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1882" w:rsidRPr="00766DE9" w:rsidP="000F561F" w14:paraId="3F8A0CB7" w14:textId="4DB672BD">
      <w:pPr>
        <w:pStyle w:val="Heading1"/>
        <w:spacing w:before="0" w:after="0" w:line="192" w:lineRule="auto"/>
        <w:jc w:val="center"/>
      </w:pPr>
      <w:r w:rsidRPr="0065237E">
        <w:rPr>
          <w:rFonts w:ascii="Times New Roman" w:hAnsi="Times New Roman"/>
          <w:b w:val="0"/>
          <w:sz w:val="24"/>
          <w:szCs w:val="24"/>
        </w:rPr>
        <w:t>CHAPTER 4</w:t>
      </w:r>
      <w:r w:rsidRPr="0065237E" w:rsidR="0028594F">
        <w:rPr>
          <w:rFonts w:ascii="Times New Roman" w:hAnsi="Times New Roman"/>
          <w:b w:val="0"/>
          <w:sz w:val="24"/>
          <w:szCs w:val="24"/>
        </w:rPr>
        <w:t>9</w:t>
      </w:r>
    </w:p>
    <w:p w:rsidR="00E41882" w:rsidRPr="009161EA" w:rsidP="000F561F" w14:paraId="2E16938F" w14:textId="77777777">
      <w:pPr>
        <w:spacing w:line="192" w:lineRule="auto"/>
        <w:jc w:val="center"/>
      </w:pPr>
    </w:p>
    <w:p w:rsidR="00E41882" w:rsidRPr="009161EA" w:rsidP="000F561F" w14:paraId="3327AEF0" w14:textId="051EF056">
      <w:pPr>
        <w:spacing w:line="192" w:lineRule="auto"/>
        <w:jc w:val="center"/>
      </w:pPr>
      <w:r w:rsidRPr="009161EA">
        <w:t>SKILLED NURSING FACILITY AND SKILLED NURSING</w:t>
      </w:r>
      <w:r w:rsidR="0045286B">
        <w:t xml:space="preserve"> </w:t>
      </w:r>
    </w:p>
    <w:p w:rsidR="00E41882" w:rsidRPr="00412C27" w:rsidP="000F561F" w14:paraId="146F0CCD" w14:textId="1BCE78E3">
      <w:pPr>
        <w:spacing w:line="192" w:lineRule="auto"/>
        <w:jc w:val="center"/>
        <w:rPr>
          <w:color w:val="000000" w:themeColor="text1"/>
        </w:rPr>
      </w:pPr>
      <w:r w:rsidRPr="009161EA">
        <w:t xml:space="preserve">FACILITY </w:t>
      </w:r>
      <w:r w:rsidR="00C42A2F">
        <w:t>HEALTHCARE</w:t>
      </w:r>
      <w:r w:rsidRPr="009161EA">
        <w:t xml:space="preserve"> </w:t>
      </w:r>
      <w:r w:rsidRPr="00412C27">
        <w:rPr>
          <w:color w:val="000000" w:themeColor="text1"/>
        </w:rPr>
        <w:t>COMPLEX COST REPORT</w:t>
      </w:r>
    </w:p>
    <w:p w:rsidR="00E41882" w:rsidP="000F561F" w14:paraId="034ABF43" w14:textId="3704FE5B">
      <w:pPr>
        <w:spacing w:line="192" w:lineRule="auto"/>
        <w:jc w:val="center"/>
        <w:rPr>
          <w:color w:val="000000" w:themeColor="text1"/>
        </w:rPr>
      </w:pPr>
      <w:r w:rsidRPr="00412C27">
        <w:rPr>
          <w:color w:val="000000" w:themeColor="text1"/>
        </w:rPr>
        <w:t xml:space="preserve">FORM </w:t>
      </w:r>
      <w:r w:rsidRPr="00412C27" w:rsidR="001046C9">
        <w:rPr>
          <w:color w:val="000000" w:themeColor="text1"/>
        </w:rPr>
        <w:t>CMS-</w:t>
      </w:r>
      <w:r w:rsidR="003D0147">
        <w:rPr>
          <w:color w:val="000000" w:themeColor="text1"/>
        </w:rPr>
        <w:t>2540-2</w:t>
      </w:r>
      <w:r w:rsidR="004C44B8">
        <w:rPr>
          <w:color w:val="000000" w:themeColor="text1"/>
        </w:rPr>
        <w:t>4</w:t>
      </w:r>
    </w:p>
    <w:p w:rsidR="00D5072E" w:rsidRPr="00412C27" w:rsidP="000F561F" w14:paraId="6466B112" w14:textId="77777777">
      <w:pPr>
        <w:spacing w:line="192" w:lineRule="auto"/>
        <w:jc w:val="center"/>
        <w:rPr>
          <w:color w:val="000000" w:themeColor="text1"/>
        </w:rPr>
      </w:pPr>
    </w:p>
    <w:p w:rsidR="00E41882" w:rsidRPr="00412C27" w:rsidP="00C43810" w14:paraId="659815F3" w14:textId="77777777">
      <w:pPr>
        <w:tabs>
          <w:tab w:val="center" w:pos="8820"/>
        </w:tabs>
        <w:spacing w:line="192" w:lineRule="auto"/>
        <w:jc w:val="left"/>
        <w:rPr>
          <w:color w:val="000000" w:themeColor="text1"/>
          <w:u w:val="single"/>
        </w:rPr>
      </w:pPr>
      <w:r w:rsidRPr="00412C27">
        <w:rPr>
          <w:color w:val="000000" w:themeColor="text1"/>
        </w:rPr>
        <w:tab/>
      </w:r>
      <w:r w:rsidRPr="00412C27">
        <w:rPr>
          <w:color w:val="000000" w:themeColor="text1"/>
          <w:u w:val="single"/>
        </w:rPr>
        <w:t>Section</w:t>
      </w:r>
    </w:p>
    <w:p w:rsidR="00E41882" w:rsidRPr="00412C27" w:rsidP="00C43810" w14:paraId="168EF65B" w14:textId="77777777">
      <w:pPr>
        <w:spacing w:line="192" w:lineRule="auto"/>
        <w:rPr>
          <w:color w:val="000000" w:themeColor="text1"/>
        </w:rPr>
      </w:pPr>
    </w:p>
    <w:p w:rsidR="00E41882" w:rsidRPr="00412C27" w:rsidP="00C43810" w14:paraId="058DBAD5" w14:textId="11B8C810">
      <w:pPr>
        <w:tabs>
          <w:tab w:val="left" w:leader="dot" w:pos="8460"/>
        </w:tabs>
        <w:spacing w:line="192" w:lineRule="auto"/>
        <w:jc w:val="left"/>
        <w:rPr>
          <w:color w:val="000000" w:themeColor="text1"/>
        </w:rPr>
      </w:pPr>
      <w:r w:rsidRPr="00412C27">
        <w:rPr>
          <w:color w:val="000000" w:themeColor="text1"/>
        </w:rPr>
        <w:t>General</w:t>
      </w:r>
      <w:r w:rsidRPr="00412C27">
        <w:rPr>
          <w:color w:val="000000" w:themeColor="text1"/>
        </w:rPr>
        <w:tab/>
        <w:t>4</w:t>
      </w:r>
      <w:r w:rsidRPr="00412C27" w:rsidR="0028594F">
        <w:rPr>
          <w:color w:val="000000" w:themeColor="text1"/>
        </w:rPr>
        <w:t>9</w:t>
      </w:r>
      <w:r w:rsidRPr="00412C27">
        <w:rPr>
          <w:color w:val="000000" w:themeColor="text1"/>
        </w:rPr>
        <w:t>00</w:t>
      </w:r>
    </w:p>
    <w:p w:rsidR="00E41882" w:rsidRPr="0065237E" w:rsidP="00C43810" w14:paraId="29453294" w14:textId="06541B7D">
      <w:pPr>
        <w:tabs>
          <w:tab w:val="left" w:leader="dot" w:pos="8460"/>
        </w:tabs>
        <w:spacing w:line="192" w:lineRule="auto"/>
        <w:ind w:left="900" w:right="1260" w:hanging="360"/>
        <w:jc w:val="left"/>
      </w:pPr>
      <w:r w:rsidRPr="0065237E">
        <w:t xml:space="preserve">Reporting </w:t>
      </w:r>
      <w:r w:rsidRPr="0065237E">
        <w:t>Standards</w:t>
      </w:r>
      <w:r w:rsidRPr="0065237E">
        <w:tab/>
        <w:t>4</w:t>
      </w:r>
      <w:r w:rsidRPr="0065237E" w:rsidR="0028594F">
        <w:t>9</w:t>
      </w:r>
      <w:r w:rsidRPr="0065237E">
        <w:t>00.1</w:t>
      </w:r>
      <w:r w:rsidRPr="0065237E" w:rsidR="00D46613">
        <w:t>0</w:t>
      </w:r>
    </w:p>
    <w:p w:rsidR="00E41882" w:rsidRPr="00412C27" w:rsidP="00C43810" w14:paraId="5EB23041" w14:textId="1C9ED3C5">
      <w:pPr>
        <w:tabs>
          <w:tab w:val="left" w:leader="dot" w:pos="8460"/>
        </w:tabs>
        <w:spacing w:line="192" w:lineRule="auto"/>
        <w:ind w:left="900" w:right="1260" w:hanging="360"/>
        <w:jc w:val="left"/>
        <w:rPr>
          <w:color w:val="000000" w:themeColor="text1"/>
        </w:rPr>
      </w:pPr>
      <w:r w:rsidRPr="00412C27">
        <w:rPr>
          <w:color w:val="000000" w:themeColor="text1"/>
        </w:rPr>
        <w:t>Acronyms and Abbreviations</w:t>
      </w:r>
      <w:r w:rsidRPr="00412C27">
        <w:rPr>
          <w:color w:val="000000" w:themeColor="text1"/>
        </w:rPr>
        <w:tab/>
        <w:t>4</w:t>
      </w:r>
      <w:r w:rsidRPr="00412C27" w:rsidR="0028594F">
        <w:rPr>
          <w:color w:val="000000" w:themeColor="text1"/>
        </w:rPr>
        <w:t>9</w:t>
      </w:r>
      <w:r w:rsidRPr="00412C27">
        <w:rPr>
          <w:color w:val="000000" w:themeColor="text1"/>
        </w:rPr>
        <w:t>00.2</w:t>
      </w:r>
      <w:r w:rsidRPr="00412C27" w:rsidR="00D46613">
        <w:rPr>
          <w:color w:val="000000" w:themeColor="text1"/>
        </w:rPr>
        <w:t>0</w:t>
      </w:r>
    </w:p>
    <w:p w:rsidR="006B26A6" w:rsidRPr="00412C27" w:rsidP="00C43810" w14:paraId="5B7E0DA8" w14:textId="416F98F5">
      <w:pPr>
        <w:tabs>
          <w:tab w:val="left" w:leader="dot" w:pos="8460"/>
        </w:tabs>
        <w:spacing w:line="192" w:lineRule="auto"/>
        <w:ind w:left="900" w:right="1260" w:hanging="360"/>
        <w:jc w:val="left"/>
        <w:rPr>
          <w:color w:val="000000" w:themeColor="text1"/>
        </w:rPr>
      </w:pPr>
      <w:r w:rsidRPr="00412C27">
        <w:rPr>
          <w:color w:val="000000" w:themeColor="text1"/>
        </w:rPr>
        <w:t>Instructional, Regulatory</w:t>
      </w:r>
      <w:r w:rsidRPr="00412C27" w:rsidR="00A46070">
        <w:rPr>
          <w:color w:val="000000" w:themeColor="text1"/>
        </w:rPr>
        <w:t>,</w:t>
      </w:r>
      <w:r w:rsidRPr="00412C27">
        <w:rPr>
          <w:color w:val="000000" w:themeColor="text1"/>
        </w:rPr>
        <w:t xml:space="preserve"> and Statutory Effective Dates</w:t>
      </w:r>
      <w:r w:rsidRPr="00412C27">
        <w:rPr>
          <w:color w:val="000000" w:themeColor="text1"/>
        </w:rPr>
        <w:tab/>
        <w:t>4900.3</w:t>
      </w:r>
      <w:r w:rsidRPr="00412C27" w:rsidR="00D46613">
        <w:rPr>
          <w:color w:val="000000" w:themeColor="text1"/>
        </w:rPr>
        <w:t>0</w:t>
      </w:r>
    </w:p>
    <w:p w:rsidR="00E41882" w:rsidRPr="00412C27" w:rsidP="00C43810" w14:paraId="74F21B4E" w14:textId="2020B649">
      <w:pPr>
        <w:tabs>
          <w:tab w:val="left" w:leader="dot" w:pos="8460"/>
        </w:tabs>
        <w:spacing w:line="192" w:lineRule="auto"/>
        <w:ind w:left="900" w:right="1260" w:hanging="360"/>
        <w:jc w:val="left"/>
        <w:rPr>
          <w:color w:val="000000" w:themeColor="text1"/>
        </w:rPr>
      </w:pPr>
      <w:r w:rsidRPr="00412C27">
        <w:rPr>
          <w:color w:val="000000" w:themeColor="text1"/>
        </w:rPr>
        <w:t xml:space="preserve">Recommended Sequence </w:t>
      </w:r>
      <w:r w:rsidRPr="00412C27" w:rsidR="00685CE0">
        <w:rPr>
          <w:color w:val="000000" w:themeColor="text1"/>
        </w:rPr>
        <w:t>of Completion</w:t>
      </w:r>
      <w:r w:rsidRPr="00412C27">
        <w:rPr>
          <w:color w:val="000000" w:themeColor="text1"/>
        </w:rPr>
        <w:tab/>
        <w:t>4</w:t>
      </w:r>
      <w:r w:rsidRPr="00412C27" w:rsidR="0028594F">
        <w:rPr>
          <w:color w:val="000000" w:themeColor="text1"/>
        </w:rPr>
        <w:t>9</w:t>
      </w:r>
      <w:r w:rsidRPr="00412C27">
        <w:rPr>
          <w:color w:val="000000" w:themeColor="text1"/>
        </w:rPr>
        <w:t>0</w:t>
      </w:r>
      <w:r w:rsidRPr="00412C27" w:rsidR="00D46613">
        <w:rPr>
          <w:color w:val="000000" w:themeColor="text1"/>
        </w:rPr>
        <w:t>0.40</w:t>
      </w:r>
      <w:r w:rsidRPr="00412C27">
        <w:rPr>
          <w:color w:val="000000" w:themeColor="text1"/>
        </w:rPr>
        <w:t xml:space="preserve"> </w:t>
      </w:r>
    </w:p>
    <w:p w:rsidR="00B15202" w:rsidRPr="00412C27" w:rsidP="00C43810" w14:paraId="09DB6BEE" w14:textId="77777777">
      <w:pPr>
        <w:tabs>
          <w:tab w:val="left" w:leader="dot" w:pos="8460"/>
        </w:tabs>
        <w:spacing w:line="192" w:lineRule="auto"/>
        <w:jc w:val="left"/>
        <w:rPr>
          <w:color w:val="000000" w:themeColor="text1"/>
        </w:rPr>
      </w:pPr>
    </w:p>
    <w:p w:rsidR="00B15202" w:rsidRPr="00412C27" w:rsidP="00C43810" w14:paraId="363BD60C" w14:textId="05B19CDD">
      <w:pPr>
        <w:tabs>
          <w:tab w:val="left" w:leader="dot" w:pos="8460"/>
        </w:tabs>
        <w:spacing w:line="192" w:lineRule="auto"/>
        <w:jc w:val="left"/>
        <w:rPr>
          <w:color w:val="000000" w:themeColor="text1"/>
        </w:rPr>
      </w:pPr>
      <w:r w:rsidRPr="00412C27">
        <w:rPr>
          <w:color w:val="000000" w:themeColor="text1"/>
        </w:rPr>
        <w:t>S Series</w:t>
      </w:r>
      <w:r w:rsidRPr="00412C27">
        <w:rPr>
          <w:color w:val="000000" w:themeColor="text1"/>
        </w:rPr>
        <w:tab/>
        <w:t>4901</w:t>
      </w:r>
    </w:p>
    <w:p w:rsidR="00E41882" w:rsidRPr="00412C27" w:rsidP="00C43810" w14:paraId="7BE3C2DF" w14:textId="2A510F74">
      <w:pPr>
        <w:tabs>
          <w:tab w:val="left" w:leader="dot" w:pos="8460"/>
        </w:tabs>
        <w:spacing w:line="192" w:lineRule="auto"/>
        <w:ind w:left="907" w:right="1267" w:hanging="360"/>
        <w:jc w:val="left"/>
        <w:rPr>
          <w:color w:val="000000" w:themeColor="text1"/>
        </w:rPr>
      </w:pPr>
      <w:r w:rsidRPr="00412C27">
        <w:rPr>
          <w:color w:val="000000" w:themeColor="text1"/>
        </w:rPr>
        <w:t xml:space="preserve">Worksheet S </w:t>
      </w:r>
      <w:r w:rsidRPr="00412C27" w:rsidR="000E753C">
        <w:rPr>
          <w:color w:val="000000" w:themeColor="text1"/>
        </w:rPr>
        <w:t>-</w:t>
      </w:r>
      <w:r w:rsidRPr="00412C27">
        <w:rPr>
          <w:color w:val="000000" w:themeColor="text1"/>
        </w:rPr>
        <w:t xml:space="preserve"> </w:t>
      </w:r>
      <w:r w:rsidRPr="00412C27" w:rsidR="00192671">
        <w:rPr>
          <w:color w:val="000000" w:themeColor="text1"/>
        </w:rPr>
        <w:t>S</w:t>
      </w:r>
      <w:r w:rsidRPr="00412C27" w:rsidR="000A2F39">
        <w:rPr>
          <w:color w:val="000000" w:themeColor="text1"/>
        </w:rPr>
        <w:t xml:space="preserve">killed </w:t>
      </w:r>
      <w:r w:rsidRPr="00412C27" w:rsidR="00192671">
        <w:rPr>
          <w:color w:val="000000" w:themeColor="text1"/>
        </w:rPr>
        <w:t>N</w:t>
      </w:r>
      <w:r w:rsidRPr="00412C27" w:rsidR="000A2F39">
        <w:rPr>
          <w:color w:val="000000" w:themeColor="text1"/>
        </w:rPr>
        <w:t xml:space="preserve">ursing </w:t>
      </w:r>
      <w:r w:rsidRPr="00412C27" w:rsidR="00192671">
        <w:rPr>
          <w:color w:val="000000" w:themeColor="text1"/>
        </w:rPr>
        <w:t>F</w:t>
      </w:r>
      <w:r w:rsidRPr="00412C27" w:rsidR="000A2F39">
        <w:rPr>
          <w:color w:val="000000" w:themeColor="text1"/>
        </w:rPr>
        <w:t>acility</w:t>
      </w:r>
      <w:r w:rsidRPr="00412C27">
        <w:rPr>
          <w:color w:val="000000" w:themeColor="text1"/>
        </w:rPr>
        <w:t xml:space="preserve"> and </w:t>
      </w:r>
      <w:r w:rsidRPr="00412C27" w:rsidR="00192671">
        <w:rPr>
          <w:color w:val="000000" w:themeColor="text1"/>
        </w:rPr>
        <w:t>S</w:t>
      </w:r>
      <w:r w:rsidRPr="00412C27" w:rsidR="000A2F39">
        <w:rPr>
          <w:color w:val="000000" w:themeColor="text1"/>
        </w:rPr>
        <w:t xml:space="preserve">killed </w:t>
      </w:r>
      <w:r w:rsidRPr="00412C27" w:rsidR="00192671">
        <w:rPr>
          <w:color w:val="000000" w:themeColor="text1"/>
        </w:rPr>
        <w:t>N</w:t>
      </w:r>
      <w:r w:rsidRPr="00412C27" w:rsidR="000A2F39">
        <w:rPr>
          <w:color w:val="000000" w:themeColor="text1"/>
        </w:rPr>
        <w:t xml:space="preserve">ursing </w:t>
      </w:r>
      <w:r w:rsidRPr="00412C27" w:rsidR="00192671">
        <w:rPr>
          <w:color w:val="000000" w:themeColor="text1"/>
        </w:rPr>
        <w:t>F</w:t>
      </w:r>
      <w:r w:rsidRPr="00412C27" w:rsidR="000A2F39">
        <w:rPr>
          <w:color w:val="000000" w:themeColor="text1"/>
        </w:rPr>
        <w:t>acility</w:t>
      </w:r>
      <w:r w:rsidRPr="00412C27" w:rsidR="00192671">
        <w:rPr>
          <w:color w:val="000000" w:themeColor="text1"/>
        </w:rPr>
        <w:t xml:space="preserve"> </w:t>
      </w:r>
      <w:r w:rsidRPr="00412C27" w:rsidR="00C42A2F">
        <w:rPr>
          <w:color w:val="000000" w:themeColor="text1"/>
        </w:rPr>
        <w:t>Healthcare</w:t>
      </w:r>
      <w:r w:rsidRPr="00412C27">
        <w:rPr>
          <w:color w:val="000000" w:themeColor="text1"/>
        </w:rPr>
        <w:t xml:space="preserve"> Complex Cost Report </w:t>
      </w:r>
      <w:r w:rsidR="00DD5E7B">
        <w:rPr>
          <w:color w:val="000000" w:themeColor="text1"/>
        </w:rPr>
        <w:t xml:space="preserve">Status, </w:t>
      </w:r>
      <w:r w:rsidRPr="00412C27">
        <w:rPr>
          <w:color w:val="000000" w:themeColor="text1"/>
        </w:rPr>
        <w:t>Certification</w:t>
      </w:r>
      <w:r w:rsidR="00DD5E7B">
        <w:rPr>
          <w:color w:val="000000" w:themeColor="text1"/>
        </w:rPr>
        <w:t>,</w:t>
      </w:r>
      <w:r w:rsidRPr="00412C27">
        <w:rPr>
          <w:color w:val="000000" w:themeColor="text1"/>
        </w:rPr>
        <w:t xml:space="preserve"> and Settlement Summary</w:t>
      </w:r>
      <w:r w:rsidRPr="00412C27">
        <w:rPr>
          <w:color w:val="000000" w:themeColor="text1"/>
        </w:rPr>
        <w:tab/>
        <w:t>4</w:t>
      </w:r>
      <w:r w:rsidRPr="00412C27" w:rsidR="0028594F">
        <w:rPr>
          <w:color w:val="000000" w:themeColor="text1"/>
        </w:rPr>
        <w:t>9</w:t>
      </w:r>
      <w:r w:rsidRPr="00412C27">
        <w:rPr>
          <w:color w:val="000000" w:themeColor="text1"/>
        </w:rPr>
        <w:t>0</w:t>
      </w:r>
      <w:r w:rsidRPr="00412C27" w:rsidR="00D46613">
        <w:rPr>
          <w:color w:val="000000" w:themeColor="text1"/>
        </w:rPr>
        <w:t>1</w:t>
      </w:r>
      <w:r w:rsidRPr="00412C27" w:rsidR="004A7055">
        <w:rPr>
          <w:color w:val="000000" w:themeColor="text1"/>
        </w:rPr>
        <w:t>.10</w:t>
      </w:r>
    </w:p>
    <w:p w:rsidR="00E41882" w:rsidRPr="00412C27" w:rsidP="00C43810" w14:paraId="6BB7D973" w14:textId="0C909EF6">
      <w:pPr>
        <w:tabs>
          <w:tab w:val="left" w:leader="dot" w:pos="8460"/>
        </w:tabs>
        <w:spacing w:line="192" w:lineRule="auto"/>
        <w:ind w:left="1440" w:right="1267" w:hanging="360"/>
        <w:jc w:val="left"/>
        <w:rPr>
          <w:color w:val="000000" w:themeColor="text1"/>
        </w:rPr>
      </w:pPr>
      <w:r w:rsidRPr="00412C27">
        <w:rPr>
          <w:color w:val="000000" w:themeColor="text1"/>
        </w:rPr>
        <w:t>Part I - Cost Report Status</w:t>
      </w:r>
      <w:r w:rsidRPr="00412C27">
        <w:rPr>
          <w:color w:val="000000" w:themeColor="text1"/>
        </w:rPr>
        <w:tab/>
        <w:t>4</w:t>
      </w:r>
      <w:r w:rsidRPr="00412C27" w:rsidR="0028594F">
        <w:rPr>
          <w:color w:val="000000" w:themeColor="text1"/>
        </w:rPr>
        <w:t>9</w:t>
      </w:r>
      <w:r w:rsidRPr="00412C27">
        <w:rPr>
          <w:color w:val="000000" w:themeColor="text1"/>
        </w:rPr>
        <w:t>0</w:t>
      </w:r>
      <w:r w:rsidRPr="00412C27" w:rsidR="006A175A">
        <w:rPr>
          <w:color w:val="000000" w:themeColor="text1"/>
        </w:rPr>
        <w:t>1</w:t>
      </w:r>
      <w:r w:rsidRPr="00412C27">
        <w:rPr>
          <w:color w:val="000000" w:themeColor="text1"/>
        </w:rPr>
        <w:t>.1</w:t>
      </w:r>
      <w:r w:rsidRPr="00412C27" w:rsidR="004A7055">
        <w:rPr>
          <w:color w:val="000000" w:themeColor="text1"/>
        </w:rPr>
        <w:t>1</w:t>
      </w:r>
    </w:p>
    <w:p w:rsidR="00E41882" w:rsidRPr="00412C27" w:rsidP="00C43810" w14:paraId="071DF51C" w14:textId="02CA9176">
      <w:pPr>
        <w:tabs>
          <w:tab w:val="left" w:leader="dot" w:pos="8460"/>
        </w:tabs>
        <w:spacing w:line="192" w:lineRule="auto"/>
        <w:ind w:left="1440" w:right="1267" w:hanging="360"/>
        <w:jc w:val="left"/>
        <w:rPr>
          <w:color w:val="000000" w:themeColor="text1"/>
        </w:rPr>
      </w:pPr>
      <w:r w:rsidRPr="00412C27">
        <w:rPr>
          <w:color w:val="000000" w:themeColor="text1"/>
        </w:rPr>
        <w:t xml:space="preserve">Part II </w:t>
      </w:r>
      <w:r w:rsidRPr="00412C27" w:rsidR="00BD366D">
        <w:rPr>
          <w:color w:val="000000" w:themeColor="text1"/>
        </w:rPr>
        <w:t>-</w:t>
      </w:r>
      <w:r w:rsidRPr="00412C27">
        <w:rPr>
          <w:color w:val="000000" w:themeColor="text1"/>
        </w:rPr>
        <w:t xml:space="preserve"> Certification</w:t>
      </w:r>
      <w:r w:rsidRPr="00412C27">
        <w:rPr>
          <w:color w:val="000000" w:themeColor="text1"/>
        </w:rPr>
        <w:tab/>
        <w:t>4</w:t>
      </w:r>
      <w:r w:rsidRPr="00412C27" w:rsidR="0028594F">
        <w:rPr>
          <w:color w:val="000000" w:themeColor="text1"/>
        </w:rPr>
        <w:t>9</w:t>
      </w:r>
      <w:r w:rsidRPr="00412C27">
        <w:rPr>
          <w:color w:val="000000" w:themeColor="text1"/>
        </w:rPr>
        <w:t>0</w:t>
      </w:r>
      <w:r w:rsidRPr="00412C27" w:rsidR="00B15202">
        <w:rPr>
          <w:color w:val="000000" w:themeColor="text1"/>
        </w:rPr>
        <w:t>1</w:t>
      </w:r>
      <w:r w:rsidRPr="00412C27">
        <w:rPr>
          <w:color w:val="000000" w:themeColor="text1"/>
        </w:rPr>
        <w:t>.</w:t>
      </w:r>
      <w:r w:rsidRPr="00412C27" w:rsidR="006A175A">
        <w:rPr>
          <w:color w:val="000000" w:themeColor="text1"/>
        </w:rPr>
        <w:t>1</w:t>
      </w:r>
      <w:r w:rsidRPr="00412C27" w:rsidR="00B15202">
        <w:rPr>
          <w:color w:val="000000" w:themeColor="text1"/>
        </w:rPr>
        <w:t>2</w:t>
      </w:r>
    </w:p>
    <w:p w:rsidR="006A175A" w:rsidRPr="00412C27" w:rsidP="00C43810" w14:paraId="3B828BF7" w14:textId="2F2356BA">
      <w:pPr>
        <w:tabs>
          <w:tab w:val="left" w:leader="dot" w:pos="8460"/>
        </w:tabs>
        <w:spacing w:line="192" w:lineRule="auto"/>
        <w:ind w:left="1440" w:right="1267" w:hanging="360"/>
        <w:jc w:val="left"/>
        <w:rPr>
          <w:color w:val="000000" w:themeColor="text1"/>
        </w:rPr>
      </w:pPr>
      <w:r w:rsidRPr="00412C27">
        <w:rPr>
          <w:color w:val="000000" w:themeColor="text1"/>
        </w:rPr>
        <w:t xml:space="preserve">Part III </w:t>
      </w:r>
      <w:r w:rsidRPr="00412C27" w:rsidR="00FA5F0D">
        <w:rPr>
          <w:color w:val="000000" w:themeColor="text1"/>
        </w:rPr>
        <w:t>-</w:t>
      </w:r>
      <w:r w:rsidRPr="00412C27" w:rsidR="00B7196A">
        <w:rPr>
          <w:color w:val="000000" w:themeColor="text1"/>
        </w:rPr>
        <w:t xml:space="preserve"> </w:t>
      </w:r>
      <w:r w:rsidRPr="00412C27">
        <w:rPr>
          <w:color w:val="000000" w:themeColor="text1"/>
        </w:rPr>
        <w:t>Settlement</w:t>
      </w:r>
      <w:r w:rsidRPr="00412C27">
        <w:rPr>
          <w:color w:val="000000" w:themeColor="text1"/>
        </w:rPr>
        <w:t xml:space="preserve"> S</w:t>
      </w:r>
      <w:r w:rsidRPr="00412C27">
        <w:rPr>
          <w:color w:val="000000" w:themeColor="text1"/>
        </w:rPr>
        <w:t>ummary</w:t>
      </w:r>
      <w:r w:rsidRPr="00412C27">
        <w:rPr>
          <w:color w:val="000000" w:themeColor="text1"/>
        </w:rPr>
        <w:tab/>
      </w:r>
      <w:r w:rsidRPr="00412C27">
        <w:rPr>
          <w:color w:val="000000" w:themeColor="text1"/>
        </w:rPr>
        <w:t>4</w:t>
      </w:r>
      <w:r w:rsidRPr="00412C27" w:rsidR="0028594F">
        <w:rPr>
          <w:color w:val="000000" w:themeColor="text1"/>
        </w:rPr>
        <w:t>9</w:t>
      </w:r>
      <w:r w:rsidRPr="00412C27">
        <w:rPr>
          <w:color w:val="000000" w:themeColor="text1"/>
        </w:rPr>
        <w:t>0</w:t>
      </w:r>
      <w:r w:rsidRPr="00412C27" w:rsidR="00B15202">
        <w:rPr>
          <w:color w:val="000000" w:themeColor="text1"/>
        </w:rPr>
        <w:t>1</w:t>
      </w:r>
      <w:r w:rsidRPr="00412C27">
        <w:rPr>
          <w:color w:val="000000" w:themeColor="text1"/>
        </w:rPr>
        <w:t>.</w:t>
      </w:r>
      <w:r w:rsidRPr="00412C27">
        <w:rPr>
          <w:color w:val="000000" w:themeColor="text1"/>
        </w:rPr>
        <w:t>1</w:t>
      </w:r>
      <w:r w:rsidRPr="00412C27" w:rsidR="00B15202">
        <w:rPr>
          <w:color w:val="000000" w:themeColor="text1"/>
        </w:rPr>
        <w:t>3</w:t>
      </w:r>
    </w:p>
    <w:p w:rsidR="000C4180" w:rsidRPr="00412C27" w:rsidP="00C43810" w14:paraId="0005BDEC" w14:textId="46D1FA59">
      <w:pPr>
        <w:tabs>
          <w:tab w:val="left" w:leader="dot" w:pos="8460"/>
        </w:tabs>
        <w:spacing w:line="192" w:lineRule="auto"/>
        <w:ind w:left="907" w:right="1267" w:hanging="360"/>
        <w:jc w:val="left"/>
        <w:rPr>
          <w:color w:val="000000" w:themeColor="text1"/>
        </w:rPr>
      </w:pPr>
      <w:r w:rsidRPr="00412C27">
        <w:rPr>
          <w:color w:val="000000" w:themeColor="text1"/>
        </w:rPr>
        <w:t>W</w:t>
      </w:r>
      <w:r w:rsidRPr="00412C27" w:rsidR="00E41882">
        <w:rPr>
          <w:color w:val="000000" w:themeColor="text1"/>
        </w:rPr>
        <w:t xml:space="preserve">orksheet S-2 - </w:t>
      </w:r>
      <w:r w:rsidRPr="00412C27" w:rsidR="00B7196A">
        <w:rPr>
          <w:color w:val="000000" w:themeColor="text1"/>
        </w:rPr>
        <w:t>Identification</w:t>
      </w:r>
      <w:r w:rsidRPr="00412C27" w:rsidR="00EF1852">
        <w:rPr>
          <w:color w:val="000000" w:themeColor="text1"/>
        </w:rPr>
        <w:t xml:space="preserve"> </w:t>
      </w:r>
      <w:r w:rsidRPr="00412C27">
        <w:rPr>
          <w:color w:val="000000" w:themeColor="text1"/>
        </w:rPr>
        <w:t xml:space="preserve">Data </w:t>
      </w:r>
      <w:r w:rsidRPr="00412C27">
        <w:rPr>
          <w:color w:val="000000" w:themeColor="text1"/>
        </w:rPr>
        <w:tab/>
      </w:r>
      <w:r w:rsidR="009055C6">
        <w:rPr>
          <w:color w:val="000000" w:themeColor="text1"/>
        </w:rPr>
        <w:t>4901.30</w:t>
      </w:r>
    </w:p>
    <w:p w:rsidR="00E41882" w:rsidRPr="00412C27" w:rsidP="00C43810" w14:paraId="7D3CD1ED" w14:textId="3DD21F93">
      <w:pPr>
        <w:tabs>
          <w:tab w:val="left" w:leader="dot" w:pos="8467"/>
        </w:tabs>
        <w:spacing w:line="192" w:lineRule="auto"/>
        <w:ind w:left="907" w:right="1267" w:hanging="360"/>
        <w:jc w:val="left"/>
        <w:rPr>
          <w:color w:val="000000" w:themeColor="text1"/>
        </w:rPr>
      </w:pPr>
      <w:r w:rsidRPr="00412C27">
        <w:rPr>
          <w:color w:val="000000" w:themeColor="text1"/>
        </w:rPr>
        <w:t xml:space="preserve">Worksheet S-3 - </w:t>
      </w:r>
      <w:r w:rsidR="00DD5E7B">
        <w:rPr>
          <w:color w:val="000000" w:themeColor="text1"/>
        </w:rPr>
        <w:t>S</w:t>
      </w:r>
      <w:r w:rsidRPr="00412C27" w:rsidR="00BF0460">
        <w:rPr>
          <w:color w:val="000000" w:themeColor="text1"/>
        </w:rPr>
        <w:t xml:space="preserve">tatistical </w:t>
      </w:r>
      <w:r w:rsidRPr="00412C27">
        <w:rPr>
          <w:color w:val="000000" w:themeColor="text1"/>
        </w:rPr>
        <w:t>Data</w:t>
      </w:r>
      <w:r w:rsidRPr="00412C27">
        <w:rPr>
          <w:color w:val="000000" w:themeColor="text1"/>
        </w:rPr>
        <w:tab/>
      </w:r>
      <w:r w:rsidR="009055C6">
        <w:rPr>
          <w:color w:val="000000" w:themeColor="text1"/>
        </w:rPr>
        <w:t>4901.40</w:t>
      </w:r>
    </w:p>
    <w:p w:rsidR="00A73AC5" w:rsidRPr="00412C27" w:rsidP="00C43810" w14:paraId="0D76282B" w14:textId="2111BB40">
      <w:pPr>
        <w:tabs>
          <w:tab w:val="left" w:leader="dot" w:pos="8467"/>
        </w:tabs>
        <w:spacing w:line="192" w:lineRule="auto"/>
        <w:ind w:left="1440" w:right="1267" w:hanging="360"/>
        <w:jc w:val="left"/>
        <w:rPr>
          <w:color w:val="000000" w:themeColor="text1"/>
        </w:rPr>
      </w:pPr>
      <w:r w:rsidRPr="00412C27">
        <w:rPr>
          <w:color w:val="000000" w:themeColor="text1"/>
        </w:rPr>
        <w:t xml:space="preserve">Part I </w:t>
      </w:r>
      <w:r w:rsidRPr="00412C27" w:rsidR="00D8361D">
        <w:rPr>
          <w:color w:val="000000" w:themeColor="text1"/>
        </w:rPr>
        <w:t>-</w:t>
      </w:r>
      <w:r w:rsidRPr="00412C27">
        <w:rPr>
          <w:color w:val="000000" w:themeColor="text1"/>
        </w:rPr>
        <w:t xml:space="preserve"> </w:t>
      </w:r>
      <w:r w:rsidR="00DD5E7B">
        <w:rPr>
          <w:color w:val="000000" w:themeColor="text1"/>
        </w:rPr>
        <w:t>Visits and Census Data</w:t>
      </w:r>
      <w:r w:rsidRPr="00412C27">
        <w:rPr>
          <w:color w:val="000000" w:themeColor="text1"/>
        </w:rPr>
        <w:t xml:space="preserve"> </w:t>
      </w:r>
      <w:r w:rsidRPr="00412C27">
        <w:rPr>
          <w:color w:val="000000" w:themeColor="text1"/>
        </w:rPr>
        <w:tab/>
      </w:r>
      <w:r w:rsidR="009055C6">
        <w:rPr>
          <w:color w:val="000000" w:themeColor="text1"/>
        </w:rPr>
        <w:t>4901.41</w:t>
      </w:r>
    </w:p>
    <w:p w:rsidR="00DE7531" w:rsidRPr="00412C27" w:rsidP="00C43810" w14:paraId="7EC9E449" w14:textId="63295998">
      <w:pPr>
        <w:tabs>
          <w:tab w:val="left" w:leader="dot" w:pos="8467"/>
        </w:tabs>
        <w:spacing w:line="192" w:lineRule="auto"/>
        <w:ind w:left="1440" w:right="1267" w:hanging="360"/>
        <w:jc w:val="left"/>
        <w:rPr>
          <w:color w:val="000000" w:themeColor="text1"/>
        </w:rPr>
      </w:pPr>
      <w:r w:rsidRPr="001928D2">
        <w:rPr>
          <w:color w:val="000000" w:themeColor="text1"/>
        </w:rPr>
        <w:t xml:space="preserve">Part </w:t>
      </w:r>
      <w:r>
        <w:rPr>
          <w:color w:val="000000" w:themeColor="text1"/>
        </w:rPr>
        <w:t>II</w:t>
      </w:r>
      <w:r w:rsidRPr="001928D2">
        <w:rPr>
          <w:color w:val="000000" w:themeColor="text1"/>
        </w:rPr>
        <w:t xml:space="preserve"> - </w:t>
      </w:r>
      <w:r w:rsidR="00F84B75">
        <w:rPr>
          <w:color w:val="000000" w:themeColor="text1"/>
        </w:rPr>
        <w:t xml:space="preserve">SNF </w:t>
      </w:r>
      <w:r w:rsidR="00EF5B86">
        <w:rPr>
          <w:color w:val="000000" w:themeColor="text1"/>
        </w:rPr>
        <w:t xml:space="preserve">Wage Index </w:t>
      </w:r>
      <w:r w:rsidR="00DD5E7B">
        <w:rPr>
          <w:color w:val="000000" w:themeColor="text1"/>
        </w:rPr>
        <w:t xml:space="preserve">- </w:t>
      </w:r>
      <w:r w:rsidR="00F84B75">
        <w:rPr>
          <w:color w:val="000000" w:themeColor="text1"/>
        </w:rPr>
        <w:t xml:space="preserve">Direct </w:t>
      </w:r>
      <w:r w:rsidR="00EF5B86">
        <w:rPr>
          <w:color w:val="000000" w:themeColor="text1"/>
        </w:rPr>
        <w:t>Salaries</w:t>
      </w:r>
      <w:r w:rsidRPr="001928D2">
        <w:rPr>
          <w:color w:val="000000" w:themeColor="text1"/>
        </w:rPr>
        <w:tab/>
      </w:r>
      <w:r w:rsidR="008A524F">
        <w:rPr>
          <w:color w:val="000000" w:themeColor="text1"/>
        </w:rPr>
        <w:t>4901.42</w:t>
      </w:r>
    </w:p>
    <w:p w:rsidR="00E41882" w:rsidRPr="00412C27" w:rsidP="00C43810" w14:paraId="387674AE" w14:textId="1904FE70">
      <w:pPr>
        <w:tabs>
          <w:tab w:val="left" w:leader="dot" w:pos="8467"/>
        </w:tabs>
        <w:spacing w:line="192" w:lineRule="auto"/>
        <w:ind w:left="1440" w:right="1267" w:hanging="360"/>
        <w:jc w:val="left"/>
        <w:rPr>
          <w:color w:val="000000" w:themeColor="text1"/>
        </w:rPr>
      </w:pPr>
      <w:r w:rsidRPr="00412C27">
        <w:rPr>
          <w:color w:val="000000" w:themeColor="text1"/>
        </w:rPr>
        <w:t xml:space="preserve">Part </w:t>
      </w:r>
      <w:r w:rsidRPr="00412C27" w:rsidR="00B44C75">
        <w:rPr>
          <w:color w:val="000000" w:themeColor="text1"/>
        </w:rPr>
        <w:t>I</w:t>
      </w:r>
      <w:r w:rsidR="00DE7531">
        <w:rPr>
          <w:color w:val="000000" w:themeColor="text1"/>
        </w:rPr>
        <w:t>I</w:t>
      </w:r>
      <w:r w:rsidRPr="00412C27" w:rsidR="00B44C75">
        <w:rPr>
          <w:color w:val="000000" w:themeColor="text1"/>
        </w:rPr>
        <w:t>I</w:t>
      </w:r>
      <w:r w:rsidRPr="00412C27">
        <w:rPr>
          <w:color w:val="000000" w:themeColor="text1"/>
        </w:rPr>
        <w:t xml:space="preserve"> - </w:t>
      </w:r>
      <w:r w:rsidR="00B64B7E">
        <w:rPr>
          <w:color w:val="000000" w:themeColor="text1"/>
        </w:rPr>
        <w:t>SNF</w:t>
      </w:r>
      <w:r w:rsidR="00EF5B86">
        <w:rPr>
          <w:color w:val="000000" w:themeColor="text1"/>
        </w:rPr>
        <w:t xml:space="preserve"> Wage Index - Overhead Cost</w:t>
      </w:r>
      <w:r w:rsidR="00B64B7E">
        <w:rPr>
          <w:color w:val="000000" w:themeColor="text1"/>
        </w:rPr>
        <w:t xml:space="preserve"> - </w:t>
      </w:r>
      <w:r w:rsidR="00EF5B86">
        <w:rPr>
          <w:color w:val="000000" w:themeColor="text1"/>
        </w:rPr>
        <w:t>Direct Salaries</w:t>
      </w:r>
      <w:r w:rsidRPr="00412C27">
        <w:rPr>
          <w:color w:val="000000" w:themeColor="text1"/>
        </w:rPr>
        <w:tab/>
      </w:r>
      <w:r w:rsidR="008A524F">
        <w:rPr>
          <w:color w:val="000000" w:themeColor="text1"/>
        </w:rPr>
        <w:t>4901.43</w:t>
      </w:r>
    </w:p>
    <w:p w:rsidR="00E41882" w:rsidRPr="00412C27" w:rsidP="00C43810" w14:paraId="33671732" w14:textId="154E848E">
      <w:pPr>
        <w:tabs>
          <w:tab w:val="left" w:leader="dot" w:pos="8467"/>
        </w:tabs>
        <w:spacing w:line="192" w:lineRule="auto"/>
        <w:ind w:left="1440" w:right="1267" w:hanging="360"/>
        <w:jc w:val="left"/>
        <w:rPr>
          <w:color w:val="000000" w:themeColor="text1"/>
        </w:rPr>
      </w:pPr>
      <w:r w:rsidRPr="00412C27">
        <w:rPr>
          <w:color w:val="000000" w:themeColor="text1"/>
        </w:rPr>
        <w:t xml:space="preserve">Part </w:t>
      </w:r>
      <w:r w:rsidRPr="00412C27" w:rsidR="00B44C75">
        <w:rPr>
          <w:color w:val="000000" w:themeColor="text1"/>
        </w:rPr>
        <w:t>I</w:t>
      </w:r>
      <w:r w:rsidR="00DE7531">
        <w:rPr>
          <w:color w:val="000000" w:themeColor="text1"/>
        </w:rPr>
        <w:t>V</w:t>
      </w:r>
      <w:r w:rsidRPr="00412C27">
        <w:rPr>
          <w:color w:val="000000" w:themeColor="text1"/>
        </w:rPr>
        <w:t xml:space="preserve"> </w:t>
      </w:r>
      <w:r w:rsidRPr="00412C27" w:rsidR="004254F7">
        <w:rPr>
          <w:color w:val="000000" w:themeColor="text1"/>
        </w:rPr>
        <w:t>-</w:t>
      </w:r>
      <w:r w:rsidRPr="00412C27">
        <w:rPr>
          <w:color w:val="000000" w:themeColor="text1"/>
        </w:rPr>
        <w:t xml:space="preserve"> </w:t>
      </w:r>
      <w:r w:rsidR="00B64B7E">
        <w:rPr>
          <w:color w:val="000000" w:themeColor="text1"/>
        </w:rPr>
        <w:t xml:space="preserve">SNF Wage </w:t>
      </w:r>
      <w:r w:rsidR="00EF5B86">
        <w:rPr>
          <w:color w:val="000000" w:themeColor="text1"/>
        </w:rPr>
        <w:t>Related Costs</w:t>
      </w:r>
      <w:r w:rsidRPr="00412C27">
        <w:rPr>
          <w:color w:val="000000" w:themeColor="text1"/>
        </w:rPr>
        <w:tab/>
      </w:r>
      <w:r w:rsidR="008A524F">
        <w:rPr>
          <w:color w:val="000000" w:themeColor="text1"/>
        </w:rPr>
        <w:t>4901.44</w:t>
      </w:r>
    </w:p>
    <w:p w:rsidR="00497B8E" w:rsidP="00C43810" w14:paraId="5F938670" w14:textId="1BF881B2">
      <w:pPr>
        <w:tabs>
          <w:tab w:val="left" w:leader="dot" w:pos="8467"/>
        </w:tabs>
        <w:spacing w:line="192" w:lineRule="auto"/>
        <w:ind w:left="1440" w:right="1267" w:hanging="360"/>
        <w:jc w:val="left"/>
        <w:rPr>
          <w:color w:val="000000" w:themeColor="text1"/>
        </w:rPr>
      </w:pPr>
      <w:r w:rsidRPr="00412C27">
        <w:rPr>
          <w:color w:val="000000" w:themeColor="text1"/>
        </w:rPr>
        <w:t>Part V</w:t>
      </w:r>
      <w:r w:rsidRPr="00412C27" w:rsidR="00BD366D">
        <w:rPr>
          <w:color w:val="000000" w:themeColor="text1"/>
        </w:rPr>
        <w:t xml:space="preserve"> -</w:t>
      </w:r>
      <w:r w:rsidRPr="00412C27">
        <w:rPr>
          <w:color w:val="000000" w:themeColor="text1"/>
        </w:rPr>
        <w:t xml:space="preserve"> </w:t>
      </w:r>
      <w:r w:rsidR="00B64B7E">
        <w:rPr>
          <w:color w:val="000000" w:themeColor="text1"/>
        </w:rPr>
        <w:t>SNF</w:t>
      </w:r>
      <w:r w:rsidR="00EF5B86">
        <w:rPr>
          <w:color w:val="000000" w:themeColor="text1"/>
        </w:rPr>
        <w:t xml:space="preserve"> Reporting of Direct Care Expenditures</w:t>
      </w:r>
      <w:r w:rsidRPr="00412C27">
        <w:rPr>
          <w:color w:val="000000" w:themeColor="text1"/>
        </w:rPr>
        <w:tab/>
      </w:r>
      <w:r w:rsidR="008A524F">
        <w:rPr>
          <w:color w:val="000000" w:themeColor="text1"/>
        </w:rPr>
        <w:t>4901.45</w:t>
      </w:r>
    </w:p>
    <w:p w:rsidR="00E41882" w:rsidRPr="00412C27" w:rsidP="00C43810" w14:paraId="14F1A6CB" w14:textId="2968BCCB">
      <w:pPr>
        <w:tabs>
          <w:tab w:val="left" w:leader="dot" w:pos="8467"/>
        </w:tabs>
        <w:spacing w:line="192" w:lineRule="auto"/>
        <w:ind w:left="907" w:right="1267" w:hanging="360"/>
        <w:jc w:val="left"/>
        <w:rPr>
          <w:color w:val="000000" w:themeColor="text1"/>
        </w:rPr>
      </w:pPr>
      <w:r w:rsidRPr="00412C27">
        <w:rPr>
          <w:color w:val="000000" w:themeColor="text1"/>
        </w:rPr>
        <w:t>Worksheet S-4 - SNF-</w:t>
      </w:r>
      <w:r w:rsidRPr="00412C27" w:rsidR="0018444C">
        <w:rPr>
          <w:color w:val="000000" w:themeColor="text1"/>
        </w:rPr>
        <w:t>B</w:t>
      </w:r>
      <w:r w:rsidRPr="00412C27">
        <w:rPr>
          <w:color w:val="000000" w:themeColor="text1"/>
        </w:rPr>
        <w:t>ased H</w:t>
      </w:r>
      <w:r w:rsidRPr="00412C27" w:rsidR="00D22C3E">
        <w:rPr>
          <w:color w:val="000000" w:themeColor="text1"/>
        </w:rPr>
        <w:t xml:space="preserve">ome </w:t>
      </w:r>
      <w:r w:rsidRPr="00412C27" w:rsidR="0085504D">
        <w:rPr>
          <w:color w:val="000000" w:themeColor="text1"/>
        </w:rPr>
        <w:t>H</w:t>
      </w:r>
      <w:r w:rsidRPr="00412C27" w:rsidR="00D22C3E">
        <w:rPr>
          <w:color w:val="000000" w:themeColor="text1"/>
        </w:rPr>
        <w:t xml:space="preserve">ealth </w:t>
      </w:r>
      <w:r w:rsidRPr="00412C27" w:rsidR="0085504D">
        <w:rPr>
          <w:color w:val="000000" w:themeColor="text1"/>
        </w:rPr>
        <w:t>A</w:t>
      </w:r>
      <w:r w:rsidRPr="00412C27" w:rsidR="00D22C3E">
        <w:rPr>
          <w:color w:val="000000" w:themeColor="text1"/>
        </w:rPr>
        <w:t xml:space="preserve">gency </w:t>
      </w:r>
      <w:r w:rsidRPr="00412C27">
        <w:rPr>
          <w:color w:val="000000" w:themeColor="text1"/>
        </w:rPr>
        <w:t>Statistical Data</w:t>
      </w:r>
      <w:r w:rsidRPr="00412C27">
        <w:rPr>
          <w:color w:val="000000" w:themeColor="text1"/>
        </w:rPr>
        <w:tab/>
      </w:r>
      <w:r w:rsidR="008A524F">
        <w:rPr>
          <w:color w:val="000000" w:themeColor="text1"/>
        </w:rPr>
        <w:t>4901.50</w:t>
      </w:r>
    </w:p>
    <w:p w:rsidR="002465BC" w:rsidRPr="00412C27" w:rsidP="00C43810" w14:paraId="1B1B1B3B" w14:textId="768C4C3C">
      <w:pPr>
        <w:tabs>
          <w:tab w:val="left" w:leader="dot" w:pos="8467"/>
        </w:tabs>
        <w:spacing w:line="192" w:lineRule="auto"/>
        <w:ind w:left="1440" w:right="1267" w:hanging="360"/>
        <w:jc w:val="left"/>
        <w:rPr>
          <w:color w:val="000000" w:themeColor="text1"/>
        </w:rPr>
      </w:pPr>
      <w:r w:rsidRPr="00412C27">
        <w:rPr>
          <w:color w:val="000000" w:themeColor="text1"/>
        </w:rPr>
        <w:t xml:space="preserve">Part I - </w:t>
      </w:r>
      <w:r w:rsidRPr="00412C27" w:rsidR="00D22C3E">
        <w:rPr>
          <w:color w:val="000000" w:themeColor="text1"/>
        </w:rPr>
        <w:t>Visits</w:t>
      </w:r>
      <w:r w:rsidRPr="00412C27">
        <w:rPr>
          <w:color w:val="000000" w:themeColor="text1"/>
        </w:rPr>
        <w:t xml:space="preserve"> </w:t>
      </w:r>
      <w:r w:rsidR="00B64B7E">
        <w:rPr>
          <w:color w:val="000000" w:themeColor="text1"/>
        </w:rPr>
        <w:t xml:space="preserve">and Census </w:t>
      </w:r>
      <w:r w:rsidRPr="00412C27">
        <w:rPr>
          <w:color w:val="000000" w:themeColor="text1"/>
        </w:rPr>
        <w:t>Data</w:t>
      </w:r>
      <w:r w:rsidRPr="00412C27">
        <w:rPr>
          <w:color w:val="000000" w:themeColor="text1"/>
        </w:rPr>
        <w:tab/>
      </w:r>
      <w:r w:rsidR="008A524F">
        <w:rPr>
          <w:color w:val="000000" w:themeColor="text1"/>
        </w:rPr>
        <w:t>4901.51</w:t>
      </w:r>
    </w:p>
    <w:p w:rsidR="002465BC" w:rsidRPr="00412C27" w:rsidP="00C43810" w14:paraId="35316FDD" w14:textId="37251AB0">
      <w:pPr>
        <w:tabs>
          <w:tab w:val="left" w:leader="dot" w:pos="8467"/>
        </w:tabs>
        <w:spacing w:line="192" w:lineRule="auto"/>
        <w:ind w:left="1440" w:right="1267" w:hanging="360"/>
        <w:jc w:val="left"/>
        <w:rPr>
          <w:color w:val="000000" w:themeColor="text1"/>
        </w:rPr>
      </w:pPr>
      <w:r w:rsidRPr="00412C27">
        <w:rPr>
          <w:color w:val="000000" w:themeColor="text1"/>
        </w:rPr>
        <w:t>Part II - Employment Data FTE</w:t>
      </w:r>
      <w:r w:rsidR="00B64B7E">
        <w:rPr>
          <w:color w:val="000000" w:themeColor="text1"/>
        </w:rPr>
        <w:t>s</w:t>
      </w:r>
      <w:r w:rsidRPr="00412C27">
        <w:rPr>
          <w:color w:val="000000" w:themeColor="text1"/>
        </w:rPr>
        <w:tab/>
      </w:r>
      <w:r w:rsidR="008A524F">
        <w:rPr>
          <w:color w:val="000000" w:themeColor="text1"/>
        </w:rPr>
        <w:t>4901.52</w:t>
      </w:r>
    </w:p>
    <w:p w:rsidR="002465BC" w:rsidRPr="00412C27" w:rsidP="00C43810" w14:paraId="42B79385" w14:textId="55C7DD05">
      <w:pPr>
        <w:tabs>
          <w:tab w:val="left" w:leader="dot" w:pos="8467"/>
        </w:tabs>
        <w:spacing w:line="192" w:lineRule="auto"/>
        <w:ind w:left="1440" w:right="1267" w:hanging="360"/>
        <w:jc w:val="left"/>
        <w:rPr>
          <w:color w:val="000000" w:themeColor="text1"/>
        </w:rPr>
      </w:pPr>
      <w:r w:rsidRPr="00412C27">
        <w:rPr>
          <w:color w:val="000000" w:themeColor="text1"/>
        </w:rPr>
        <w:t>Part III - CBSA</w:t>
      </w:r>
      <w:r w:rsidR="00B64B7E">
        <w:rPr>
          <w:color w:val="000000" w:themeColor="text1"/>
        </w:rPr>
        <w:t xml:space="preserve"> Data</w:t>
      </w:r>
      <w:r w:rsidRPr="00412C27">
        <w:rPr>
          <w:color w:val="000000" w:themeColor="text1"/>
        </w:rPr>
        <w:tab/>
      </w:r>
      <w:r w:rsidR="008A524F">
        <w:rPr>
          <w:color w:val="000000" w:themeColor="text1"/>
        </w:rPr>
        <w:t>4901.53</w:t>
      </w:r>
    </w:p>
    <w:p w:rsidR="00EA23DD" w:rsidRPr="00412C27" w:rsidP="00C43810" w14:paraId="73FF45C9" w14:textId="32EC86CB">
      <w:pPr>
        <w:tabs>
          <w:tab w:val="left" w:leader="dot" w:pos="8467"/>
        </w:tabs>
        <w:spacing w:line="192" w:lineRule="auto"/>
        <w:ind w:left="1440" w:right="1267" w:hanging="360"/>
        <w:jc w:val="left"/>
        <w:rPr>
          <w:color w:val="000000" w:themeColor="text1"/>
        </w:rPr>
      </w:pPr>
      <w:r w:rsidRPr="00412C27">
        <w:rPr>
          <w:color w:val="000000" w:themeColor="text1"/>
        </w:rPr>
        <w:t>Part IV - PPS Activity Data</w:t>
      </w:r>
      <w:r w:rsidRPr="00412C27">
        <w:rPr>
          <w:color w:val="000000" w:themeColor="text1"/>
        </w:rPr>
        <w:tab/>
      </w:r>
      <w:r w:rsidR="008A524F">
        <w:rPr>
          <w:color w:val="000000" w:themeColor="text1"/>
        </w:rPr>
        <w:t>4901.54</w:t>
      </w:r>
      <w:r w:rsidRPr="00412C27">
        <w:rPr>
          <w:color w:val="000000" w:themeColor="text1"/>
        </w:rPr>
        <w:t xml:space="preserve"> </w:t>
      </w:r>
    </w:p>
    <w:p w:rsidR="00E41882" w:rsidRPr="00412C27" w:rsidP="00C43810" w14:paraId="062CFA2C" w14:textId="2412C2BB">
      <w:pPr>
        <w:tabs>
          <w:tab w:val="left" w:leader="dot" w:pos="8467"/>
        </w:tabs>
        <w:spacing w:line="192" w:lineRule="auto"/>
        <w:ind w:left="907" w:right="1267" w:hanging="360"/>
        <w:jc w:val="left"/>
        <w:rPr>
          <w:color w:val="000000" w:themeColor="text1"/>
        </w:rPr>
      </w:pPr>
      <w:r w:rsidRPr="00412C27">
        <w:rPr>
          <w:color w:val="000000" w:themeColor="text1"/>
        </w:rPr>
        <w:t>Worksheet S-</w:t>
      </w:r>
      <w:r w:rsidRPr="00412C27" w:rsidR="000C26CD">
        <w:rPr>
          <w:color w:val="000000" w:themeColor="text1"/>
        </w:rPr>
        <w:t>5</w:t>
      </w:r>
      <w:r w:rsidRPr="00412C27">
        <w:rPr>
          <w:color w:val="000000" w:themeColor="text1"/>
        </w:rPr>
        <w:t xml:space="preserve"> - SNF-Based Hospice </w:t>
      </w:r>
      <w:r w:rsidR="007901B7">
        <w:rPr>
          <w:color w:val="000000" w:themeColor="text1"/>
        </w:rPr>
        <w:t>Statistical</w:t>
      </w:r>
      <w:r w:rsidRPr="00412C27">
        <w:rPr>
          <w:color w:val="000000" w:themeColor="text1"/>
        </w:rPr>
        <w:t xml:space="preserve"> Data</w:t>
      </w:r>
      <w:r w:rsidRPr="00412C27">
        <w:rPr>
          <w:color w:val="000000" w:themeColor="text1"/>
        </w:rPr>
        <w:tab/>
      </w:r>
      <w:r w:rsidR="008A524F">
        <w:rPr>
          <w:color w:val="000000" w:themeColor="text1"/>
        </w:rPr>
        <w:t>4901.60</w:t>
      </w:r>
    </w:p>
    <w:p w:rsidR="00E41882" w:rsidRPr="00412C27" w:rsidP="00C43810" w14:paraId="3ADDE0ED" w14:textId="63BAF2B4">
      <w:pPr>
        <w:tabs>
          <w:tab w:val="left" w:leader="dot" w:pos="8467"/>
        </w:tabs>
        <w:spacing w:line="192" w:lineRule="auto"/>
        <w:ind w:left="1440" w:right="1267" w:hanging="360"/>
        <w:jc w:val="left"/>
        <w:rPr>
          <w:color w:val="000000" w:themeColor="text1"/>
        </w:rPr>
      </w:pPr>
      <w:r w:rsidRPr="00412C27">
        <w:rPr>
          <w:color w:val="000000" w:themeColor="text1"/>
        </w:rPr>
        <w:t>Part I - Enrollment Days</w:t>
      </w:r>
      <w:r w:rsidRPr="00412C27">
        <w:rPr>
          <w:color w:val="000000" w:themeColor="text1"/>
        </w:rPr>
        <w:tab/>
      </w:r>
      <w:r w:rsidR="008A524F">
        <w:rPr>
          <w:color w:val="000000" w:themeColor="text1"/>
        </w:rPr>
        <w:t>4901.61</w:t>
      </w:r>
    </w:p>
    <w:p w:rsidR="000C26CD" w:rsidRPr="00412C27" w:rsidP="00C43810" w14:paraId="7E1E4568" w14:textId="585FDFD8">
      <w:pPr>
        <w:tabs>
          <w:tab w:val="left" w:leader="dot" w:pos="8467"/>
        </w:tabs>
        <w:spacing w:line="192" w:lineRule="auto"/>
        <w:ind w:left="1440" w:right="1267" w:hanging="360"/>
        <w:jc w:val="left"/>
        <w:rPr>
          <w:color w:val="000000" w:themeColor="text1"/>
        </w:rPr>
      </w:pPr>
      <w:r w:rsidRPr="00412C27">
        <w:rPr>
          <w:color w:val="000000" w:themeColor="text1"/>
        </w:rPr>
        <w:t>Part II</w:t>
      </w:r>
      <w:r w:rsidRPr="00412C27" w:rsidR="00BD366D">
        <w:rPr>
          <w:color w:val="000000" w:themeColor="text1"/>
        </w:rPr>
        <w:t xml:space="preserve"> </w:t>
      </w:r>
      <w:r w:rsidRPr="00412C27">
        <w:rPr>
          <w:color w:val="000000" w:themeColor="text1"/>
        </w:rPr>
        <w:t>- Contracted Statistical</w:t>
      </w:r>
      <w:r w:rsidRPr="00412C27">
        <w:rPr>
          <w:color w:val="000000" w:themeColor="text1"/>
        </w:rPr>
        <w:tab/>
      </w:r>
      <w:r w:rsidR="008A524F">
        <w:rPr>
          <w:color w:val="000000" w:themeColor="text1"/>
        </w:rPr>
        <w:t>4901.62</w:t>
      </w:r>
      <w:r w:rsidRPr="00412C27">
        <w:rPr>
          <w:color w:val="000000" w:themeColor="text1"/>
        </w:rPr>
        <w:t xml:space="preserve"> </w:t>
      </w:r>
    </w:p>
    <w:p w:rsidR="00041CD2" w:rsidRPr="00412C27" w:rsidP="00C43810" w14:paraId="295C0ACF" w14:textId="77777777">
      <w:pPr>
        <w:tabs>
          <w:tab w:val="left" w:leader="dot" w:pos="8640"/>
        </w:tabs>
        <w:spacing w:line="192" w:lineRule="auto"/>
        <w:ind w:left="360" w:right="1800" w:hanging="360"/>
        <w:jc w:val="left"/>
        <w:rPr>
          <w:color w:val="000000" w:themeColor="text1"/>
        </w:rPr>
      </w:pPr>
    </w:p>
    <w:p w:rsidR="00CE3738" w:rsidRPr="00412C27" w:rsidP="00C43810" w14:paraId="25968D6A" w14:textId="77777777">
      <w:pPr>
        <w:tabs>
          <w:tab w:val="right" w:pos="9360"/>
        </w:tabs>
        <w:spacing w:line="192" w:lineRule="auto"/>
        <w:jc w:val="left"/>
        <w:rPr>
          <w:color w:val="000000" w:themeColor="text1"/>
        </w:rPr>
      </w:pPr>
    </w:p>
    <w:p w:rsidR="00CE3738" w:rsidP="00C43810" w14:paraId="0FA723B9" w14:textId="3586FD8D">
      <w:pPr>
        <w:tabs>
          <w:tab w:val="right" w:pos="9360"/>
        </w:tabs>
        <w:spacing w:line="192" w:lineRule="auto"/>
        <w:jc w:val="left"/>
      </w:pPr>
    </w:p>
    <w:p w:rsidR="00A74C2E" w:rsidP="00C43810" w14:paraId="16B9D18F" w14:textId="111439A9">
      <w:pPr>
        <w:tabs>
          <w:tab w:val="right" w:pos="9360"/>
        </w:tabs>
        <w:spacing w:line="192" w:lineRule="auto"/>
        <w:jc w:val="left"/>
      </w:pPr>
    </w:p>
    <w:p w:rsidR="0024643F" w:rsidP="00C43810" w14:paraId="3797329F" w14:textId="77777777">
      <w:pPr>
        <w:tabs>
          <w:tab w:val="right" w:pos="9360"/>
        </w:tabs>
        <w:spacing w:line="192" w:lineRule="auto"/>
        <w:jc w:val="left"/>
      </w:pPr>
    </w:p>
    <w:p w:rsidR="0024643F" w:rsidP="00C43810" w14:paraId="4892F8F2" w14:textId="77777777">
      <w:pPr>
        <w:tabs>
          <w:tab w:val="right" w:pos="9360"/>
        </w:tabs>
        <w:spacing w:line="192" w:lineRule="auto"/>
        <w:jc w:val="left"/>
      </w:pPr>
    </w:p>
    <w:p w:rsidR="00A74C2E" w:rsidP="00C43810" w14:paraId="4FF4B14E" w14:textId="2DB3970A">
      <w:pPr>
        <w:tabs>
          <w:tab w:val="right" w:pos="9360"/>
        </w:tabs>
        <w:spacing w:line="192" w:lineRule="auto"/>
        <w:jc w:val="left"/>
      </w:pPr>
    </w:p>
    <w:p w:rsidR="00A74C2E" w:rsidP="00C43810" w14:paraId="5DB62E40" w14:textId="084381CB">
      <w:pPr>
        <w:tabs>
          <w:tab w:val="right" w:pos="9360"/>
        </w:tabs>
        <w:spacing w:line="192" w:lineRule="auto"/>
        <w:jc w:val="left"/>
      </w:pPr>
    </w:p>
    <w:p w:rsidR="00A74C2E" w:rsidP="00C43810" w14:paraId="20D70B23" w14:textId="6BE58BDE">
      <w:pPr>
        <w:tabs>
          <w:tab w:val="right" w:pos="9360"/>
        </w:tabs>
        <w:spacing w:line="192" w:lineRule="auto"/>
        <w:jc w:val="left"/>
      </w:pPr>
    </w:p>
    <w:p w:rsidR="00F24ABF" w:rsidP="00C43810" w14:paraId="477DA865" w14:textId="77777777">
      <w:pPr>
        <w:tabs>
          <w:tab w:val="right" w:pos="9360"/>
        </w:tabs>
        <w:spacing w:line="192" w:lineRule="auto"/>
        <w:jc w:val="left"/>
      </w:pPr>
    </w:p>
    <w:p w:rsidR="00A74C2E" w:rsidP="00C43810" w14:paraId="6512CC1A" w14:textId="52A3F5C6">
      <w:pPr>
        <w:tabs>
          <w:tab w:val="right" w:pos="9360"/>
        </w:tabs>
        <w:spacing w:line="192" w:lineRule="auto"/>
        <w:jc w:val="left"/>
      </w:pPr>
    </w:p>
    <w:p w:rsidR="00D5072E" w:rsidP="00C43810" w14:paraId="77189EE5" w14:textId="06949B99">
      <w:pPr>
        <w:tabs>
          <w:tab w:val="right" w:pos="9360"/>
        </w:tabs>
        <w:spacing w:line="192" w:lineRule="auto"/>
        <w:jc w:val="left"/>
      </w:pPr>
    </w:p>
    <w:p w:rsidR="00D5072E" w:rsidP="00C43810" w14:paraId="0E21FF59" w14:textId="494DA6BD">
      <w:pPr>
        <w:tabs>
          <w:tab w:val="right" w:pos="9360"/>
        </w:tabs>
        <w:spacing w:line="192" w:lineRule="auto"/>
        <w:jc w:val="left"/>
      </w:pPr>
    </w:p>
    <w:p w:rsidR="00D5072E" w:rsidP="00C43810" w14:paraId="0B2AF339" w14:textId="77777777">
      <w:pPr>
        <w:tabs>
          <w:tab w:val="right" w:pos="9360"/>
        </w:tabs>
        <w:spacing w:line="192" w:lineRule="auto"/>
        <w:jc w:val="left"/>
      </w:pPr>
    </w:p>
    <w:p w:rsidR="00A74C2E" w:rsidP="00C43810" w14:paraId="6821EA87" w14:textId="2D13CBC4">
      <w:pPr>
        <w:tabs>
          <w:tab w:val="right" w:pos="9360"/>
        </w:tabs>
        <w:spacing w:line="192" w:lineRule="auto"/>
        <w:jc w:val="left"/>
      </w:pPr>
    </w:p>
    <w:p w:rsidR="00D65364" w:rsidP="00C43810" w14:paraId="6B7CF292" w14:textId="2097FCB3">
      <w:pPr>
        <w:tabs>
          <w:tab w:val="right" w:pos="9360"/>
        </w:tabs>
        <w:spacing w:line="192" w:lineRule="auto"/>
        <w:jc w:val="left"/>
      </w:pPr>
    </w:p>
    <w:p w:rsidR="00D65364" w:rsidP="00C43810" w14:paraId="01C62A42" w14:textId="07DE48A9">
      <w:pPr>
        <w:tabs>
          <w:tab w:val="right" w:pos="9360"/>
        </w:tabs>
        <w:spacing w:line="192" w:lineRule="auto"/>
        <w:jc w:val="left"/>
      </w:pPr>
    </w:p>
    <w:p w:rsidR="00D65364" w:rsidP="00C43810" w14:paraId="759637A2" w14:textId="77777777">
      <w:pPr>
        <w:tabs>
          <w:tab w:val="right" w:pos="9360"/>
        </w:tabs>
        <w:spacing w:line="192" w:lineRule="auto"/>
        <w:jc w:val="left"/>
      </w:pPr>
    </w:p>
    <w:p w:rsidR="001B0FC8" w:rsidP="00C43810" w14:paraId="63138B42" w14:textId="2C121711">
      <w:pPr>
        <w:tabs>
          <w:tab w:val="right" w:pos="9360"/>
        </w:tabs>
        <w:spacing w:line="192" w:lineRule="auto"/>
        <w:jc w:val="left"/>
      </w:pPr>
    </w:p>
    <w:p w:rsidR="00132371" w:rsidP="00C43810" w14:paraId="44FD21FB" w14:textId="77777777">
      <w:pPr>
        <w:tabs>
          <w:tab w:val="right" w:pos="9360"/>
        </w:tabs>
        <w:spacing w:line="192" w:lineRule="auto"/>
        <w:jc w:val="left"/>
      </w:pPr>
    </w:p>
    <w:p w:rsidR="001B0FC8" w:rsidP="00C43810" w14:paraId="432884EC" w14:textId="048019E5">
      <w:pPr>
        <w:tabs>
          <w:tab w:val="right" w:pos="9360"/>
        </w:tabs>
        <w:spacing w:line="192" w:lineRule="auto"/>
        <w:jc w:val="left"/>
      </w:pPr>
    </w:p>
    <w:p w:rsidR="00E41882" w:rsidRPr="009161EA" w:rsidP="00C43810" w14:paraId="338883B5" w14:textId="10B2FADD">
      <w:pPr>
        <w:tabs>
          <w:tab w:val="right" w:pos="9360"/>
        </w:tabs>
        <w:spacing w:line="192" w:lineRule="auto"/>
        <w:jc w:val="left"/>
        <w:sectPr w:rsidSect="00907A28">
          <w:type w:val="continuous"/>
          <w:pgSz w:w="12240" w:h="15840"/>
          <w:pgMar w:top="1440" w:right="1440" w:bottom="1440" w:left="1440" w:header="0" w:footer="0" w:gutter="0"/>
          <w:cols w:space="720"/>
          <w:docGrid w:linePitch="360"/>
        </w:sectPr>
      </w:pPr>
      <w:r w:rsidRPr="009161EA">
        <w:t>Rev. 1</w:t>
      </w:r>
      <w:r w:rsidRPr="009161EA" w:rsidR="00F94C41">
        <w:tab/>
        <w:t>4</w:t>
      </w:r>
      <w:r w:rsidRPr="009161EA">
        <w:t>9</w:t>
      </w:r>
      <w:r w:rsidRPr="009161EA" w:rsidR="00F94C41">
        <w:t>-1</w:t>
      </w:r>
    </w:p>
    <w:p w:rsidR="00676A03" w:rsidRPr="009161EA" w:rsidP="00C43810" w14:paraId="15B6A91F" w14:textId="77777777">
      <w:pPr>
        <w:spacing w:line="192" w:lineRule="auto"/>
        <w:jc w:val="center"/>
      </w:pPr>
      <w:r w:rsidRPr="009161EA">
        <w:t>CHAPTER 49</w:t>
      </w:r>
    </w:p>
    <w:p w:rsidR="00676A03" w:rsidRPr="009161EA" w:rsidP="00C43810" w14:paraId="1B82C742" w14:textId="77777777">
      <w:pPr>
        <w:spacing w:line="192" w:lineRule="auto"/>
        <w:jc w:val="center"/>
      </w:pPr>
    </w:p>
    <w:p w:rsidR="00676A03" w:rsidRPr="009161EA" w:rsidP="00C43810" w14:paraId="0322DCE9" w14:textId="77777777">
      <w:pPr>
        <w:spacing w:line="192" w:lineRule="auto"/>
        <w:jc w:val="center"/>
      </w:pPr>
      <w:r w:rsidRPr="009161EA">
        <w:t>SKILLED NURSING FACILITY AND SKILLED NURSING</w:t>
      </w:r>
    </w:p>
    <w:p w:rsidR="00676A03" w:rsidRPr="009161EA" w:rsidP="00C43810" w14:paraId="6B819761" w14:textId="5B8C7857">
      <w:pPr>
        <w:spacing w:line="192" w:lineRule="auto"/>
        <w:jc w:val="center"/>
      </w:pPr>
      <w:r w:rsidRPr="009161EA">
        <w:t xml:space="preserve">FACILITY </w:t>
      </w:r>
      <w:r w:rsidR="00C42A2F">
        <w:t>HEALTHCARE</w:t>
      </w:r>
      <w:r w:rsidRPr="009161EA">
        <w:t xml:space="preserve"> COMPLEX COST REPORT</w:t>
      </w:r>
    </w:p>
    <w:p w:rsidR="00676A03" w:rsidP="00C43810" w14:paraId="6599620B" w14:textId="5C81EB84">
      <w:pPr>
        <w:spacing w:line="192" w:lineRule="auto"/>
        <w:jc w:val="center"/>
        <w:rPr>
          <w:color w:val="000000" w:themeColor="text1"/>
        </w:rPr>
      </w:pPr>
      <w:r w:rsidRPr="00A003C9">
        <w:rPr>
          <w:color w:val="000000" w:themeColor="text1"/>
        </w:rPr>
        <w:t xml:space="preserve">DRAFT FORM </w:t>
      </w:r>
      <w:r w:rsidRPr="00A003C9" w:rsidR="001046C9">
        <w:rPr>
          <w:color w:val="000000" w:themeColor="text1"/>
        </w:rPr>
        <w:t>CMS-</w:t>
      </w:r>
      <w:r w:rsidR="004C44B8">
        <w:rPr>
          <w:color w:val="000000" w:themeColor="text1"/>
        </w:rPr>
        <w:t>2540-24</w:t>
      </w:r>
    </w:p>
    <w:p w:rsidR="00D5072E" w:rsidRPr="00A003C9" w:rsidP="00C43810" w14:paraId="6083C938" w14:textId="77777777">
      <w:pPr>
        <w:spacing w:line="192" w:lineRule="auto"/>
        <w:jc w:val="center"/>
        <w:rPr>
          <w:color w:val="000000" w:themeColor="text1"/>
        </w:rPr>
      </w:pPr>
    </w:p>
    <w:p w:rsidR="00676A03" w:rsidRPr="00A003C9" w:rsidP="00C43810" w14:paraId="48532FDD" w14:textId="086D8755">
      <w:pPr>
        <w:tabs>
          <w:tab w:val="left" w:pos="8467"/>
        </w:tabs>
        <w:spacing w:line="192" w:lineRule="auto"/>
        <w:jc w:val="left"/>
        <w:rPr>
          <w:color w:val="000000" w:themeColor="text1"/>
          <w:u w:val="single"/>
        </w:rPr>
      </w:pPr>
      <w:r w:rsidRPr="00A003C9">
        <w:rPr>
          <w:color w:val="000000" w:themeColor="text1"/>
        </w:rPr>
        <w:tab/>
      </w:r>
      <w:r w:rsidRPr="00A003C9">
        <w:rPr>
          <w:color w:val="000000" w:themeColor="text1"/>
          <w:u w:val="single"/>
        </w:rPr>
        <w:t>Section</w:t>
      </w:r>
    </w:p>
    <w:p w:rsidR="002E7F59" w:rsidRPr="00A003C9" w:rsidP="00C43810" w14:paraId="6CED86AB" w14:textId="77777777">
      <w:pPr>
        <w:tabs>
          <w:tab w:val="left" w:pos="8467"/>
        </w:tabs>
        <w:spacing w:line="192" w:lineRule="auto"/>
        <w:jc w:val="left"/>
        <w:rPr>
          <w:color w:val="000000" w:themeColor="text1"/>
          <w:u w:val="single"/>
        </w:rPr>
      </w:pPr>
    </w:p>
    <w:p w:rsidR="00A74C2E" w:rsidRPr="00A003C9" w:rsidP="00C43810" w14:paraId="7ADDFFCC" w14:textId="77777777">
      <w:pPr>
        <w:tabs>
          <w:tab w:val="left" w:leader="dot" w:pos="8467"/>
        </w:tabs>
        <w:spacing w:line="192" w:lineRule="auto"/>
        <w:ind w:left="360" w:right="1800" w:hanging="360"/>
        <w:jc w:val="left"/>
        <w:rPr>
          <w:color w:val="000000" w:themeColor="text1"/>
        </w:rPr>
      </w:pPr>
      <w:r w:rsidRPr="00A003C9">
        <w:rPr>
          <w:color w:val="000000" w:themeColor="text1"/>
        </w:rPr>
        <w:t>A Series</w:t>
      </w:r>
      <w:r w:rsidRPr="00A003C9">
        <w:rPr>
          <w:color w:val="000000" w:themeColor="text1"/>
        </w:rPr>
        <w:tab/>
        <w:t>4902</w:t>
      </w:r>
    </w:p>
    <w:p w:rsidR="00A74C2E" w:rsidRPr="00A003C9" w:rsidP="00C43810" w14:paraId="31AB2A4C" w14:textId="00AF8308">
      <w:pPr>
        <w:tabs>
          <w:tab w:val="left" w:leader="dot" w:pos="8467"/>
        </w:tabs>
        <w:spacing w:line="192" w:lineRule="auto"/>
        <w:ind w:left="907" w:right="1267" w:hanging="360"/>
        <w:jc w:val="left"/>
        <w:rPr>
          <w:color w:val="000000" w:themeColor="text1"/>
        </w:rPr>
      </w:pPr>
      <w:r w:rsidRPr="00A003C9">
        <w:rPr>
          <w:color w:val="000000" w:themeColor="text1"/>
        </w:rPr>
        <w:t>Worksheet A - Reclassification and Adjustment of Trial Balance of Expenses</w:t>
      </w:r>
      <w:r w:rsidRPr="00A003C9">
        <w:rPr>
          <w:color w:val="000000" w:themeColor="text1"/>
        </w:rPr>
        <w:tab/>
        <w:t>4902</w:t>
      </w:r>
      <w:r w:rsidRPr="00A003C9" w:rsidR="00DF348B">
        <w:rPr>
          <w:color w:val="000000" w:themeColor="text1"/>
        </w:rPr>
        <w:t>.</w:t>
      </w:r>
      <w:r w:rsidRPr="00A003C9">
        <w:rPr>
          <w:color w:val="000000" w:themeColor="text1"/>
        </w:rPr>
        <w:t>10</w:t>
      </w:r>
    </w:p>
    <w:p w:rsidR="00A74C2E" w:rsidRPr="00A003C9" w:rsidP="00C43810" w14:paraId="206EF146" w14:textId="31776D79">
      <w:pPr>
        <w:tabs>
          <w:tab w:val="left" w:leader="dot" w:pos="8467"/>
        </w:tabs>
        <w:spacing w:line="192" w:lineRule="auto"/>
        <w:ind w:left="907" w:right="1267" w:hanging="360"/>
        <w:jc w:val="left"/>
        <w:rPr>
          <w:color w:val="000000" w:themeColor="text1"/>
        </w:rPr>
      </w:pPr>
      <w:r w:rsidRPr="00A003C9">
        <w:rPr>
          <w:color w:val="000000" w:themeColor="text1"/>
        </w:rPr>
        <w:t>Worksheet A-6 - Reclassifications</w:t>
      </w:r>
      <w:r w:rsidRPr="00A003C9">
        <w:rPr>
          <w:color w:val="000000" w:themeColor="text1"/>
        </w:rPr>
        <w:tab/>
      </w:r>
      <w:r w:rsidR="0085317D">
        <w:rPr>
          <w:color w:val="000000" w:themeColor="text1"/>
        </w:rPr>
        <w:t>4902.70</w:t>
      </w:r>
    </w:p>
    <w:p w:rsidR="00302922" w:rsidRPr="00A003C9" w:rsidP="00C43810" w14:paraId="43BA4FC8" w14:textId="61B31864">
      <w:pPr>
        <w:tabs>
          <w:tab w:val="left" w:leader="dot" w:pos="8467"/>
        </w:tabs>
        <w:spacing w:line="192" w:lineRule="auto"/>
        <w:ind w:left="907" w:right="1267" w:hanging="360"/>
        <w:jc w:val="left"/>
        <w:rPr>
          <w:color w:val="000000" w:themeColor="text1"/>
        </w:rPr>
      </w:pPr>
      <w:r w:rsidRPr="00A003C9">
        <w:rPr>
          <w:color w:val="000000" w:themeColor="text1"/>
        </w:rPr>
        <w:t>Worksheet A-7 - Reconciliation of Capital Cost Centers</w:t>
      </w:r>
      <w:r w:rsidRPr="00A003C9">
        <w:rPr>
          <w:color w:val="000000" w:themeColor="text1"/>
        </w:rPr>
        <w:tab/>
      </w:r>
      <w:r w:rsidR="004C18CF">
        <w:rPr>
          <w:color w:val="000000" w:themeColor="text1"/>
        </w:rPr>
        <w:t>4902.80</w:t>
      </w:r>
    </w:p>
    <w:p w:rsidR="00302922" w:rsidRPr="00A003C9" w:rsidP="00C43810" w14:paraId="5D939501" w14:textId="6C6977DE">
      <w:pPr>
        <w:tabs>
          <w:tab w:val="left" w:leader="dot" w:pos="8467"/>
        </w:tabs>
        <w:spacing w:line="192" w:lineRule="auto"/>
        <w:ind w:left="1440" w:right="1267" w:hanging="360"/>
        <w:jc w:val="left"/>
        <w:rPr>
          <w:color w:val="000000" w:themeColor="text1"/>
        </w:rPr>
      </w:pPr>
      <w:r w:rsidRPr="00A003C9">
        <w:rPr>
          <w:color w:val="000000" w:themeColor="text1"/>
        </w:rPr>
        <w:t>Part I - Analysis of Changes in Capital Asset Balances</w:t>
      </w:r>
      <w:r w:rsidRPr="00A003C9">
        <w:rPr>
          <w:color w:val="000000" w:themeColor="text1"/>
        </w:rPr>
        <w:tab/>
      </w:r>
      <w:r w:rsidR="004C18CF">
        <w:rPr>
          <w:color w:val="000000" w:themeColor="text1"/>
        </w:rPr>
        <w:t>4902.81</w:t>
      </w:r>
    </w:p>
    <w:p w:rsidR="00302922" w:rsidRPr="00A003C9" w:rsidP="00C43810" w14:paraId="01C8300B" w14:textId="4BDD969B">
      <w:pPr>
        <w:tabs>
          <w:tab w:val="left" w:leader="dot" w:pos="8467"/>
        </w:tabs>
        <w:spacing w:line="192" w:lineRule="auto"/>
        <w:ind w:left="1440" w:right="1267" w:hanging="360"/>
        <w:jc w:val="left"/>
        <w:rPr>
          <w:color w:val="000000" w:themeColor="text1"/>
        </w:rPr>
      </w:pPr>
      <w:r w:rsidRPr="00A003C9">
        <w:rPr>
          <w:color w:val="000000" w:themeColor="text1"/>
        </w:rPr>
        <w:t>Part II - Reconciliation of Capital Cost Centers</w:t>
      </w:r>
      <w:r w:rsidR="007901B7">
        <w:rPr>
          <w:color w:val="000000" w:themeColor="text1"/>
        </w:rPr>
        <w:t xml:space="preserve"> (Summary of Capital)</w:t>
      </w:r>
      <w:r w:rsidRPr="00A003C9">
        <w:rPr>
          <w:color w:val="000000" w:themeColor="text1"/>
        </w:rPr>
        <w:tab/>
      </w:r>
      <w:r w:rsidR="004C18CF">
        <w:rPr>
          <w:color w:val="000000" w:themeColor="text1"/>
        </w:rPr>
        <w:t>4902.82</w:t>
      </w:r>
    </w:p>
    <w:p w:rsidR="00302922" w:rsidRPr="00A003C9" w:rsidP="00C43810" w14:paraId="77E7BFF4" w14:textId="425E8A16">
      <w:pPr>
        <w:tabs>
          <w:tab w:val="left" w:leader="dot" w:pos="8467"/>
        </w:tabs>
        <w:spacing w:line="192" w:lineRule="auto"/>
        <w:ind w:left="907" w:right="1267" w:hanging="360"/>
        <w:jc w:val="left"/>
        <w:rPr>
          <w:color w:val="000000" w:themeColor="text1"/>
        </w:rPr>
      </w:pPr>
      <w:r w:rsidRPr="00A003C9">
        <w:rPr>
          <w:color w:val="000000" w:themeColor="text1"/>
        </w:rPr>
        <w:t>Worksheet A-8 - Adjustments to Expenses</w:t>
      </w:r>
      <w:r w:rsidRPr="00A003C9">
        <w:rPr>
          <w:color w:val="000000" w:themeColor="text1"/>
        </w:rPr>
        <w:tab/>
      </w:r>
      <w:r w:rsidR="004C18CF">
        <w:rPr>
          <w:color w:val="000000" w:themeColor="text1"/>
        </w:rPr>
        <w:t>4902.90</w:t>
      </w:r>
    </w:p>
    <w:p w:rsidR="00F5314F" w:rsidRPr="00A003C9" w:rsidP="00C43810" w14:paraId="1FA97034" w14:textId="5499997A">
      <w:pPr>
        <w:tabs>
          <w:tab w:val="left" w:leader="dot" w:pos="8453"/>
        </w:tabs>
        <w:spacing w:line="192" w:lineRule="auto"/>
        <w:ind w:left="907" w:right="1267" w:hanging="360"/>
        <w:jc w:val="left"/>
        <w:rPr>
          <w:color w:val="000000" w:themeColor="text1"/>
        </w:rPr>
      </w:pPr>
      <w:r w:rsidRPr="00A003C9">
        <w:rPr>
          <w:color w:val="000000" w:themeColor="text1"/>
        </w:rPr>
        <w:t xml:space="preserve">Worksheet A-8-1 </w:t>
      </w:r>
      <w:r w:rsidRPr="00A003C9" w:rsidR="002E259C">
        <w:rPr>
          <w:color w:val="000000" w:themeColor="text1"/>
        </w:rPr>
        <w:t>-</w:t>
      </w:r>
      <w:r w:rsidRPr="00A003C9">
        <w:rPr>
          <w:color w:val="000000" w:themeColor="text1"/>
        </w:rPr>
        <w:t xml:space="preserve"> Related Organi</w:t>
      </w:r>
      <w:r w:rsidRPr="00A003C9" w:rsidR="00DD0AFC">
        <w:rPr>
          <w:color w:val="000000" w:themeColor="text1"/>
        </w:rPr>
        <w:t>zations and H</w:t>
      </w:r>
      <w:r w:rsidR="008B7F6C">
        <w:rPr>
          <w:color w:val="000000" w:themeColor="text1"/>
        </w:rPr>
        <w:t>ome Office</w:t>
      </w:r>
      <w:r w:rsidRPr="00A003C9" w:rsidR="00DD0AFC">
        <w:rPr>
          <w:color w:val="000000" w:themeColor="text1"/>
        </w:rPr>
        <w:t xml:space="preserve"> Costs</w:t>
      </w:r>
      <w:r w:rsidRPr="00A003C9" w:rsidR="00DD0AFC">
        <w:rPr>
          <w:color w:val="000000" w:themeColor="text1"/>
        </w:rPr>
        <w:tab/>
      </w:r>
      <w:r w:rsidR="004C18CF">
        <w:rPr>
          <w:color w:val="000000" w:themeColor="text1"/>
        </w:rPr>
        <w:t>4902.100</w:t>
      </w:r>
    </w:p>
    <w:p w:rsidR="004C18CF" w:rsidP="004C18CF" w14:paraId="0C53ACAD" w14:textId="27F42CE5">
      <w:pPr>
        <w:tabs>
          <w:tab w:val="left" w:leader="dot" w:pos="8453"/>
        </w:tabs>
        <w:spacing w:line="192" w:lineRule="auto"/>
        <w:ind w:left="1440" w:right="1267" w:hanging="360"/>
        <w:jc w:val="left"/>
        <w:rPr>
          <w:color w:val="000000" w:themeColor="text1"/>
        </w:rPr>
      </w:pPr>
      <w:r w:rsidRPr="00A003C9">
        <w:rPr>
          <w:color w:val="000000" w:themeColor="text1"/>
        </w:rPr>
        <w:t>Part I </w:t>
      </w:r>
      <w:r w:rsidRPr="00A003C9">
        <w:rPr>
          <w:color w:val="000000" w:themeColor="text1"/>
        </w:rPr>
        <w:noBreakHyphen/>
        <w:t xml:space="preserve"> Costs Incurred and Adjustments Required as </w:t>
      </w:r>
      <w:r w:rsidRPr="00A003C9" w:rsidR="00FA557E">
        <w:rPr>
          <w:color w:val="000000" w:themeColor="text1"/>
        </w:rPr>
        <w:t xml:space="preserve">a Result of </w:t>
      </w:r>
      <w:r w:rsidRPr="00A003C9">
        <w:rPr>
          <w:color w:val="000000" w:themeColor="text1"/>
        </w:rPr>
        <w:t xml:space="preserve">Transactions with Related Organizations or Claimed </w:t>
      </w:r>
      <w:r w:rsidRPr="00A003C9" w:rsidR="008919CA">
        <w:rPr>
          <w:color w:val="000000" w:themeColor="text1"/>
        </w:rPr>
        <w:t>H</w:t>
      </w:r>
      <w:r w:rsidR="008B7F6C">
        <w:rPr>
          <w:color w:val="000000" w:themeColor="text1"/>
        </w:rPr>
        <w:t xml:space="preserve">ome Office </w:t>
      </w:r>
      <w:r w:rsidRPr="00A003C9" w:rsidR="00FA557E">
        <w:rPr>
          <w:color w:val="000000" w:themeColor="text1"/>
        </w:rPr>
        <w:t>Costs</w:t>
      </w:r>
      <w:r w:rsidRPr="00A003C9" w:rsidR="00FA557E">
        <w:rPr>
          <w:color w:val="000000" w:themeColor="text1"/>
        </w:rPr>
        <w:tab/>
      </w:r>
      <w:r>
        <w:rPr>
          <w:color w:val="000000" w:themeColor="text1"/>
        </w:rPr>
        <w:t>4902.101</w:t>
      </w:r>
    </w:p>
    <w:p w:rsidR="00CE3738" w:rsidRPr="00A003C9" w:rsidP="004C18CF" w14:paraId="1BAD74FB" w14:textId="35F0F87A">
      <w:pPr>
        <w:tabs>
          <w:tab w:val="left" w:leader="dot" w:pos="8453"/>
        </w:tabs>
        <w:spacing w:line="192" w:lineRule="auto"/>
        <w:ind w:left="1440" w:right="1267" w:hanging="360"/>
        <w:jc w:val="left"/>
        <w:rPr>
          <w:color w:val="000000" w:themeColor="text1"/>
        </w:rPr>
      </w:pPr>
      <w:r w:rsidRPr="00A003C9">
        <w:rPr>
          <w:color w:val="000000" w:themeColor="text1"/>
        </w:rPr>
        <w:t>Part II - Interrelationship to Related Organization(s) and/or H</w:t>
      </w:r>
      <w:r w:rsidR="008B7F6C">
        <w:rPr>
          <w:color w:val="000000" w:themeColor="text1"/>
        </w:rPr>
        <w:t>ome Office</w:t>
      </w:r>
      <w:r w:rsidRPr="00A003C9">
        <w:rPr>
          <w:color w:val="000000" w:themeColor="text1"/>
        </w:rPr>
        <w:tab/>
      </w:r>
      <w:r w:rsidR="004C18CF">
        <w:rPr>
          <w:color w:val="000000" w:themeColor="text1"/>
        </w:rPr>
        <w:t>4902.102</w:t>
      </w:r>
    </w:p>
    <w:p w:rsidR="00A7513E" w:rsidRPr="00A003C9" w:rsidP="00A7513E" w14:paraId="687C58BC" w14:textId="73833B05">
      <w:pPr>
        <w:tabs>
          <w:tab w:val="left" w:leader="dot" w:pos="8453"/>
        </w:tabs>
        <w:spacing w:line="192" w:lineRule="auto"/>
        <w:ind w:left="907" w:right="1267" w:hanging="360"/>
        <w:jc w:val="left"/>
        <w:rPr>
          <w:color w:val="000000" w:themeColor="text1"/>
        </w:rPr>
      </w:pPr>
      <w:r w:rsidRPr="00A003C9">
        <w:rPr>
          <w:color w:val="000000" w:themeColor="text1"/>
        </w:rPr>
        <w:t>Worksheet A-8-</w:t>
      </w:r>
      <w:r>
        <w:rPr>
          <w:color w:val="000000" w:themeColor="text1"/>
        </w:rPr>
        <w:t>2</w:t>
      </w:r>
      <w:r w:rsidRPr="00A003C9">
        <w:rPr>
          <w:color w:val="000000" w:themeColor="text1"/>
        </w:rPr>
        <w:t xml:space="preserve"> - </w:t>
      </w:r>
      <w:r>
        <w:rPr>
          <w:color w:val="000000" w:themeColor="text1"/>
        </w:rPr>
        <w:t>Provider-Based Physician Adjustments</w:t>
      </w:r>
      <w:r w:rsidRPr="00A003C9">
        <w:rPr>
          <w:color w:val="000000" w:themeColor="text1"/>
        </w:rPr>
        <w:tab/>
      </w:r>
      <w:r>
        <w:rPr>
          <w:color w:val="000000" w:themeColor="text1"/>
        </w:rPr>
        <w:t>4902.1</w:t>
      </w:r>
      <w:r w:rsidR="007B3368">
        <w:rPr>
          <w:color w:val="000000" w:themeColor="text1"/>
        </w:rPr>
        <w:t>1</w:t>
      </w:r>
      <w:r>
        <w:rPr>
          <w:color w:val="000000" w:themeColor="text1"/>
        </w:rPr>
        <w:t>0</w:t>
      </w:r>
    </w:p>
    <w:p w:rsidR="0085317D" w:rsidP="00C43810" w14:paraId="0C374F89" w14:textId="77777777">
      <w:pPr>
        <w:tabs>
          <w:tab w:val="left" w:leader="dot" w:pos="8467"/>
        </w:tabs>
        <w:spacing w:line="192" w:lineRule="auto"/>
        <w:ind w:right="1267"/>
        <w:jc w:val="left"/>
        <w:rPr>
          <w:color w:val="000000" w:themeColor="text1"/>
        </w:rPr>
      </w:pPr>
    </w:p>
    <w:p w:rsidR="00302922" w:rsidRPr="00A003C9" w:rsidP="00C43810" w14:paraId="032DF3B6" w14:textId="57E52132">
      <w:pPr>
        <w:tabs>
          <w:tab w:val="left" w:leader="dot" w:pos="8467"/>
        </w:tabs>
        <w:spacing w:line="192" w:lineRule="auto"/>
        <w:ind w:right="1267"/>
        <w:jc w:val="left"/>
        <w:rPr>
          <w:color w:val="000000" w:themeColor="text1"/>
        </w:rPr>
      </w:pPr>
      <w:r w:rsidRPr="00A003C9">
        <w:rPr>
          <w:color w:val="000000" w:themeColor="text1"/>
        </w:rPr>
        <w:t>B Series</w:t>
      </w:r>
      <w:r w:rsidRPr="00A003C9" w:rsidR="00FB322C">
        <w:rPr>
          <w:color w:val="000000" w:themeColor="text1"/>
        </w:rPr>
        <w:tab/>
        <w:t>4903</w:t>
      </w:r>
    </w:p>
    <w:p w:rsidR="00FC73C8" w:rsidRPr="00A003C9" w:rsidP="00C43810" w14:paraId="01CA2655" w14:textId="408E4B09">
      <w:pPr>
        <w:tabs>
          <w:tab w:val="left" w:leader="dot" w:pos="8467"/>
        </w:tabs>
        <w:spacing w:line="192" w:lineRule="auto"/>
        <w:ind w:left="907" w:right="1267" w:hanging="360"/>
        <w:jc w:val="left"/>
        <w:rPr>
          <w:color w:val="000000" w:themeColor="text1"/>
        </w:rPr>
      </w:pPr>
      <w:r w:rsidRPr="00A003C9">
        <w:rPr>
          <w:color w:val="000000" w:themeColor="text1"/>
        </w:rPr>
        <w:t>Worksheet B</w:t>
      </w:r>
      <w:r w:rsidRPr="00A003C9" w:rsidR="0028695A">
        <w:rPr>
          <w:color w:val="000000" w:themeColor="text1"/>
        </w:rPr>
        <w:t xml:space="preserve"> -</w:t>
      </w:r>
      <w:r w:rsidRPr="00A003C9">
        <w:rPr>
          <w:color w:val="000000" w:themeColor="text1"/>
        </w:rPr>
        <w:t xml:space="preserve"> Part I - Allocation</w:t>
      </w:r>
      <w:r w:rsidR="008B7F6C">
        <w:rPr>
          <w:color w:val="000000" w:themeColor="text1"/>
        </w:rPr>
        <w:t xml:space="preserve"> of</w:t>
      </w:r>
      <w:r w:rsidRPr="00A003C9">
        <w:rPr>
          <w:color w:val="000000" w:themeColor="text1"/>
        </w:rPr>
        <w:t xml:space="preserve"> General Service Costs and Worksheet</w:t>
      </w:r>
      <w:r w:rsidR="00D5072E">
        <w:rPr>
          <w:color w:val="000000" w:themeColor="text1"/>
        </w:rPr>
        <w:t> </w:t>
      </w:r>
      <w:r w:rsidRPr="00A003C9">
        <w:rPr>
          <w:color w:val="000000" w:themeColor="text1"/>
        </w:rPr>
        <w:t>B</w:t>
      </w:r>
      <w:r w:rsidR="00D5072E">
        <w:rPr>
          <w:color w:val="000000" w:themeColor="text1"/>
        </w:rPr>
        <w:noBreakHyphen/>
      </w:r>
      <w:r w:rsidRPr="00A003C9">
        <w:rPr>
          <w:color w:val="000000" w:themeColor="text1"/>
        </w:rPr>
        <w:t>1 - Cost Allocation</w:t>
      </w:r>
      <w:r w:rsidR="008B7F6C">
        <w:rPr>
          <w:color w:val="000000" w:themeColor="text1"/>
        </w:rPr>
        <w:t>s</w:t>
      </w:r>
      <w:r w:rsidRPr="00A003C9">
        <w:rPr>
          <w:color w:val="000000" w:themeColor="text1"/>
        </w:rPr>
        <w:t xml:space="preserve"> - Statistical Basis</w:t>
      </w:r>
      <w:r w:rsidRPr="00A003C9">
        <w:rPr>
          <w:color w:val="000000" w:themeColor="text1"/>
        </w:rPr>
        <w:tab/>
        <w:t>49</w:t>
      </w:r>
      <w:r w:rsidRPr="00A003C9" w:rsidR="00FB322C">
        <w:rPr>
          <w:color w:val="000000" w:themeColor="text1"/>
        </w:rPr>
        <w:t>03.10</w:t>
      </w:r>
    </w:p>
    <w:p w:rsidR="004672EC" w:rsidRPr="00A003C9" w:rsidP="00C43810" w14:paraId="7C08F217" w14:textId="60447A99">
      <w:pPr>
        <w:tabs>
          <w:tab w:val="left" w:leader="dot" w:pos="8467"/>
        </w:tabs>
        <w:spacing w:line="192" w:lineRule="auto"/>
        <w:ind w:left="907" w:right="1267" w:hanging="360"/>
        <w:jc w:val="left"/>
        <w:rPr>
          <w:color w:val="000000" w:themeColor="text1"/>
        </w:rPr>
      </w:pPr>
      <w:r w:rsidRPr="00A003C9">
        <w:rPr>
          <w:color w:val="000000" w:themeColor="text1"/>
        </w:rPr>
        <w:t>Worksheet B</w:t>
      </w:r>
      <w:r w:rsidRPr="00A003C9" w:rsidR="0028695A">
        <w:rPr>
          <w:color w:val="000000" w:themeColor="text1"/>
        </w:rPr>
        <w:t xml:space="preserve"> -</w:t>
      </w:r>
      <w:r w:rsidRPr="00A003C9">
        <w:rPr>
          <w:color w:val="000000" w:themeColor="text1"/>
        </w:rPr>
        <w:t xml:space="preserve"> Part II - Allocation of Capital</w:t>
      </w:r>
      <w:r w:rsidR="008B7F6C">
        <w:rPr>
          <w:color w:val="000000" w:themeColor="text1"/>
        </w:rPr>
        <w:t xml:space="preserve"> </w:t>
      </w:r>
      <w:r w:rsidRPr="00A003C9">
        <w:rPr>
          <w:color w:val="000000" w:themeColor="text1"/>
        </w:rPr>
        <w:t>Related Cost</w:t>
      </w:r>
      <w:r w:rsidR="007E31AA">
        <w:rPr>
          <w:color w:val="000000" w:themeColor="text1"/>
        </w:rPr>
        <w:t>s</w:t>
      </w:r>
      <w:r w:rsidRPr="00A003C9">
        <w:rPr>
          <w:color w:val="000000" w:themeColor="text1"/>
        </w:rPr>
        <w:tab/>
        <w:t>49</w:t>
      </w:r>
      <w:r w:rsidRPr="00A003C9" w:rsidR="00FB322C">
        <w:rPr>
          <w:color w:val="000000" w:themeColor="text1"/>
        </w:rPr>
        <w:t>03.2</w:t>
      </w:r>
      <w:r w:rsidRPr="00A003C9" w:rsidR="004C7C74">
        <w:rPr>
          <w:color w:val="000000" w:themeColor="text1"/>
        </w:rPr>
        <w:t>0</w:t>
      </w:r>
    </w:p>
    <w:p w:rsidR="00FC73C8" w:rsidRPr="00A003C9" w:rsidP="00C43810" w14:paraId="36E6BB74" w14:textId="730B786B">
      <w:pPr>
        <w:tabs>
          <w:tab w:val="left" w:leader="dot" w:pos="8467"/>
        </w:tabs>
        <w:spacing w:line="192" w:lineRule="auto"/>
        <w:ind w:left="907" w:right="1267" w:hanging="360"/>
        <w:jc w:val="left"/>
        <w:rPr>
          <w:color w:val="000000" w:themeColor="text1"/>
        </w:rPr>
      </w:pPr>
      <w:r w:rsidRPr="00A003C9">
        <w:rPr>
          <w:color w:val="000000" w:themeColor="text1"/>
        </w:rPr>
        <w:t>Worksheet B-2 - Post Step</w:t>
      </w:r>
      <w:r w:rsidR="008B7F6C">
        <w:rPr>
          <w:color w:val="000000" w:themeColor="text1"/>
        </w:rPr>
        <w:t>-</w:t>
      </w:r>
      <w:r w:rsidRPr="00A003C9">
        <w:rPr>
          <w:color w:val="000000" w:themeColor="text1"/>
        </w:rPr>
        <w:t>Down Adjustments</w:t>
      </w:r>
      <w:r w:rsidRPr="00A003C9">
        <w:rPr>
          <w:color w:val="000000" w:themeColor="text1"/>
        </w:rPr>
        <w:tab/>
        <w:t>49</w:t>
      </w:r>
      <w:r w:rsidRPr="00A003C9" w:rsidR="00FB322C">
        <w:rPr>
          <w:color w:val="000000" w:themeColor="text1"/>
        </w:rPr>
        <w:t>03.</w:t>
      </w:r>
      <w:r w:rsidRPr="00A003C9" w:rsidR="004C7C74">
        <w:rPr>
          <w:color w:val="000000" w:themeColor="text1"/>
        </w:rPr>
        <w:t>3</w:t>
      </w:r>
      <w:r w:rsidRPr="00A003C9" w:rsidR="00FB322C">
        <w:rPr>
          <w:color w:val="000000" w:themeColor="text1"/>
        </w:rPr>
        <w:t>0</w:t>
      </w:r>
    </w:p>
    <w:p w:rsidR="00777EE8" w:rsidRPr="00A003C9" w:rsidP="00C43810" w14:paraId="13B08C45" w14:textId="20C21F7A">
      <w:pPr>
        <w:tabs>
          <w:tab w:val="left" w:leader="dot" w:pos="8467"/>
        </w:tabs>
        <w:spacing w:line="192" w:lineRule="auto"/>
        <w:ind w:right="1267"/>
        <w:jc w:val="left"/>
        <w:rPr>
          <w:color w:val="000000" w:themeColor="text1"/>
        </w:rPr>
      </w:pPr>
    </w:p>
    <w:p w:rsidR="00777EE8" w:rsidRPr="00A003C9" w:rsidP="00C43810" w14:paraId="523E5DAA" w14:textId="1F35D43A">
      <w:pPr>
        <w:tabs>
          <w:tab w:val="left" w:leader="dot" w:pos="8467"/>
        </w:tabs>
        <w:spacing w:line="192" w:lineRule="auto"/>
        <w:ind w:right="1267"/>
        <w:jc w:val="left"/>
        <w:rPr>
          <w:color w:val="000000" w:themeColor="text1"/>
        </w:rPr>
      </w:pPr>
      <w:r w:rsidRPr="00A003C9">
        <w:rPr>
          <w:color w:val="000000" w:themeColor="text1"/>
        </w:rPr>
        <w:t>C Series</w:t>
      </w:r>
      <w:r w:rsidRPr="00A003C9">
        <w:rPr>
          <w:color w:val="000000" w:themeColor="text1"/>
        </w:rPr>
        <w:tab/>
        <w:t>4904</w:t>
      </w:r>
    </w:p>
    <w:p w:rsidR="002465BC" w:rsidP="00C43810" w14:paraId="2F6A5C6B" w14:textId="4C1D4991">
      <w:pPr>
        <w:tabs>
          <w:tab w:val="left" w:leader="dot" w:pos="8467"/>
        </w:tabs>
        <w:spacing w:line="192" w:lineRule="auto"/>
        <w:ind w:left="907" w:right="1267" w:hanging="360"/>
        <w:jc w:val="left"/>
        <w:rPr>
          <w:color w:val="000000" w:themeColor="text1"/>
        </w:rPr>
      </w:pPr>
      <w:r w:rsidRPr="00A003C9">
        <w:rPr>
          <w:color w:val="000000" w:themeColor="text1"/>
        </w:rPr>
        <w:t>Worksheet C - Ratio of Cost to Charges for Ancillary and Outpatient Cost Centers</w:t>
      </w:r>
      <w:r w:rsidRPr="00A003C9">
        <w:rPr>
          <w:color w:val="000000" w:themeColor="text1"/>
        </w:rPr>
        <w:tab/>
        <w:t>49</w:t>
      </w:r>
      <w:r w:rsidRPr="00A003C9" w:rsidR="00777EE8">
        <w:rPr>
          <w:color w:val="000000" w:themeColor="text1"/>
        </w:rPr>
        <w:t>04.10</w:t>
      </w:r>
    </w:p>
    <w:p w:rsidR="00CA1924" w:rsidRPr="00A003C9" w:rsidP="00C43810" w14:paraId="1A9C18D8" w14:textId="5B5AE8F6">
      <w:pPr>
        <w:tabs>
          <w:tab w:val="left" w:leader="dot" w:pos="8467"/>
        </w:tabs>
        <w:spacing w:line="192" w:lineRule="auto"/>
        <w:ind w:left="907" w:right="1267" w:hanging="360"/>
        <w:jc w:val="left"/>
        <w:rPr>
          <w:color w:val="000000" w:themeColor="text1"/>
        </w:rPr>
      </w:pPr>
      <w:r>
        <w:rPr>
          <w:color w:val="000000" w:themeColor="text1"/>
        </w:rPr>
        <w:t>Worksheet C-6 - Reclassifications of Charges</w:t>
      </w:r>
      <w:r w:rsidRPr="00A003C9">
        <w:rPr>
          <w:color w:val="000000" w:themeColor="text1"/>
        </w:rPr>
        <w:tab/>
        <w:t>4904.</w:t>
      </w:r>
      <w:r>
        <w:rPr>
          <w:color w:val="000000" w:themeColor="text1"/>
        </w:rPr>
        <w:t>7</w:t>
      </w:r>
      <w:r w:rsidRPr="00A003C9">
        <w:rPr>
          <w:color w:val="000000" w:themeColor="text1"/>
        </w:rPr>
        <w:t>0</w:t>
      </w:r>
    </w:p>
    <w:p w:rsidR="00777EE8" w:rsidRPr="00A003C9" w:rsidP="00C43810" w14:paraId="6719B4A4" w14:textId="77777777">
      <w:pPr>
        <w:tabs>
          <w:tab w:val="left" w:leader="dot" w:pos="8467"/>
        </w:tabs>
        <w:spacing w:line="192" w:lineRule="auto"/>
        <w:ind w:left="907" w:right="1267" w:hanging="360"/>
        <w:jc w:val="left"/>
        <w:rPr>
          <w:color w:val="000000" w:themeColor="text1"/>
        </w:rPr>
      </w:pPr>
    </w:p>
    <w:p w:rsidR="00777EE8" w:rsidRPr="00A003C9" w:rsidP="00C43810" w14:paraId="43A7517C" w14:textId="600DF151">
      <w:pPr>
        <w:tabs>
          <w:tab w:val="left" w:leader="dot" w:pos="8467"/>
        </w:tabs>
        <w:spacing w:line="192" w:lineRule="auto"/>
        <w:ind w:right="1267"/>
        <w:jc w:val="left"/>
        <w:rPr>
          <w:color w:val="000000" w:themeColor="text1"/>
        </w:rPr>
      </w:pPr>
      <w:r w:rsidRPr="00A003C9">
        <w:rPr>
          <w:color w:val="000000" w:themeColor="text1"/>
        </w:rPr>
        <w:t>D Series</w:t>
      </w:r>
      <w:r w:rsidRPr="00A003C9">
        <w:rPr>
          <w:color w:val="000000" w:themeColor="text1"/>
        </w:rPr>
        <w:tab/>
        <w:t>4905</w:t>
      </w:r>
    </w:p>
    <w:p w:rsidR="008222BA" w:rsidRPr="00A003C9" w:rsidP="00C43810" w14:paraId="11AED6B8" w14:textId="63B2B1E6">
      <w:pPr>
        <w:tabs>
          <w:tab w:val="left" w:leader="dot" w:pos="8467"/>
        </w:tabs>
        <w:spacing w:line="192" w:lineRule="auto"/>
        <w:ind w:left="907" w:right="1267" w:hanging="360"/>
        <w:jc w:val="left"/>
        <w:rPr>
          <w:color w:val="000000" w:themeColor="text1"/>
        </w:rPr>
      </w:pPr>
      <w:r w:rsidRPr="00A003C9">
        <w:rPr>
          <w:color w:val="000000" w:themeColor="text1"/>
        </w:rPr>
        <w:t xml:space="preserve">Worksheet D </w:t>
      </w:r>
      <w:r w:rsidRPr="00A003C9" w:rsidR="00BD366D">
        <w:rPr>
          <w:color w:val="000000" w:themeColor="text1"/>
        </w:rPr>
        <w:t>-</w:t>
      </w:r>
      <w:r w:rsidRPr="00A003C9">
        <w:rPr>
          <w:color w:val="000000" w:themeColor="text1"/>
        </w:rPr>
        <w:t xml:space="preserve"> </w:t>
      </w:r>
      <w:r w:rsidR="008B7F6C">
        <w:rPr>
          <w:color w:val="000000" w:themeColor="text1"/>
        </w:rPr>
        <w:t>Apportionment</w:t>
      </w:r>
      <w:r w:rsidRPr="00A003C9">
        <w:rPr>
          <w:color w:val="000000" w:themeColor="text1"/>
        </w:rPr>
        <w:t xml:space="preserve"> of Ancillary</w:t>
      </w:r>
      <w:r w:rsidRPr="00A003C9" w:rsidR="00622777">
        <w:rPr>
          <w:color w:val="000000" w:themeColor="text1"/>
        </w:rPr>
        <w:t xml:space="preserve"> and Outpatient </w:t>
      </w:r>
      <w:r w:rsidRPr="00A003C9">
        <w:rPr>
          <w:color w:val="000000" w:themeColor="text1"/>
        </w:rPr>
        <w:t>Costs</w:t>
      </w:r>
      <w:r w:rsidRPr="00A003C9">
        <w:rPr>
          <w:color w:val="000000" w:themeColor="text1"/>
        </w:rPr>
        <w:tab/>
        <w:t>4</w:t>
      </w:r>
      <w:r w:rsidRPr="00A003C9" w:rsidR="0028594F">
        <w:rPr>
          <w:color w:val="000000" w:themeColor="text1"/>
        </w:rPr>
        <w:t>9</w:t>
      </w:r>
      <w:r w:rsidRPr="00A003C9" w:rsidR="002F2456">
        <w:rPr>
          <w:color w:val="000000" w:themeColor="text1"/>
        </w:rPr>
        <w:t>0</w:t>
      </w:r>
      <w:r w:rsidRPr="00A003C9" w:rsidR="00777EE8">
        <w:rPr>
          <w:color w:val="000000" w:themeColor="text1"/>
        </w:rPr>
        <w:t>5.10</w:t>
      </w:r>
    </w:p>
    <w:p w:rsidR="00E41882" w:rsidRPr="00A003C9" w:rsidP="00C43810" w14:paraId="6DD69C1C" w14:textId="47267984">
      <w:pPr>
        <w:tabs>
          <w:tab w:val="left" w:leader="dot" w:pos="8467"/>
        </w:tabs>
        <w:spacing w:line="192" w:lineRule="auto"/>
        <w:ind w:left="907" w:right="1267" w:hanging="360"/>
        <w:jc w:val="left"/>
        <w:rPr>
          <w:color w:val="000000" w:themeColor="text1"/>
        </w:rPr>
      </w:pPr>
      <w:r w:rsidRPr="00A003C9">
        <w:rPr>
          <w:color w:val="000000" w:themeColor="text1"/>
        </w:rPr>
        <w:t>Worksheet D-1 - Computation of Inpatient Routine Cost</w:t>
      </w:r>
      <w:r w:rsidR="006742DD">
        <w:rPr>
          <w:color w:val="000000" w:themeColor="text1"/>
        </w:rPr>
        <w:t>s</w:t>
      </w:r>
      <w:r w:rsidRPr="00A003C9">
        <w:rPr>
          <w:color w:val="000000" w:themeColor="text1"/>
        </w:rPr>
        <w:tab/>
        <w:t>4</w:t>
      </w:r>
      <w:r w:rsidRPr="00A003C9" w:rsidR="0028594F">
        <w:rPr>
          <w:color w:val="000000" w:themeColor="text1"/>
        </w:rPr>
        <w:t>9</w:t>
      </w:r>
      <w:r w:rsidRPr="00A003C9" w:rsidR="00777EE8">
        <w:rPr>
          <w:color w:val="000000" w:themeColor="text1"/>
        </w:rPr>
        <w:t>05.20</w:t>
      </w:r>
      <w:r w:rsidRPr="00A003C9">
        <w:rPr>
          <w:color w:val="000000" w:themeColor="text1"/>
        </w:rPr>
        <w:t xml:space="preserve"> </w:t>
      </w:r>
    </w:p>
    <w:p w:rsidR="00777EE8" w:rsidRPr="00A003C9" w:rsidP="00C43810" w14:paraId="47C55CEC" w14:textId="77777777">
      <w:pPr>
        <w:tabs>
          <w:tab w:val="left" w:leader="dot" w:pos="8640"/>
        </w:tabs>
        <w:spacing w:line="192" w:lineRule="auto"/>
        <w:ind w:left="360" w:right="1800" w:hanging="360"/>
        <w:jc w:val="left"/>
        <w:rPr>
          <w:color w:val="000000" w:themeColor="text1"/>
        </w:rPr>
      </w:pPr>
    </w:p>
    <w:p w:rsidR="00777EE8" w:rsidRPr="00A003C9" w:rsidP="00C43810" w14:paraId="57A944F3" w14:textId="5D1B17FA">
      <w:pPr>
        <w:tabs>
          <w:tab w:val="left" w:leader="dot" w:pos="8467"/>
        </w:tabs>
        <w:spacing w:line="192" w:lineRule="auto"/>
        <w:ind w:left="360" w:right="1800" w:hanging="360"/>
        <w:jc w:val="left"/>
        <w:rPr>
          <w:color w:val="000000" w:themeColor="text1"/>
        </w:rPr>
      </w:pPr>
      <w:r w:rsidRPr="00A003C9">
        <w:rPr>
          <w:color w:val="000000" w:themeColor="text1"/>
        </w:rPr>
        <w:t>E Series</w:t>
      </w:r>
      <w:r w:rsidRPr="00A003C9">
        <w:rPr>
          <w:color w:val="000000" w:themeColor="text1"/>
        </w:rPr>
        <w:tab/>
        <w:t>4906</w:t>
      </w:r>
    </w:p>
    <w:p w:rsidR="003E2299" w:rsidP="003E2299" w14:paraId="027FC82F" w14:textId="043C4F69">
      <w:pPr>
        <w:tabs>
          <w:tab w:val="left" w:leader="dot" w:pos="8467"/>
        </w:tabs>
        <w:spacing w:line="192" w:lineRule="auto"/>
        <w:ind w:left="907" w:right="1267" w:hanging="360"/>
        <w:jc w:val="left"/>
        <w:rPr>
          <w:color w:val="000000" w:themeColor="text1"/>
        </w:rPr>
      </w:pPr>
      <w:r w:rsidRPr="00A003C9">
        <w:rPr>
          <w:color w:val="000000" w:themeColor="text1"/>
        </w:rPr>
        <w:t>Worksheet E</w:t>
      </w:r>
      <w:r>
        <w:rPr>
          <w:color w:val="000000" w:themeColor="text1"/>
        </w:rPr>
        <w:t xml:space="preserve"> Part A </w:t>
      </w:r>
      <w:r w:rsidRPr="00A003C9">
        <w:rPr>
          <w:color w:val="000000" w:themeColor="text1"/>
        </w:rPr>
        <w:t xml:space="preserve">- </w:t>
      </w:r>
      <w:r>
        <w:rPr>
          <w:color w:val="000000" w:themeColor="text1"/>
        </w:rPr>
        <w:t>Calculation of Reimbursement Settlement - Medicare Part A</w:t>
      </w:r>
      <w:r w:rsidRPr="00A003C9">
        <w:rPr>
          <w:color w:val="000000" w:themeColor="text1"/>
        </w:rPr>
        <w:tab/>
        <w:t>4906.</w:t>
      </w:r>
      <w:r>
        <w:rPr>
          <w:color w:val="000000" w:themeColor="text1"/>
        </w:rPr>
        <w:t>10</w:t>
      </w:r>
    </w:p>
    <w:p w:rsidR="003E2299" w:rsidP="003E2299" w14:paraId="7B2F7096" w14:textId="18C9F1B7">
      <w:pPr>
        <w:tabs>
          <w:tab w:val="left" w:leader="dot" w:pos="8467"/>
        </w:tabs>
        <w:spacing w:line="192" w:lineRule="auto"/>
        <w:ind w:left="907" w:right="1267" w:hanging="360"/>
        <w:jc w:val="left"/>
        <w:rPr>
          <w:color w:val="000000" w:themeColor="text1"/>
        </w:rPr>
      </w:pPr>
      <w:r w:rsidRPr="00A003C9">
        <w:rPr>
          <w:color w:val="000000" w:themeColor="text1"/>
        </w:rPr>
        <w:t>Worksheet E</w:t>
      </w:r>
      <w:r>
        <w:rPr>
          <w:color w:val="000000" w:themeColor="text1"/>
        </w:rPr>
        <w:t xml:space="preserve"> Part B </w:t>
      </w:r>
      <w:r w:rsidRPr="00A003C9">
        <w:rPr>
          <w:color w:val="000000" w:themeColor="text1"/>
        </w:rPr>
        <w:t xml:space="preserve">- </w:t>
      </w:r>
      <w:r>
        <w:rPr>
          <w:color w:val="000000" w:themeColor="text1"/>
        </w:rPr>
        <w:t>Calculation of Reimbursement Settlement - Medicare Part B</w:t>
      </w:r>
      <w:r w:rsidRPr="00A003C9">
        <w:rPr>
          <w:color w:val="000000" w:themeColor="text1"/>
        </w:rPr>
        <w:tab/>
        <w:t>4906.20</w:t>
      </w:r>
    </w:p>
    <w:p w:rsidR="00E41882" w:rsidP="00C43810" w14:paraId="7202594B" w14:textId="4BE46DA8">
      <w:pPr>
        <w:tabs>
          <w:tab w:val="left" w:leader="dot" w:pos="8467"/>
        </w:tabs>
        <w:spacing w:line="192" w:lineRule="auto"/>
        <w:ind w:left="907" w:right="1267" w:hanging="360"/>
        <w:jc w:val="left"/>
        <w:rPr>
          <w:color w:val="000000" w:themeColor="text1"/>
        </w:rPr>
      </w:pPr>
      <w:r w:rsidRPr="00A003C9">
        <w:rPr>
          <w:color w:val="000000" w:themeColor="text1"/>
        </w:rPr>
        <w:t>Worksheet E</w:t>
      </w:r>
      <w:r w:rsidRPr="00A003C9" w:rsidR="008E7E27">
        <w:rPr>
          <w:color w:val="000000" w:themeColor="text1"/>
        </w:rPr>
        <w:t>-</w:t>
      </w:r>
      <w:r w:rsidRPr="00A003C9">
        <w:rPr>
          <w:color w:val="000000" w:themeColor="text1"/>
        </w:rPr>
        <w:t>1 - Analysis of Payments to Providers for Services Rendered</w:t>
      </w:r>
      <w:r w:rsidR="006D7EF5">
        <w:rPr>
          <w:color w:val="000000" w:themeColor="text1"/>
        </w:rPr>
        <w:t xml:space="preserve"> to Medicare Beneficiaries</w:t>
      </w:r>
      <w:r w:rsidRPr="00A003C9">
        <w:rPr>
          <w:color w:val="000000" w:themeColor="text1"/>
        </w:rPr>
        <w:tab/>
        <w:t>4</w:t>
      </w:r>
      <w:r w:rsidRPr="00A003C9" w:rsidR="0028594F">
        <w:rPr>
          <w:color w:val="000000" w:themeColor="text1"/>
        </w:rPr>
        <w:t>9</w:t>
      </w:r>
      <w:r w:rsidRPr="00A003C9" w:rsidR="00777EE8">
        <w:rPr>
          <w:color w:val="000000" w:themeColor="text1"/>
        </w:rPr>
        <w:t>06.</w:t>
      </w:r>
      <w:r w:rsidR="003E2299">
        <w:rPr>
          <w:color w:val="000000" w:themeColor="text1"/>
        </w:rPr>
        <w:t>3</w:t>
      </w:r>
      <w:r w:rsidRPr="00A003C9" w:rsidR="00777EE8">
        <w:rPr>
          <w:color w:val="000000" w:themeColor="text1"/>
        </w:rPr>
        <w:t>0</w:t>
      </w:r>
    </w:p>
    <w:p w:rsidR="00491EEB" w:rsidRPr="00A003C9" w:rsidP="00C43810" w14:paraId="0B64F1D0" w14:textId="077823CB">
      <w:pPr>
        <w:tabs>
          <w:tab w:val="left" w:leader="dot" w:pos="8467"/>
        </w:tabs>
        <w:spacing w:line="192" w:lineRule="auto"/>
        <w:ind w:left="907" w:right="1267" w:hanging="360"/>
        <w:jc w:val="left"/>
        <w:rPr>
          <w:color w:val="000000" w:themeColor="text1"/>
        </w:rPr>
      </w:pPr>
      <w:r>
        <w:rPr>
          <w:color w:val="000000" w:themeColor="text1"/>
        </w:rPr>
        <w:t>Worksheet E-2</w:t>
      </w:r>
      <w:r w:rsidRPr="00A003C9">
        <w:rPr>
          <w:color w:val="000000" w:themeColor="text1"/>
        </w:rPr>
        <w:t xml:space="preserve"> -</w:t>
      </w:r>
      <w:r w:rsidR="006D7EF5">
        <w:rPr>
          <w:color w:val="000000" w:themeColor="text1"/>
        </w:rPr>
        <w:t xml:space="preserve"> Calculation of Reimbursement Settlement - Other</w:t>
      </w:r>
      <w:r w:rsidRPr="00A003C9">
        <w:rPr>
          <w:color w:val="000000" w:themeColor="text1"/>
        </w:rPr>
        <w:tab/>
        <w:t>4906.</w:t>
      </w:r>
      <w:r w:rsidR="003E2299">
        <w:rPr>
          <w:color w:val="000000" w:themeColor="text1"/>
        </w:rPr>
        <w:t>4</w:t>
      </w:r>
      <w:r>
        <w:rPr>
          <w:color w:val="000000" w:themeColor="text1"/>
        </w:rPr>
        <w:t>0</w:t>
      </w:r>
    </w:p>
    <w:p w:rsidR="00777EE8" w:rsidRPr="00A003C9" w:rsidP="00C43810" w14:paraId="44031975" w14:textId="77777777">
      <w:pPr>
        <w:tabs>
          <w:tab w:val="left" w:leader="dot" w:pos="8640"/>
        </w:tabs>
        <w:spacing w:line="192" w:lineRule="auto"/>
        <w:ind w:left="360" w:right="1800" w:hanging="360"/>
        <w:jc w:val="left"/>
        <w:rPr>
          <w:color w:val="000000" w:themeColor="text1"/>
        </w:rPr>
      </w:pPr>
    </w:p>
    <w:p w:rsidR="00777EE8" w:rsidRPr="00A003C9" w:rsidP="00C43810" w14:paraId="4D9C07C3" w14:textId="7D58036C">
      <w:pPr>
        <w:tabs>
          <w:tab w:val="left" w:leader="dot" w:pos="8467"/>
        </w:tabs>
        <w:spacing w:line="192" w:lineRule="auto"/>
        <w:ind w:left="360" w:right="1800" w:hanging="360"/>
        <w:jc w:val="left"/>
        <w:rPr>
          <w:color w:val="000000" w:themeColor="text1"/>
        </w:rPr>
      </w:pPr>
      <w:r w:rsidRPr="00A003C9">
        <w:rPr>
          <w:color w:val="000000" w:themeColor="text1"/>
        </w:rPr>
        <w:t>G Series</w:t>
      </w:r>
      <w:r w:rsidRPr="00A003C9">
        <w:rPr>
          <w:color w:val="000000" w:themeColor="text1"/>
        </w:rPr>
        <w:tab/>
      </w:r>
      <w:r w:rsidR="009909A5">
        <w:rPr>
          <w:color w:val="000000" w:themeColor="text1"/>
        </w:rPr>
        <w:t>4908</w:t>
      </w:r>
    </w:p>
    <w:p w:rsidR="00E41882" w:rsidRPr="00A003C9" w:rsidP="00C43810" w14:paraId="62504218" w14:textId="1A7B579E">
      <w:pPr>
        <w:tabs>
          <w:tab w:val="left" w:leader="dot" w:pos="8467"/>
        </w:tabs>
        <w:spacing w:line="192" w:lineRule="auto"/>
        <w:ind w:left="907" w:right="1267" w:hanging="360"/>
        <w:jc w:val="left"/>
        <w:rPr>
          <w:color w:val="000000" w:themeColor="text1"/>
        </w:rPr>
      </w:pPr>
      <w:r w:rsidRPr="00A003C9">
        <w:rPr>
          <w:color w:val="000000" w:themeColor="text1"/>
        </w:rPr>
        <w:t>W</w:t>
      </w:r>
      <w:r w:rsidRPr="00A003C9">
        <w:rPr>
          <w:color w:val="000000" w:themeColor="text1"/>
        </w:rPr>
        <w:t>orksheet G - Balance Sheet</w:t>
      </w:r>
      <w:r w:rsidRPr="00A003C9">
        <w:rPr>
          <w:color w:val="000000" w:themeColor="text1"/>
        </w:rPr>
        <w:tab/>
      </w:r>
      <w:r w:rsidR="009909A5">
        <w:rPr>
          <w:color w:val="000000" w:themeColor="text1"/>
        </w:rPr>
        <w:t>4908</w:t>
      </w:r>
      <w:r w:rsidRPr="00A003C9" w:rsidR="002B00D2">
        <w:rPr>
          <w:color w:val="000000" w:themeColor="text1"/>
        </w:rPr>
        <w:t>.10</w:t>
      </w:r>
    </w:p>
    <w:p w:rsidR="00E41882" w:rsidRPr="00A003C9" w:rsidP="00C43810" w14:paraId="0082C973" w14:textId="414BBF4A">
      <w:pPr>
        <w:tabs>
          <w:tab w:val="left" w:leader="dot" w:pos="8467"/>
        </w:tabs>
        <w:spacing w:line="192" w:lineRule="auto"/>
        <w:ind w:left="907" w:right="1267" w:hanging="360"/>
        <w:jc w:val="left"/>
        <w:rPr>
          <w:color w:val="000000" w:themeColor="text1"/>
        </w:rPr>
      </w:pPr>
      <w:r w:rsidRPr="00A003C9">
        <w:rPr>
          <w:color w:val="000000" w:themeColor="text1"/>
        </w:rPr>
        <w:t>Worksheet G-</w:t>
      </w:r>
      <w:r w:rsidR="006640D6">
        <w:rPr>
          <w:color w:val="000000" w:themeColor="text1"/>
        </w:rPr>
        <w:t>2</w:t>
      </w:r>
      <w:r w:rsidRPr="00A003C9" w:rsidR="006640D6">
        <w:rPr>
          <w:color w:val="000000" w:themeColor="text1"/>
        </w:rPr>
        <w:t xml:space="preserve"> </w:t>
      </w:r>
      <w:r w:rsidRPr="00A003C9" w:rsidR="008E7E27">
        <w:rPr>
          <w:color w:val="000000" w:themeColor="text1"/>
        </w:rPr>
        <w:t>-</w:t>
      </w:r>
      <w:r w:rsidRPr="00A003C9">
        <w:rPr>
          <w:color w:val="000000" w:themeColor="text1"/>
        </w:rPr>
        <w:t xml:space="preserve"> Statement of </w:t>
      </w:r>
      <w:r w:rsidRPr="00A003C9" w:rsidR="00FD602A">
        <w:rPr>
          <w:color w:val="000000" w:themeColor="text1"/>
        </w:rPr>
        <w:t xml:space="preserve">Patient </w:t>
      </w:r>
      <w:r w:rsidRPr="00A003C9">
        <w:rPr>
          <w:color w:val="000000" w:themeColor="text1"/>
        </w:rPr>
        <w:t xml:space="preserve">Revenues and </w:t>
      </w:r>
      <w:r w:rsidR="005A11A9">
        <w:rPr>
          <w:color w:val="000000" w:themeColor="text1"/>
        </w:rPr>
        <w:t xml:space="preserve">Operating </w:t>
      </w:r>
      <w:r w:rsidRPr="00A003C9">
        <w:rPr>
          <w:color w:val="000000" w:themeColor="text1"/>
        </w:rPr>
        <w:t>Expenses</w:t>
      </w:r>
      <w:r w:rsidRPr="00A003C9">
        <w:rPr>
          <w:color w:val="000000" w:themeColor="text1"/>
        </w:rPr>
        <w:tab/>
      </w:r>
      <w:r w:rsidR="009909A5">
        <w:rPr>
          <w:color w:val="000000" w:themeColor="text1"/>
        </w:rPr>
        <w:t>4908</w:t>
      </w:r>
      <w:r w:rsidRPr="00A003C9" w:rsidR="002B00D2">
        <w:rPr>
          <w:color w:val="000000" w:themeColor="text1"/>
        </w:rPr>
        <w:t>.</w:t>
      </w:r>
      <w:r w:rsidR="006640D6">
        <w:rPr>
          <w:color w:val="000000" w:themeColor="text1"/>
        </w:rPr>
        <w:t>3</w:t>
      </w:r>
      <w:r w:rsidRPr="00A003C9" w:rsidR="006640D6">
        <w:rPr>
          <w:color w:val="000000" w:themeColor="text1"/>
        </w:rPr>
        <w:t>0</w:t>
      </w:r>
    </w:p>
    <w:p w:rsidR="008222BA" w:rsidRPr="00A003C9" w:rsidP="00C43810" w14:paraId="333E521B" w14:textId="11F6597F">
      <w:pPr>
        <w:tabs>
          <w:tab w:val="left" w:leader="dot" w:pos="8467"/>
        </w:tabs>
        <w:spacing w:line="192" w:lineRule="auto"/>
        <w:ind w:left="1440" w:right="1267" w:hanging="360"/>
        <w:jc w:val="left"/>
        <w:rPr>
          <w:color w:val="000000" w:themeColor="text1"/>
        </w:rPr>
      </w:pPr>
      <w:r w:rsidRPr="00A003C9">
        <w:rPr>
          <w:color w:val="000000" w:themeColor="text1"/>
        </w:rPr>
        <w:t>Part I - Patient Revenues</w:t>
      </w:r>
      <w:r w:rsidRPr="00A003C9">
        <w:rPr>
          <w:color w:val="000000" w:themeColor="text1"/>
        </w:rPr>
        <w:tab/>
      </w:r>
      <w:r w:rsidR="009909A5">
        <w:rPr>
          <w:color w:val="000000" w:themeColor="text1"/>
        </w:rPr>
        <w:t>4908</w:t>
      </w:r>
      <w:r w:rsidRPr="00A003C9">
        <w:rPr>
          <w:color w:val="000000" w:themeColor="text1"/>
        </w:rPr>
        <w:t>.</w:t>
      </w:r>
      <w:r w:rsidR="006640D6">
        <w:rPr>
          <w:color w:val="000000" w:themeColor="text1"/>
        </w:rPr>
        <w:t>3</w:t>
      </w:r>
      <w:r w:rsidRPr="00A003C9">
        <w:rPr>
          <w:color w:val="000000" w:themeColor="text1"/>
        </w:rPr>
        <w:t>1</w:t>
      </w:r>
    </w:p>
    <w:p w:rsidR="008222BA" w:rsidRPr="00A003C9" w:rsidP="00C43810" w14:paraId="2E5B19BA" w14:textId="32D407EC">
      <w:pPr>
        <w:tabs>
          <w:tab w:val="left" w:leader="dot" w:pos="8467"/>
        </w:tabs>
        <w:spacing w:line="192" w:lineRule="auto"/>
        <w:ind w:left="1440" w:right="1267" w:hanging="360"/>
        <w:jc w:val="left"/>
        <w:rPr>
          <w:color w:val="000000" w:themeColor="text1"/>
        </w:rPr>
      </w:pPr>
      <w:r w:rsidRPr="00A003C9">
        <w:rPr>
          <w:color w:val="000000" w:themeColor="text1"/>
        </w:rPr>
        <w:t>Part II - Operating Expenses</w:t>
      </w:r>
      <w:r w:rsidRPr="00A003C9">
        <w:rPr>
          <w:color w:val="000000" w:themeColor="text1"/>
        </w:rPr>
        <w:tab/>
      </w:r>
      <w:r w:rsidR="009909A5">
        <w:rPr>
          <w:color w:val="000000" w:themeColor="text1"/>
        </w:rPr>
        <w:t>4908</w:t>
      </w:r>
      <w:r w:rsidRPr="00A003C9">
        <w:rPr>
          <w:color w:val="000000" w:themeColor="text1"/>
        </w:rPr>
        <w:t>.</w:t>
      </w:r>
      <w:r w:rsidR="006640D6">
        <w:rPr>
          <w:color w:val="000000" w:themeColor="text1"/>
        </w:rPr>
        <w:t>3</w:t>
      </w:r>
      <w:r w:rsidRPr="00A003C9">
        <w:rPr>
          <w:color w:val="000000" w:themeColor="text1"/>
        </w:rPr>
        <w:t>2</w:t>
      </w:r>
    </w:p>
    <w:p w:rsidR="00FA6CAB" w:rsidRPr="00A003C9" w:rsidP="00FA6CAB" w14:paraId="559C23C4" w14:textId="2BB54DE2">
      <w:pPr>
        <w:tabs>
          <w:tab w:val="left" w:leader="dot" w:pos="8467"/>
        </w:tabs>
        <w:spacing w:line="192" w:lineRule="auto"/>
        <w:ind w:left="907" w:right="1267" w:hanging="360"/>
        <w:jc w:val="left"/>
        <w:rPr>
          <w:color w:val="000000" w:themeColor="text1"/>
        </w:rPr>
      </w:pPr>
      <w:r w:rsidRPr="00A003C9">
        <w:rPr>
          <w:color w:val="000000" w:themeColor="text1"/>
        </w:rPr>
        <w:t>Worksheet G-</w:t>
      </w:r>
      <w:r>
        <w:rPr>
          <w:color w:val="000000" w:themeColor="text1"/>
        </w:rPr>
        <w:t>3</w:t>
      </w:r>
      <w:r w:rsidRPr="00A003C9">
        <w:rPr>
          <w:color w:val="000000" w:themeColor="text1"/>
        </w:rPr>
        <w:t xml:space="preserve"> - Statement of Revenues and Expenses</w:t>
      </w:r>
      <w:r w:rsidRPr="00A003C9">
        <w:rPr>
          <w:color w:val="000000" w:themeColor="text1"/>
        </w:rPr>
        <w:tab/>
      </w:r>
      <w:r>
        <w:rPr>
          <w:color w:val="000000" w:themeColor="text1"/>
        </w:rPr>
        <w:t>4908</w:t>
      </w:r>
      <w:r w:rsidRPr="00A003C9">
        <w:rPr>
          <w:color w:val="000000" w:themeColor="text1"/>
        </w:rPr>
        <w:t>.</w:t>
      </w:r>
      <w:r>
        <w:rPr>
          <w:color w:val="000000" w:themeColor="text1"/>
        </w:rPr>
        <w:t>4</w:t>
      </w:r>
      <w:r w:rsidRPr="00A003C9">
        <w:rPr>
          <w:color w:val="000000" w:themeColor="text1"/>
        </w:rPr>
        <w:t>0</w:t>
      </w:r>
    </w:p>
    <w:p w:rsidR="00777EE8" w:rsidP="0065237E" w14:paraId="41D321ED" w14:textId="38AB3E1B">
      <w:pPr>
        <w:tabs>
          <w:tab w:val="left" w:leader="dot" w:pos="8467"/>
        </w:tabs>
        <w:spacing w:line="192" w:lineRule="auto"/>
        <w:ind w:right="1267"/>
        <w:jc w:val="left"/>
        <w:rPr>
          <w:color w:val="000000" w:themeColor="text1"/>
        </w:rPr>
      </w:pPr>
    </w:p>
    <w:p w:rsidR="00FA6CAB" w:rsidP="0065237E" w14:paraId="1C7A5B8A" w14:textId="1D168CC9">
      <w:pPr>
        <w:tabs>
          <w:tab w:val="left" w:leader="dot" w:pos="8467"/>
        </w:tabs>
        <w:spacing w:line="192" w:lineRule="auto"/>
        <w:ind w:right="1267"/>
        <w:jc w:val="left"/>
        <w:rPr>
          <w:color w:val="000000" w:themeColor="text1"/>
        </w:rPr>
      </w:pPr>
    </w:p>
    <w:p w:rsidR="006E4590" w:rsidP="0065237E" w14:paraId="0523B1B9" w14:textId="4565AA3F">
      <w:pPr>
        <w:tabs>
          <w:tab w:val="left" w:leader="dot" w:pos="8467"/>
        </w:tabs>
        <w:spacing w:line="192" w:lineRule="auto"/>
        <w:ind w:right="1267"/>
        <w:jc w:val="left"/>
        <w:rPr>
          <w:color w:val="000000" w:themeColor="text1"/>
        </w:rPr>
      </w:pPr>
    </w:p>
    <w:p w:rsidR="00791C78" w:rsidP="0065237E" w14:paraId="50F61CEE" w14:textId="0CC0C522">
      <w:pPr>
        <w:tabs>
          <w:tab w:val="left" w:leader="dot" w:pos="8467"/>
        </w:tabs>
        <w:spacing w:line="192" w:lineRule="auto"/>
        <w:ind w:right="1267"/>
        <w:jc w:val="left"/>
        <w:rPr>
          <w:color w:val="000000" w:themeColor="text1"/>
        </w:rPr>
      </w:pPr>
    </w:p>
    <w:p w:rsidR="00791C78" w:rsidP="0065237E" w14:paraId="311908FF" w14:textId="287AEFDC">
      <w:pPr>
        <w:tabs>
          <w:tab w:val="left" w:leader="dot" w:pos="8467"/>
        </w:tabs>
        <w:spacing w:line="192" w:lineRule="auto"/>
        <w:ind w:right="1267"/>
        <w:jc w:val="left"/>
        <w:rPr>
          <w:color w:val="000000" w:themeColor="text1"/>
        </w:rPr>
      </w:pPr>
    </w:p>
    <w:p w:rsidR="008222BA" w:rsidP="00C43810" w14:paraId="3BF95EAA" w14:textId="77777777">
      <w:pPr>
        <w:tabs>
          <w:tab w:val="right" w:pos="9360"/>
        </w:tabs>
        <w:spacing w:line="192" w:lineRule="auto"/>
        <w:jc w:val="left"/>
        <w:rPr>
          <w:color w:val="000000" w:themeColor="text1"/>
        </w:rPr>
      </w:pPr>
      <w:r w:rsidRPr="00A003C9">
        <w:rPr>
          <w:color w:val="000000" w:themeColor="text1"/>
        </w:rPr>
        <w:t>49-2</w:t>
      </w:r>
      <w:r w:rsidRPr="00A003C9">
        <w:rPr>
          <w:color w:val="000000" w:themeColor="text1"/>
        </w:rPr>
        <w:tab/>
      </w:r>
      <w:r w:rsidRPr="00A003C9" w:rsidR="00D94D73">
        <w:rPr>
          <w:color w:val="000000" w:themeColor="text1"/>
        </w:rPr>
        <w:t>Rev.</w:t>
      </w:r>
      <w:r w:rsidR="00BA1FBD">
        <w:rPr>
          <w:color w:val="000000" w:themeColor="text1"/>
        </w:rPr>
        <w:t xml:space="preserve"> 1</w:t>
      </w:r>
    </w:p>
    <w:p w:rsidR="00F1041F" w:rsidRPr="009161EA" w:rsidP="00C43810" w14:paraId="298125AF" w14:textId="77777777">
      <w:pPr>
        <w:spacing w:line="192" w:lineRule="auto"/>
        <w:jc w:val="center"/>
      </w:pPr>
      <w:r w:rsidRPr="00A003C9">
        <w:rPr>
          <w:color w:val="000000" w:themeColor="text1"/>
        </w:rPr>
        <w:t xml:space="preserve">CHAPTER </w:t>
      </w:r>
      <w:r w:rsidRPr="009161EA">
        <w:t>49</w:t>
      </w:r>
    </w:p>
    <w:p w:rsidR="00F1041F" w:rsidRPr="009161EA" w:rsidP="00C43810" w14:paraId="5A8F817D" w14:textId="77777777">
      <w:pPr>
        <w:spacing w:line="192" w:lineRule="auto"/>
        <w:jc w:val="center"/>
      </w:pPr>
    </w:p>
    <w:p w:rsidR="00F1041F" w:rsidRPr="009161EA" w:rsidP="00C43810" w14:paraId="4E678D39" w14:textId="77777777">
      <w:pPr>
        <w:spacing w:line="192" w:lineRule="auto"/>
        <w:jc w:val="center"/>
      </w:pPr>
      <w:r w:rsidRPr="009161EA">
        <w:t>SKILLED NURSING FACILITY AND SKILLED NURSING</w:t>
      </w:r>
    </w:p>
    <w:p w:rsidR="00F1041F" w:rsidRPr="009161EA" w:rsidP="00C43810" w14:paraId="75A1A45D" w14:textId="6BD6F687">
      <w:pPr>
        <w:spacing w:line="192" w:lineRule="auto"/>
        <w:jc w:val="center"/>
      </w:pPr>
      <w:r w:rsidRPr="009161EA">
        <w:t xml:space="preserve">FACILITY </w:t>
      </w:r>
      <w:r w:rsidR="00C42A2F">
        <w:t>HEALTHCARE</w:t>
      </w:r>
      <w:r w:rsidRPr="009161EA">
        <w:t xml:space="preserve"> COMPLEX COST REPORT</w:t>
      </w:r>
    </w:p>
    <w:p w:rsidR="00F1041F" w:rsidP="00C43810" w14:paraId="552B69C3" w14:textId="30271503">
      <w:pPr>
        <w:spacing w:line="192" w:lineRule="auto"/>
        <w:jc w:val="center"/>
        <w:rPr>
          <w:color w:val="000000" w:themeColor="text1"/>
        </w:rPr>
      </w:pPr>
      <w:r w:rsidRPr="009161EA">
        <w:t xml:space="preserve">DRAFT FORM </w:t>
      </w:r>
      <w:r w:rsidR="001046C9">
        <w:t>CMS-</w:t>
      </w:r>
      <w:r w:rsidR="004C44B8">
        <w:rPr>
          <w:color w:val="000000" w:themeColor="text1"/>
        </w:rPr>
        <w:t>2540-24</w:t>
      </w:r>
    </w:p>
    <w:p w:rsidR="00D5072E" w:rsidRPr="00030A60" w:rsidP="00C43810" w14:paraId="242D849E" w14:textId="77777777">
      <w:pPr>
        <w:spacing w:line="192" w:lineRule="auto"/>
        <w:jc w:val="center"/>
        <w:rPr>
          <w:color w:val="000000" w:themeColor="text1"/>
        </w:rPr>
      </w:pPr>
    </w:p>
    <w:p w:rsidR="00F1041F" w:rsidRPr="00030A60" w:rsidP="00C43810" w14:paraId="7BF211A7" w14:textId="08175BC8">
      <w:pPr>
        <w:tabs>
          <w:tab w:val="left" w:pos="8467"/>
        </w:tabs>
        <w:spacing w:line="192" w:lineRule="auto"/>
        <w:jc w:val="left"/>
        <w:rPr>
          <w:color w:val="000000" w:themeColor="text1"/>
          <w:u w:val="single"/>
        </w:rPr>
      </w:pPr>
      <w:r w:rsidRPr="00030A60">
        <w:rPr>
          <w:color w:val="000000" w:themeColor="text1"/>
        </w:rPr>
        <w:tab/>
      </w:r>
      <w:r w:rsidRPr="00030A60">
        <w:rPr>
          <w:color w:val="000000" w:themeColor="text1"/>
          <w:u w:val="single"/>
        </w:rPr>
        <w:t>Section</w:t>
      </w:r>
    </w:p>
    <w:p w:rsidR="00C25351" w:rsidRPr="00030A60" w:rsidP="00C43810" w14:paraId="729D83CE" w14:textId="77777777">
      <w:pPr>
        <w:tabs>
          <w:tab w:val="left" w:leader="dot" w:pos="8640"/>
        </w:tabs>
        <w:spacing w:line="192" w:lineRule="auto"/>
        <w:ind w:left="360" w:right="1800" w:hanging="360"/>
        <w:jc w:val="left"/>
        <w:rPr>
          <w:color w:val="000000" w:themeColor="text1"/>
        </w:rPr>
      </w:pPr>
    </w:p>
    <w:p w:rsidR="00C25351" w:rsidRPr="00030A60" w:rsidP="00C43810" w14:paraId="79F354BE" w14:textId="414532E0">
      <w:pPr>
        <w:tabs>
          <w:tab w:val="left" w:leader="dot" w:pos="8467"/>
        </w:tabs>
        <w:spacing w:line="192" w:lineRule="auto"/>
        <w:ind w:left="360" w:right="1800" w:hanging="360"/>
        <w:jc w:val="left"/>
        <w:rPr>
          <w:color w:val="000000" w:themeColor="text1"/>
        </w:rPr>
      </w:pPr>
      <w:r w:rsidRPr="00030A60">
        <w:rPr>
          <w:color w:val="000000" w:themeColor="text1"/>
        </w:rPr>
        <w:t>H Series</w:t>
      </w:r>
      <w:r w:rsidRPr="00030A60">
        <w:rPr>
          <w:color w:val="000000" w:themeColor="text1"/>
        </w:rPr>
        <w:tab/>
      </w:r>
      <w:r w:rsidR="003D0147">
        <w:rPr>
          <w:color w:val="000000" w:themeColor="text1"/>
        </w:rPr>
        <w:t>4909</w:t>
      </w:r>
    </w:p>
    <w:p w:rsidR="00C25351" w:rsidRPr="00030A60" w:rsidP="00C43810" w14:paraId="0707015A" w14:textId="4772E6AA">
      <w:pPr>
        <w:tabs>
          <w:tab w:val="left" w:leader="dot" w:pos="8467"/>
        </w:tabs>
        <w:spacing w:line="192" w:lineRule="auto"/>
        <w:ind w:left="907" w:right="1267" w:hanging="360"/>
        <w:jc w:val="left"/>
        <w:rPr>
          <w:color w:val="000000" w:themeColor="text1"/>
        </w:rPr>
      </w:pPr>
      <w:r w:rsidRPr="00030A60">
        <w:rPr>
          <w:color w:val="000000" w:themeColor="text1"/>
        </w:rPr>
        <w:t xml:space="preserve">Worksheet H - Analysis of SNF-Based </w:t>
      </w:r>
      <w:r w:rsidRPr="00030A60" w:rsidR="00FA6CAB">
        <w:rPr>
          <w:color w:val="000000" w:themeColor="text1"/>
        </w:rPr>
        <w:t>H</w:t>
      </w:r>
      <w:r w:rsidR="006D7EF5">
        <w:rPr>
          <w:color w:val="000000" w:themeColor="text1"/>
        </w:rPr>
        <w:t>HA</w:t>
      </w:r>
      <w:r w:rsidRPr="00030A60">
        <w:rPr>
          <w:color w:val="000000" w:themeColor="text1"/>
        </w:rPr>
        <w:t xml:space="preserve"> Costs</w:t>
      </w:r>
      <w:r w:rsidRPr="00030A60">
        <w:rPr>
          <w:color w:val="000000" w:themeColor="text1"/>
        </w:rPr>
        <w:tab/>
      </w:r>
      <w:r w:rsidR="003D0147">
        <w:rPr>
          <w:color w:val="000000" w:themeColor="text1"/>
        </w:rPr>
        <w:t>4909</w:t>
      </w:r>
      <w:r w:rsidRPr="00030A60">
        <w:rPr>
          <w:color w:val="000000" w:themeColor="text1"/>
        </w:rPr>
        <w:t>.10</w:t>
      </w:r>
    </w:p>
    <w:p w:rsidR="00C25351" w:rsidRPr="00030A60" w:rsidP="00C43810" w14:paraId="32CB84C8" w14:textId="62E2D215">
      <w:pPr>
        <w:tabs>
          <w:tab w:val="left" w:leader="dot" w:pos="8467"/>
        </w:tabs>
        <w:spacing w:line="192" w:lineRule="auto"/>
        <w:ind w:left="907" w:right="1267" w:hanging="360"/>
        <w:jc w:val="left"/>
        <w:rPr>
          <w:color w:val="000000" w:themeColor="text1"/>
        </w:rPr>
      </w:pPr>
      <w:r w:rsidRPr="00030A60">
        <w:rPr>
          <w:color w:val="000000" w:themeColor="text1"/>
        </w:rPr>
        <w:t xml:space="preserve">Worksheet H-1 - Part I - Allocation </w:t>
      </w:r>
      <w:r w:rsidR="006D7EF5">
        <w:rPr>
          <w:color w:val="000000" w:themeColor="text1"/>
        </w:rPr>
        <w:t>of SNF-Based HHA</w:t>
      </w:r>
      <w:r w:rsidRPr="00030A60">
        <w:rPr>
          <w:color w:val="000000" w:themeColor="text1"/>
        </w:rPr>
        <w:t xml:space="preserve"> General Service Cost and Part II - </w:t>
      </w:r>
      <w:r w:rsidR="006D7EF5">
        <w:rPr>
          <w:color w:val="000000" w:themeColor="text1"/>
        </w:rPr>
        <w:t xml:space="preserve">Allocation of SNF-Based HHA </w:t>
      </w:r>
      <w:r w:rsidRPr="00030A60">
        <w:rPr>
          <w:color w:val="000000" w:themeColor="text1"/>
        </w:rPr>
        <w:t>General Service Cost</w:t>
      </w:r>
      <w:r w:rsidR="006D7EF5">
        <w:rPr>
          <w:color w:val="000000" w:themeColor="text1"/>
        </w:rPr>
        <w:t xml:space="preserve"> -</w:t>
      </w:r>
      <w:r w:rsidRPr="00030A60">
        <w:rPr>
          <w:color w:val="000000" w:themeColor="text1"/>
        </w:rPr>
        <w:t xml:space="preserve"> Statistical Basis </w:t>
      </w:r>
      <w:r w:rsidRPr="00030A60">
        <w:rPr>
          <w:color w:val="000000" w:themeColor="text1"/>
        </w:rPr>
        <w:tab/>
      </w:r>
      <w:r w:rsidR="003D0147">
        <w:rPr>
          <w:color w:val="000000" w:themeColor="text1"/>
        </w:rPr>
        <w:t>4909</w:t>
      </w:r>
      <w:r w:rsidRPr="00030A60">
        <w:rPr>
          <w:color w:val="000000" w:themeColor="text1"/>
        </w:rPr>
        <w:t>.20</w:t>
      </w:r>
    </w:p>
    <w:p w:rsidR="00C25351" w:rsidRPr="00030A60" w:rsidP="00C43810" w14:paraId="44B1B124" w14:textId="7E25494A">
      <w:pPr>
        <w:tabs>
          <w:tab w:val="left" w:leader="dot" w:pos="8467"/>
        </w:tabs>
        <w:spacing w:line="192" w:lineRule="auto"/>
        <w:ind w:left="907" w:right="1267" w:hanging="360"/>
        <w:jc w:val="left"/>
        <w:rPr>
          <w:color w:val="000000" w:themeColor="text1"/>
        </w:rPr>
      </w:pPr>
      <w:r w:rsidRPr="00030A60">
        <w:rPr>
          <w:color w:val="000000" w:themeColor="text1"/>
        </w:rPr>
        <w:t xml:space="preserve">Worksheet H-2 - </w:t>
      </w:r>
      <w:r w:rsidR="00837EBF">
        <w:rPr>
          <w:color w:val="000000" w:themeColor="text1"/>
        </w:rPr>
        <w:t xml:space="preserve">Part I - </w:t>
      </w:r>
      <w:r w:rsidRPr="00030A60">
        <w:rPr>
          <w:color w:val="000000" w:themeColor="text1"/>
        </w:rPr>
        <w:t xml:space="preserve">Allocation of General Service Costs to SNF-Based </w:t>
      </w:r>
      <w:r w:rsidRPr="00030A60" w:rsidR="00FA6CAB">
        <w:rPr>
          <w:color w:val="000000" w:themeColor="text1"/>
        </w:rPr>
        <w:t>H</w:t>
      </w:r>
      <w:r w:rsidR="00837EBF">
        <w:rPr>
          <w:color w:val="000000" w:themeColor="text1"/>
        </w:rPr>
        <w:t xml:space="preserve">HA and Part II - </w:t>
      </w:r>
      <w:r w:rsidRPr="00030A60" w:rsidR="00837EBF">
        <w:rPr>
          <w:color w:val="000000" w:themeColor="text1"/>
        </w:rPr>
        <w:t>Allocation of General Service Costs to SNF-Based H</w:t>
      </w:r>
      <w:r w:rsidR="00837EBF">
        <w:rPr>
          <w:color w:val="000000" w:themeColor="text1"/>
        </w:rPr>
        <w:t>HA - Statistical Basis</w:t>
      </w:r>
      <w:r w:rsidRPr="00030A60">
        <w:rPr>
          <w:color w:val="000000" w:themeColor="text1"/>
        </w:rPr>
        <w:tab/>
      </w:r>
      <w:r w:rsidR="003D0147">
        <w:rPr>
          <w:color w:val="000000" w:themeColor="text1"/>
        </w:rPr>
        <w:t>4909</w:t>
      </w:r>
      <w:r w:rsidRPr="00030A60">
        <w:rPr>
          <w:color w:val="000000" w:themeColor="text1"/>
        </w:rPr>
        <w:t>.30</w:t>
      </w:r>
    </w:p>
    <w:p w:rsidR="00C25351" w:rsidRPr="00030A60" w:rsidP="00C43810" w14:paraId="73710A4A" w14:textId="38C7FBDC">
      <w:pPr>
        <w:tabs>
          <w:tab w:val="left" w:leader="dot" w:pos="8467"/>
        </w:tabs>
        <w:spacing w:line="192" w:lineRule="auto"/>
        <w:ind w:left="907" w:right="1267" w:hanging="360"/>
        <w:jc w:val="left"/>
        <w:rPr>
          <w:color w:val="000000" w:themeColor="text1"/>
        </w:rPr>
      </w:pPr>
      <w:r w:rsidRPr="00030A60">
        <w:rPr>
          <w:color w:val="000000" w:themeColor="text1"/>
        </w:rPr>
        <w:t xml:space="preserve">Worksheet H-3 - Apportionment of SNF-Based </w:t>
      </w:r>
      <w:r w:rsidRPr="00030A60" w:rsidR="00FA6CAB">
        <w:rPr>
          <w:color w:val="000000" w:themeColor="text1"/>
        </w:rPr>
        <w:t>H</w:t>
      </w:r>
      <w:r w:rsidR="00837EBF">
        <w:rPr>
          <w:color w:val="000000" w:themeColor="text1"/>
        </w:rPr>
        <w:t>HA</w:t>
      </w:r>
      <w:r w:rsidRPr="00030A60">
        <w:rPr>
          <w:color w:val="000000" w:themeColor="text1"/>
        </w:rPr>
        <w:t xml:space="preserve"> Patient Service Costs</w:t>
      </w:r>
      <w:r w:rsidRPr="00030A60">
        <w:rPr>
          <w:color w:val="000000" w:themeColor="text1"/>
        </w:rPr>
        <w:tab/>
      </w:r>
      <w:r w:rsidR="003D0147">
        <w:rPr>
          <w:color w:val="000000" w:themeColor="text1"/>
        </w:rPr>
        <w:t>4909</w:t>
      </w:r>
      <w:r w:rsidRPr="00030A60">
        <w:rPr>
          <w:color w:val="000000" w:themeColor="text1"/>
        </w:rPr>
        <w:t>.40</w:t>
      </w:r>
    </w:p>
    <w:p w:rsidR="00C25351" w:rsidRPr="00030A60" w:rsidP="00C43810" w14:paraId="52A4B138" w14:textId="77875693">
      <w:pPr>
        <w:tabs>
          <w:tab w:val="left" w:leader="dot" w:pos="8467"/>
        </w:tabs>
        <w:spacing w:line="192" w:lineRule="auto"/>
        <w:ind w:left="1440" w:right="1267" w:hanging="360"/>
        <w:jc w:val="left"/>
        <w:rPr>
          <w:color w:val="000000" w:themeColor="text1"/>
        </w:rPr>
      </w:pPr>
      <w:r w:rsidRPr="00030A60">
        <w:rPr>
          <w:color w:val="000000" w:themeColor="text1"/>
        </w:rPr>
        <w:t>Part I -</w:t>
      </w:r>
      <w:r w:rsidR="00FE126F">
        <w:rPr>
          <w:color w:val="000000" w:themeColor="text1"/>
        </w:rPr>
        <w:t xml:space="preserve"> </w:t>
      </w:r>
      <w:r w:rsidRPr="00837EBF" w:rsidR="00837EBF">
        <w:rPr>
          <w:color w:val="000000" w:themeColor="text1"/>
        </w:rPr>
        <w:t>Apportionment of Cost to SNF-Based HHA for Services Furnished by Shared SNF Departments</w:t>
      </w:r>
      <w:r w:rsidRPr="00030A60">
        <w:rPr>
          <w:color w:val="000000" w:themeColor="text1"/>
        </w:rPr>
        <w:tab/>
      </w:r>
      <w:r w:rsidR="003D0147">
        <w:rPr>
          <w:color w:val="000000" w:themeColor="text1"/>
        </w:rPr>
        <w:t>4909</w:t>
      </w:r>
      <w:r w:rsidRPr="00030A60">
        <w:rPr>
          <w:color w:val="000000" w:themeColor="text1"/>
        </w:rPr>
        <w:t>.41</w:t>
      </w:r>
    </w:p>
    <w:p w:rsidR="00C25351" w:rsidRPr="00030A60" w:rsidP="00C43810" w14:paraId="132F8065" w14:textId="12DA4984">
      <w:pPr>
        <w:tabs>
          <w:tab w:val="left" w:leader="dot" w:pos="8467"/>
        </w:tabs>
        <w:spacing w:line="192" w:lineRule="auto"/>
        <w:ind w:left="1440" w:right="1267" w:hanging="360"/>
        <w:jc w:val="left"/>
        <w:rPr>
          <w:color w:val="000000" w:themeColor="text1"/>
        </w:rPr>
      </w:pPr>
      <w:r w:rsidRPr="00714C8D">
        <w:rPr>
          <w:color w:val="000000" w:themeColor="text1"/>
        </w:rPr>
        <w:t>Part II </w:t>
      </w:r>
      <w:r w:rsidRPr="00714C8D">
        <w:rPr>
          <w:color w:val="000000" w:themeColor="text1"/>
        </w:rPr>
        <w:noBreakHyphen/>
        <w:t> SNF-Based HHA Cost Per Visit and Program Cost Computation</w:t>
      </w:r>
      <w:r w:rsidRPr="00030A60">
        <w:rPr>
          <w:color w:val="000000" w:themeColor="text1"/>
        </w:rPr>
        <w:tab/>
      </w:r>
      <w:r w:rsidR="003D0147">
        <w:rPr>
          <w:color w:val="000000" w:themeColor="text1"/>
        </w:rPr>
        <w:t>4909</w:t>
      </w:r>
      <w:r w:rsidRPr="00030A60">
        <w:rPr>
          <w:color w:val="000000" w:themeColor="text1"/>
        </w:rPr>
        <w:t>.42</w:t>
      </w:r>
    </w:p>
    <w:p w:rsidR="00C25351" w:rsidRPr="00030A60" w:rsidP="00C43810" w14:paraId="205D6E5F" w14:textId="40B71DD9">
      <w:pPr>
        <w:tabs>
          <w:tab w:val="left" w:leader="dot" w:pos="8467"/>
        </w:tabs>
        <w:spacing w:line="192" w:lineRule="auto"/>
        <w:ind w:left="1440" w:right="1267" w:hanging="360"/>
        <w:jc w:val="left"/>
        <w:rPr>
          <w:color w:val="000000" w:themeColor="text1"/>
        </w:rPr>
      </w:pPr>
      <w:r w:rsidRPr="00714C8D">
        <w:rPr>
          <w:color w:val="000000" w:themeColor="text1"/>
        </w:rPr>
        <w:t>Part III </w:t>
      </w:r>
      <w:r w:rsidRPr="00714C8D">
        <w:rPr>
          <w:color w:val="000000" w:themeColor="text1"/>
        </w:rPr>
        <w:noBreakHyphen/>
        <w:t> Medical Supplies, Drugs, and Disposable Devices Cost Computation</w:t>
      </w:r>
      <w:r w:rsidRPr="00030A60">
        <w:rPr>
          <w:color w:val="000000" w:themeColor="text1"/>
        </w:rPr>
        <w:tab/>
      </w:r>
      <w:r w:rsidR="003D0147">
        <w:rPr>
          <w:color w:val="000000" w:themeColor="text1"/>
        </w:rPr>
        <w:t>4909</w:t>
      </w:r>
      <w:r w:rsidRPr="00030A60">
        <w:rPr>
          <w:color w:val="000000" w:themeColor="text1"/>
        </w:rPr>
        <w:t>.43</w:t>
      </w:r>
    </w:p>
    <w:p w:rsidR="00C25351" w:rsidRPr="00030A60" w:rsidP="00C43810" w14:paraId="3B5FF785" w14:textId="553FB5B0">
      <w:pPr>
        <w:tabs>
          <w:tab w:val="left" w:leader="dot" w:pos="8467"/>
        </w:tabs>
        <w:spacing w:line="192" w:lineRule="auto"/>
        <w:ind w:left="907" w:right="1267" w:hanging="360"/>
        <w:jc w:val="left"/>
        <w:rPr>
          <w:color w:val="000000" w:themeColor="text1"/>
        </w:rPr>
      </w:pPr>
      <w:r w:rsidRPr="00030A60">
        <w:rPr>
          <w:color w:val="000000" w:themeColor="text1"/>
        </w:rPr>
        <w:t xml:space="preserve">Worksheet H-4 - Calculation of SNF-Based </w:t>
      </w:r>
      <w:r w:rsidRPr="00030A60" w:rsidR="004C286D">
        <w:rPr>
          <w:color w:val="000000" w:themeColor="text1"/>
        </w:rPr>
        <w:t>H</w:t>
      </w:r>
      <w:r w:rsidR="004E3ACC">
        <w:rPr>
          <w:color w:val="000000" w:themeColor="text1"/>
        </w:rPr>
        <w:t>HA</w:t>
      </w:r>
      <w:r w:rsidRPr="00030A60">
        <w:rPr>
          <w:color w:val="000000" w:themeColor="text1"/>
        </w:rPr>
        <w:t xml:space="preserve"> Reimbursement Settlement</w:t>
      </w:r>
      <w:r w:rsidRPr="00030A60">
        <w:rPr>
          <w:color w:val="000000" w:themeColor="text1"/>
        </w:rPr>
        <w:tab/>
      </w:r>
      <w:r w:rsidR="003D0147">
        <w:rPr>
          <w:color w:val="000000" w:themeColor="text1"/>
        </w:rPr>
        <w:t>4909</w:t>
      </w:r>
      <w:r w:rsidRPr="00030A60">
        <w:rPr>
          <w:color w:val="000000" w:themeColor="text1"/>
        </w:rPr>
        <w:t>.50</w:t>
      </w:r>
    </w:p>
    <w:p w:rsidR="00C25351" w:rsidRPr="00030A60" w:rsidP="00C43810" w14:paraId="6BA78E51" w14:textId="64F46E02">
      <w:pPr>
        <w:tabs>
          <w:tab w:val="left" w:leader="dot" w:pos="8467"/>
        </w:tabs>
        <w:spacing w:line="192" w:lineRule="auto"/>
        <w:ind w:left="1440" w:right="1267" w:hanging="360"/>
        <w:jc w:val="left"/>
        <w:rPr>
          <w:color w:val="000000" w:themeColor="text1"/>
        </w:rPr>
      </w:pPr>
      <w:r w:rsidRPr="00030A60">
        <w:rPr>
          <w:color w:val="000000" w:themeColor="text1"/>
        </w:rPr>
        <w:t>Part I - Computation of the Lesser of Reasonable Cost or Customary Charges</w:t>
      </w:r>
      <w:r w:rsidRPr="00030A60">
        <w:rPr>
          <w:color w:val="000000" w:themeColor="text1"/>
        </w:rPr>
        <w:tab/>
      </w:r>
      <w:r w:rsidR="003D0147">
        <w:rPr>
          <w:color w:val="000000" w:themeColor="text1"/>
        </w:rPr>
        <w:t>4909</w:t>
      </w:r>
      <w:r w:rsidRPr="00030A60">
        <w:rPr>
          <w:color w:val="000000" w:themeColor="text1"/>
        </w:rPr>
        <w:t>.51</w:t>
      </w:r>
    </w:p>
    <w:p w:rsidR="00C25351" w:rsidRPr="00030A60" w:rsidP="00C43810" w14:paraId="160BB3F0" w14:textId="18F9FF07">
      <w:pPr>
        <w:tabs>
          <w:tab w:val="left" w:leader="dot" w:pos="8467"/>
        </w:tabs>
        <w:spacing w:line="192" w:lineRule="auto"/>
        <w:ind w:left="1440" w:right="1267" w:hanging="360"/>
        <w:jc w:val="left"/>
        <w:rPr>
          <w:color w:val="000000" w:themeColor="text1"/>
        </w:rPr>
      </w:pPr>
      <w:r w:rsidRPr="00030A60">
        <w:rPr>
          <w:color w:val="000000" w:themeColor="text1"/>
        </w:rPr>
        <w:t xml:space="preserve">Part II - Computation of SNF-Based </w:t>
      </w:r>
      <w:r w:rsidRPr="00030A60" w:rsidR="00FA6CAB">
        <w:rPr>
          <w:color w:val="000000" w:themeColor="text1"/>
        </w:rPr>
        <w:t>H</w:t>
      </w:r>
      <w:r w:rsidR="00B34BBB">
        <w:rPr>
          <w:color w:val="000000" w:themeColor="text1"/>
        </w:rPr>
        <w:t>HA</w:t>
      </w:r>
      <w:r w:rsidRPr="00030A60">
        <w:rPr>
          <w:color w:val="000000" w:themeColor="text1"/>
        </w:rPr>
        <w:t xml:space="preserve"> Reimbursement Settlement</w:t>
      </w:r>
      <w:r w:rsidRPr="00030A60">
        <w:rPr>
          <w:color w:val="000000" w:themeColor="text1"/>
        </w:rPr>
        <w:tab/>
      </w:r>
      <w:r w:rsidR="003D0147">
        <w:rPr>
          <w:color w:val="000000" w:themeColor="text1"/>
        </w:rPr>
        <w:t>4909</w:t>
      </w:r>
      <w:r w:rsidRPr="00030A60">
        <w:rPr>
          <w:color w:val="000000" w:themeColor="text1"/>
        </w:rPr>
        <w:t>.52</w:t>
      </w:r>
    </w:p>
    <w:p w:rsidR="00CE3738" w:rsidRPr="00030A60" w:rsidP="00C43810" w14:paraId="7AE05DBB" w14:textId="3A0A92AE">
      <w:pPr>
        <w:tabs>
          <w:tab w:val="left" w:leader="dot" w:pos="8467"/>
        </w:tabs>
        <w:spacing w:line="192" w:lineRule="auto"/>
        <w:ind w:left="907" w:right="1267" w:hanging="360"/>
        <w:jc w:val="left"/>
        <w:rPr>
          <w:color w:val="000000" w:themeColor="text1"/>
        </w:rPr>
      </w:pPr>
      <w:r w:rsidRPr="00030A60">
        <w:rPr>
          <w:color w:val="000000" w:themeColor="text1"/>
        </w:rPr>
        <w:t xml:space="preserve">Worksheet H-5 - Analysis of Payments to SNF-Based </w:t>
      </w:r>
      <w:r w:rsidRPr="00030A60" w:rsidR="00FA6CAB">
        <w:rPr>
          <w:color w:val="000000" w:themeColor="text1"/>
        </w:rPr>
        <w:t>H</w:t>
      </w:r>
      <w:r w:rsidR="004E335B">
        <w:rPr>
          <w:color w:val="000000" w:themeColor="text1"/>
        </w:rPr>
        <w:t>HA</w:t>
      </w:r>
      <w:r w:rsidRPr="00030A60" w:rsidR="00FA6CAB">
        <w:rPr>
          <w:color w:val="000000" w:themeColor="text1"/>
        </w:rPr>
        <w:t xml:space="preserve"> </w:t>
      </w:r>
      <w:r w:rsidRPr="00030A60">
        <w:rPr>
          <w:color w:val="000000" w:themeColor="text1"/>
        </w:rPr>
        <w:t>for Services Rendered to Program Beneficiaries</w:t>
      </w:r>
      <w:r w:rsidRPr="00030A60">
        <w:rPr>
          <w:color w:val="000000" w:themeColor="text1"/>
        </w:rPr>
        <w:tab/>
      </w:r>
      <w:r w:rsidR="003D0147">
        <w:rPr>
          <w:color w:val="000000" w:themeColor="text1"/>
        </w:rPr>
        <w:t>4909</w:t>
      </w:r>
      <w:r w:rsidRPr="00030A60" w:rsidR="00C25351">
        <w:rPr>
          <w:color w:val="000000" w:themeColor="text1"/>
        </w:rPr>
        <w:t>.60</w:t>
      </w:r>
    </w:p>
    <w:p w:rsidR="00C25351" w:rsidRPr="00030A60" w:rsidP="00C43810" w14:paraId="19AE3B85" w14:textId="77777777">
      <w:pPr>
        <w:tabs>
          <w:tab w:val="left" w:leader="dot" w:pos="8640"/>
        </w:tabs>
        <w:spacing w:line="192" w:lineRule="auto"/>
        <w:ind w:left="360" w:right="1800" w:hanging="360"/>
        <w:jc w:val="left"/>
        <w:rPr>
          <w:color w:val="000000" w:themeColor="text1"/>
        </w:rPr>
      </w:pPr>
    </w:p>
    <w:p w:rsidR="00C25351" w:rsidRPr="00030A60" w:rsidP="00C43810" w14:paraId="1E9D498A" w14:textId="6E304037">
      <w:pPr>
        <w:tabs>
          <w:tab w:val="left" w:leader="dot" w:pos="8467"/>
        </w:tabs>
        <w:spacing w:line="192" w:lineRule="auto"/>
        <w:ind w:left="360" w:right="1800" w:hanging="360"/>
        <w:jc w:val="left"/>
        <w:rPr>
          <w:color w:val="000000" w:themeColor="text1"/>
        </w:rPr>
      </w:pPr>
      <w:r>
        <w:rPr>
          <w:color w:val="000000" w:themeColor="text1"/>
        </w:rPr>
        <w:t>K</w:t>
      </w:r>
      <w:r w:rsidRPr="00030A60">
        <w:rPr>
          <w:color w:val="000000" w:themeColor="text1"/>
        </w:rPr>
        <w:t xml:space="preserve"> </w:t>
      </w:r>
      <w:r w:rsidRPr="00030A60">
        <w:rPr>
          <w:color w:val="000000" w:themeColor="text1"/>
        </w:rPr>
        <w:t>Series</w:t>
      </w:r>
      <w:r w:rsidRPr="00030A60">
        <w:rPr>
          <w:color w:val="000000" w:themeColor="text1"/>
        </w:rPr>
        <w:tab/>
      </w:r>
      <w:r w:rsidR="00D340BE">
        <w:rPr>
          <w:color w:val="000000" w:themeColor="text1"/>
        </w:rPr>
        <w:t>4912</w:t>
      </w:r>
    </w:p>
    <w:p w:rsidR="00E41882" w:rsidRPr="00030A60" w:rsidP="00C43810" w14:paraId="455D7E38" w14:textId="0A6D7885">
      <w:pPr>
        <w:tabs>
          <w:tab w:val="left" w:leader="dot" w:pos="8467"/>
        </w:tabs>
        <w:spacing w:line="192" w:lineRule="auto"/>
        <w:ind w:left="907" w:right="1267" w:hanging="360"/>
        <w:jc w:val="left"/>
        <w:rPr>
          <w:color w:val="000000" w:themeColor="text1"/>
        </w:rPr>
      </w:pPr>
      <w:r w:rsidRPr="00030A60">
        <w:rPr>
          <w:color w:val="000000" w:themeColor="text1"/>
        </w:rPr>
        <w:t xml:space="preserve">Worksheet </w:t>
      </w:r>
      <w:r w:rsidR="00D1214A">
        <w:rPr>
          <w:color w:val="000000" w:themeColor="text1"/>
        </w:rPr>
        <w:t>K</w:t>
      </w:r>
      <w:r w:rsidRPr="00030A60" w:rsidR="00D1214A">
        <w:rPr>
          <w:color w:val="000000" w:themeColor="text1"/>
        </w:rPr>
        <w:t xml:space="preserve"> </w:t>
      </w:r>
      <w:r w:rsidRPr="00030A60" w:rsidR="0028695A">
        <w:rPr>
          <w:color w:val="000000" w:themeColor="text1"/>
        </w:rPr>
        <w:t>-</w:t>
      </w:r>
      <w:r w:rsidRPr="00030A60">
        <w:rPr>
          <w:color w:val="000000" w:themeColor="text1"/>
        </w:rPr>
        <w:t xml:space="preserve"> Analysis of SNF-</w:t>
      </w:r>
      <w:r w:rsidRPr="00030A60" w:rsidR="0018444C">
        <w:rPr>
          <w:color w:val="000000" w:themeColor="text1"/>
        </w:rPr>
        <w:t>B</w:t>
      </w:r>
      <w:r w:rsidRPr="00030A60">
        <w:rPr>
          <w:color w:val="000000" w:themeColor="text1"/>
        </w:rPr>
        <w:t>ased Hospice Costs</w:t>
      </w:r>
      <w:r w:rsidRPr="00030A60">
        <w:rPr>
          <w:color w:val="000000" w:themeColor="text1"/>
        </w:rPr>
        <w:tab/>
      </w:r>
      <w:r w:rsidR="003D0147">
        <w:rPr>
          <w:color w:val="000000" w:themeColor="text1"/>
        </w:rPr>
        <w:t>491</w:t>
      </w:r>
      <w:r w:rsidR="00D340BE">
        <w:rPr>
          <w:color w:val="000000" w:themeColor="text1"/>
        </w:rPr>
        <w:t>2</w:t>
      </w:r>
      <w:r w:rsidRPr="00030A60" w:rsidR="001B0FC8">
        <w:rPr>
          <w:color w:val="000000" w:themeColor="text1"/>
        </w:rPr>
        <w:t>.10</w:t>
      </w:r>
    </w:p>
    <w:p w:rsidR="007E7E83" w:rsidP="00C43810" w14:paraId="1705E86C" w14:textId="0F11B690">
      <w:pPr>
        <w:tabs>
          <w:tab w:val="left" w:leader="dot" w:pos="8467"/>
        </w:tabs>
        <w:spacing w:line="192" w:lineRule="auto"/>
        <w:ind w:left="907" w:right="1267" w:hanging="360"/>
        <w:jc w:val="left"/>
        <w:rPr>
          <w:color w:val="000000" w:themeColor="text1"/>
        </w:rPr>
      </w:pPr>
      <w:r w:rsidRPr="00030A60">
        <w:rPr>
          <w:color w:val="000000" w:themeColor="text1"/>
        </w:rPr>
        <w:t>Worksheet</w:t>
      </w:r>
      <w:r>
        <w:rPr>
          <w:color w:val="000000" w:themeColor="text1"/>
        </w:rPr>
        <w:t>s</w:t>
      </w:r>
      <w:r w:rsidRPr="00030A60">
        <w:rPr>
          <w:color w:val="000000" w:themeColor="text1"/>
        </w:rPr>
        <w:t xml:space="preserve"> </w:t>
      </w:r>
      <w:r>
        <w:rPr>
          <w:color w:val="000000" w:themeColor="text1"/>
        </w:rPr>
        <w:t>K</w:t>
      </w:r>
      <w:r w:rsidRPr="00030A60">
        <w:rPr>
          <w:color w:val="000000" w:themeColor="text1"/>
        </w:rPr>
        <w:t>-1</w:t>
      </w:r>
      <w:r>
        <w:rPr>
          <w:color w:val="000000" w:themeColor="text1"/>
        </w:rPr>
        <w:t xml:space="preserve"> through K-4 - Analysis of SNF-Based Hospice Costs by Level of Care</w:t>
      </w:r>
      <w:r>
        <w:rPr>
          <w:color w:val="000000" w:themeColor="text1"/>
        </w:rPr>
        <w:tab/>
        <w:t>4912.20</w:t>
      </w:r>
    </w:p>
    <w:p w:rsidR="00E41882" w:rsidP="00C43810" w14:paraId="0388F3E5" w14:textId="5C39BAE1">
      <w:pPr>
        <w:tabs>
          <w:tab w:val="left" w:leader="dot" w:pos="8467"/>
        </w:tabs>
        <w:spacing w:line="192" w:lineRule="auto"/>
        <w:ind w:left="907" w:right="1267" w:hanging="360"/>
        <w:jc w:val="left"/>
        <w:rPr>
          <w:color w:val="000000" w:themeColor="text1"/>
        </w:rPr>
      </w:pPr>
      <w:r>
        <w:rPr>
          <w:color w:val="000000" w:themeColor="text1"/>
        </w:rPr>
        <w:tab/>
        <w:t xml:space="preserve">Worksheet K-1 </w:t>
      </w:r>
      <w:r w:rsidRPr="00030A60">
        <w:rPr>
          <w:color w:val="000000" w:themeColor="text1"/>
        </w:rPr>
        <w:t>- Analysis of SNF-Based Hospice Continuous Home Car</w:t>
      </w:r>
      <w:r>
        <w:rPr>
          <w:color w:val="000000" w:themeColor="text1"/>
        </w:rPr>
        <w:t>e</w:t>
      </w:r>
    </w:p>
    <w:p w:rsidR="007E7E83" w:rsidP="00C43810" w14:paraId="413CD7E5" w14:textId="5BE35586">
      <w:pPr>
        <w:tabs>
          <w:tab w:val="left" w:leader="dot" w:pos="8467"/>
        </w:tabs>
        <w:spacing w:line="192" w:lineRule="auto"/>
        <w:ind w:left="907" w:right="1267" w:hanging="360"/>
        <w:jc w:val="left"/>
        <w:rPr>
          <w:color w:val="000000" w:themeColor="text1"/>
        </w:rPr>
      </w:pPr>
      <w:r>
        <w:rPr>
          <w:color w:val="000000" w:themeColor="text1"/>
        </w:rPr>
        <w:tab/>
      </w:r>
      <w:r w:rsidRPr="00030A60">
        <w:rPr>
          <w:color w:val="000000" w:themeColor="text1"/>
        </w:rPr>
        <w:t xml:space="preserve">Worksheet </w:t>
      </w:r>
      <w:r>
        <w:rPr>
          <w:color w:val="000000" w:themeColor="text1"/>
        </w:rPr>
        <w:t>K</w:t>
      </w:r>
      <w:r w:rsidRPr="00030A60">
        <w:rPr>
          <w:color w:val="000000" w:themeColor="text1"/>
        </w:rPr>
        <w:t>-2 - Analysis of SNF-Based Hospice Routine Home Care</w:t>
      </w:r>
    </w:p>
    <w:p w:rsidR="007E7E83" w:rsidP="00C43810" w14:paraId="52E6782E" w14:textId="3B54DF1B">
      <w:pPr>
        <w:tabs>
          <w:tab w:val="left" w:leader="dot" w:pos="8467"/>
        </w:tabs>
        <w:spacing w:line="192" w:lineRule="auto"/>
        <w:ind w:left="907" w:right="1267" w:hanging="360"/>
        <w:jc w:val="left"/>
        <w:rPr>
          <w:color w:val="000000" w:themeColor="text1"/>
        </w:rPr>
      </w:pPr>
      <w:r>
        <w:rPr>
          <w:color w:val="000000" w:themeColor="text1"/>
        </w:rPr>
        <w:tab/>
      </w:r>
      <w:r w:rsidRPr="00030A60">
        <w:rPr>
          <w:color w:val="000000" w:themeColor="text1"/>
        </w:rPr>
        <w:t xml:space="preserve">Worksheet </w:t>
      </w:r>
      <w:r>
        <w:rPr>
          <w:color w:val="000000" w:themeColor="text1"/>
        </w:rPr>
        <w:t>K</w:t>
      </w:r>
      <w:r w:rsidRPr="00030A60">
        <w:rPr>
          <w:color w:val="000000" w:themeColor="text1"/>
        </w:rPr>
        <w:t>-3 - Analysis of SNF-Based Hospice Inpatient Respite Car</w:t>
      </w:r>
      <w:r>
        <w:rPr>
          <w:color w:val="000000" w:themeColor="text1"/>
        </w:rPr>
        <w:t>e</w:t>
      </w:r>
    </w:p>
    <w:p w:rsidR="007E7E83" w:rsidRPr="00030A60" w:rsidP="00C43810" w14:paraId="3E3030C4" w14:textId="41FFD817">
      <w:pPr>
        <w:tabs>
          <w:tab w:val="left" w:leader="dot" w:pos="8467"/>
        </w:tabs>
        <w:spacing w:line="192" w:lineRule="auto"/>
        <w:ind w:left="907" w:right="1267" w:hanging="360"/>
        <w:jc w:val="left"/>
        <w:rPr>
          <w:color w:val="000000" w:themeColor="text1"/>
        </w:rPr>
      </w:pPr>
      <w:r>
        <w:rPr>
          <w:color w:val="000000" w:themeColor="text1"/>
        </w:rPr>
        <w:tab/>
      </w:r>
      <w:r w:rsidRPr="00030A60">
        <w:rPr>
          <w:color w:val="000000" w:themeColor="text1"/>
        </w:rPr>
        <w:t xml:space="preserve">Worksheet </w:t>
      </w:r>
      <w:r>
        <w:rPr>
          <w:color w:val="000000" w:themeColor="text1"/>
        </w:rPr>
        <w:t>K</w:t>
      </w:r>
      <w:r w:rsidRPr="00030A60">
        <w:rPr>
          <w:color w:val="000000" w:themeColor="text1"/>
        </w:rPr>
        <w:t>-4 - Analysis of SNF-Based Hospice General Inpatient Care</w:t>
      </w:r>
    </w:p>
    <w:p w:rsidR="00E41882" w:rsidRPr="00030A60" w:rsidP="00C43810" w14:paraId="68876597" w14:textId="6070BE09">
      <w:pPr>
        <w:tabs>
          <w:tab w:val="left" w:leader="dot" w:pos="8467"/>
        </w:tabs>
        <w:spacing w:line="192" w:lineRule="auto"/>
        <w:ind w:left="907" w:right="1267" w:hanging="360"/>
        <w:jc w:val="left"/>
        <w:rPr>
          <w:color w:val="000000" w:themeColor="text1"/>
        </w:rPr>
      </w:pPr>
      <w:r w:rsidRPr="00030A60">
        <w:rPr>
          <w:color w:val="000000" w:themeColor="text1"/>
        </w:rPr>
        <w:t xml:space="preserve">Worksheet </w:t>
      </w:r>
      <w:r w:rsidR="00D1214A">
        <w:rPr>
          <w:color w:val="000000" w:themeColor="text1"/>
        </w:rPr>
        <w:t>K</w:t>
      </w:r>
      <w:r w:rsidRPr="00030A60">
        <w:rPr>
          <w:color w:val="000000" w:themeColor="text1"/>
        </w:rPr>
        <w:t>-5</w:t>
      </w:r>
      <w:r w:rsidRPr="00030A60" w:rsidR="0028695A">
        <w:rPr>
          <w:color w:val="000000" w:themeColor="text1"/>
        </w:rPr>
        <w:t xml:space="preserve"> -</w:t>
      </w:r>
      <w:r w:rsidRPr="00030A60">
        <w:rPr>
          <w:color w:val="000000" w:themeColor="text1"/>
        </w:rPr>
        <w:t xml:space="preserve"> Determination of SNF-</w:t>
      </w:r>
      <w:r w:rsidRPr="00030A60" w:rsidR="0018444C">
        <w:rPr>
          <w:color w:val="000000" w:themeColor="text1"/>
        </w:rPr>
        <w:t>B</w:t>
      </w:r>
      <w:r w:rsidRPr="00030A60">
        <w:rPr>
          <w:color w:val="000000" w:themeColor="text1"/>
        </w:rPr>
        <w:t xml:space="preserve">ased Hospice </w:t>
      </w:r>
      <w:r w:rsidR="00251BE7">
        <w:rPr>
          <w:color w:val="000000" w:themeColor="text1"/>
        </w:rPr>
        <w:t xml:space="preserve">Total </w:t>
      </w:r>
      <w:r w:rsidRPr="00030A60">
        <w:rPr>
          <w:color w:val="000000" w:themeColor="text1"/>
        </w:rPr>
        <w:t>Expenses for Allocation</w:t>
      </w:r>
      <w:r w:rsidRPr="00030A60" w:rsidR="005B49DF">
        <w:rPr>
          <w:color w:val="000000" w:themeColor="text1"/>
        </w:rPr>
        <w:t xml:space="preserve"> </w:t>
      </w:r>
      <w:r w:rsidRPr="00030A60">
        <w:rPr>
          <w:color w:val="000000" w:themeColor="text1"/>
        </w:rPr>
        <w:tab/>
      </w:r>
      <w:r w:rsidR="003D0147">
        <w:rPr>
          <w:color w:val="000000" w:themeColor="text1"/>
        </w:rPr>
        <w:t>491</w:t>
      </w:r>
      <w:r w:rsidR="00D340BE">
        <w:rPr>
          <w:color w:val="000000" w:themeColor="text1"/>
        </w:rPr>
        <w:t>2</w:t>
      </w:r>
      <w:r w:rsidRPr="00030A60" w:rsidR="001B0FC8">
        <w:rPr>
          <w:color w:val="000000" w:themeColor="text1"/>
        </w:rPr>
        <w:t>.</w:t>
      </w:r>
      <w:r w:rsidR="000C465F">
        <w:rPr>
          <w:color w:val="000000" w:themeColor="text1"/>
        </w:rPr>
        <w:t>6</w:t>
      </w:r>
      <w:r w:rsidRPr="00030A60" w:rsidR="000C465F">
        <w:rPr>
          <w:color w:val="000000" w:themeColor="text1"/>
        </w:rPr>
        <w:t>0</w:t>
      </w:r>
    </w:p>
    <w:p w:rsidR="0071582F" w:rsidRPr="00030A60" w:rsidP="00C43810" w14:paraId="5CE09E3A" w14:textId="4123C230">
      <w:pPr>
        <w:tabs>
          <w:tab w:val="left" w:leader="dot" w:pos="8467"/>
        </w:tabs>
        <w:spacing w:line="192" w:lineRule="auto"/>
        <w:ind w:left="907" w:right="1267" w:hanging="360"/>
        <w:jc w:val="left"/>
        <w:rPr>
          <w:color w:val="000000" w:themeColor="text1"/>
        </w:rPr>
      </w:pPr>
      <w:r w:rsidRPr="00030A60">
        <w:rPr>
          <w:color w:val="000000" w:themeColor="text1"/>
        </w:rPr>
        <w:t xml:space="preserve">Worksheet </w:t>
      </w:r>
      <w:r w:rsidR="00D1214A">
        <w:rPr>
          <w:color w:val="000000" w:themeColor="text1"/>
        </w:rPr>
        <w:t>K</w:t>
      </w:r>
      <w:r w:rsidRPr="00030A60">
        <w:rPr>
          <w:color w:val="000000" w:themeColor="text1"/>
        </w:rPr>
        <w:t>-6</w:t>
      </w:r>
      <w:r w:rsidRPr="00030A60" w:rsidR="0028695A">
        <w:rPr>
          <w:color w:val="000000" w:themeColor="text1"/>
        </w:rPr>
        <w:t xml:space="preserve"> </w:t>
      </w:r>
      <w:r w:rsidRPr="00030A60" w:rsidR="00031FFC">
        <w:rPr>
          <w:color w:val="000000" w:themeColor="text1"/>
        </w:rPr>
        <w:t>-</w:t>
      </w:r>
      <w:r w:rsidRPr="00030A60">
        <w:rPr>
          <w:color w:val="000000" w:themeColor="text1"/>
        </w:rPr>
        <w:t xml:space="preserve"> </w:t>
      </w:r>
      <w:r w:rsidR="000C465F">
        <w:rPr>
          <w:color w:val="000000" w:themeColor="text1"/>
        </w:rPr>
        <w:t xml:space="preserve">Part I - </w:t>
      </w:r>
      <w:r w:rsidR="00F76E3C">
        <w:rPr>
          <w:color w:val="000000" w:themeColor="text1"/>
        </w:rPr>
        <w:t xml:space="preserve">Cost </w:t>
      </w:r>
      <w:r w:rsidR="000C465F">
        <w:rPr>
          <w:color w:val="000000" w:themeColor="text1"/>
        </w:rPr>
        <w:t xml:space="preserve">Allocation </w:t>
      </w:r>
      <w:r w:rsidR="00A228D9">
        <w:rPr>
          <w:color w:val="000000" w:themeColor="text1"/>
        </w:rPr>
        <w:t xml:space="preserve">of </w:t>
      </w:r>
      <w:r w:rsidRPr="00030A60" w:rsidR="00921FAF">
        <w:rPr>
          <w:color w:val="000000" w:themeColor="text1"/>
        </w:rPr>
        <w:t>SNF-</w:t>
      </w:r>
      <w:r w:rsidRPr="00030A60" w:rsidR="0018444C">
        <w:rPr>
          <w:color w:val="000000" w:themeColor="text1"/>
        </w:rPr>
        <w:t>B</w:t>
      </w:r>
      <w:r w:rsidRPr="00030A60" w:rsidR="00921FAF">
        <w:rPr>
          <w:color w:val="000000" w:themeColor="text1"/>
        </w:rPr>
        <w:t xml:space="preserve">ased Hospice </w:t>
      </w:r>
      <w:r w:rsidR="000C465F">
        <w:rPr>
          <w:color w:val="000000" w:themeColor="text1"/>
        </w:rPr>
        <w:t xml:space="preserve">General Service Costs and Part II - </w:t>
      </w:r>
      <w:r w:rsidR="00A228D9">
        <w:rPr>
          <w:color w:val="000000" w:themeColor="text1"/>
        </w:rPr>
        <w:t xml:space="preserve">Cost </w:t>
      </w:r>
      <w:r w:rsidR="000C465F">
        <w:rPr>
          <w:color w:val="000000" w:themeColor="text1"/>
        </w:rPr>
        <w:t xml:space="preserve">Allocation of </w:t>
      </w:r>
      <w:r w:rsidR="00CC61CA">
        <w:rPr>
          <w:color w:val="000000" w:themeColor="text1"/>
        </w:rPr>
        <w:t>SNF-Based Hospice General Service Costs - Statistical Basis</w:t>
      </w:r>
      <w:r w:rsidRPr="00030A60">
        <w:rPr>
          <w:color w:val="000000" w:themeColor="text1"/>
        </w:rPr>
        <w:tab/>
      </w:r>
      <w:r w:rsidR="003D0147">
        <w:rPr>
          <w:color w:val="000000" w:themeColor="text1"/>
        </w:rPr>
        <w:t>491</w:t>
      </w:r>
      <w:r w:rsidR="00D340BE">
        <w:rPr>
          <w:color w:val="000000" w:themeColor="text1"/>
        </w:rPr>
        <w:t>2</w:t>
      </w:r>
      <w:r w:rsidRPr="00030A60" w:rsidR="001B0FC8">
        <w:rPr>
          <w:color w:val="000000" w:themeColor="text1"/>
        </w:rPr>
        <w:t>.</w:t>
      </w:r>
      <w:r w:rsidR="000C465F">
        <w:rPr>
          <w:color w:val="000000" w:themeColor="text1"/>
        </w:rPr>
        <w:t>7</w:t>
      </w:r>
      <w:r w:rsidRPr="00030A60" w:rsidR="001B0FC8">
        <w:rPr>
          <w:color w:val="000000" w:themeColor="text1"/>
        </w:rPr>
        <w:t>0</w:t>
      </w:r>
    </w:p>
    <w:p w:rsidR="00E41882" w:rsidRPr="00030A60" w:rsidP="00C43810" w14:paraId="6950B4D9" w14:textId="5E152EA8">
      <w:pPr>
        <w:tabs>
          <w:tab w:val="left" w:leader="dot" w:pos="8467"/>
        </w:tabs>
        <w:spacing w:line="192" w:lineRule="auto"/>
        <w:ind w:left="907" w:right="1267" w:hanging="360"/>
        <w:jc w:val="left"/>
        <w:rPr>
          <w:color w:val="000000" w:themeColor="text1"/>
        </w:rPr>
      </w:pPr>
      <w:r w:rsidRPr="00030A60">
        <w:rPr>
          <w:color w:val="000000" w:themeColor="text1"/>
        </w:rPr>
        <w:t xml:space="preserve">Worksheet </w:t>
      </w:r>
      <w:r w:rsidR="00D1214A">
        <w:rPr>
          <w:color w:val="000000" w:themeColor="text1"/>
        </w:rPr>
        <w:t>K</w:t>
      </w:r>
      <w:r w:rsidRPr="00030A60">
        <w:rPr>
          <w:color w:val="000000" w:themeColor="text1"/>
        </w:rPr>
        <w:t>-7</w:t>
      </w:r>
      <w:r w:rsidRPr="00030A60" w:rsidR="0028695A">
        <w:rPr>
          <w:color w:val="000000" w:themeColor="text1"/>
        </w:rPr>
        <w:t xml:space="preserve"> -</w:t>
      </w:r>
      <w:r w:rsidRPr="00030A60">
        <w:rPr>
          <w:color w:val="000000" w:themeColor="text1"/>
        </w:rPr>
        <w:t xml:space="preserve"> Apportionment of SNF-</w:t>
      </w:r>
      <w:r w:rsidRPr="00030A60" w:rsidR="0018444C">
        <w:rPr>
          <w:color w:val="000000" w:themeColor="text1"/>
        </w:rPr>
        <w:t>B</w:t>
      </w:r>
      <w:r w:rsidRPr="00030A60">
        <w:rPr>
          <w:color w:val="000000" w:themeColor="text1"/>
        </w:rPr>
        <w:t>ase</w:t>
      </w:r>
      <w:r w:rsidRPr="00030A60" w:rsidR="00F1041F">
        <w:rPr>
          <w:color w:val="000000" w:themeColor="text1"/>
        </w:rPr>
        <w:t xml:space="preserve">d Hospice Shared Service Costs </w:t>
      </w:r>
      <w:r w:rsidRPr="00030A60" w:rsidR="00A30284">
        <w:rPr>
          <w:color w:val="000000" w:themeColor="text1"/>
        </w:rPr>
        <w:t>b</w:t>
      </w:r>
      <w:r w:rsidRPr="00030A60">
        <w:rPr>
          <w:color w:val="000000" w:themeColor="text1"/>
        </w:rPr>
        <w:t>y Level of Care</w:t>
      </w:r>
      <w:r w:rsidRPr="00030A60">
        <w:rPr>
          <w:color w:val="000000" w:themeColor="text1"/>
        </w:rPr>
        <w:tab/>
      </w:r>
      <w:r w:rsidR="003D0147">
        <w:rPr>
          <w:color w:val="000000" w:themeColor="text1"/>
        </w:rPr>
        <w:t>491</w:t>
      </w:r>
      <w:r w:rsidR="00D340BE">
        <w:rPr>
          <w:color w:val="000000" w:themeColor="text1"/>
        </w:rPr>
        <w:t>2</w:t>
      </w:r>
      <w:r w:rsidRPr="00030A60" w:rsidR="001B0FC8">
        <w:rPr>
          <w:color w:val="000000" w:themeColor="text1"/>
        </w:rPr>
        <w:t>.</w:t>
      </w:r>
      <w:r w:rsidR="00CC61CA">
        <w:rPr>
          <w:color w:val="000000" w:themeColor="text1"/>
        </w:rPr>
        <w:t>8</w:t>
      </w:r>
      <w:r w:rsidRPr="00030A60" w:rsidR="00CC61CA">
        <w:rPr>
          <w:color w:val="000000" w:themeColor="text1"/>
        </w:rPr>
        <w:t>0</w:t>
      </w:r>
    </w:p>
    <w:p w:rsidR="00E41882" w:rsidRPr="00030A60" w:rsidP="00C43810" w14:paraId="5836CA2A" w14:textId="5575D5A2">
      <w:pPr>
        <w:tabs>
          <w:tab w:val="left" w:leader="dot" w:pos="8467"/>
        </w:tabs>
        <w:spacing w:line="192" w:lineRule="auto"/>
        <w:ind w:left="907" w:right="1267" w:hanging="360"/>
        <w:jc w:val="left"/>
        <w:rPr>
          <w:color w:val="000000" w:themeColor="text1"/>
        </w:rPr>
      </w:pPr>
      <w:r w:rsidRPr="00030A60">
        <w:rPr>
          <w:color w:val="000000" w:themeColor="text1"/>
        </w:rPr>
        <w:t xml:space="preserve">Worksheet </w:t>
      </w:r>
      <w:r w:rsidR="00D1214A">
        <w:rPr>
          <w:color w:val="000000" w:themeColor="text1"/>
        </w:rPr>
        <w:t>K</w:t>
      </w:r>
      <w:r w:rsidRPr="00030A60">
        <w:rPr>
          <w:color w:val="000000" w:themeColor="text1"/>
        </w:rPr>
        <w:t>-8</w:t>
      </w:r>
      <w:r w:rsidRPr="00030A60" w:rsidR="0028695A">
        <w:rPr>
          <w:color w:val="000000" w:themeColor="text1"/>
        </w:rPr>
        <w:t xml:space="preserve"> -</w:t>
      </w:r>
      <w:r w:rsidRPr="00030A60">
        <w:rPr>
          <w:color w:val="000000" w:themeColor="text1"/>
        </w:rPr>
        <w:t xml:space="preserve"> Calculation of SNF-</w:t>
      </w:r>
      <w:r w:rsidRPr="00030A60" w:rsidR="0018444C">
        <w:rPr>
          <w:color w:val="000000" w:themeColor="text1"/>
        </w:rPr>
        <w:t>B</w:t>
      </w:r>
      <w:r w:rsidRPr="00030A60">
        <w:rPr>
          <w:color w:val="000000" w:themeColor="text1"/>
        </w:rPr>
        <w:t>ased Hospice Per Diem Cost</w:t>
      </w:r>
      <w:r w:rsidRPr="00030A60">
        <w:rPr>
          <w:color w:val="000000" w:themeColor="text1"/>
        </w:rPr>
        <w:tab/>
      </w:r>
      <w:r w:rsidR="003D0147">
        <w:rPr>
          <w:color w:val="000000" w:themeColor="text1"/>
        </w:rPr>
        <w:t>491</w:t>
      </w:r>
      <w:r w:rsidR="00D340BE">
        <w:rPr>
          <w:color w:val="000000" w:themeColor="text1"/>
        </w:rPr>
        <w:t>2</w:t>
      </w:r>
      <w:r w:rsidRPr="00030A60" w:rsidR="001B0FC8">
        <w:rPr>
          <w:color w:val="000000" w:themeColor="text1"/>
        </w:rPr>
        <w:t>.</w:t>
      </w:r>
      <w:r w:rsidR="00CC61CA">
        <w:rPr>
          <w:color w:val="000000" w:themeColor="text1"/>
        </w:rPr>
        <w:t>9</w:t>
      </w:r>
      <w:r w:rsidRPr="00030A60" w:rsidR="00CC61CA">
        <w:rPr>
          <w:color w:val="000000" w:themeColor="text1"/>
        </w:rPr>
        <w:t>0</w:t>
      </w:r>
    </w:p>
    <w:p w:rsidR="00D40290" w:rsidP="00C43810" w14:paraId="32408262" w14:textId="13704BED">
      <w:pPr>
        <w:tabs>
          <w:tab w:val="left" w:leader="dot" w:pos="8640"/>
        </w:tabs>
        <w:spacing w:line="192" w:lineRule="auto"/>
        <w:ind w:right="1800"/>
        <w:jc w:val="left"/>
        <w:rPr>
          <w:color w:val="000000" w:themeColor="text1"/>
        </w:rPr>
      </w:pPr>
    </w:p>
    <w:p w:rsidR="009F2C17" w:rsidRPr="00030A60" w:rsidP="00C43810" w14:paraId="561D8C87" w14:textId="3C89149E">
      <w:pPr>
        <w:tabs>
          <w:tab w:val="left" w:leader="dot" w:pos="8467"/>
        </w:tabs>
        <w:spacing w:line="192" w:lineRule="auto"/>
        <w:ind w:left="360" w:right="1800" w:hanging="360"/>
        <w:jc w:val="left"/>
        <w:rPr>
          <w:color w:val="000000" w:themeColor="text1"/>
        </w:rPr>
      </w:pPr>
      <w:r>
        <w:rPr>
          <w:color w:val="000000" w:themeColor="text1"/>
        </w:rPr>
        <w:t>Electronic Reporting Specifications for Form CMS-</w:t>
      </w:r>
      <w:r w:rsidR="004C44B8">
        <w:rPr>
          <w:color w:val="000000" w:themeColor="text1"/>
        </w:rPr>
        <w:t>2540-24</w:t>
      </w:r>
      <w:r>
        <w:rPr>
          <w:color w:val="000000" w:themeColor="text1"/>
        </w:rPr>
        <w:tab/>
        <w:t xml:space="preserve">4990 </w:t>
      </w:r>
    </w:p>
    <w:p w:rsidR="00E41882" w:rsidRPr="00030A60" w:rsidP="00C43810" w14:paraId="3461BEFD" w14:textId="08401210">
      <w:pPr>
        <w:tabs>
          <w:tab w:val="left" w:leader="dot" w:pos="8467"/>
        </w:tabs>
        <w:spacing w:line="192" w:lineRule="auto"/>
        <w:ind w:left="360" w:right="1800" w:hanging="360"/>
        <w:jc w:val="left"/>
        <w:rPr>
          <w:color w:val="000000" w:themeColor="text1"/>
        </w:rPr>
      </w:pPr>
      <w:r w:rsidRPr="00030A60">
        <w:rPr>
          <w:color w:val="000000" w:themeColor="text1"/>
        </w:rPr>
        <w:t xml:space="preserve">Form </w:t>
      </w:r>
      <w:r w:rsidRPr="00030A60" w:rsidR="001046C9">
        <w:rPr>
          <w:color w:val="000000" w:themeColor="text1"/>
        </w:rPr>
        <w:t>CMS-</w:t>
      </w:r>
      <w:r w:rsidR="004C44B8">
        <w:rPr>
          <w:color w:val="000000" w:themeColor="text1"/>
        </w:rPr>
        <w:t>2540-24</w:t>
      </w:r>
      <w:r w:rsidRPr="00030A60">
        <w:rPr>
          <w:color w:val="000000" w:themeColor="text1"/>
        </w:rPr>
        <w:t xml:space="preserve"> Worksheets</w:t>
      </w:r>
      <w:r w:rsidRPr="00030A60">
        <w:rPr>
          <w:color w:val="000000" w:themeColor="text1"/>
        </w:rPr>
        <w:tab/>
        <w:t>4</w:t>
      </w:r>
      <w:r w:rsidRPr="00030A60" w:rsidR="0028594F">
        <w:rPr>
          <w:color w:val="000000" w:themeColor="text1"/>
        </w:rPr>
        <w:t>9</w:t>
      </w:r>
      <w:r w:rsidRPr="00030A60">
        <w:rPr>
          <w:color w:val="000000" w:themeColor="text1"/>
        </w:rPr>
        <w:t>9</w:t>
      </w:r>
      <w:r w:rsidRPr="00030A60" w:rsidR="000C58F4">
        <w:rPr>
          <w:color w:val="000000" w:themeColor="text1"/>
        </w:rPr>
        <w:t>5</w:t>
      </w:r>
    </w:p>
    <w:p w:rsidR="00E41882" w:rsidRPr="00030A60" w:rsidP="00C43810" w14:paraId="6A006779" w14:textId="1E87FE0C">
      <w:pPr>
        <w:spacing w:line="192" w:lineRule="auto"/>
        <w:jc w:val="left"/>
        <w:rPr>
          <w:color w:val="000000" w:themeColor="text1"/>
        </w:rPr>
      </w:pPr>
    </w:p>
    <w:p w:rsidR="00D4130B" w:rsidRPr="00030A60" w:rsidP="00C43810" w14:paraId="2329BD57" w14:textId="53A18121">
      <w:pPr>
        <w:spacing w:line="192" w:lineRule="auto"/>
        <w:jc w:val="left"/>
        <w:rPr>
          <w:color w:val="000000" w:themeColor="text1"/>
        </w:rPr>
      </w:pPr>
    </w:p>
    <w:p w:rsidR="00791C78" w:rsidP="00C43810" w14:paraId="75E3BD5B" w14:textId="3CE43B41">
      <w:pPr>
        <w:spacing w:line="192" w:lineRule="auto"/>
        <w:jc w:val="left"/>
        <w:rPr>
          <w:color w:val="000000" w:themeColor="text1"/>
        </w:rPr>
      </w:pPr>
    </w:p>
    <w:p w:rsidR="00791C78" w:rsidP="00C43810" w14:paraId="74C4F2E1" w14:textId="42A68DA3">
      <w:pPr>
        <w:spacing w:line="192" w:lineRule="auto"/>
        <w:jc w:val="left"/>
        <w:rPr>
          <w:color w:val="000000" w:themeColor="text1"/>
        </w:rPr>
      </w:pPr>
    </w:p>
    <w:p w:rsidR="00791C78" w:rsidP="00C43810" w14:paraId="19CCC65C" w14:textId="04D90329">
      <w:pPr>
        <w:spacing w:line="192" w:lineRule="auto"/>
        <w:jc w:val="left"/>
        <w:rPr>
          <w:color w:val="000000" w:themeColor="text1"/>
        </w:rPr>
      </w:pPr>
    </w:p>
    <w:p w:rsidR="00F7086D" w:rsidP="00C43810" w14:paraId="145AF3CB" w14:textId="0047798F">
      <w:pPr>
        <w:spacing w:line="192" w:lineRule="auto"/>
        <w:jc w:val="left"/>
        <w:rPr>
          <w:color w:val="000000" w:themeColor="text1"/>
        </w:rPr>
      </w:pPr>
    </w:p>
    <w:p w:rsidR="00F7086D" w:rsidP="00C43810" w14:paraId="510F0903" w14:textId="48D99C6C">
      <w:pPr>
        <w:spacing w:line="192" w:lineRule="auto"/>
        <w:jc w:val="left"/>
        <w:rPr>
          <w:color w:val="000000" w:themeColor="text1"/>
        </w:rPr>
      </w:pPr>
    </w:p>
    <w:p w:rsidR="00F7086D" w:rsidP="00C43810" w14:paraId="5F52A569" w14:textId="00A0A69C">
      <w:pPr>
        <w:spacing w:line="192" w:lineRule="auto"/>
        <w:jc w:val="left"/>
        <w:rPr>
          <w:color w:val="000000" w:themeColor="text1"/>
        </w:rPr>
      </w:pPr>
    </w:p>
    <w:p w:rsidR="00F7086D" w:rsidRPr="00030A60" w:rsidP="00C43810" w14:paraId="4444FF97" w14:textId="77777777">
      <w:pPr>
        <w:spacing w:line="192" w:lineRule="auto"/>
        <w:jc w:val="left"/>
        <w:rPr>
          <w:color w:val="000000" w:themeColor="text1"/>
        </w:rPr>
      </w:pPr>
    </w:p>
    <w:p w:rsidR="0028594F" w:rsidP="00C43810" w14:paraId="5CC91737" w14:textId="77777777">
      <w:pPr>
        <w:tabs>
          <w:tab w:val="right" w:pos="9360"/>
        </w:tabs>
        <w:spacing w:line="192" w:lineRule="auto"/>
      </w:pPr>
      <w:r w:rsidRPr="00030A60">
        <w:rPr>
          <w:color w:val="000000" w:themeColor="text1"/>
        </w:rPr>
        <w:t>Rev. 1</w:t>
      </w:r>
      <w:r w:rsidRPr="00030A60">
        <w:rPr>
          <w:color w:val="000000" w:themeColor="text1"/>
        </w:rPr>
        <w:tab/>
      </w:r>
      <w:r w:rsidRPr="009161EA">
        <w:t>49-3</w:t>
      </w:r>
    </w:p>
    <w:p w:rsidR="00BE70B7" w:rsidP="00C43810" w14:paraId="0F764D6D" w14:textId="77777777">
      <w:pPr>
        <w:tabs>
          <w:tab w:val="right" w:pos="9360"/>
        </w:tabs>
        <w:spacing w:line="192" w:lineRule="auto"/>
      </w:pPr>
    </w:p>
    <w:p w:rsidR="00BE70B7" w:rsidRPr="00E90580" w:rsidP="00C43810" w14:paraId="1FE1E5B0" w14:textId="77777777">
      <w:pPr>
        <w:spacing w:line="192" w:lineRule="auto"/>
        <w:rPr>
          <w:u w:val="single"/>
        </w:rPr>
      </w:pPr>
    </w:p>
    <w:p w:rsidR="00BE70B7" w:rsidRPr="00E90580" w:rsidP="00C43810" w14:paraId="383545EA" w14:textId="77777777">
      <w:pPr>
        <w:spacing w:line="192" w:lineRule="auto"/>
        <w:rPr>
          <w:u w:val="single"/>
        </w:rPr>
      </w:pPr>
    </w:p>
    <w:p w:rsidR="00BE70B7" w:rsidRPr="00E90580" w:rsidP="00C43810" w14:paraId="6EC7E597" w14:textId="77777777">
      <w:pPr>
        <w:spacing w:line="192" w:lineRule="auto"/>
        <w:rPr>
          <w:u w:val="single"/>
        </w:rPr>
      </w:pPr>
    </w:p>
    <w:p w:rsidR="00BE70B7" w:rsidRPr="00E90580" w:rsidP="00C43810" w14:paraId="05BFCBEB" w14:textId="77777777">
      <w:pPr>
        <w:spacing w:line="192" w:lineRule="auto"/>
        <w:rPr>
          <w:u w:val="single"/>
        </w:rPr>
      </w:pPr>
    </w:p>
    <w:p w:rsidR="00BE70B7" w:rsidRPr="00E90580" w:rsidP="00C43810" w14:paraId="29FEA5CD" w14:textId="77777777">
      <w:pPr>
        <w:spacing w:line="192" w:lineRule="auto"/>
        <w:rPr>
          <w:u w:val="single"/>
        </w:rPr>
      </w:pPr>
    </w:p>
    <w:p w:rsidR="00BE70B7" w:rsidRPr="00E90580" w:rsidP="00C43810" w14:paraId="292B827D" w14:textId="77777777">
      <w:pPr>
        <w:spacing w:line="192" w:lineRule="auto"/>
        <w:rPr>
          <w:u w:val="single"/>
        </w:rPr>
      </w:pPr>
    </w:p>
    <w:p w:rsidR="00BE70B7" w:rsidRPr="00E90580" w:rsidP="00C43810" w14:paraId="0539C729" w14:textId="77777777">
      <w:pPr>
        <w:spacing w:line="192" w:lineRule="auto"/>
        <w:rPr>
          <w:u w:val="single"/>
        </w:rPr>
      </w:pPr>
    </w:p>
    <w:p w:rsidR="00BE70B7" w:rsidRPr="00E90580" w:rsidP="00C43810" w14:paraId="149A29E4" w14:textId="77777777">
      <w:pPr>
        <w:spacing w:line="192" w:lineRule="auto"/>
        <w:rPr>
          <w:u w:val="single"/>
        </w:rPr>
      </w:pPr>
    </w:p>
    <w:p w:rsidR="00BE70B7" w:rsidRPr="00E90580" w:rsidP="00C43810" w14:paraId="7945D9EE" w14:textId="77777777">
      <w:pPr>
        <w:spacing w:line="192" w:lineRule="auto"/>
        <w:rPr>
          <w:u w:val="single"/>
        </w:rPr>
      </w:pPr>
    </w:p>
    <w:p w:rsidR="00BE70B7" w:rsidRPr="00E90580" w:rsidP="00C43810" w14:paraId="07C671F5" w14:textId="77777777">
      <w:pPr>
        <w:spacing w:line="192" w:lineRule="auto"/>
        <w:rPr>
          <w:u w:val="single"/>
        </w:rPr>
      </w:pPr>
    </w:p>
    <w:p w:rsidR="00BE70B7" w:rsidRPr="00E90580" w:rsidP="00C43810" w14:paraId="630E6618" w14:textId="77777777">
      <w:pPr>
        <w:spacing w:line="192" w:lineRule="auto"/>
        <w:rPr>
          <w:u w:val="single"/>
        </w:rPr>
      </w:pPr>
    </w:p>
    <w:p w:rsidR="00BE70B7" w:rsidRPr="00E90580" w:rsidP="00C43810" w14:paraId="3A6F995C" w14:textId="77777777">
      <w:pPr>
        <w:spacing w:line="192" w:lineRule="auto"/>
        <w:rPr>
          <w:u w:val="single"/>
        </w:rPr>
      </w:pPr>
    </w:p>
    <w:p w:rsidR="00BE70B7" w:rsidRPr="00E90580" w:rsidP="00C43810" w14:paraId="665B34D0" w14:textId="77777777">
      <w:pPr>
        <w:spacing w:line="192" w:lineRule="auto"/>
        <w:rPr>
          <w:u w:val="single"/>
        </w:rPr>
      </w:pPr>
    </w:p>
    <w:p w:rsidR="00BE70B7" w:rsidRPr="00E90580" w:rsidP="00C43810" w14:paraId="5405F9F6" w14:textId="77777777">
      <w:pPr>
        <w:spacing w:line="192" w:lineRule="auto"/>
        <w:rPr>
          <w:u w:val="single"/>
        </w:rPr>
      </w:pPr>
    </w:p>
    <w:p w:rsidR="00BE70B7" w:rsidRPr="00E90580" w:rsidP="00C43810" w14:paraId="04532983" w14:textId="77777777">
      <w:pPr>
        <w:spacing w:line="192" w:lineRule="auto"/>
        <w:rPr>
          <w:u w:val="single"/>
        </w:rPr>
      </w:pPr>
    </w:p>
    <w:p w:rsidR="00BE70B7" w:rsidRPr="00E90580" w:rsidP="00C43810" w14:paraId="056C4396" w14:textId="77777777">
      <w:pPr>
        <w:spacing w:line="192" w:lineRule="auto"/>
        <w:rPr>
          <w:u w:val="single"/>
        </w:rPr>
      </w:pPr>
    </w:p>
    <w:p w:rsidR="00BE70B7" w:rsidRPr="00E90580" w:rsidP="00C43810" w14:paraId="25697F6D" w14:textId="77777777">
      <w:pPr>
        <w:spacing w:line="192" w:lineRule="auto"/>
        <w:rPr>
          <w:u w:val="single"/>
        </w:rPr>
      </w:pPr>
    </w:p>
    <w:p w:rsidR="00BE70B7" w:rsidRPr="00E90580" w:rsidP="00C43810" w14:paraId="5B4A3956" w14:textId="77777777">
      <w:pPr>
        <w:spacing w:line="192" w:lineRule="auto"/>
        <w:rPr>
          <w:u w:val="single"/>
        </w:rPr>
      </w:pPr>
    </w:p>
    <w:p w:rsidR="00BE70B7" w:rsidRPr="00E90580" w:rsidP="00C43810" w14:paraId="49866FAF" w14:textId="77777777">
      <w:pPr>
        <w:spacing w:line="192" w:lineRule="auto"/>
        <w:rPr>
          <w:u w:val="single"/>
        </w:rPr>
      </w:pPr>
    </w:p>
    <w:p w:rsidR="00BE70B7" w:rsidRPr="00E90580" w:rsidP="00C43810" w14:paraId="45776570" w14:textId="77777777">
      <w:pPr>
        <w:spacing w:line="192" w:lineRule="auto"/>
        <w:rPr>
          <w:u w:val="single"/>
        </w:rPr>
      </w:pPr>
    </w:p>
    <w:p w:rsidR="00BE70B7" w:rsidRPr="00E90580" w:rsidP="00C43810" w14:paraId="107B63DD" w14:textId="77777777">
      <w:pPr>
        <w:spacing w:line="192" w:lineRule="auto"/>
        <w:rPr>
          <w:u w:val="single"/>
        </w:rPr>
      </w:pPr>
    </w:p>
    <w:p w:rsidR="00BE70B7" w:rsidRPr="00E90580" w:rsidP="00C43810" w14:paraId="68B2D785" w14:textId="77777777">
      <w:pPr>
        <w:spacing w:line="192" w:lineRule="auto"/>
        <w:rPr>
          <w:u w:val="single"/>
        </w:rPr>
      </w:pPr>
    </w:p>
    <w:p w:rsidR="00BE70B7" w:rsidP="00C43810" w14:paraId="3002F909" w14:textId="7F6B3474">
      <w:pPr>
        <w:spacing w:line="192" w:lineRule="auto"/>
        <w:rPr>
          <w:u w:val="single"/>
        </w:rPr>
      </w:pPr>
    </w:p>
    <w:p w:rsidR="00BE70B7" w:rsidRPr="00E90580" w:rsidP="00C43810" w14:paraId="4EC83CC0" w14:textId="77777777">
      <w:pPr>
        <w:spacing w:line="192" w:lineRule="auto"/>
        <w:rPr>
          <w:u w:val="single"/>
        </w:rPr>
      </w:pPr>
    </w:p>
    <w:p w:rsidR="00BE70B7" w:rsidRPr="00E90580" w:rsidP="00C43810" w14:paraId="7D18A170" w14:textId="77777777">
      <w:pPr>
        <w:spacing w:line="192" w:lineRule="auto"/>
        <w:rPr>
          <w:u w:val="single"/>
        </w:rPr>
      </w:pPr>
    </w:p>
    <w:p w:rsidR="00BE70B7" w:rsidRPr="00E90580" w:rsidP="00C43810" w14:paraId="34F6375B" w14:textId="77777777">
      <w:pPr>
        <w:widowControl w:val="0"/>
        <w:spacing w:line="192" w:lineRule="auto"/>
        <w:jc w:val="center"/>
        <w:rPr>
          <w:b/>
          <w:snapToGrid w:val="0"/>
        </w:rPr>
      </w:pPr>
      <w:r w:rsidRPr="00E90580">
        <w:rPr>
          <w:b/>
          <w:snapToGrid w:val="0"/>
        </w:rPr>
        <w:t>This page is reserved for future use.</w:t>
      </w:r>
    </w:p>
    <w:p w:rsidR="00F44886" w:rsidRPr="00BE70B7" w:rsidP="00C43810" w14:paraId="74805FAC" w14:textId="77777777">
      <w:pPr>
        <w:spacing w:line="192" w:lineRule="auto"/>
        <w:rPr>
          <w:u w:val="single"/>
        </w:rPr>
      </w:pPr>
    </w:p>
    <w:p w:rsidR="00F44886" w:rsidRPr="00BE70B7" w:rsidP="00C43810" w14:paraId="7BE341AB" w14:textId="77777777">
      <w:pPr>
        <w:spacing w:line="192" w:lineRule="auto"/>
        <w:rPr>
          <w:u w:val="single"/>
        </w:rPr>
      </w:pPr>
    </w:p>
    <w:p w:rsidR="00F44886" w:rsidRPr="00BE70B7" w:rsidP="00C43810" w14:paraId="585B2472" w14:textId="77777777">
      <w:pPr>
        <w:spacing w:line="192" w:lineRule="auto"/>
        <w:rPr>
          <w:u w:val="single"/>
        </w:rPr>
      </w:pPr>
    </w:p>
    <w:p w:rsidR="00F44886" w:rsidRPr="00BE70B7" w:rsidP="00C43810" w14:paraId="3B9215D6" w14:textId="77777777">
      <w:pPr>
        <w:spacing w:line="192" w:lineRule="auto"/>
        <w:rPr>
          <w:u w:val="single"/>
        </w:rPr>
      </w:pPr>
    </w:p>
    <w:p w:rsidR="00F44886" w:rsidRPr="00BE70B7" w:rsidP="00C43810" w14:paraId="6E5C8636" w14:textId="77777777">
      <w:pPr>
        <w:spacing w:line="192" w:lineRule="auto"/>
        <w:rPr>
          <w:u w:val="single"/>
        </w:rPr>
      </w:pPr>
    </w:p>
    <w:p w:rsidR="00F44886" w:rsidRPr="00BE70B7" w:rsidP="00C43810" w14:paraId="6E95ACCA" w14:textId="77777777">
      <w:pPr>
        <w:spacing w:line="192" w:lineRule="auto"/>
        <w:rPr>
          <w:u w:val="single"/>
        </w:rPr>
      </w:pPr>
    </w:p>
    <w:p w:rsidR="00F44886" w:rsidRPr="00BE70B7" w:rsidP="00C43810" w14:paraId="04CE9722" w14:textId="77777777">
      <w:pPr>
        <w:spacing w:line="192" w:lineRule="auto"/>
        <w:rPr>
          <w:u w:val="single"/>
        </w:rPr>
      </w:pPr>
    </w:p>
    <w:p w:rsidR="00F44886" w:rsidRPr="00BE70B7" w:rsidP="00C43810" w14:paraId="0488B0A6" w14:textId="77777777">
      <w:pPr>
        <w:spacing w:line="192" w:lineRule="auto"/>
        <w:rPr>
          <w:u w:val="single"/>
        </w:rPr>
      </w:pPr>
    </w:p>
    <w:p w:rsidR="00F44886" w:rsidRPr="00BE70B7" w:rsidP="00C43810" w14:paraId="0AED73C0" w14:textId="77777777">
      <w:pPr>
        <w:spacing w:line="192" w:lineRule="auto"/>
        <w:rPr>
          <w:u w:val="single"/>
        </w:rPr>
      </w:pPr>
    </w:p>
    <w:p w:rsidR="00F44886" w:rsidRPr="00BE70B7" w:rsidP="00C43810" w14:paraId="527E3D01" w14:textId="77777777">
      <w:pPr>
        <w:spacing w:line="192" w:lineRule="auto"/>
        <w:rPr>
          <w:u w:val="single"/>
        </w:rPr>
      </w:pPr>
    </w:p>
    <w:p w:rsidR="00F44886" w:rsidRPr="00BE70B7" w:rsidP="00C43810" w14:paraId="4FF7284D" w14:textId="77777777">
      <w:pPr>
        <w:spacing w:line="192" w:lineRule="auto"/>
        <w:rPr>
          <w:u w:val="single"/>
        </w:rPr>
      </w:pPr>
    </w:p>
    <w:p w:rsidR="00F44886" w:rsidRPr="00BE70B7" w:rsidP="00C43810" w14:paraId="57D2031D" w14:textId="77777777">
      <w:pPr>
        <w:spacing w:line="192" w:lineRule="auto"/>
        <w:rPr>
          <w:u w:val="single"/>
        </w:rPr>
      </w:pPr>
    </w:p>
    <w:p w:rsidR="00F44886" w:rsidRPr="00BE70B7" w:rsidP="00C43810" w14:paraId="2ECE5404" w14:textId="77777777">
      <w:pPr>
        <w:spacing w:line="192" w:lineRule="auto"/>
        <w:rPr>
          <w:u w:val="single"/>
        </w:rPr>
      </w:pPr>
    </w:p>
    <w:p w:rsidR="00F44886" w:rsidRPr="00BE70B7" w:rsidP="00C43810" w14:paraId="3C79E72F" w14:textId="77777777">
      <w:pPr>
        <w:spacing w:line="192" w:lineRule="auto"/>
        <w:rPr>
          <w:u w:val="single"/>
        </w:rPr>
      </w:pPr>
    </w:p>
    <w:p w:rsidR="00F44886" w:rsidRPr="00BE70B7" w:rsidP="00C43810" w14:paraId="2BA6C5B9" w14:textId="77777777">
      <w:pPr>
        <w:spacing w:line="192" w:lineRule="auto"/>
        <w:rPr>
          <w:u w:val="single"/>
        </w:rPr>
      </w:pPr>
    </w:p>
    <w:p w:rsidR="00F44886" w:rsidRPr="00BE70B7" w:rsidP="00C43810" w14:paraId="37FC2745" w14:textId="77777777">
      <w:pPr>
        <w:spacing w:line="192" w:lineRule="auto"/>
        <w:rPr>
          <w:u w:val="single"/>
        </w:rPr>
      </w:pPr>
    </w:p>
    <w:p w:rsidR="00F44886" w:rsidRPr="00BE70B7" w:rsidP="00C43810" w14:paraId="5F7B4C78" w14:textId="77777777">
      <w:pPr>
        <w:spacing w:line="192" w:lineRule="auto"/>
        <w:rPr>
          <w:u w:val="single"/>
        </w:rPr>
      </w:pPr>
    </w:p>
    <w:p w:rsidR="00F44886" w:rsidRPr="00BE70B7" w:rsidP="00C43810" w14:paraId="18317F99" w14:textId="77777777">
      <w:pPr>
        <w:spacing w:line="192" w:lineRule="auto"/>
        <w:rPr>
          <w:u w:val="single"/>
        </w:rPr>
      </w:pPr>
    </w:p>
    <w:p w:rsidR="00F44886" w:rsidRPr="00BE70B7" w:rsidP="00C43810" w14:paraId="3DF8C88E" w14:textId="77777777">
      <w:pPr>
        <w:spacing w:line="192" w:lineRule="auto"/>
        <w:rPr>
          <w:u w:val="single"/>
        </w:rPr>
      </w:pPr>
    </w:p>
    <w:p w:rsidR="00F44886" w:rsidRPr="00BE70B7" w:rsidP="00C43810" w14:paraId="46F6D561" w14:textId="77777777">
      <w:pPr>
        <w:spacing w:line="192" w:lineRule="auto"/>
        <w:rPr>
          <w:u w:val="single"/>
        </w:rPr>
      </w:pPr>
    </w:p>
    <w:p w:rsidR="00F44886" w:rsidRPr="00BE70B7" w:rsidP="00C43810" w14:paraId="11976118" w14:textId="77777777">
      <w:pPr>
        <w:spacing w:line="192" w:lineRule="auto"/>
        <w:rPr>
          <w:u w:val="single"/>
        </w:rPr>
      </w:pPr>
    </w:p>
    <w:p w:rsidR="00F44886" w:rsidP="00C43810" w14:paraId="7774940E" w14:textId="55E988A1">
      <w:pPr>
        <w:spacing w:line="192" w:lineRule="auto"/>
        <w:rPr>
          <w:u w:val="single"/>
        </w:rPr>
      </w:pPr>
    </w:p>
    <w:p w:rsidR="00CE3738" w:rsidP="00C43810" w14:paraId="7B2B6B3E" w14:textId="6E7D3650">
      <w:pPr>
        <w:spacing w:line="192" w:lineRule="auto"/>
        <w:rPr>
          <w:u w:val="single"/>
        </w:rPr>
      </w:pPr>
    </w:p>
    <w:p w:rsidR="00BD7A8C" w:rsidP="00C43810" w14:paraId="549997D1" w14:textId="23621767">
      <w:pPr>
        <w:spacing w:line="192" w:lineRule="auto"/>
        <w:rPr>
          <w:u w:val="single"/>
        </w:rPr>
      </w:pPr>
    </w:p>
    <w:p w:rsidR="00BD7A8C" w:rsidP="00C43810" w14:paraId="0528822B" w14:textId="7E16647D">
      <w:pPr>
        <w:spacing w:line="192" w:lineRule="auto"/>
        <w:rPr>
          <w:u w:val="single"/>
        </w:rPr>
      </w:pPr>
    </w:p>
    <w:p w:rsidR="00BD7A8C" w:rsidP="00C43810" w14:paraId="3C1A0A71" w14:textId="4E0F74C8">
      <w:pPr>
        <w:spacing w:line="192" w:lineRule="auto"/>
        <w:rPr>
          <w:u w:val="single"/>
        </w:rPr>
      </w:pPr>
    </w:p>
    <w:p w:rsidR="00BD7A8C" w:rsidP="00C43810" w14:paraId="41FFED6E" w14:textId="77777777">
      <w:pPr>
        <w:spacing w:line="192" w:lineRule="auto"/>
        <w:rPr>
          <w:u w:val="single"/>
        </w:rPr>
      </w:pPr>
    </w:p>
    <w:p w:rsidR="00CE3738" w:rsidP="00C43810" w14:paraId="55E3FDE4" w14:textId="268FEF3E">
      <w:pPr>
        <w:spacing w:line="192" w:lineRule="auto"/>
        <w:rPr>
          <w:u w:val="single"/>
        </w:rPr>
      </w:pPr>
    </w:p>
    <w:p w:rsidR="00CE3738" w:rsidP="00C43810" w14:paraId="7AD9E813" w14:textId="2230501F">
      <w:pPr>
        <w:spacing w:line="192" w:lineRule="auto"/>
        <w:rPr>
          <w:u w:val="single"/>
        </w:rPr>
      </w:pPr>
    </w:p>
    <w:p w:rsidR="00384E3F" w:rsidRPr="00BE70B7" w:rsidP="00C43810" w14:paraId="3EF0B2E7" w14:textId="77777777">
      <w:pPr>
        <w:spacing w:line="192" w:lineRule="auto"/>
        <w:rPr>
          <w:u w:val="single"/>
        </w:rPr>
      </w:pPr>
    </w:p>
    <w:p w:rsidR="00F44886" w:rsidRPr="009161EA" w:rsidP="00C43810" w14:paraId="3E959B2D" w14:textId="7CE4A122">
      <w:pPr>
        <w:tabs>
          <w:tab w:val="right" w:pos="9360"/>
        </w:tabs>
        <w:spacing w:line="192" w:lineRule="auto"/>
      </w:pPr>
      <w:r w:rsidRPr="009161EA">
        <w:t>49-4</w:t>
      </w:r>
      <w:r w:rsidRPr="009161EA">
        <w:tab/>
      </w:r>
      <w:r w:rsidRPr="009161EA">
        <w:t>Rev. 1</w:t>
      </w:r>
    </w:p>
    <w:p w:rsidR="00E41882" w:rsidP="00C43810" w14:paraId="10A8717E" w14:textId="64690DF7">
      <w:pPr>
        <w:tabs>
          <w:tab w:val="center" w:pos="4680"/>
          <w:tab w:val="right" w:pos="9360"/>
        </w:tabs>
        <w:spacing w:line="192" w:lineRule="auto"/>
        <w:rPr>
          <w:u w:val="single"/>
        </w:rPr>
      </w:pPr>
      <w:r>
        <w:rPr>
          <w:u w:val="single"/>
        </w:rPr>
        <w:t>DRAFT</w:t>
      </w:r>
      <w:r>
        <w:rPr>
          <w:u w:val="single"/>
        </w:rPr>
        <w:tab/>
      </w:r>
      <w:r w:rsidRPr="009161EA">
        <w:rPr>
          <w:u w:val="single"/>
        </w:rPr>
        <w:t xml:space="preserve">FORM </w:t>
      </w:r>
      <w:r w:rsidR="001046C9">
        <w:rPr>
          <w:u w:val="single"/>
        </w:rPr>
        <w:t>CMS-</w:t>
      </w:r>
      <w:r w:rsidR="004C44B8">
        <w:rPr>
          <w:u w:val="single"/>
        </w:rPr>
        <w:t>2540-24</w:t>
      </w:r>
      <w:r>
        <w:rPr>
          <w:u w:val="single"/>
        </w:rPr>
        <w:tab/>
      </w:r>
      <w:r w:rsidRPr="009161EA">
        <w:rPr>
          <w:u w:val="single"/>
        </w:rPr>
        <w:t>4</w:t>
      </w:r>
      <w:r w:rsidRPr="009161EA" w:rsidR="002F7EC6">
        <w:rPr>
          <w:u w:val="single"/>
        </w:rPr>
        <w:t>9</w:t>
      </w:r>
      <w:r w:rsidRPr="009161EA">
        <w:rPr>
          <w:u w:val="single"/>
        </w:rPr>
        <w:t>00</w:t>
      </w:r>
    </w:p>
    <w:p w:rsidR="0042242E" w:rsidRPr="009161EA" w:rsidP="00C43810" w14:paraId="570BDA86" w14:textId="77777777">
      <w:pPr>
        <w:spacing w:line="192" w:lineRule="auto"/>
      </w:pPr>
    </w:p>
    <w:p w:rsidR="005230D7" w:rsidRPr="00953183" w:rsidP="00176472" w14:paraId="22CF8C33" w14:textId="112D2C16">
      <w:pPr>
        <w:pStyle w:val="Heading1"/>
        <w:spacing w:before="0" w:after="0" w:line="192" w:lineRule="auto"/>
        <w:ind w:left="1080" w:hanging="1080"/>
        <w:rPr>
          <w:rFonts w:ascii="Times New Roman" w:hAnsi="Times New Roman"/>
          <w:b w:val="0"/>
          <w:sz w:val="24"/>
          <w:szCs w:val="24"/>
        </w:rPr>
      </w:pPr>
      <w:r w:rsidRPr="00953183">
        <w:rPr>
          <w:rFonts w:ascii="Times New Roman" w:hAnsi="Times New Roman"/>
          <w:b w:val="0"/>
          <w:sz w:val="24"/>
          <w:szCs w:val="24"/>
        </w:rPr>
        <w:t>4900</w:t>
      </w:r>
      <w:r w:rsidRPr="00953183">
        <w:rPr>
          <w:rFonts w:ascii="Times New Roman" w:hAnsi="Times New Roman"/>
          <w:b w:val="0"/>
          <w:sz w:val="24"/>
          <w:szCs w:val="24"/>
        </w:rPr>
        <w:tab/>
      </w:r>
      <w:r w:rsidRPr="00953183">
        <w:rPr>
          <w:rFonts w:ascii="Times New Roman" w:hAnsi="Times New Roman"/>
          <w:b w:val="0"/>
          <w:sz w:val="24"/>
          <w:szCs w:val="24"/>
        </w:rPr>
        <w:t>GENERAL</w:t>
      </w:r>
      <w:r w:rsidRPr="00953183">
        <w:rPr>
          <w:rFonts w:ascii="Times New Roman" w:hAnsi="Times New Roman"/>
          <w:b w:val="0"/>
          <w:sz w:val="24"/>
          <w:szCs w:val="24"/>
        </w:rPr>
        <w:t xml:space="preserve"> </w:t>
      </w:r>
    </w:p>
    <w:p w:rsidR="005230D7" w:rsidRPr="00030A60" w:rsidP="00C43810" w14:paraId="5635FBE7" w14:textId="77777777">
      <w:pPr>
        <w:spacing w:line="192" w:lineRule="auto"/>
        <w:rPr>
          <w:color w:val="000000" w:themeColor="text1"/>
        </w:rPr>
      </w:pPr>
    </w:p>
    <w:p w:rsidR="00E41882" w:rsidRPr="00030A60" w:rsidP="00C43810" w14:paraId="35F4991A" w14:textId="7D4FD79E">
      <w:pPr>
        <w:spacing w:line="192" w:lineRule="auto"/>
        <w:rPr>
          <w:color w:val="000000" w:themeColor="text1"/>
        </w:rPr>
      </w:pPr>
      <w:r w:rsidRPr="00030A60">
        <w:rPr>
          <w:color w:val="000000" w:themeColor="text1"/>
        </w:rPr>
        <w:t>In accordance with t</w:t>
      </w:r>
      <w:r w:rsidRPr="00030A60">
        <w:rPr>
          <w:color w:val="000000" w:themeColor="text1"/>
        </w:rPr>
        <w:t>he Paperwork Reduction Act (PRA) of 1995</w:t>
      </w:r>
      <w:r w:rsidRPr="00030A60">
        <w:rPr>
          <w:color w:val="000000" w:themeColor="text1"/>
        </w:rPr>
        <w:t xml:space="preserve">, CMS must inform </w:t>
      </w:r>
      <w:r w:rsidRPr="00030A60">
        <w:rPr>
          <w:color w:val="000000" w:themeColor="text1"/>
        </w:rPr>
        <w:t xml:space="preserve">the private sector why information is collected and </w:t>
      </w:r>
      <w:r w:rsidRPr="00030A60">
        <w:rPr>
          <w:color w:val="000000" w:themeColor="text1"/>
        </w:rPr>
        <w:t>how it will be</w:t>
      </w:r>
      <w:r w:rsidRPr="00030A60">
        <w:rPr>
          <w:color w:val="000000" w:themeColor="text1"/>
        </w:rPr>
        <w:t xml:space="preserve"> used.  </w:t>
      </w:r>
      <w:r w:rsidRPr="00030A60">
        <w:rPr>
          <w:color w:val="000000" w:themeColor="text1"/>
        </w:rPr>
        <w:t>Under the authority of</w:t>
      </w:r>
      <w:r w:rsidRPr="00030A60">
        <w:rPr>
          <w:color w:val="000000" w:themeColor="text1"/>
        </w:rPr>
        <w:t xml:space="preserve"> §§1815(a) and </w:t>
      </w:r>
      <w:r w:rsidRPr="00030A60" w:rsidR="00665A66">
        <w:rPr>
          <w:color w:val="000000" w:themeColor="text1"/>
        </w:rPr>
        <w:t>1833(e)</w:t>
      </w:r>
      <w:r w:rsidRPr="00030A60">
        <w:rPr>
          <w:color w:val="000000" w:themeColor="text1"/>
        </w:rPr>
        <w:t xml:space="preserve"> of the </w:t>
      </w:r>
      <w:r w:rsidRPr="00030A60">
        <w:rPr>
          <w:color w:val="000000" w:themeColor="text1"/>
        </w:rPr>
        <w:t>Social</w:t>
      </w:r>
      <w:r w:rsidRPr="00030A60" w:rsidR="00D06EA8">
        <w:rPr>
          <w:color w:val="000000" w:themeColor="text1"/>
        </w:rPr>
        <w:t> </w:t>
      </w:r>
      <w:r w:rsidRPr="00030A60">
        <w:rPr>
          <w:color w:val="000000" w:themeColor="text1"/>
        </w:rPr>
        <w:t>Security</w:t>
      </w:r>
      <w:r w:rsidRPr="00030A60" w:rsidR="00D06EA8">
        <w:rPr>
          <w:color w:val="000000" w:themeColor="text1"/>
        </w:rPr>
        <w:t> </w:t>
      </w:r>
      <w:r w:rsidRPr="00030A60">
        <w:rPr>
          <w:color w:val="000000" w:themeColor="text1"/>
        </w:rPr>
        <w:t>Act</w:t>
      </w:r>
      <w:r w:rsidRPr="00030A60" w:rsidR="00665A66">
        <w:rPr>
          <w:color w:val="000000" w:themeColor="text1"/>
        </w:rPr>
        <w:t xml:space="preserve"> (the</w:t>
      </w:r>
      <w:r w:rsidRPr="00030A60" w:rsidR="00D06EA8">
        <w:rPr>
          <w:color w:val="000000" w:themeColor="text1"/>
        </w:rPr>
        <w:t> </w:t>
      </w:r>
      <w:r w:rsidRPr="00030A60" w:rsidR="00665A66">
        <w:rPr>
          <w:color w:val="000000" w:themeColor="text1"/>
        </w:rPr>
        <w:t>Act)</w:t>
      </w:r>
      <w:r w:rsidRPr="00030A60">
        <w:rPr>
          <w:color w:val="000000" w:themeColor="text1"/>
        </w:rPr>
        <w:t xml:space="preserve">, </w:t>
      </w:r>
      <w:r w:rsidRPr="00030A60">
        <w:rPr>
          <w:color w:val="000000" w:themeColor="text1"/>
        </w:rPr>
        <w:t xml:space="preserve">CMS requires each </w:t>
      </w:r>
      <w:r w:rsidRPr="00030A60">
        <w:rPr>
          <w:color w:val="000000" w:themeColor="text1"/>
        </w:rPr>
        <w:t>provider of service</w:t>
      </w:r>
      <w:r w:rsidR="00F76DBE">
        <w:rPr>
          <w:color w:val="000000" w:themeColor="text1"/>
        </w:rPr>
        <w:t>s</w:t>
      </w:r>
      <w:r w:rsidRPr="00030A60">
        <w:rPr>
          <w:color w:val="000000" w:themeColor="text1"/>
        </w:rPr>
        <w:t xml:space="preserve"> </w:t>
      </w:r>
      <w:r w:rsidR="00F76DBE">
        <w:rPr>
          <w:color w:val="000000" w:themeColor="text1"/>
        </w:rPr>
        <w:t xml:space="preserve">(hereafter “provider”) </w:t>
      </w:r>
      <w:r w:rsidRPr="00030A60">
        <w:rPr>
          <w:color w:val="000000" w:themeColor="text1"/>
        </w:rPr>
        <w:t>participating in the Medicare program to submit annual information</w:t>
      </w:r>
      <w:r w:rsidRPr="00030A60" w:rsidR="00665A66">
        <w:rPr>
          <w:color w:val="000000" w:themeColor="text1"/>
        </w:rPr>
        <w:t>, the Medicare cost report,</w:t>
      </w:r>
      <w:r w:rsidRPr="00030A60">
        <w:rPr>
          <w:color w:val="000000" w:themeColor="text1"/>
        </w:rPr>
        <w:t xml:space="preserve"> to </w:t>
      </w:r>
      <w:r w:rsidRPr="00030A60" w:rsidR="00665A66">
        <w:rPr>
          <w:color w:val="000000" w:themeColor="text1"/>
        </w:rPr>
        <w:t>determine</w:t>
      </w:r>
      <w:r w:rsidRPr="00030A60">
        <w:rPr>
          <w:color w:val="000000" w:themeColor="text1"/>
        </w:rPr>
        <w:t xml:space="preserve"> costs for healthcare services rendered to Medicare beneficiaries.  In </w:t>
      </w:r>
      <w:r w:rsidRPr="00030A60" w:rsidR="00177FFE">
        <w:rPr>
          <w:color w:val="000000" w:themeColor="text1"/>
        </w:rPr>
        <w:t>regulations at</w:t>
      </w:r>
      <w:r w:rsidRPr="00030A60">
        <w:rPr>
          <w:color w:val="000000" w:themeColor="text1"/>
        </w:rPr>
        <w:t xml:space="preserve"> 42</w:t>
      </w:r>
      <w:r w:rsidRPr="00030A60" w:rsidR="00D06EA8">
        <w:rPr>
          <w:color w:val="000000" w:themeColor="text1"/>
        </w:rPr>
        <w:t> </w:t>
      </w:r>
      <w:r w:rsidRPr="00030A60">
        <w:rPr>
          <w:color w:val="000000" w:themeColor="text1"/>
        </w:rPr>
        <w:t>CFR</w:t>
      </w:r>
      <w:r w:rsidRPr="00030A60" w:rsidR="00D06EA8">
        <w:rPr>
          <w:color w:val="000000" w:themeColor="text1"/>
        </w:rPr>
        <w:t> </w:t>
      </w:r>
      <w:r w:rsidRPr="00030A60">
        <w:rPr>
          <w:color w:val="000000" w:themeColor="text1"/>
        </w:rPr>
        <w:t>413.20 and 413.24</w:t>
      </w:r>
      <w:r w:rsidRPr="00030A60" w:rsidR="00177FFE">
        <w:rPr>
          <w:color w:val="000000" w:themeColor="text1"/>
        </w:rPr>
        <w:t xml:space="preserve">, CMS presents the </w:t>
      </w:r>
      <w:r w:rsidRPr="00030A60" w:rsidR="006558E6">
        <w:rPr>
          <w:color w:val="000000" w:themeColor="text1"/>
        </w:rPr>
        <w:t xml:space="preserve">requirements for </w:t>
      </w:r>
      <w:r w:rsidRPr="00030A60">
        <w:rPr>
          <w:color w:val="000000" w:themeColor="text1"/>
        </w:rPr>
        <w:t xml:space="preserve">adequate cost data and </w:t>
      </w:r>
      <w:r w:rsidRPr="00030A60" w:rsidR="006558E6">
        <w:rPr>
          <w:color w:val="000000" w:themeColor="text1"/>
        </w:rPr>
        <w:t xml:space="preserve">annual provider </w:t>
      </w:r>
      <w:r w:rsidRPr="00030A60">
        <w:rPr>
          <w:color w:val="000000" w:themeColor="text1"/>
        </w:rPr>
        <w:t xml:space="preserve">cost reports.  </w:t>
      </w:r>
      <w:r w:rsidRPr="00030A60" w:rsidR="006558E6">
        <w:rPr>
          <w:color w:val="000000" w:themeColor="text1"/>
        </w:rPr>
        <w:t>Accordingly</w:t>
      </w:r>
      <w:r w:rsidRPr="00030A60">
        <w:rPr>
          <w:color w:val="000000" w:themeColor="text1"/>
        </w:rPr>
        <w:t xml:space="preserve">, </w:t>
      </w:r>
      <w:r w:rsidRPr="00030A60" w:rsidR="006558E6">
        <w:rPr>
          <w:color w:val="000000" w:themeColor="text1"/>
        </w:rPr>
        <w:t xml:space="preserve">this chapter presents </w:t>
      </w:r>
      <w:r w:rsidRPr="00030A60">
        <w:rPr>
          <w:color w:val="000000" w:themeColor="text1"/>
        </w:rPr>
        <w:t>Form</w:t>
      </w:r>
      <w:r w:rsidRPr="00030A60" w:rsidR="00D06EA8">
        <w:rPr>
          <w:color w:val="000000" w:themeColor="text1"/>
        </w:rPr>
        <w:t> </w:t>
      </w:r>
      <w:r w:rsidRPr="00030A60">
        <w:rPr>
          <w:color w:val="000000" w:themeColor="text1"/>
        </w:rPr>
        <w:t>CMS</w:t>
      </w:r>
      <w:r w:rsidRPr="00030A60" w:rsidR="00D06EA8">
        <w:rPr>
          <w:color w:val="000000" w:themeColor="text1"/>
        </w:rPr>
        <w:noBreakHyphen/>
      </w:r>
      <w:r w:rsidR="004C44B8">
        <w:rPr>
          <w:color w:val="000000" w:themeColor="text1"/>
        </w:rPr>
        <w:t>2540-24</w:t>
      </w:r>
      <w:r w:rsidRPr="00030A60">
        <w:rPr>
          <w:color w:val="000000" w:themeColor="text1"/>
        </w:rPr>
        <w:t xml:space="preserve"> </w:t>
      </w:r>
      <w:r w:rsidRPr="00030A60" w:rsidR="006558E6">
        <w:rPr>
          <w:color w:val="000000" w:themeColor="text1"/>
        </w:rPr>
        <w:t xml:space="preserve">and instructions, effective for cost reporting periods beginning on or after </w:t>
      </w:r>
      <w:r w:rsidR="00254103">
        <w:rPr>
          <w:color w:val="000000" w:themeColor="text1"/>
        </w:rPr>
        <w:t xml:space="preserve">October </w:t>
      </w:r>
      <w:r w:rsidRPr="00030A60" w:rsidR="006558E6">
        <w:rPr>
          <w:color w:val="000000" w:themeColor="text1"/>
        </w:rPr>
        <w:t>1,</w:t>
      </w:r>
      <w:r w:rsidRPr="00030A60" w:rsidR="00D06EA8">
        <w:rPr>
          <w:color w:val="000000" w:themeColor="text1"/>
        </w:rPr>
        <w:t> </w:t>
      </w:r>
      <w:r w:rsidRPr="00030A60" w:rsidR="006558E6">
        <w:rPr>
          <w:color w:val="000000" w:themeColor="text1"/>
        </w:rPr>
        <w:t>20</w:t>
      </w:r>
      <w:r w:rsidRPr="00030A60" w:rsidR="00CE3738">
        <w:rPr>
          <w:color w:val="000000" w:themeColor="text1"/>
        </w:rPr>
        <w:t>2</w:t>
      </w:r>
      <w:r w:rsidRPr="00030A60" w:rsidR="004C4429">
        <w:rPr>
          <w:color w:val="000000" w:themeColor="text1"/>
        </w:rPr>
        <w:t>2</w:t>
      </w:r>
      <w:r w:rsidRPr="00030A60" w:rsidR="006558E6">
        <w:rPr>
          <w:color w:val="000000" w:themeColor="text1"/>
        </w:rPr>
        <w:t xml:space="preserve">, and ending on or after </w:t>
      </w:r>
      <w:r w:rsidR="00254103">
        <w:rPr>
          <w:color w:val="000000" w:themeColor="text1"/>
        </w:rPr>
        <w:t>Sept</w:t>
      </w:r>
      <w:r w:rsidRPr="00030A60" w:rsidR="004C4429">
        <w:rPr>
          <w:color w:val="000000" w:themeColor="text1"/>
        </w:rPr>
        <w:t>ember</w:t>
      </w:r>
      <w:r w:rsidR="00254103">
        <w:rPr>
          <w:color w:val="000000" w:themeColor="text1"/>
        </w:rPr>
        <w:t xml:space="preserve"> </w:t>
      </w:r>
      <w:r w:rsidRPr="00030A60" w:rsidR="0003199A">
        <w:rPr>
          <w:color w:val="000000" w:themeColor="text1"/>
        </w:rPr>
        <w:t>3</w:t>
      </w:r>
      <w:r w:rsidR="00254103">
        <w:rPr>
          <w:color w:val="000000" w:themeColor="text1"/>
        </w:rPr>
        <w:t>0</w:t>
      </w:r>
      <w:r w:rsidRPr="00030A60" w:rsidR="006558E6">
        <w:rPr>
          <w:color w:val="000000" w:themeColor="text1"/>
        </w:rPr>
        <w:t>,</w:t>
      </w:r>
      <w:r w:rsidRPr="00030A60" w:rsidR="00D06EA8">
        <w:rPr>
          <w:color w:val="000000" w:themeColor="text1"/>
        </w:rPr>
        <w:t> </w:t>
      </w:r>
      <w:r w:rsidRPr="00030A60" w:rsidR="006558E6">
        <w:rPr>
          <w:color w:val="000000" w:themeColor="text1"/>
        </w:rPr>
        <w:t>202</w:t>
      </w:r>
      <w:r w:rsidR="00254103">
        <w:rPr>
          <w:color w:val="000000" w:themeColor="text1"/>
        </w:rPr>
        <w:t>3</w:t>
      </w:r>
      <w:r w:rsidRPr="00030A60" w:rsidR="006558E6">
        <w:rPr>
          <w:color w:val="000000" w:themeColor="text1"/>
        </w:rPr>
        <w:t xml:space="preserve">, to </w:t>
      </w:r>
      <w:r w:rsidRPr="00030A60">
        <w:rPr>
          <w:color w:val="000000" w:themeColor="text1"/>
        </w:rPr>
        <w:t xml:space="preserve">be completed by </w:t>
      </w:r>
      <w:r w:rsidRPr="00030A60" w:rsidR="006558E6">
        <w:rPr>
          <w:color w:val="000000" w:themeColor="text1"/>
        </w:rPr>
        <w:t>each</w:t>
      </w:r>
      <w:r w:rsidRPr="00030A60">
        <w:rPr>
          <w:color w:val="000000" w:themeColor="text1"/>
        </w:rPr>
        <w:t xml:space="preserve"> </w:t>
      </w:r>
      <w:r w:rsidRPr="00030A60" w:rsidR="00253691">
        <w:rPr>
          <w:color w:val="000000" w:themeColor="text1"/>
        </w:rPr>
        <w:t xml:space="preserve">freestanding </w:t>
      </w:r>
      <w:r w:rsidRPr="00030A60">
        <w:rPr>
          <w:color w:val="000000" w:themeColor="text1"/>
        </w:rPr>
        <w:t xml:space="preserve">skilled nursing </w:t>
      </w:r>
      <w:r w:rsidRPr="00030A60" w:rsidR="006558E6">
        <w:rPr>
          <w:color w:val="000000" w:themeColor="text1"/>
        </w:rPr>
        <w:t xml:space="preserve">facility </w:t>
      </w:r>
      <w:r w:rsidRPr="00030A60">
        <w:rPr>
          <w:color w:val="000000" w:themeColor="text1"/>
        </w:rPr>
        <w:t>(SNF) and SNF healthcare complex</w:t>
      </w:r>
      <w:r w:rsidR="000A56EC">
        <w:rPr>
          <w:color w:val="000000" w:themeColor="text1"/>
        </w:rPr>
        <w:t xml:space="preserve">, </w:t>
      </w:r>
      <w:r w:rsidR="00783B43">
        <w:rPr>
          <w:color w:val="000000" w:themeColor="text1"/>
        </w:rPr>
        <w:t xml:space="preserve">both </w:t>
      </w:r>
      <w:r w:rsidR="000A56EC">
        <w:rPr>
          <w:color w:val="000000" w:themeColor="text1"/>
        </w:rPr>
        <w:t>here</w:t>
      </w:r>
      <w:r w:rsidR="00836245">
        <w:rPr>
          <w:color w:val="000000" w:themeColor="text1"/>
        </w:rPr>
        <w:t>in</w:t>
      </w:r>
      <w:r w:rsidR="000A56EC">
        <w:rPr>
          <w:color w:val="000000" w:themeColor="text1"/>
        </w:rPr>
        <w:t>after referred to as SNF</w:t>
      </w:r>
      <w:r w:rsidRPr="00030A60">
        <w:rPr>
          <w:color w:val="000000" w:themeColor="text1"/>
        </w:rPr>
        <w:t>.  The information reported must conform to the requirements and principles set forth in the Provider Reimbursement Manual</w:t>
      </w:r>
      <w:r w:rsidRPr="00030A60" w:rsidR="00901C13">
        <w:rPr>
          <w:color w:val="000000" w:themeColor="text1"/>
        </w:rPr>
        <w:t>, Part</w:t>
      </w:r>
      <w:r w:rsidRPr="00030A60" w:rsidR="00D06EA8">
        <w:rPr>
          <w:color w:val="000000" w:themeColor="text1"/>
        </w:rPr>
        <w:t> </w:t>
      </w:r>
      <w:r w:rsidRPr="00030A60" w:rsidR="00901C13">
        <w:rPr>
          <w:color w:val="000000" w:themeColor="text1"/>
        </w:rPr>
        <w:t>I</w:t>
      </w:r>
      <w:r w:rsidRPr="00030A60">
        <w:rPr>
          <w:color w:val="000000" w:themeColor="text1"/>
        </w:rPr>
        <w:t xml:space="preserve"> (CMS</w:t>
      </w:r>
      <w:r w:rsidRPr="00030A60" w:rsidR="00D06EA8">
        <w:rPr>
          <w:color w:val="000000" w:themeColor="text1"/>
        </w:rPr>
        <w:t> </w:t>
      </w:r>
      <w:r w:rsidRPr="00030A60">
        <w:rPr>
          <w:color w:val="000000" w:themeColor="text1"/>
        </w:rPr>
        <w:t>Pub.</w:t>
      </w:r>
      <w:r w:rsidRPr="00030A60" w:rsidR="00D06EA8">
        <w:rPr>
          <w:color w:val="000000" w:themeColor="text1"/>
        </w:rPr>
        <w:t> </w:t>
      </w:r>
      <w:r w:rsidRPr="00030A60">
        <w:rPr>
          <w:color w:val="000000" w:themeColor="text1"/>
        </w:rPr>
        <w:t>15</w:t>
      </w:r>
      <w:r w:rsidRPr="00030A60" w:rsidR="00D06EA8">
        <w:rPr>
          <w:color w:val="000000" w:themeColor="text1"/>
        </w:rPr>
        <w:noBreakHyphen/>
      </w:r>
      <w:r w:rsidRPr="00030A60">
        <w:rPr>
          <w:color w:val="000000" w:themeColor="text1"/>
        </w:rPr>
        <w:t>1).</w:t>
      </w:r>
      <w:bookmarkStart w:id="0" w:name="_temp9"/>
      <w:bookmarkEnd w:id="0"/>
    </w:p>
    <w:p w:rsidR="009A5A89" w:rsidRPr="00030A60" w:rsidP="00C43810" w14:paraId="3791E248" w14:textId="77777777">
      <w:pPr>
        <w:spacing w:line="192" w:lineRule="auto"/>
        <w:rPr>
          <w:color w:val="000000" w:themeColor="text1"/>
        </w:rPr>
      </w:pPr>
    </w:p>
    <w:p w:rsidR="009A5A89" w:rsidRPr="00030A60" w:rsidP="00C43810" w14:paraId="72A2B84C" w14:textId="0A138FC8">
      <w:pPr>
        <w:spacing w:line="192" w:lineRule="auto"/>
        <w:rPr>
          <w:color w:val="000000" w:themeColor="text1"/>
        </w:rPr>
      </w:pPr>
      <w:r w:rsidRPr="00030A60">
        <w:rPr>
          <w:color w:val="000000" w:themeColor="text1"/>
        </w:rPr>
        <w:t>Only</w:t>
      </w:r>
      <w:r w:rsidRPr="00030A60">
        <w:rPr>
          <w:color w:val="000000" w:themeColor="text1"/>
        </w:rPr>
        <w:t xml:space="preserve"> </w:t>
      </w:r>
      <w:r w:rsidRPr="00030A60">
        <w:rPr>
          <w:color w:val="000000" w:themeColor="text1"/>
        </w:rPr>
        <w:t xml:space="preserve">an </w:t>
      </w:r>
      <w:r w:rsidRPr="00030A60" w:rsidR="002A37DB">
        <w:rPr>
          <w:color w:val="000000" w:themeColor="text1"/>
        </w:rPr>
        <w:t>independent</w:t>
      </w:r>
      <w:r w:rsidRPr="00030A60" w:rsidR="00296AB4">
        <w:rPr>
          <w:color w:val="000000" w:themeColor="text1"/>
        </w:rPr>
        <w:t xml:space="preserve"> (also known as </w:t>
      </w:r>
      <w:r w:rsidRPr="00030A60" w:rsidR="002A37DB">
        <w:rPr>
          <w:color w:val="000000" w:themeColor="text1"/>
        </w:rPr>
        <w:t>freestanding</w:t>
      </w:r>
      <w:r w:rsidRPr="00030A60" w:rsidR="00296AB4">
        <w:rPr>
          <w:color w:val="000000" w:themeColor="text1"/>
        </w:rPr>
        <w:t>)</w:t>
      </w:r>
      <w:r w:rsidRPr="00030A60" w:rsidR="002A37DB">
        <w:rPr>
          <w:color w:val="000000" w:themeColor="text1"/>
        </w:rPr>
        <w:t xml:space="preserve"> </w:t>
      </w:r>
      <w:r w:rsidRPr="00030A60">
        <w:rPr>
          <w:color w:val="000000" w:themeColor="text1"/>
        </w:rPr>
        <w:t>SNF</w:t>
      </w:r>
      <w:r w:rsidRPr="00030A60" w:rsidR="0019102F">
        <w:rPr>
          <w:color w:val="000000" w:themeColor="text1"/>
        </w:rPr>
        <w:t xml:space="preserve"> and</w:t>
      </w:r>
      <w:r w:rsidRPr="00030A60" w:rsidR="002A37DB">
        <w:rPr>
          <w:color w:val="000000" w:themeColor="text1"/>
        </w:rPr>
        <w:t>,</w:t>
      </w:r>
      <w:r w:rsidRPr="00030A60">
        <w:rPr>
          <w:color w:val="000000" w:themeColor="text1"/>
        </w:rPr>
        <w:t xml:space="preserve"> </w:t>
      </w:r>
      <w:r w:rsidRPr="00030A60" w:rsidR="0019102F">
        <w:rPr>
          <w:color w:val="000000" w:themeColor="text1"/>
        </w:rPr>
        <w:t xml:space="preserve">if applicable, </w:t>
      </w:r>
      <w:r w:rsidRPr="00030A60">
        <w:rPr>
          <w:color w:val="000000" w:themeColor="text1"/>
        </w:rPr>
        <w:t>a</w:t>
      </w:r>
      <w:r w:rsidRPr="00030A60">
        <w:rPr>
          <w:color w:val="000000" w:themeColor="text1"/>
        </w:rPr>
        <w:t xml:space="preserve"> home health agenc</w:t>
      </w:r>
      <w:r w:rsidRPr="00030A60">
        <w:rPr>
          <w:color w:val="000000" w:themeColor="text1"/>
        </w:rPr>
        <w:t>y</w:t>
      </w:r>
      <w:r w:rsidRPr="00030A60" w:rsidR="0060654B">
        <w:rPr>
          <w:color w:val="000000" w:themeColor="text1"/>
        </w:rPr>
        <w:t xml:space="preserve"> (HHA) </w:t>
      </w:r>
      <w:r w:rsidRPr="00030A60">
        <w:rPr>
          <w:color w:val="000000" w:themeColor="text1"/>
        </w:rPr>
        <w:t>or</w:t>
      </w:r>
      <w:r w:rsidRPr="00030A60">
        <w:rPr>
          <w:color w:val="000000" w:themeColor="text1"/>
        </w:rPr>
        <w:t xml:space="preserve"> hospice</w:t>
      </w:r>
      <w:r w:rsidRPr="00030A60" w:rsidR="00C37108">
        <w:rPr>
          <w:color w:val="000000" w:themeColor="text1"/>
        </w:rPr>
        <w:t xml:space="preserve"> reported as part of the SNF </w:t>
      </w:r>
      <w:r w:rsidRPr="00030A60" w:rsidR="00F92CF1">
        <w:rPr>
          <w:color w:val="000000" w:themeColor="text1"/>
        </w:rPr>
        <w:t xml:space="preserve">healthcare </w:t>
      </w:r>
      <w:r w:rsidRPr="00030A60" w:rsidR="00C37108">
        <w:rPr>
          <w:color w:val="000000" w:themeColor="text1"/>
        </w:rPr>
        <w:t>complex</w:t>
      </w:r>
      <w:r w:rsidRPr="00030A60" w:rsidR="0019102F">
        <w:rPr>
          <w:color w:val="000000" w:themeColor="text1"/>
        </w:rPr>
        <w:t>,</w:t>
      </w:r>
      <w:r w:rsidRPr="00030A60">
        <w:rPr>
          <w:color w:val="000000" w:themeColor="text1"/>
        </w:rPr>
        <w:t xml:space="preserve"> completes Form</w:t>
      </w:r>
      <w:r w:rsidR="003D0147">
        <w:rPr>
          <w:color w:val="000000" w:themeColor="text1"/>
        </w:rPr>
        <w:t> </w:t>
      </w:r>
      <w:r w:rsidRPr="00030A60">
        <w:rPr>
          <w:color w:val="000000" w:themeColor="text1"/>
        </w:rPr>
        <w:t>CMS</w:t>
      </w:r>
      <w:r w:rsidR="003D0147">
        <w:rPr>
          <w:color w:val="000000" w:themeColor="text1"/>
        </w:rPr>
        <w:noBreakHyphen/>
      </w:r>
      <w:r w:rsidR="004C44B8">
        <w:rPr>
          <w:color w:val="000000" w:themeColor="text1"/>
        </w:rPr>
        <w:t>2540</w:t>
      </w:r>
      <w:r w:rsidR="004C44B8">
        <w:rPr>
          <w:color w:val="000000" w:themeColor="text1"/>
        </w:rPr>
        <w:noBreakHyphen/>
        <w:t>24</w:t>
      </w:r>
      <w:r w:rsidRPr="00030A60">
        <w:rPr>
          <w:color w:val="000000" w:themeColor="text1"/>
        </w:rPr>
        <w:t xml:space="preserve">.  </w:t>
      </w:r>
    </w:p>
    <w:p w:rsidR="00773F9C" w:rsidRPr="00030A60" w:rsidP="00C43810" w14:paraId="6914D53A" w14:textId="77777777">
      <w:pPr>
        <w:spacing w:line="192" w:lineRule="auto"/>
        <w:rPr>
          <w:color w:val="000000" w:themeColor="text1"/>
        </w:rPr>
      </w:pPr>
    </w:p>
    <w:p w:rsidR="00C86C87" w:rsidRPr="00443B2A" w:rsidP="00C86C87" w14:paraId="420AF07D" w14:textId="48EE2778">
      <w:pPr>
        <w:spacing w:line="192" w:lineRule="auto"/>
        <w:rPr>
          <w:color w:val="000000" w:themeColor="text1"/>
        </w:rPr>
      </w:pPr>
      <w:r w:rsidRPr="00030A60">
        <w:rPr>
          <w:color w:val="000000" w:themeColor="text1"/>
        </w:rPr>
        <w:t>In regulations at 42 CFR § 413.24(f)(4), CMS presents the requirement that each SNF submit an annual cost report to the Medicare Administrative Contractor (</w:t>
      </w:r>
      <w:r w:rsidR="00AC7921">
        <w:rPr>
          <w:color w:val="000000" w:themeColor="text1"/>
        </w:rPr>
        <w:t>contractor</w:t>
      </w:r>
      <w:r w:rsidRPr="00030A60">
        <w:rPr>
          <w:color w:val="000000" w:themeColor="text1"/>
        </w:rPr>
        <w:t>) in a</w:t>
      </w:r>
      <w:r w:rsidR="0045430A">
        <w:rPr>
          <w:color w:val="000000" w:themeColor="text1"/>
        </w:rPr>
        <w:t>n</w:t>
      </w:r>
      <w:r w:rsidRPr="00030A60">
        <w:rPr>
          <w:color w:val="000000" w:themeColor="text1"/>
        </w:rPr>
        <w:t xml:space="preserve"> </w:t>
      </w:r>
      <w:r w:rsidR="0045430A">
        <w:rPr>
          <w:color w:val="000000" w:themeColor="text1"/>
        </w:rPr>
        <w:t xml:space="preserve">American Standard Code for Information interchange </w:t>
      </w:r>
      <w:r w:rsidRPr="00030A60">
        <w:rPr>
          <w:color w:val="000000" w:themeColor="text1"/>
        </w:rPr>
        <w:t>(ASCII) electronic cost report (ECR) format</w:t>
      </w:r>
      <w:r w:rsidRPr="00030A60" w:rsidR="00E41882">
        <w:rPr>
          <w:color w:val="000000" w:themeColor="text1"/>
        </w:rPr>
        <w:t>.</w:t>
      </w:r>
      <w:r w:rsidRPr="00C86C87">
        <w:t xml:space="preserve"> </w:t>
      </w:r>
      <w:r>
        <w:t xml:space="preserve"> The provider must submit the c</w:t>
      </w:r>
      <w:r w:rsidRPr="00C33345">
        <w:t>ost report on or before the last day of the fifth month following the close of the period covered by the report</w:t>
      </w:r>
      <w:r>
        <w:t xml:space="preserve"> unless the contractor grants </w:t>
      </w:r>
      <w:r w:rsidRPr="00C33345">
        <w:t xml:space="preserve">an extension </w:t>
      </w:r>
      <w:r>
        <w:t>in accordance with</w:t>
      </w:r>
      <w:r w:rsidRPr="00C33345">
        <w:t xml:space="preserve"> 42</w:t>
      </w:r>
      <w:r>
        <w:t> </w:t>
      </w:r>
      <w:r w:rsidRPr="00C33345">
        <w:t>CFR</w:t>
      </w:r>
      <w:r>
        <w:t> </w:t>
      </w:r>
      <w:r w:rsidRPr="00C33345">
        <w:t>413.24(f)(2)(ii).  When</w:t>
      </w:r>
      <w:r w:rsidRPr="00ED0560">
        <w:t xml:space="preserve"> </w:t>
      </w:r>
      <w:r>
        <w:t>a provider,</w:t>
      </w:r>
      <w:r w:rsidRPr="00C33345">
        <w:t xml:space="preserve"> voluntarily or involuntarily</w:t>
      </w:r>
      <w:r>
        <w:t>,</w:t>
      </w:r>
      <w:r w:rsidRPr="00C33345">
        <w:t xml:space="preserve"> cease</w:t>
      </w:r>
      <w:r>
        <w:t>s</w:t>
      </w:r>
      <w:r w:rsidRPr="00C33345">
        <w:t xml:space="preserve"> participat</w:t>
      </w:r>
      <w:r>
        <w:t>ion</w:t>
      </w:r>
      <w:r w:rsidRPr="00C33345">
        <w:t xml:space="preserve"> in the health insurance program or experience</w:t>
      </w:r>
      <w:r>
        <w:t>s</w:t>
      </w:r>
      <w:r w:rsidRPr="00C33345">
        <w:t xml:space="preserve"> a change of ownership, </w:t>
      </w:r>
      <w:r>
        <w:t xml:space="preserve">the provider must submit </w:t>
      </w:r>
      <w:r w:rsidRPr="00C33345">
        <w:t xml:space="preserve">a cost report no later than 150 days following the effective date of the termination of </w:t>
      </w:r>
      <w:r>
        <w:t xml:space="preserve">the participation </w:t>
      </w:r>
      <w:r w:rsidRPr="00C33345">
        <w:t xml:space="preserve">agreement or </w:t>
      </w:r>
      <w:r>
        <w:t xml:space="preserve">the </w:t>
      </w:r>
      <w:r w:rsidRPr="00C33345">
        <w:t>change of ownership.</w:t>
      </w:r>
    </w:p>
    <w:p w:rsidR="00D06EA8" w:rsidRPr="00030A60" w:rsidP="00C43810" w14:paraId="1E7BA4F6" w14:textId="565CE341">
      <w:pPr>
        <w:spacing w:line="192" w:lineRule="auto"/>
        <w:rPr>
          <w:color w:val="000000" w:themeColor="text1"/>
        </w:rPr>
      </w:pPr>
    </w:p>
    <w:p w:rsidR="00E41882" w:rsidRPr="00030A60" w:rsidP="00C43810" w14:paraId="23686E66" w14:textId="5D3EC809">
      <w:pPr>
        <w:spacing w:line="192" w:lineRule="auto"/>
        <w:rPr>
          <w:color w:val="000000" w:themeColor="text1"/>
        </w:rPr>
      </w:pPr>
      <w:r w:rsidRPr="00030A60">
        <w:rPr>
          <w:color w:val="000000" w:themeColor="text1"/>
        </w:rPr>
        <w:t>The Form CMS</w:t>
      </w:r>
      <w:r w:rsidRPr="00030A60">
        <w:rPr>
          <w:color w:val="000000" w:themeColor="text1"/>
        </w:rPr>
        <w:noBreakHyphen/>
      </w:r>
      <w:r w:rsidR="004C44B8">
        <w:rPr>
          <w:color w:val="000000" w:themeColor="text1"/>
        </w:rPr>
        <w:t>2540-24</w:t>
      </w:r>
      <w:r w:rsidRPr="00030A60">
        <w:rPr>
          <w:color w:val="000000" w:themeColor="text1"/>
        </w:rPr>
        <w:t xml:space="preserve"> also provide</w:t>
      </w:r>
      <w:r w:rsidRPr="00030A60">
        <w:rPr>
          <w:color w:val="000000" w:themeColor="text1"/>
        </w:rPr>
        <w:t>s</w:t>
      </w:r>
      <w:r w:rsidRPr="00030A60">
        <w:rPr>
          <w:color w:val="000000" w:themeColor="text1"/>
        </w:rPr>
        <w:t xml:space="preserve"> for the computation of reimbursable costs applicable to titles V and XIX. </w:t>
      </w:r>
      <w:r w:rsidRPr="00030A60">
        <w:rPr>
          <w:color w:val="000000" w:themeColor="text1"/>
        </w:rPr>
        <w:t xml:space="preserve"> </w:t>
      </w:r>
      <w:r w:rsidRPr="00030A60">
        <w:rPr>
          <w:color w:val="000000" w:themeColor="text1"/>
        </w:rPr>
        <w:t>Complete the worksheets and portions of worksheets applicable to titles V and</w:t>
      </w:r>
      <w:r w:rsidR="00B11AD2">
        <w:rPr>
          <w:color w:val="000000" w:themeColor="text1"/>
        </w:rPr>
        <w:t> </w:t>
      </w:r>
      <w:r w:rsidRPr="00030A60">
        <w:rPr>
          <w:color w:val="000000" w:themeColor="text1"/>
        </w:rPr>
        <w:t xml:space="preserve">XIX only when </w:t>
      </w:r>
      <w:r w:rsidRPr="00030A60" w:rsidR="0021117C">
        <w:rPr>
          <w:color w:val="000000" w:themeColor="text1"/>
        </w:rPr>
        <w:t xml:space="preserve">claiming </w:t>
      </w:r>
      <w:r w:rsidRPr="00030A60">
        <w:rPr>
          <w:color w:val="000000" w:themeColor="text1"/>
        </w:rPr>
        <w:t>reimbursement from th</w:t>
      </w:r>
      <w:r w:rsidRPr="00030A60" w:rsidR="0021117C">
        <w:rPr>
          <w:color w:val="000000" w:themeColor="text1"/>
        </w:rPr>
        <w:t>o</w:t>
      </w:r>
      <w:r w:rsidRPr="00030A60">
        <w:rPr>
          <w:color w:val="000000" w:themeColor="text1"/>
        </w:rPr>
        <w:t xml:space="preserve">se programs and only to the </w:t>
      </w:r>
      <w:r w:rsidRPr="00030A60" w:rsidR="006C77B3">
        <w:rPr>
          <w:color w:val="000000" w:themeColor="text1"/>
        </w:rPr>
        <w:t>extent,</w:t>
      </w:r>
      <w:r w:rsidRPr="00030A60">
        <w:rPr>
          <w:color w:val="000000" w:themeColor="text1"/>
        </w:rPr>
        <w:t xml:space="preserve"> </w:t>
      </w:r>
      <w:r w:rsidRPr="00030A60" w:rsidR="006C77B3">
        <w:rPr>
          <w:color w:val="000000" w:themeColor="text1"/>
        </w:rPr>
        <w:t>your State program requires these forms</w:t>
      </w:r>
      <w:r w:rsidRPr="00030A60">
        <w:rPr>
          <w:color w:val="000000" w:themeColor="text1"/>
        </w:rPr>
        <w:t>.</w:t>
      </w:r>
    </w:p>
    <w:p w:rsidR="00E41882" w:rsidRPr="00030A60" w:rsidP="00C43810" w14:paraId="786007BC" w14:textId="77777777">
      <w:pPr>
        <w:spacing w:line="192" w:lineRule="auto"/>
        <w:rPr>
          <w:color w:val="000000" w:themeColor="text1"/>
        </w:rPr>
      </w:pPr>
    </w:p>
    <w:p w:rsidR="0056325A" w:rsidRPr="00212209" w:rsidP="00C43810" w14:paraId="5B1D9593" w14:textId="3D71D9F7">
      <w:pPr>
        <w:spacing w:line="192" w:lineRule="auto"/>
      </w:pPr>
      <w:r w:rsidRPr="00030A60">
        <w:rPr>
          <w:color w:val="000000" w:themeColor="text1"/>
        </w:rPr>
        <w:t>According to the Paperwork Reduction Act of 1995, no persons are required to respond to a collection of information unless it displays a valid OMB control number.  The OMB control number for this information collection is</w:t>
      </w:r>
      <w:r w:rsidRPr="00030A60" w:rsidR="00607C59">
        <w:rPr>
          <w:color w:val="000000" w:themeColor="text1"/>
        </w:rPr>
        <w:t xml:space="preserve"> 0938</w:t>
      </w:r>
      <w:r w:rsidRPr="00030A60" w:rsidR="0021117C">
        <w:rPr>
          <w:color w:val="000000" w:themeColor="text1"/>
        </w:rPr>
        <w:noBreakHyphen/>
      </w:r>
      <w:r w:rsidRPr="00030A60" w:rsidR="00607C59">
        <w:rPr>
          <w:color w:val="000000" w:themeColor="text1"/>
        </w:rPr>
        <w:t>0463</w:t>
      </w:r>
      <w:r>
        <w:rPr>
          <w:color w:val="000000" w:themeColor="text1"/>
        </w:rPr>
        <w:t>.</w:t>
      </w:r>
      <w:r w:rsidRPr="0056325A">
        <w:t xml:space="preserve"> </w:t>
      </w:r>
      <w:r w:rsidRPr="0056325A">
        <w:rPr>
          <w:color w:val="000000" w:themeColor="text1"/>
        </w:rPr>
        <w:t xml:space="preserve">The expiration date of this information </w:t>
      </w:r>
      <w:r w:rsidRPr="002C47E5">
        <w:rPr>
          <w:color w:val="000000" w:themeColor="text1"/>
        </w:rPr>
        <w:t>collection instrument is [month, day, year].</w:t>
      </w:r>
      <w:r w:rsidRPr="002C47E5">
        <w:rPr>
          <w:color w:val="000000" w:themeColor="text1"/>
        </w:rPr>
        <w:t xml:space="preserve"> </w:t>
      </w:r>
      <w:r w:rsidRPr="002C47E5" w:rsidR="004C3D2A">
        <w:rPr>
          <w:color w:val="000000" w:themeColor="text1"/>
        </w:rPr>
        <w:t xml:space="preserve"> </w:t>
      </w:r>
      <w:r w:rsidRPr="002C47E5" w:rsidR="00271C0A">
        <w:rPr>
          <w:color w:val="000000" w:themeColor="text1"/>
        </w:rPr>
        <w:t xml:space="preserve">The time required to complete this </w:t>
      </w:r>
      <w:r w:rsidRPr="002C47E5" w:rsidR="00385DB9">
        <w:rPr>
          <w:color w:val="000000" w:themeColor="text1"/>
        </w:rPr>
        <w:t>information</w:t>
      </w:r>
      <w:r w:rsidR="00385DB9">
        <w:rPr>
          <w:color w:val="000000" w:themeColor="text1"/>
        </w:rPr>
        <w:t xml:space="preserve"> </w:t>
      </w:r>
      <w:r w:rsidRPr="002C47E5" w:rsidR="00271C0A">
        <w:rPr>
          <w:color w:val="000000" w:themeColor="text1"/>
        </w:rPr>
        <w:t xml:space="preserve">collection </w:t>
      </w:r>
      <w:r w:rsidRPr="002C47E5" w:rsidR="00E41882">
        <w:rPr>
          <w:color w:val="000000" w:themeColor="text1"/>
        </w:rPr>
        <w:t xml:space="preserve">is estimated to average </w:t>
      </w:r>
      <w:r w:rsidRPr="002C47E5" w:rsidR="002C47E5">
        <w:rPr>
          <w:color w:val="000000" w:themeColor="text1"/>
        </w:rPr>
        <w:t xml:space="preserve">202 </w:t>
      </w:r>
      <w:r w:rsidRPr="002C47E5" w:rsidR="00E41882">
        <w:rPr>
          <w:color w:val="000000" w:themeColor="text1"/>
        </w:rPr>
        <w:t>hours per response</w:t>
      </w:r>
      <w:r w:rsidRPr="002C47E5" w:rsidR="00271C0A">
        <w:rPr>
          <w:color w:val="000000" w:themeColor="text1"/>
        </w:rPr>
        <w:t xml:space="preserve">, </w:t>
      </w:r>
      <w:r w:rsidRPr="002C47E5">
        <w:t>including the time to review</w:t>
      </w:r>
      <w:r w:rsidRPr="00212209">
        <w:t xml:space="preserve"> instructions, search existing data resources, gather the data needed, and complete and review the information collection.</w:t>
      </w:r>
      <w:r w:rsidRPr="00030A60" w:rsidR="00E41882">
        <w:rPr>
          <w:color w:val="000000" w:themeColor="text1"/>
        </w:rPr>
        <w:t xml:space="preserve">  </w:t>
      </w:r>
      <w:r w:rsidRPr="00212209">
        <w:t>Direct any comments concerning the accuracy of the time estimate(s) or suggestions for improving this form to:  Centers for Medicare and Medicaid Services,</w:t>
      </w:r>
      <w:r>
        <w:t xml:space="preserve"> </w:t>
      </w:r>
      <w:r w:rsidRPr="00212209">
        <w:t>7500</w:t>
      </w:r>
      <w:r>
        <w:t xml:space="preserve"> </w:t>
      </w:r>
      <w:r w:rsidRPr="00212209">
        <w:t>Security Boulevard, Attn: PRA Reports Clearance Officer, Mail Stop C4-26-05, Baltimore, Maryland 21244</w:t>
      </w:r>
      <w:r w:rsidRPr="00212209">
        <w:noBreakHyphen/>
        <w:t>1850.  Please do not send applications, claims, payments, medical records</w:t>
      </w:r>
      <w:r w:rsidR="00385DB9">
        <w:t>,</w:t>
      </w:r>
      <w:r w:rsidRPr="00212209">
        <w:t xml:space="preserve"> or any documentation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w:t>
      </w:r>
      <w:r w:rsidRPr="00212209">
        <w:noBreakHyphen/>
        <w:t>800</w:t>
      </w:r>
      <w:r w:rsidRPr="00212209">
        <w:noBreakHyphen/>
        <w:t>MEDICARE.</w:t>
      </w:r>
    </w:p>
    <w:p w:rsidR="00E41882" w:rsidRPr="00030A60" w:rsidP="00C43810" w14:paraId="62331FA1" w14:textId="73F362AE">
      <w:pPr>
        <w:spacing w:line="192" w:lineRule="auto"/>
        <w:rPr>
          <w:color w:val="000000" w:themeColor="text1"/>
        </w:rPr>
      </w:pPr>
    </w:p>
    <w:p w:rsidR="00DB4F86" w:rsidP="00C43810" w14:paraId="699BF67E" w14:textId="00F5520A">
      <w:pPr>
        <w:spacing w:line="192" w:lineRule="auto"/>
        <w:rPr>
          <w:color w:val="000000" w:themeColor="text1"/>
        </w:rPr>
      </w:pPr>
    </w:p>
    <w:p w:rsidR="0056325A" w:rsidP="00C43810" w14:paraId="5E58FFBB" w14:textId="17578852">
      <w:pPr>
        <w:spacing w:line="192" w:lineRule="auto"/>
        <w:rPr>
          <w:color w:val="000000" w:themeColor="text1"/>
        </w:rPr>
      </w:pPr>
    </w:p>
    <w:p w:rsidR="0056325A" w:rsidP="00C43810" w14:paraId="14157980" w14:textId="6A2AE942">
      <w:pPr>
        <w:spacing w:line="192" w:lineRule="auto"/>
        <w:rPr>
          <w:color w:val="000000" w:themeColor="text1"/>
        </w:rPr>
      </w:pPr>
    </w:p>
    <w:p w:rsidR="002C47E5" w:rsidP="00C43810" w14:paraId="0B4386C9" w14:textId="77777777">
      <w:pPr>
        <w:spacing w:line="192" w:lineRule="auto"/>
        <w:rPr>
          <w:color w:val="000000" w:themeColor="text1"/>
        </w:rPr>
      </w:pPr>
    </w:p>
    <w:p w:rsidR="00DB4F86" w:rsidP="00C43810" w14:paraId="219C1436" w14:textId="36A7B1F6">
      <w:pPr>
        <w:spacing w:line="192" w:lineRule="auto"/>
        <w:rPr>
          <w:color w:val="000000" w:themeColor="text1"/>
        </w:rPr>
      </w:pPr>
    </w:p>
    <w:p w:rsidR="00F95A3D" w:rsidP="00C43810" w14:paraId="5A630926" w14:textId="1BBE9B60">
      <w:pPr>
        <w:spacing w:line="192" w:lineRule="auto"/>
        <w:rPr>
          <w:color w:val="000000" w:themeColor="text1"/>
        </w:rPr>
      </w:pPr>
    </w:p>
    <w:p w:rsidR="00E41882" w:rsidRPr="00030A60" w:rsidP="00C43810" w14:paraId="79D5C8E1" w14:textId="3AD82DA8">
      <w:pPr>
        <w:tabs>
          <w:tab w:val="right" w:pos="9360"/>
        </w:tabs>
        <w:spacing w:line="192" w:lineRule="auto"/>
        <w:rPr>
          <w:color w:val="000000" w:themeColor="text1"/>
        </w:rPr>
      </w:pPr>
      <w:r w:rsidRPr="00030A60">
        <w:rPr>
          <w:color w:val="000000" w:themeColor="text1"/>
        </w:rPr>
        <w:t xml:space="preserve">Rev. </w:t>
      </w:r>
      <w:r w:rsidRPr="00030A60" w:rsidR="002F7EC6">
        <w:rPr>
          <w:color w:val="000000" w:themeColor="text1"/>
        </w:rPr>
        <w:t>1</w:t>
      </w:r>
      <w:r w:rsidRPr="00030A60">
        <w:rPr>
          <w:color w:val="000000" w:themeColor="text1"/>
        </w:rPr>
        <w:tab/>
        <w:t>4</w:t>
      </w:r>
      <w:r w:rsidRPr="00030A60" w:rsidR="001056C4">
        <w:rPr>
          <w:color w:val="000000" w:themeColor="text1"/>
        </w:rPr>
        <w:t>9</w:t>
      </w:r>
      <w:r w:rsidRPr="00030A60" w:rsidR="002F7EC6">
        <w:rPr>
          <w:color w:val="000000" w:themeColor="text1"/>
        </w:rPr>
        <w:t>-5</w:t>
      </w:r>
    </w:p>
    <w:p w:rsidR="00E41882" w:rsidRPr="00030A60" w:rsidP="00C43810" w14:paraId="19885754" w14:textId="54458141">
      <w:pPr>
        <w:tabs>
          <w:tab w:val="center" w:pos="4680"/>
          <w:tab w:val="right" w:pos="9360"/>
        </w:tabs>
        <w:spacing w:line="192" w:lineRule="auto"/>
        <w:rPr>
          <w:color w:val="000000" w:themeColor="text1"/>
          <w:u w:val="single"/>
        </w:rPr>
      </w:pPr>
      <w:r w:rsidRPr="00030A60">
        <w:rPr>
          <w:color w:val="000000" w:themeColor="text1"/>
          <w:u w:val="single"/>
        </w:rPr>
        <w:t>4</w:t>
      </w:r>
      <w:r w:rsidRPr="00030A60" w:rsidR="002F7EC6">
        <w:rPr>
          <w:color w:val="000000" w:themeColor="text1"/>
          <w:u w:val="single"/>
        </w:rPr>
        <w:t>9</w:t>
      </w:r>
      <w:r w:rsidRPr="00030A60">
        <w:rPr>
          <w:color w:val="000000" w:themeColor="text1"/>
          <w:u w:val="single"/>
        </w:rPr>
        <w:t>00.1</w:t>
      </w:r>
      <w:r w:rsidRPr="00030A60" w:rsidR="00BE6F2D">
        <w:rPr>
          <w:color w:val="000000" w:themeColor="text1"/>
          <w:u w:val="single"/>
        </w:rPr>
        <w:t>0</w:t>
      </w:r>
      <w:r w:rsidRPr="00030A60">
        <w:rPr>
          <w:color w:val="000000" w:themeColor="text1"/>
          <w:u w:val="single"/>
        </w:rPr>
        <w:tab/>
        <w:t xml:space="preserve">FORM </w:t>
      </w:r>
      <w:r w:rsidRPr="00030A60" w:rsidR="001046C9">
        <w:rPr>
          <w:color w:val="000000" w:themeColor="text1"/>
          <w:u w:val="single"/>
        </w:rPr>
        <w:t>CMS-</w:t>
      </w:r>
      <w:r w:rsidR="004C44B8">
        <w:rPr>
          <w:color w:val="000000" w:themeColor="text1"/>
          <w:u w:val="single"/>
        </w:rPr>
        <w:t>2540-24</w:t>
      </w:r>
      <w:r w:rsidRPr="00030A60">
        <w:rPr>
          <w:color w:val="000000" w:themeColor="text1"/>
          <w:u w:val="single"/>
        </w:rPr>
        <w:tab/>
      </w:r>
      <w:r w:rsidRPr="00030A60" w:rsidR="009E0D60">
        <w:rPr>
          <w:color w:val="000000" w:themeColor="text1"/>
          <w:u w:val="single"/>
        </w:rPr>
        <w:t>DRAFT</w:t>
      </w:r>
    </w:p>
    <w:p w:rsidR="00E41882" w:rsidRPr="00030A60" w:rsidP="00723BAC" w14:paraId="1E8AE119" w14:textId="77777777">
      <w:pPr>
        <w:spacing w:line="192" w:lineRule="auto"/>
        <w:rPr>
          <w:color w:val="000000" w:themeColor="text1"/>
        </w:rPr>
      </w:pPr>
    </w:p>
    <w:p w:rsidR="00221B2E" w:rsidRPr="00202BBE" w:rsidP="00176472" w14:paraId="15BD8DC8" w14:textId="2DD3AC3F">
      <w:pPr>
        <w:tabs>
          <w:tab w:val="left" w:pos="1080"/>
        </w:tabs>
        <w:spacing w:line="192" w:lineRule="auto"/>
        <w:outlineLvl w:val="1"/>
      </w:pPr>
      <w:r w:rsidRPr="00202BBE">
        <w:rPr>
          <w:color w:val="000000" w:themeColor="text1"/>
        </w:rPr>
        <w:t>4</w:t>
      </w:r>
      <w:r w:rsidRPr="00202BBE" w:rsidR="00DC54D7">
        <w:rPr>
          <w:color w:val="000000" w:themeColor="text1"/>
        </w:rPr>
        <w:t>9</w:t>
      </w:r>
      <w:r w:rsidRPr="00202BBE">
        <w:rPr>
          <w:color w:val="000000" w:themeColor="text1"/>
        </w:rPr>
        <w:t>00.1</w:t>
      </w:r>
      <w:r w:rsidRPr="00202BBE" w:rsidR="00BE6F2D">
        <w:rPr>
          <w:color w:val="000000" w:themeColor="text1"/>
        </w:rPr>
        <w:t>0</w:t>
      </w:r>
      <w:r w:rsidRPr="00202BBE">
        <w:rPr>
          <w:color w:val="000000" w:themeColor="text1"/>
        </w:rPr>
        <w:tab/>
      </w:r>
      <w:r w:rsidRPr="00C43810">
        <w:rPr>
          <w:color w:val="000000" w:themeColor="text1"/>
          <w:u w:val="single"/>
        </w:rPr>
        <w:t>Repo</w:t>
      </w:r>
      <w:r w:rsidRPr="00C43810">
        <w:rPr>
          <w:u w:val="single"/>
        </w:rPr>
        <w:t>rting Standards</w:t>
      </w:r>
      <w:r w:rsidR="00C43810">
        <w:t>.</w:t>
      </w:r>
    </w:p>
    <w:p w:rsidR="00D87DEE" w:rsidP="00723BAC" w14:paraId="2ECF9ABF" w14:textId="77777777">
      <w:pPr>
        <w:spacing w:line="192" w:lineRule="auto"/>
      </w:pPr>
    </w:p>
    <w:p w:rsidR="00202BBE" w:rsidRPr="004C18CF" w:rsidP="00723BAC" w14:paraId="332415BB" w14:textId="0C3DCEEE">
      <w:pPr>
        <w:spacing w:line="192" w:lineRule="auto"/>
      </w:pPr>
      <w:r w:rsidRPr="00202BBE">
        <w:t xml:space="preserve">Electronic reporting requires standards for reporting certain types of data.  Apply the following standards to </w:t>
      </w:r>
      <w:r w:rsidR="007D3800">
        <w:t>the SNF cost report</w:t>
      </w:r>
      <w:r w:rsidRPr="00202BBE">
        <w:t>:</w:t>
      </w:r>
    </w:p>
    <w:p w:rsidR="00202BBE" w:rsidRPr="004C18CF" w:rsidP="00723BAC" w14:paraId="0A627A7B" w14:textId="77777777">
      <w:pPr>
        <w:spacing w:line="192" w:lineRule="auto"/>
      </w:pPr>
    </w:p>
    <w:p w:rsidR="00202BBE" w:rsidRPr="00723BAC" w:rsidP="00723BAC" w14:paraId="7F018876" w14:textId="77777777">
      <w:pPr>
        <w:spacing w:line="192" w:lineRule="auto"/>
      </w:pPr>
      <w:r w:rsidRPr="00723BAC">
        <w:rPr>
          <w:u w:val="single"/>
        </w:rPr>
        <w:t>Positive and Negative Numbers</w:t>
      </w:r>
      <w:r w:rsidRPr="00723BAC">
        <w:t>--Enter positive values without plus signs.  Enter negative values with a minus sign in front unless the field is defined as negative on the schedule.</w:t>
      </w:r>
    </w:p>
    <w:p w:rsidR="00202BBE" w:rsidRPr="00723BAC" w:rsidP="00723BAC" w14:paraId="78DD1784" w14:textId="77777777">
      <w:pPr>
        <w:spacing w:line="192" w:lineRule="auto"/>
      </w:pPr>
    </w:p>
    <w:p w:rsidR="00202BBE" w:rsidRPr="00202BBE" w:rsidP="00723BAC" w14:paraId="54DC1E82" w14:textId="45FA4507">
      <w:pPr>
        <w:spacing w:line="192" w:lineRule="auto"/>
      </w:pPr>
      <w:r w:rsidRPr="00723BAC">
        <w:rPr>
          <w:u w:val="single"/>
        </w:rPr>
        <w:t>Rounding Computations</w:t>
      </w:r>
      <w:r w:rsidRPr="00723BAC">
        <w:t xml:space="preserve">--Where </w:t>
      </w:r>
      <w:r w:rsidRPr="00202BBE">
        <w:t>a computation results in a fraction, present the result written in decimal form and round as follows:</w:t>
      </w:r>
    </w:p>
    <w:p w:rsidR="00202BBE" w:rsidRPr="004C18CF" w:rsidP="00723BAC" w14:paraId="1B8B4F4C" w14:textId="77777777">
      <w:pPr>
        <w:spacing w:line="192" w:lineRule="auto"/>
      </w:pPr>
    </w:p>
    <w:p w:rsidR="00202BBE" w:rsidRPr="00202BBE" w:rsidP="00723BAC" w14:paraId="4A6DE9EE" w14:textId="77777777">
      <w:pPr>
        <w:pStyle w:val="ListParagraph"/>
        <w:numPr>
          <w:ilvl w:val="0"/>
          <w:numId w:val="39"/>
        </w:numPr>
        <w:spacing w:after="0" w:line="192" w:lineRule="auto"/>
        <w:ind w:left="990" w:hanging="270"/>
        <w:jc w:val="both"/>
        <w:rPr>
          <w:rFonts w:ascii="Times New Roman" w:hAnsi="Times New Roman"/>
          <w:sz w:val="24"/>
          <w:szCs w:val="24"/>
        </w:rPr>
      </w:pPr>
      <w:r w:rsidRPr="00202BBE">
        <w:rPr>
          <w:rFonts w:ascii="Times New Roman" w:hAnsi="Times New Roman"/>
          <w:sz w:val="24"/>
          <w:szCs w:val="24"/>
        </w:rPr>
        <w:t>Round to two decimal places:</w:t>
      </w:r>
    </w:p>
    <w:p w:rsidR="00202BBE" w:rsidRPr="00202BBE" w:rsidP="00723BAC" w14:paraId="1B8A41AF" w14:textId="77777777">
      <w:pPr>
        <w:pStyle w:val="ListParagraph"/>
        <w:numPr>
          <w:ilvl w:val="0"/>
          <w:numId w:val="40"/>
        </w:numPr>
        <w:spacing w:after="0" w:line="192" w:lineRule="auto"/>
        <w:ind w:hanging="270"/>
        <w:jc w:val="both"/>
        <w:rPr>
          <w:rFonts w:ascii="Times New Roman" w:hAnsi="Times New Roman"/>
          <w:sz w:val="24"/>
          <w:szCs w:val="24"/>
        </w:rPr>
      </w:pPr>
      <w:r w:rsidRPr="00202BBE">
        <w:rPr>
          <w:rFonts w:ascii="Times New Roman" w:hAnsi="Times New Roman"/>
          <w:sz w:val="24"/>
          <w:szCs w:val="24"/>
        </w:rPr>
        <w:t>Percentages</w:t>
      </w:r>
    </w:p>
    <w:p w:rsidR="00202BBE" w:rsidRPr="00202BBE" w:rsidP="00723BAC" w14:paraId="2206845C" w14:textId="08758A2E">
      <w:pPr>
        <w:pStyle w:val="ListParagraph"/>
        <w:numPr>
          <w:ilvl w:val="0"/>
          <w:numId w:val="40"/>
        </w:numPr>
        <w:spacing w:after="0" w:line="192" w:lineRule="auto"/>
        <w:ind w:hanging="270"/>
        <w:jc w:val="both"/>
        <w:rPr>
          <w:rFonts w:ascii="Times New Roman" w:hAnsi="Times New Roman"/>
          <w:sz w:val="24"/>
          <w:szCs w:val="24"/>
        </w:rPr>
      </w:pPr>
      <w:r w:rsidRPr="00202BBE">
        <w:rPr>
          <w:rFonts w:ascii="Times New Roman" w:hAnsi="Times New Roman"/>
          <w:sz w:val="24"/>
          <w:szCs w:val="24"/>
        </w:rPr>
        <w:t>Averages</w:t>
      </w:r>
      <w:r>
        <w:rPr>
          <w:rFonts w:ascii="Times New Roman" w:hAnsi="Times New Roman"/>
          <w:sz w:val="24"/>
          <w:szCs w:val="24"/>
        </w:rPr>
        <w:t>, standard work week, payment rates, cost limits</w:t>
      </w:r>
    </w:p>
    <w:p w:rsidR="00202BBE" w:rsidRPr="00202BBE" w:rsidP="00723BAC" w14:paraId="6F107039" w14:textId="77777777">
      <w:pPr>
        <w:pStyle w:val="ListParagraph"/>
        <w:numPr>
          <w:ilvl w:val="0"/>
          <w:numId w:val="40"/>
        </w:numPr>
        <w:spacing w:after="0" w:line="192" w:lineRule="auto"/>
        <w:ind w:hanging="270"/>
        <w:jc w:val="both"/>
        <w:rPr>
          <w:rFonts w:ascii="Times New Roman" w:hAnsi="Times New Roman"/>
          <w:sz w:val="24"/>
          <w:szCs w:val="24"/>
        </w:rPr>
      </w:pPr>
      <w:r w:rsidRPr="00202BBE">
        <w:rPr>
          <w:rFonts w:ascii="Times New Roman" w:hAnsi="Times New Roman"/>
          <w:sz w:val="24"/>
          <w:szCs w:val="24"/>
        </w:rPr>
        <w:t>Full time equivalent employees</w:t>
      </w:r>
    </w:p>
    <w:p w:rsidR="00202BBE" w:rsidRPr="00202BBE" w:rsidP="00723BAC" w14:paraId="64AE1A63" w14:textId="77777777">
      <w:pPr>
        <w:pStyle w:val="ListParagraph"/>
        <w:numPr>
          <w:ilvl w:val="0"/>
          <w:numId w:val="40"/>
        </w:numPr>
        <w:spacing w:after="0" w:line="192" w:lineRule="auto"/>
        <w:ind w:hanging="270"/>
        <w:jc w:val="both"/>
        <w:rPr>
          <w:rFonts w:ascii="Times New Roman" w:hAnsi="Times New Roman"/>
          <w:sz w:val="24"/>
          <w:szCs w:val="24"/>
        </w:rPr>
      </w:pPr>
      <w:r w:rsidRPr="00202BBE">
        <w:rPr>
          <w:rFonts w:ascii="Times New Roman" w:hAnsi="Times New Roman"/>
          <w:sz w:val="24"/>
          <w:szCs w:val="24"/>
        </w:rPr>
        <w:t>Per diems, hourly rates</w:t>
      </w:r>
    </w:p>
    <w:p w:rsidR="00202BBE" w:rsidRPr="00202BBE" w:rsidP="00723BAC" w14:paraId="11992E24" w14:textId="682F89AB">
      <w:pPr>
        <w:pStyle w:val="ListParagraph"/>
        <w:numPr>
          <w:ilvl w:val="0"/>
          <w:numId w:val="39"/>
        </w:numPr>
        <w:spacing w:after="0" w:line="192" w:lineRule="auto"/>
        <w:ind w:left="990" w:hanging="270"/>
        <w:jc w:val="both"/>
        <w:rPr>
          <w:rFonts w:ascii="Times New Roman" w:hAnsi="Times New Roman"/>
          <w:sz w:val="24"/>
          <w:szCs w:val="24"/>
        </w:rPr>
      </w:pPr>
      <w:r w:rsidRPr="00202BBE">
        <w:rPr>
          <w:rFonts w:ascii="Times New Roman" w:hAnsi="Times New Roman"/>
          <w:sz w:val="24"/>
          <w:szCs w:val="24"/>
        </w:rPr>
        <w:t xml:space="preserve">Round ratios (e.g., unit cost multipliers, </w:t>
      </w:r>
      <w:r w:rsidR="006A2F63">
        <w:rPr>
          <w:rFonts w:ascii="Times New Roman" w:hAnsi="Times New Roman"/>
          <w:sz w:val="24"/>
          <w:szCs w:val="24"/>
        </w:rPr>
        <w:t>cost-to-charge ratios, days-to-total-days ratios</w:t>
      </w:r>
      <w:r w:rsidRPr="00202BBE">
        <w:rPr>
          <w:rFonts w:ascii="Times New Roman" w:hAnsi="Times New Roman"/>
          <w:sz w:val="24"/>
          <w:szCs w:val="24"/>
        </w:rPr>
        <w:t>) to six decimal places</w:t>
      </w:r>
    </w:p>
    <w:p w:rsidR="00202BBE" w:rsidRPr="00202BBE" w:rsidP="00723BAC" w14:paraId="3C8BDC0B" w14:textId="77777777">
      <w:pPr>
        <w:spacing w:line="192" w:lineRule="auto"/>
      </w:pPr>
    </w:p>
    <w:p w:rsidR="00202BBE" w:rsidRPr="00723BAC" w:rsidP="00723BAC" w14:paraId="5C8557FA" w14:textId="77777777">
      <w:pPr>
        <w:spacing w:line="192" w:lineRule="auto"/>
      </w:pPr>
      <w:r w:rsidRPr="00202BBE">
        <w:t xml:space="preserve">Round computations to two decimal places unless otherwise specified.  If a residual exists </w:t>
      </w:r>
      <w:r w:rsidRPr="00202BBE">
        <w:t>as a result of</w:t>
      </w:r>
      <w:r w:rsidRPr="00202BBE">
        <w:t xml:space="preserve"> computing costs using a fraction, adjust the largest absolute value resulting from the computation by the residual amount.  For example, in cost finding, a unit cost multiplier (UCM) is applied to the statistics in determining costs.  After rounding each computation, the sum of the allocation may be more or less than the total cost to be allocated.  Adjust the largest absolute value </w:t>
      </w:r>
      <w:r w:rsidRPr="004C18CF">
        <w:t>resulting from the allocation by the residual amount so that the sum of the allocated amounts equals the amount to be allocated.</w:t>
      </w:r>
    </w:p>
    <w:p w:rsidR="00202BBE" w:rsidRPr="00723BAC" w:rsidP="00723BAC" w14:paraId="028D04B1" w14:textId="77777777">
      <w:pPr>
        <w:spacing w:line="192" w:lineRule="auto"/>
      </w:pPr>
    </w:p>
    <w:p w:rsidR="00202BBE" w:rsidRPr="00723BAC" w:rsidP="00723BAC" w14:paraId="76F998DE" w14:textId="77777777">
      <w:pPr>
        <w:spacing w:line="192" w:lineRule="auto"/>
      </w:pPr>
      <w:r w:rsidRPr="00723BAC">
        <w:rPr>
          <w:u w:val="single"/>
        </w:rPr>
        <w:t>Percentages</w:t>
      </w:r>
      <w:r w:rsidRPr="00723BAC">
        <w:t>--Express percentages as decimal equivalents, i.e., 8.75% as .087500.</w:t>
      </w:r>
    </w:p>
    <w:p w:rsidR="00202BBE" w:rsidRPr="00723BAC" w:rsidP="00723BAC" w14:paraId="606A810C" w14:textId="77777777">
      <w:pPr>
        <w:spacing w:line="192" w:lineRule="auto"/>
      </w:pPr>
    </w:p>
    <w:p w:rsidR="00202BBE" w:rsidRPr="00723BAC" w:rsidP="00723BAC" w14:paraId="70E598A0" w14:textId="77777777">
      <w:pPr>
        <w:spacing w:line="192" w:lineRule="auto"/>
      </w:pPr>
      <w:r w:rsidRPr="00723BAC">
        <w:rPr>
          <w:u w:val="single"/>
        </w:rPr>
        <w:t>Decimal Numbers</w:t>
      </w:r>
      <w:r w:rsidRPr="00723BAC">
        <w:t>--Express decimal numbers as follows:</w:t>
      </w:r>
    </w:p>
    <w:p w:rsidR="00202BBE" w:rsidRPr="00723BAC" w:rsidP="00723BAC" w14:paraId="331D2837" w14:textId="77777777">
      <w:pPr>
        <w:spacing w:line="192" w:lineRule="auto"/>
      </w:pPr>
    </w:p>
    <w:p w:rsidR="00202BBE" w:rsidRPr="00202BBE" w:rsidP="00723BAC" w14:paraId="009C83A7" w14:textId="77777777">
      <w:pPr>
        <w:pStyle w:val="ListParagraph"/>
        <w:numPr>
          <w:ilvl w:val="0"/>
          <w:numId w:val="39"/>
        </w:numPr>
        <w:spacing w:after="0" w:line="192" w:lineRule="auto"/>
        <w:ind w:left="1080"/>
        <w:jc w:val="both"/>
        <w:rPr>
          <w:rFonts w:ascii="Times New Roman" w:hAnsi="Times New Roman"/>
          <w:sz w:val="24"/>
          <w:szCs w:val="24"/>
        </w:rPr>
      </w:pPr>
      <w:r w:rsidRPr="00202BBE">
        <w:rPr>
          <w:rFonts w:ascii="Times New Roman" w:hAnsi="Times New Roman"/>
          <w:sz w:val="24"/>
          <w:szCs w:val="24"/>
        </w:rPr>
        <w:t xml:space="preserve">include the decimal </w:t>
      </w:r>
      <w:r w:rsidRPr="00202BBE">
        <w:rPr>
          <w:rFonts w:ascii="Times New Roman" w:hAnsi="Times New Roman"/>
          <w:sz w:val="24"/>
          <w:szCs w:val="24"/>
        </w:rPr>
        <w:t>point</w:t>
      </w:r>
    </w:p>
    <w:p w:rsidR="00202BBE" w:rsidRPr="00202BBE" w:rsidP="00723BAC" w14:paraId="0F733D97" w14:textId="77777777">
      <w:pPr>
        <w:pStyle w:val="ListParagraph"/>
        <w:numPr>
          <w:ilvl w:val="0"/>
          <w:numId w:val="39"/>
        </w:numPr>
        <w:spacing w:after="0" w:line="192" w:lineRule="auto"/>
        <w:ind w:left="1080"/>
        <w:jc w:val="both"/>
        <w:rPr>
          <w:rFonts w:ascii="Times New Roman" w:hAnsi="Times New Roman"/>
          <w:sz w:val="24"/>
          <w:szCs w:val="24"/>
        </w:rPr>
      </w:pPr>
      <w:r w:rsidRPr="00202BBE">
        <w:rPr>
          <w:rFonts w:ascii="Times New Roman" w:hAnsi="Times New Roman"/>
          <w:sz w:val="24"/>
          <w:szCs w:val="24"/>
        </w:rPr>
        <w:t xml:space="preserve">exclude leading zeroes to the left of the </w:t>
      </w:r>
      <w:r w:rsidRPr="00202BBE">
        <w:rPr>
          <w:rFonts w:ascii="Times New Roman" w:hAnsi="Times New Roman"/>
          <w:sz w:val="24"/>
          <w:szCs w:val="24"/>
        </w:rPr>
        <w:t>decimal</w:t>
      </w:r>
    </w:p>
    <w:p w:rsidR="00202BBE" w:rsidRPr="00202BBE" w:rsidP="00723BAC" w14:paraId="530E8BDE" w14:textId="77777777">
      <w:pPr>
        <w:pStyle w:val="ListParagraph"/>
        <w:numPr>
          <w:ilvl w:val="0"/>
          <w:numId w:val="39"/>
        </w:numPr>
        <w:spacing w:after="0" w:line="192" w:lineRule="auto"/>
        <w:ind w:left="1080"/>
        <w:jc w:val="both"/>
        <w:rPr>
          <w:rFonts w:ascii="Times New Roman" w:hAnsi="Times New Roman"/>
          <w:sz w:val="24"/>
          <w:szCs w:val="24"/>
        </w:rPr>
      </w:pPr>
      <w:r w:rsidRPr="00202BBE">
        <w:rPr>
          <w:rFonts w:ascii="Times New Roman" w:hAnsi="Times New Roman"/>
          <w:sz w:val="24"/>
          <w:szCs w:val="24"/>
        </w:rPr>
        <w:t xml:space="preserve">include trailing zeroes to the right of the </w:t>
      </w:r>
      <w:r w:rsidRPr="00202BBE">
        <w:rPr>
          <w:rFonts w:ascii="Times New Roman" w:hAnsi="Times New Roman"/>
          <w:sz w:val="24"/>
          <w:szCs w:val="24"/>
        </w:rPr>
        <w:t>decimal</w:t>
      </w:r>
    </w:p>
    <w:p w:rsidR="00202BBE" w:rsidRPr="00202BBE" w:rsidP="00723BAC" w14:paraId="7018A9F6" w14:textId="77777777">
      <w:pPr>
        <w:spacing w:line="192" w:lineRule="auto"/>
      </w:pPr>
    </w:p>
    <w:p w:rsidR="00202BBE" w:rsidRPr="00EE17E1" w:rsidP="00723BAC" w14:paraId="7D3D3082" w14:textId="77777777">
      <w:pPr>
        <w:spacing w:line="192" w:lineRule="auto"/>
      </w:pPr>
      <w:r w:rsidRPr="004C18CF">
        <w:rPr>
          <w:u w:val="single"/>
        </w:rPr>
        <w:t>Dates</w:t>
      </w:r>
      <w:r w:rsidRPr="004C18CF">
        <w:t>--Enter dates in the mm/dd/</w:t>
      </w:r>
      <w:r w:rsidRPr="004C18CF">
        <w:t>yyyy</w:t>
      </w:r>
      <w:r w:rsidRPr="004C18CF">
        <w:t xml:space="preserve"> format unless o</w:t>
      </w:r>
      <w:r w:rsidRPr="00EE17E1">
        <w:t>therwise specified.</w:t>
      </w:r>
    </w:p>
    <w:p w:rsidR="00202BBE" w:rsidRPr="00723BAC" w:rsidP="00723BAC" w14:paraId="2F7AEC08" w14:textId="77777777">
      <w:pPr>
        <w:spacing w:line="192" w:lineRule="auto"/>
      </w:pPr>
    </w:p>
    <w:p w:rsidR="00202BBE" w:rsidRPr="00723BAC" w:rsidP="00723BAC" w14:paraId="19BDABAD" w14:textId="77777777">
      <w:pPr>
        <w:spacing w:line="192" w:lineRule="auto"/>
      </w:pPr>
      <w:r w:rsidRPr="00723BAC">
        <w:rPr>
          <w:u w:val="single"/>
        </w:rPr>
        <w:t>Yes/No Responses</w:t>
      </w:r>
      <w:r w:rsidRPr="00723BAC">
        <w:t>--Where a question requires either a yes or a no response, enter Y for yes or N for no.</w:t>
      </w:r>
    </w:p>
    <w:p w:rsidR="00202BBE" w:rsidRPr="00723BAC" w:rsidP="00723BAC" w14:paraId="1C6FCB3D" w14:textId="77777777">
      <w:pPr>
        <w:spacing w:line="192" w:lineRule="auto"/>
      </w:pPr>
    </w:p>
    <w:p w:rsidR="00202BBE" w:rsidRPr="00723BAC" w:rsidP="00723BAC" w14:paraId="07D4B044" w14:textId="77777777">
      <w:pPr>
        <w:spacing w:line="192" w:lineRule="auto"/>
      </w:pPr>
      <w:r w:rsidRPr="00723BAC">
        <w:rPr>
          <w:u w:val="single"/>
        </w:rPr>
        <w:t>Shading</w:t>
      </w:r>
      <w:r w:rsidRPr="00723BAC">
        <w:t>--Where shading appears on a line or in a column, no response is permitted.</w:t>
      </w:r>
    </w:p>
    <w:p w:rsidR="00EE0D66" w:rsidP="00723BAC" w14:paraId="0A7EC62A" w14:textId="02AA9557">
      <w:pPr>
        <w:tabs>
          <w:tab w:val="right" w:pos="9360"/>
        </w:tabs>
        <w:spacing w:line="192" w:lineRule="auto"/>
      </w:pPr>
    </w:p>
    <w:p w:rsidR="00723BAC" w:rsidP="00723BAC" w14:paraId="652FEE6A" w14:textId="7ADA411B">
      <w:pPr>
        <w:tabs>
          <w:tab w:val="right" w:pos="9360"/>
        </w:tabs>
        <w:spacing w:line="192" w:lineRule="auto"/>
      </w:pPr>
    </w:p>
    <w:p w:rsidR="00723BAC" w:rsidP="00723BAC" w14:paraId="2200AF88" w14:textId="0F5ABEAA">
      <w:pPr>
        <w:tabs>
          <w:tab w:val="right" w:pos="9360"/>
        </w:tabs>
        <w:spacing w:line="192" w:lineRule="auto"/>
      </w:pPr>
    </w:p>
    <w:p w:rsidR="00723BAC" w:rsidP="00723BAC" w14:paraId="5BCC0991" w14:textId="3D97EC19">
      <w:pPr>
        <w:tabs>
          <w:tab w:val="right" w:pos="9360"/>
        </w:tabs>
        <w:spacing w:line="192" w:lineRule="auto"/>
      </w:pPr>
    </w:p>
    <w:p w:rsidR="00723BAC" w:rsidP="00723BAC" w14:paraId="08494E8E" w14:textId="7F575E65">
      <w:pPr>
        <w:tabs>
          <w:tab w:val="right" w:pos="9360"/>
        </w:tabs>
        <w:spacing w:line="192" w:lineRule="auto"/>
      </w:pPr>
    </w:p>
    <w:p w:rsidR="00723BAC" w:rsidP="00723BAC" w14:paraId="55CD4D77" w14:textId="62FD6CB4">
      <w:pPr>
        <w:tabs>
          <w:tab w:val="right" w:pos="9360"/>
        </w:tabs>
        <w:spacing w:line="192" w:lineRule="auto"/>
      </w:pPr>
    </w:p>
    <w:p w:rsidR="00F95A3D" w:rsidP="00723BAC" w14:paraId="2F4016E0" w14:textId="6F992463">
      <w:pPr>
        <w:tabs>
          <w:tab w:val="right" w:pos="9360"/>
        </w:tabs>
        <w:spacing w:line="192" w:lineRule="auto"/>
      </w:pPr>
    </w:p>
    <w:p w:rsidR="00F95A3D" w:rsidP="00723BAC" w14:paraId="6115D21D" w14:textId="42C53392">
      <w:pPr>
        <w:tabs>
          <w:tab w:val="right" w:pos="9360"/>
        </w:tabs>
        <w:spacing w:line="192" w:lineRule="auto"/>
      </w:pPr>
    </w:p>
    <w:p w:rsidR="00F95A3D" w:rsidP="00723BAC" w14:paraId="225835F7" w14:textId="319F9263">
      <w:pPr>
        <w:tabs>
          <w:tab w:val="right" w:pos="9360"/>
        </w:tabs>
        <w:spacing w:line="192" w:lineRule="auto"/>
      </w:pPr>
    </w:p>
    <w:p w:rsidR="00F95A3D" w:rsidP="00723BAC" w14:paraId="51BF9BAF" w14:textId="3891B3D4">
      <w:pPr>
        <w:tabs>
          <w:tab w:val="right" w:pos="9360"/>
        </w:tabs>
        <w:spacing w:line="192" w:lineRule="auto"/>
      </w:pPr>
    </w:p>
    <w:p w:rsidR="00F95A3D" w:rsidP="00723BAC" w14:paraId="48AC97B1" w14:textId="1E277102">
      <w:pPr>
        <w:tabs>
          <w:tab w:val="right" w:pos="9360"/>
        </w:tabs>
        <w:spacing w:line="192" w:lineRule="auto"/>
      </w:pPr>
    </w:p>
    <w:p w:rsidR="00F95A3D" w:rsidP="00723BAC" w14:paraId="6A271CEF" w14:textId="77777777">
      <w:pPr>
        <w:tabs>
          <w:tab w:val="right" w:pos="9360"/>
        </w:tabs>
        <w:spacing w:line="192" w:lineRule="auto"/>
      </w:pPr>
    </w:p>
    <w:p w:rsidR="00723BAC" w:rsidP="00723BAC" w14:paraId="65761501" w14:textId="7E10AC70">
      <w:pPr>
        <w:tabs>
          <w:tab w:val="right" w:pos="9360"/>
        </w:tabs>
        <w:spacing w:line="192" w:lineRule="auto"/>
      </w:pPr>
    </w:p>
    <w:p w:rsidR="00723BAC" w:rsidP="00723BAC" w14:paraId="07040009" w14:textId="77777777">
      <w:pPr>
        <w:tabs>
          <w:tab w:val="right" w:pos="9360"/>
        </w:tabs>
        <w:spacing w:line="192" w:lineRule="auto"/>
      </w:pPr>
    </w:p>
    <w:p w:rsidR="00E41882" w:rsidRPr="009161EA" w:rsidP="00C43810" w14:paraId="6416AB6E" w14:textId="652A890C">
      <w:pPr>
        <w:tabs>
          <w:tab w:val="right" w:pos="9360"/>
        </w:tabs>
        <w:spacing w:line="192" w:lineRule="auto"/>
      </w:pPr>
      <w:r w:rsidRPr="009161EA">
        <w:t>4</w:t>
      </w:r>
      <w:r w:rsidRPr="009161EA" w:rsidR="001056C4">
        <w:t>9</w:t>
      </w:r>
      <w:r w:rsidRPr="009161EA">
        <w:t>-</w:t>
      </w:r>
      <w:r w:rsidRPr="009161EA" w:rsidR="002F7EC6">
        <w:t>6</w:t>
      </w:r>
      <w:r w:rsidRPr="009161EA">
        <w:tab/>
        <w:t xml:space="preserve">Rev. </w:t>
      </w:r>
      <w:r w:rsidRPr="009161EA" w:rsidR="001056C4">
        <w:t>1</w:t>
      </w:r>
    </w:p>
    <w:p w:rsidR="00E41882" w:rsidRPr="009161EA" w:rsidP="00C43810" w14:paraId="54BB87E8" w14:textId="08B9FEBA">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t>4</w:t>
      </w:r>
      <w:r w:rsidRPr="009161EA" w:rsidR="002F7EC6">
        <w:rPr>
          <w:u w:val="single"/>
        </w:rPr>
        <w:t>9</w:t>
      </w:r>
      <w:r w:rsidRPr="009161EA">
        <w:rPr>
          <w:u w:val="single"/>
        </w:rPr>
        <w:t>00.</w:t>
      </w:r>
      <w:r w:rsidR="006D536A">
        <w:rPr>
          <w:u w:val="single"/>
        </w:rPr>
        <w:t>2</w:t>
      </w:r>
      <w:r w:rsidR="00BE6F2D">
        <w:rPr>
          <w:u w:val="single"/>
        </w:rPr>
        <w:t>0</w:t>
      </w:r>
      <w:r w:rsidRPr="009161EA">
        <w:rPr>
          <w:u w:val="single"/>
        </w:rPr>
        <w:t xml:space="preserve"> </w:t>
      </w:r>
    </w:p>
    <w:p w:rsidR="00590217" w:rsidP="00C43810" w14:paraId="1D6C7FD9" w14:textId="77777777">
      <w:pPr>
        <w:spacing w:line="192" w:lineRule="auto"/>
      </w:pPr>
    </w:p>
    <w:p w:rsidR="003F30E6" w:rsidRPr="00B018AE" w:rsidP="00176472" w14:paraId="42082C1F" w14:textId="12DCF0FE">
      <w:pPr>
        <w:tabs>
          <w:tab w:val="left" w:pos="1080"/>
        </w:tabs>
        <w:spacing w:line="192" w:lineRule="auto"/>
        <w:outlineLvl w:val="1"/>
      </w:pPr>
      <w:r w:rsidRPr="00E8177C">
        <w:t>4900.2</w:t>
      </w:r>
      <w:r w:rsidRPr="00E8177C" w:rsidR="00BE6F2D">
        <w:t>0</w:t>
      </w:r>
      <w:r w:rsidRPr="005A11A9">
        <w:tab/>
      </w:r>
      <w:r w:rsidRPr="00A64B7E">
        <w:rPr>
          <w:u w:val="single"/>
        </w:rPr>
        <w:t>Acronyms and Abbreviations</w:t>
      </w:r>
      <w:r w:rsidRPr="00B018AE">
        <w:t>.</w:t>
      </w:r>
    </w:p>
    <w:p w:rsidR="003F30E6" w:rsidRPr="00206225" w:rsidP="00C43810" w14:paraId="4031CED7" w14:textId="77777777">
      <w:pPr>
        <w:tabs>
          <w:tab w:val="left" w:pos="900"/>
        </w:tabs>
        <w:spacing w:line="192" w:lineRule="auto"/>
      </w:pPr>
    </w:p>
    <w:p w:rsidR="00590217" w:rsidRPr="00E8177C" w:rsidP="00C43810" w14:paraId="22A53365" w14:textId="59289BF1">
      <w:pPr>
        <w:tabs>
          <w:tab w:val="left" w:pos="900"/>
        </w:tabs>
        <w:spacing w:line="192" w:lineRule="auto"/>
      </w:pPr>
      <w:r w:rsidRPr="00206225">
        <w:t>C</w:t>
      </w:r>
      <w:r w:rsidRPr="00206225">
        <w:t xml:space="preserve">ommonly used acronyms and abbreviations </w:t>
      </w:r>
      <w:r w:rsidRPr="00206225">
        <w:t>in the Medicare cost report include</w:t>
      </w:r>
      <w:r w:rsidRPr="00206225" w:rsidR="003F30E6">
        <w:t>:</w:t>
      </w:r>
    </w:p>
    <w:p w:rsidR="00590217" w:rsidRPr="00B018AE" w:rsidP="00C43810" w14:paraId="36B18016" w14:textId="09250920">
      <w:pPr>
        <w:spacing w:line="192" w:lineRule="auto"/>
      </w:pPr>
    </w:p>
    <w:p w:rsidR="00590217" w:rsidRPr="00206225" w:rsidP="00C43810" w14:paraId="528B9007" w14:textId="77777777">
      <w:pPr>
        <w:tabs>
          <w:tab w:val="left" w:pos="2520"/>
        </w:tabs>
        <w:spacing w:line="192" w:lineRule="auto"/>
        <w:ind w:left="2880" w:hanging="1980"/>
      </w:pPr>
      <w:r w:rsidRPr="00206225">
        <w:t>A&amp;G</w:t>
      </w:r>
      <w:r w:rsidRPr="00206225">
        <w:tab/>
        <w:t>Administrative and General</w:t>
      </w:r>
    </w:p>
    <w:p w:rsidR="00590217" w:rsidRPr="005A11A9" w:rsidP="00C43810" w14:paraId="4F2133AF" w14:textId="20CC59C8">
      <w:pPr>
        <w:tabs>
          <w:tab w:val="left" w:pos="2520"/>
        </w:tabs>
        <w:spacing w:line="192" w:lineRule="auto"/>
        <w:ind w:left="2880" w:hanging="1980"/>
      </w:pPr>
      <w:r w:rsidRPr="00206225">
        <w:t>BBA</w:t>
      </w:r>
      <w:r w:rsidRPr="00206225">
        <w:tab/>
        <w:t>Balanced Budget Act of 1997 (P</w:t>
      </w:r>
      <w:r w:rsidRPr="00206225" w:rsidR="0021117C">
        <w:t>ub.</w:t>
      </w:r>
      <w:r w:rsidRPr="00E8177C" w:rsidR="0021117C">
        <w:t xml:space="preserve"> </w:t>
      </w:r>
      <w:r w:rsidRPr="00E8177C">
        <w:t>L</w:t>
      </w:r>
      <w:r w:rsidRPr="00206225" w:rsidR="0021117C">
        <w:t>.</w:t>
      </w:r>
      <w:r w:rsidRPr="00E8177C" w:rsidR="0021117C">
        <w:t xml:space="preserve"> </w:t>
      </w:r>
      <w:r w:rsidRPr="00E8177C">
        <w:t>105</w:t>
      </w:r>
      <w:r w:rsidRPr="005A11A9">
        <w:t>-33)</w:t>
      </w:r>
    </w:p>
    <w:p w:rsidR="00590217" w:rsidRPr="00B018AE" w:rsidP="00C43810" w14:paraId="47C8A3EE" w14:textId="77777777">
      <w:pPr>
        <w:tabs>
          <w:tab w:val="left" w:pos="2520"/>
        </w:tabs>
        <w:spacing w:line="192" w:lineRule="auto"/>
        <w:ind w:left="2880" w:hanging="1980"/>
      </w:pPr>
      <w:r w:rsidRPr="00B018AE">
        <w:t>CAP-REL</w:t>
      </w:r>
      <w:r w:rsidRPr="00B018AE">
        <w:tab/>
        <w:t>Capital-Related</w:t>
      </w:r>
    </w:p>
    <w:p w:rsidR="00590217" w:rsidRPr="00206225" w:rsidP="00C43810" w14:paraId="7745B5C1" w14:textId="77777777">
      <w:pPr>
        <w:tabs>
          <w:tab w:val="left" w:pos="2520"/>
        </w:tabs>
        <w:spacing w:line="192" w:lineRule="auto"/>
        <w:ind w:left="2880" w:hanging="1980"/>
      </w:pPr>
      <w:r w:rsidRPr="00206225">
        <w:t>CBSA</w:t>
      </w:r>
      <w:r w:rsidRPr="00206225">
        <w:tab/>
        <w:t>Core-Based Statistical Area</w:t>
      </w:r>
    </w:p>
    <w:p w:rsidR="00590217" w:rsidRPr="00E8177C" w:rsidP="00C43810" w14:paraId="485A9437" w14:textId="77777777">
      <w:pPr>
        <w:tabs>
          <w:tab w:val="left" w:pos="2520"/>
        </w:tabs>
        <w:spacing w:line="192" w:lineRule="auto"/>
        <w:ind w:left="2880" w:hanging="1980"/>
      </w:pPr>
      <w:r w:rsidRPr="00206225">
        <w:t>CCN</w:t>
      </w:r>
      <w:r w:rsidRPr="00206225">
        <w:tab/>
        <w:t>CMS Certification</w:t>
      </w:r>
      <w:r w:rsidRPr="00E8177C">
        <w:t xml:space="preserve"> Number</w:t>
      </w:r>
    </w:p>
    <w:p w:rsidR="00590217" w:rsidRPr="00B018AE" w:rsidP="00C43810" w14:paraId="55F4D96C" w14:textId="77777777">
      <w:pPr>
        <w:tabs>
          <w:tab w:val="left" w:pos="2520"/>
        </w:tabs>
        <w:spacing w:line="192" w:lineRule="auto"/>
        <w:ind w:left="2880" w:hanging="1980"/>
      </w:pPr>
      <w:r w:rsidRPr="00B018AE">
        <w:t>CFR</w:t>
      </w:r>
      <w:r w:rsidRPr="00B018AE">
        <w:tab/>
        <w:t>Code of Federal Regulations</w:t>
      </w:r>
    </w:p>
    <w:p w:rsidR="00590217" w:rsidRPr="00E8177C" w:rsidP="00C43810" w14:paraId="2D45DD1A" w14:textId="77777777">
      <w:pPr>
        <w:tabs>
          <w:tab w:val="left" w:pos="2520"/>
        </w:tabs>
        <w:spacing w:line="192" w:lineRule="auto"/>
        <w:ind w:left="2880" w:hanging="1980"/>
      </w:pPr>
      <w:r w:rsidRPr="00B018AE">
        <w:t>CMS</w:t>
      </w:r>
      <w:r w:rsidRPr="00B018AE">
        <w:tab/>
        <w:t xml:space="preserve">Centers for Medicare </w:t>
      </w:r>
      <w:r w:rsidRPr="00206225">
        <w:t>&amp;</w:t>
      </w:r>
      <w:r w:rsidRPr="00E8177C">
        <w:t xml:space="preserve"> Medicaid Services</w:t>
      </w:r>
    </w:p>
    <w:p w:rsidR="00590217" w:rsidRPr="00E8177C" w:rsidP="00C43810" w14:paraId="6C3FF241" w14:textId="6BCF0A9A">
      <w:pPr>
        <w:tabs>
          <w:tab w:val="left" w:pos="2520"/>
        </w:tabs>
        <w:spacing w:line="192" w:lineRule="auto"/>
        <w:ind w:left="2880" w:hanging="1980"/>
      </w:pPr>
      <w:r w:rsidRPr="00E8177C">
        <w:t xml:space="preserve">CMS </w:t>
      </w:r>
      <w:r w:rsidRPr="005A11A9">
        <w:t>Pub.</w:t>
      </w:r>
      <w:r w:rsidRPr="005A11A9">
        <w:tab/>
        <w:t xml:space="preserve">Centers for Medicare </w:t>
      </w:r>
      <w:r w:rsidRPr="00206225">
        <w:t xml:space="preserve">&amp; </w:t>
      </w:r>
      <w:r w:rsidRPr="00E8177C">
        <w:t>Medicaid Services Publication</w:t>
      </w:r>
    </w:p>
    <w:p w:rsidR="00590217" w:rsidRPr="00B018AE" w:rsidP="00C43810" w14:paraId="6C3D9036" w14:textId="77777777">
      <w:pPr>
        <w:tabs>
          <w:tab w:val="left" w:pos="-1440"/>
          <w:tab w:val="left" w:pos="-720"/>
          <w:tab w:val="left" w:pos="2520"/>
        </w:tabs>
        <w:spacing w:line="192" w:lineRule="auto"/>
        <w:ind w:left="2880" w:hanging="1980"/>
      </w:pPr>
      <w:r w:rsidRPr="00B018AE">
        <w:t>CNA</w:t>
      </w:r>
      <w:r w:rsidRPr="00B018AE">
        <w:tab/>
        <w:t>Certified Nursing Assistant</w:t>
      </w:r>
    </w:p>
    <w:p w:rsidR="00590217" w:rsidRPr="00206225" w:rsidP="00C43810" w14:paraId="10D25757" w14:textId="77777777">
      <w:pPr>
        <w:tabs>
          <w:tab w:val="left" w:pos="2520"/>
        </w:tabs>
        <w:spacing w:line="192" w:lineRule="auto"/>
        <w:ind w:left="2880" w:hanging="1980"/>
      </w:pPr>
      <w:r w:rsidRPr="00206225">
        <w:t>COL</w:t>
      </w:r>
      <w:r w:rsidRPr="00206225">
        <w:tab/>
        <w:t>Column</w:t>
      </w:r>
    </w:p>
    <w:p w:rsidR="00590217" w:rsidRPr="00206225" w:rsidP="00C43810" w14:paraId="706D517C" w14:textId="00DC414A">
      <w:pPr>
        <w:tabs>
          <w:tab w:val="left" w:pos="2520"/>
        </w:tabs>
        <w:spacing w:line="192" w:lineRule="auto"/>
        <w:ind w:left="2880" w:hanging="1980"/>
      </w:pPr>
      <w:r w:rsidRPr="00206225">
        <w:t>CPA</w:t>
      </w:r>
      <w:r w:rsidRPr="00206225">
        <w:tab/>
        <w:t>Certified Public Accountant</w:t>
      </w:r>
    </w:p>
    <w:p w:rsidR="002511B3" w:rsidRPr="00206225" w:rsidP="00C43810" w14:paraId="1CC153E1" w14:textId="6182A3B4">
      <w:pPr>
        <w:tabs>
          <w:tab w:val="left" w:pos="2520"/>
        </w:tabs>
        <w:spacing w:line="192" w:lineRule="auto"/>
        <w:ind w:left="2880" w:hanging="1980"/>
      </w:pPr>
      <w:r w:rsidRPr="00206225">
        <w:t>FFS</w:t>
      </w:r>
      <w:r w:rsidRPr="00206225">
        <w:tab/>
        <w:t xml:space="preserve">Fee for </w:t>
      </w:r>
      <w:r w:rsidRPr="00206225" w:rsidR="00002C00">
        <w:t>S</w:t>
      </w:r>
      <w:r w:rsidRPr="00206225">
        <w:t>ervice</w:t>
      </w:r>
    </w:p>
    <w:p w:rsidR="00590217" w:rsidRPr="00E8177C" w:rsidP="00C43810" w14:paraId="2CDBFAAF" w14:textId="77777777">
      <w:pPr>
        <w:tabs>
          <w:tab w:val="left" w:pos="2520"/>
        </w:tabs>
        <w:spacing w:line="192" w:lineRule="auto"/>
        <w:ind w:left="2880" w:hanging="1980"/>
      </w:pPr>
      <w:r w:rsidRPr="00E8177C">
        <w:t>FR</w:t>
      </w:r>
      <w:r w:rsidRPr="00E8177C">
        <w:tab/>
        <w:t>Federal Register</w:t>
      </w:r>
    </w:p>
    <w:p w:rsidR="00590217" w:rsidRPr="00B018AE" w:rsidP="00C43810" w14:paraId="0E2CD023" w14:textId="77777777">
      <w:pPr>
        <w:tabs>
          <w:tab w:val="left" w:pos="-1440"/>
          <w:tab w:val="left" w:pos="-720"/>
          <w:tab w:val="left" w:pos="2520"/>
        </w:tabs>
        <w:spacing w:line="192" w:lineRule="auto"/>
        <w:ind w:left="2880" w:hanging="1980"/>
      </w:pPr>
      <w:r w:rsidRPr="00B018AE">
        <w:t>HCHC</w:t>
      </w:r>
      <w:r w:rsidRPr="00B018AE">
        <w:tab/>
        <w:t>Hospice Continuous Home Care</w:t>
      </w:r>
    </w:p>
    <w:p w:rsidR="00590217" w:rsidRPr="00206225" w:rsidP="00C43810" w14:paraId="683989E8" w14:textId="77777777">
      <w:pPr>
        <w:tabs>
          <w:tab w:val="left" w:pos="-1440"/>
          <w:tab w:val="left" w:pos="-720"/>
          <w:tab w:val="left" w:pos="2520"/>
        </w:tabs>
        <w:spacing w:line="192" w:lineRule="auto"/>
        <w:ind w:left="2880" w:hanging="1980"/>
      </w:pPr>
      <w:r w:rsidRPr="00206225">
        <w:t>HGIP</w:t>
      </w:r>
      <w:r w:rsidRPr="00206225">
        <w:tab/>
        <w:t>Hospice General Inpatient Care</w:t>
      </w:r>
    </w:p>
    <w:p w:rsidR="00590217" w:rsidRPr="00206225" w:rsidP="00C43810" w14:paraId="026C7628" w14:textId="77777777">
      <w:pPr>
        <w:tabs>
          <w:tab w:val="left" w:pos="-1440"/>
          <w:tab w:val="left" w:pos="-720"/>
          <w:tab w:val="left" w:pos="2520"/>
        </w:tabs>
        <w:spacing w:line="192" w:lineRule="auto"/>
        <w:ind w:left="2880" w:hanging="1980"/>
      </w:pPr>
      <w:r w:rsidRPr="00206225">
        <w:t>HIRC</w:t>
      </w:r>
      <w:r w:rsidRPr="00206225">
        <w:tab/>
        <w:t>Hospice Inpatient Respite Care</w:t>
      </w:r>
    </w:p>
    <w:p w:rsidR="00590217" w:rsidRPr="00206225" w:rsidP="00C43810" w14:paraId="15FD8D16" w14:textId="77777777">
      <w:pPr>
        <w:tabs>
          <w:tab w:val="left" w:pos="-1440"/>
          <w:tab w:val="left" w:pos="-720"/>
          <w:tab w:val="left" w:pos="2520"/>
        </w:tabs>
        <w:spacing w:line="192" w:lineRule="auto"/>
        <w:ind w:left="2880" w:hanging="1980"/>
      </w:pPr>
      <w:r w:rsidRPr="00206225">
        <w:t>HRHC</w:t>
      </w:r>
      <w:r w:rsidRPr="00206225">
        <w:tab/>
        <w:t>Hospice Routine Home Care</w:t>
      </w:r>
    </w:p>
    <w:p w:rsidR="00590217" w:rsidRPr="00206225" w:rsidP="00C43810" w14:paraId="3B1A5372" w14:textId="77777777">
      <w:pPr>
        <w:tabs>
          <w:tab w:val="left" w:pos="2520"/>
        </w:tabs>
        <w:spacing w:line="192" w:lineRule="auto"/>
        <w:ind w:left="2880" w:hanging="1980"/>
      </w:pPr>
      <w:r w:rsidRPr="00206225">
        <w:t>HHA</w:t>
      </w:r>
      <w:r w:rsidRPr="00206225">
        <w:tab/>
        <w:t>Home Health Agency</w:t>
      </w:r>
    </w:p>
    <w:p w:rsidR="00590217" w:rsidRPr="00206225" w:rsidP="00C43810" w14:paraId="7C000DB5" w14:textId="77777777">
      <w:pPr>
        <w:tabs>
          <w:tab w:val="left" w:pos="2520"/>
        </w:tabs>
        <w:spacing w:line="192" w:lineRule="auto"/>
        <w:ind w:left="2880" w:hanging="1980"/>
      </w:pPr>
      <w:r w:rsidRPr="00206225">
        <w:t>HSPC</w:t>
      </w:r>
      <w:r w:rsidRPr="00206225">
        <w:tab/>
        <w:t>Hospice</w:t>
      </w:r>
    </w:p>
    <w:p w:rsidR="0092067C" w:rsidRPr="00206225" w:rsidP="005277AB" w14:paraId="23A343E6" w14:textId="0F67E472">
      <w:pPr>
        <w:tabs>
          <w:tab w:val="left" w:pos="2520"/>
        </w:tabs>
        <w:spacing w:line="192" w:lineRule="auto"/>
        <w:ind w:left="2880" w:hanging="1980"/>
      </w:pPr>
      <w:r w:rsidRPr="00206225">
        <w:t>HO/CO</w:t>
      </w:r>
      <w:r w:rsidRPr="00206225">
        <w:tab/>
        <w:t>Home Office/Chain Organization</w:t>
      </w:r>
    </w:p>
    <w:p w:rsidR="00590217" w:rsidRPr="005A11A9" w:rsidP="00C43810" w14:paraId="291ADC08" w14:textId="46256512">
      <w:pPr>
        <w:tabs>
          <w:tab w:val="left" w:pos="2520"/>
        </w:tabs>
        <w:spacing w:line="192" w:lineRule="auto"/>
        <w:ind w:left="2880" w:hanging="1980"/>
      </w:pPr>
      <w:r w:rsidRPr="00E8177C">
        <w:t>ICF/IID</w:t>
      </w:r>
      <w:r w:rsidRPr="00E8177C">
        <w:tab/>
      </w:r>
      <w:bookmarkStart w:id="1" w:name="_Hlk134084277"/>
      <w:r w:rsidRPr="00E8177C">
        <w:t xml:space="preserve">Intermediate Care Facility for Individuals with Intellectual </w:t>
      </w:r>
      <w:r w:rsidRPr="005A11A9">
        <w:t>Disabilities</w:t>
      </w:r>
      <w:bookmarkEnd w:id="1"/>
    </w:p>
    <w:p w:rsidR="00E41882" w:rsidRPr="00206225" w:rsidP="00C43810" w14:paraId="0BB3AC29" w14:textId="42CA7FD9">
      <w:pPr>
        <w:tabs>
          <w:tab w:val="left" w:pos="2520"/>
        </w:tabs>
        <w:spacing w:line="192" w:lineRule="auto"/>
        <w:ind w:left="2880" w:hanging="1980"/>
      </w:pPr>
      <w:r w:rsidRPr="00206225">
        <w:t>IOM</w:t>
      </w:r>
      <w:r w:rsidRPr="00206225">
        <w:tab/>
        <w:t>Internet Only Manual</w:t>
      </w:r>
    </w:p>
    <w:p w:rsidR="00075FBC" w:rsidP="00C43810" w14:paraId="6CB8D9EA" w14:textId="5FC7D632">
      <w:pPr>
        <w:tabs>
          <w:tab w:val="left" w:pos="2520"/>
        </w:tabs>
        <w:spacing w:line="192" w:lineRule="auto"/>
        <w:ind w:left="2880" w:hanging="1980"/>
      </w:pPr>
      <w:r>
        <w:t>IV</w:t>
      </w:r>
      <w:r>
        <w:tab/>
        <w:t>Intraveno</w:t>
      </w:r>
      <w:r w:rsidR="004A44BD">
        <w:t>us</w:t>
      </w:r>
    </w:p>
    <w:p w:rsidR="00E41882" w:rsidRPr="00206225" w:rsidP="00C43810" w14:paraId="06E047F0" w14:textId="158BB8FA">
      <w:pPr>
        <w:tabs>
          <w:tab w:val="left" w:pos="2520"/>
        </w:tabs>
        <w:spacing w:line="192" w:lineRule="auto"/>
        <w:ind w:left="2880" w:hanging="1980"/>
      </w:pPr>
      <w:r w:rsidRPr="00206225">
        <w:t>LCC</w:t>
      </w:r>
      <w:r w:rsidRPr="00206225">
        <w:tab/>
        <w:t>Lesser of Reasonable Cost or Customary Charges</w:t>
      </w:r>
    </w:p>
    <w:p w:rsidR="00E41882" w:rsidRPr="00206225" w:rsidP="00C43810" w14:paraId="154A17CD" w14:textId="2C440CF0">
      <w:pPr>
        <w:tabs>
          <w:tab w:val="left" w:pos="2520"/>
        </w:tabs>
        <w:spacing w:line="192" w:lineRule="auto"/>
        <w:ind w:left="2880" w:hanging="1980"/>
      </w:pPr>
      <w:r w:rsidRPr="00206225">
        <w:t>LOC</w:t>
      </w:r>
      <w:r w:rsidRPr="00206225">
        <w:tab/>
        <w:t>Level of Care</w:t>
      </w:r>
    </w:p>
    <w:p w:rsidR="00101C20" w:rsidRPr="00206225" w:rsidP="00C43810" w14:paraId="1E3AFB74" w14:textId="46485F9B">
      <w:pPr>
        <w:tabs>
          <w:tab w:val="left" w:pos="2520"/>
        </w:tabs>
        <w:spacing w:line="192" w:lineRule="auto"/>
        <w:ind w:left="2880" w:hanging="1980"/>
      </w:pPr>
      <w:r w:rsidRPr="00206225">
        <w:t>LPN</w:t>
      </w:r>
      <w:r w:rsidRPr="00206225">
        <w:tab/>
        <w:t>Licensed Practical Nurse</w:t>
      </w:r>
    </w:p>
    <w:p w:rsidR="00E41882" w:rsidRPr="00E8177C" w:rsidP="00C43810" w14:paraId="567FC201" w14:textId="7EB5C45C">
      <w:pPr>
        <w:tabs>
          <w:tab w:val="left" w:pos="2520"/>
        </w:tabs>
        <w:spacing w:line="192" w:lineRule="auto"/>
        <w:ind w:left="2880" w:hanging="1980"/>
      </w:pPr>
      <w:r w:rsidRPr="00E8177C">
        <w:t>MSA</w:t>
      </w:r>
      <w:r w:rsidRPr="00E8177C">
        <w:tab/>
        <w:t>Metropolitan Statistical Area</w:t>
      </w:r>
    </w:p>
    <w:p w:rsidR="00E41882" w:rsidRPr="00B018AE" w:rsidP="00C43810" w14:paraId="562EDBE2" w14:textId="4753979A">
      <w:pPr>
        <w:tabs>
          <w:tab w:val="left" w:pos="2520"/>
        </w:tabs>
        <w:spacing w:line="192" w:lineRule="auto"/>
        <w:ind w:left="2880" w:hanging="1980"/>
      </w:pPr>
      <w:r w:rsidRPr="00B018AE">
        <w:t>NF</w:t>
      </w:r>
      <w:r w:rsidRPr="00B018AE">
        <w:tab/>
        <w:t>Nursing Facility</w:t>
      </w:r>
    </w:p>
    <w:p w:rsidR="00E41882" w:rsidP="00C43810" w14:paraId="5EB64909" w14:textId="57D500CD">
      <w:pPr>
        <w:tabs>
          <w:tab w:val="left" w:pos="2520"/>
        </w:tabs>
        <w:spacing w:line="192" w:lineRule="auto"/>
        <w:ind w:left="2880" w:hanging="1980"/>
      </w:pPr>
      <w:r w:rsidRPr="00206225">
        <w:t>NPI</w:t>
      </w:r>
      <w:r w:rsidRPr="00206225">
        <w:tab/>
        <w:t>National Provider Identifier</w:t>
      </w:r>
    </w:p>
    <w:p w:rsidR="00282303" w:rsidRPr="00206225" w:rsidP="00C43810" w14:paraId="218C9277" w14:textId="6F58C334">
      <w:pPr>
        <w:tabs>
          <w:tab w:val="left" w:pos="2520"/>
        </w:tabs>
        <w:spacing w:line="192" w:lineRule="auto"/>
        <w:ind w:left="2880" w:hanging="1980"/>
      </w:pPr>
      <w:r>
        <w:t>NPWT</w:t>
      </w:r>
      <w:r>
        <w:tab/>
      </w:r>
      <w:r w:rsidR="00F03407">
        <w:t>N</w:t>
      </w:r>
      <w:r w:rsidRPr="00220D5C" w:rsidR="00F03407">
        <w:t xml:space="preserve">egative </w:t>
      </w:r>
      <w:r w:rsidR="00F03407">
        <w:t>P</w:t>
      </w:r>
      <w:r w:rsidRPr="00220D5C" w:rsidR="00F03407">
        <w:t xml:space="preserve">ressure </w:t>
      </w:r>
      <w:r w:rsidR="00F03407">
        <w:t>W</w:t>
      </w:r>
      <w:r w:rsidRPr="00220D5C" w:rsidR="00F03407">
        <w:t xml:space="preserve">ound </w:t>
      </w:r>
      <w:r w:rsidR="00F03407">
        <w:t>T</w:t>
      </w:r>
      <w:r w:rsidRPr="00220D5C" w:rsidR="00F03407">
        <w:t>herapy</w:t>
      </w:r>
    </w:p>
    <w:p w:rsidR="00E41882" w:rsidRPr="00206225" w:rsidP="00C43810" w14:paraId="121CD99B" w14:textId="65137834">
      <w:pPr>
        <w:tabs>
          <w:tab w:val="left" w:pos="2520"/>
        </w:tabs>
        <w:spacing w:line="192" w:lineRule="auto"/>
        <w:ind w:left="2880" w:hanging="1980"/>
      </w:pPr>
      <w:r w:rsidRPr="00206225">
        <w:t>OBRA</w:t>
      </w:r>
      <w:r w:rsidRPr="00206225">
        <w:tab/>
        <w:t>Omnibus Budget Reconciliation Act</w:t>
      </w:r>
    </w:p>
    <w:p w:rsidR="00E41882" w:rsidRPr="00206225" w:rsidP="00C43810" w14:paraId="3824ABFC" w14:textId="03BDCF1C">
      <w:pPr>
        <w:tabs>
          <w:tab w:val="left" w:pos="2520"/>
        </w:tabs>
        <w:spacing w:line="192" w:lineRule="auto"/>
        <w:ind w:left="2880" w:hanging="1980"/>
      </w:pPr>
      <w:r w:rsidRPr="00206225">
        <w:t>OT</w:t>
      </w:r>
      <w:r w:rsidRPr="00206225">
        <w:tab/>
        <w:t>Occupational Therapy</w:t>
      </w:r>
    </w:p>
    <w:p w:rsidR="002F7EC6" w:rsidRPr="00206225" w:rsidP="00C43810" w14:paraId="6A4CA7A3" w14:textId="48875D2B">
      <w:pPr>
        <w:tabs>
          <w:tab w:val="left" w:pos="2520"/>
        </w:tabs>
        <w:spacing w:line="192" w:lineRule="auto"/>
        <w:ind w:left="2880" w:hanging="1980"/>
      </w:pPr>
      <w:r w:rsidRPr="00206225">
        <w:t>PDPM</w:t>
      </w:r>
      <w:r w:rsidRPr="00206225">
        <w:tab/>
        <w:t>Patient-Drive</w:t>
      </w:r>
      <w:r w:rsidR="00D84932">
        <w:t>n</w:t>
      </w:r>
      <w:r w:rsidRPr="00206225">
        <w:t xml:space="preserve"> Payment Model</w:t>
      </w:r>
    </w:p>
    <w:p w:rsidR="00E41882" w:rsidRPr="00E8177C" w:rsidP="00C43810" w14:paraId="260507C4" w14:textId="6693BFEC">
      <w:pPr>
        <w:tabs>
          <w:tab w:val="left" w:pos="2520"/>
        </w:tabs>
        <w:spacing w:line="192" w:lineRule="auto"/>
        <w:ind w:left="2880" w:hanging="1980"/>
      </w:pPr>
      <w:r w:rsidRPr="00E8177C">
        <w:t>PEP</w:t>
      </w:r>
      <w:r w:rsidRPr="00E8177C">
        <w:tab/>
        <w:t xml:space="preserve">Partial </w:t>
      </w:r>
      <w:r w:rsidR="009F1284">
        <w:t>Period</w:t>
      </w:r>
      <w:r w:rsidRPr="00E8177C">
        <w:t xml:space="preserve"> Payment</w:t>
      </w:r>
    </w:p>
    <w:p w:rsidR="00E41882" w:rsidRPr="00B018AE" w:rsidP="00C43810" w14:paraId="2A07B01D" w14:textId="26401FE3">
      <w:pPr>
        <w:tabs>
          <w:tab w:val="left" w:pos="2520"/>
        </w:tabs>
        <w:spacing w:line="192" w:lineRule="auto"/>
        <w:ind w:left="2880" w:hanging="1980"/>
      </w:pPr>
      <w:r w:rsidRPr="00B018AE">
        <w:t>PPS</w:t>
      </w:r>
      <w:r w:rsidRPr="00B018AE">
        <w:tab/>
        <w:t>Prospective Payment System</w:t>
      </w:r>
    </w:p>
    <w:p w:rsidR="00E41882" w:rsidRPr="00206225" w:rsidP="00C43810" w14:paraId="03FC0E13" w14:textId="64268517">
      <w:pPr>
        <w:tabs>
          <w:tab w:val="left" w:pos="2520"/>
        </w:tabs>
        <w:spacing w:line="192" w:lineRule="auto"/>
        <w:ind w:left="2880" w:hanging="1980"/>
      </w:pPr>
      <w:r w:rsidRPr="00206225">
        <w:t>PRM</w:t>
      </w:r>
      <w:r w:rsidRPr="00206225">
        <w:tab/>
        <w:t>Provider Reimbursement Manual</w:t>
      </w:r>
    </w:p>
    <w:p w:rsidR="00E41882" w:rsidRPr="00206225" w:rsidP="00C43810" w14:paraId="654251E1" w14:textId="4C1CED9A">
      <w:pPr>
        <w:tabs>
          <w:tab w:val="left" w:pos="2520"/>
        </w:tabs>
        <w:spacing w:line="192" w:lineRule="auto"/>
        <w:ind w:left="2880" w:hanging="1980"/>
      </w:pPr>
      <w:r w:rsidRPr="00206225">
        <w:t>PS&amp;R</w:t>
      </w:r>
      <w:r w:rsidRPr="00206225">
        <w:tab/>
        <w:t xml:space="preserve">Provider Statistical and Reimbursement </w:t>
      </w:r>
      <w:r w:rsidRPr="00E90580" w:rsidR="00AC345A">
        <w:t>Report (or System)</w:t>
      </w:r>
    </w:p>
    <w:p w:rsidR="00E41882" w:rsidRPr="00206225" w:rsidP="00C43810" w14:paraId="3C4C00AD" w14:textId="39EA1C94">
      <w:pPr>
        <w:tabs>
          <w:tab w:val="left" w:pos="2520"/>
        </w:tabs>
        <w:spacing w:line="192" w:lineRule="auto"/>
        <w:ind w:left="2880" w:hanging="1980"/>
      </w:pPr>
      <w:r w:rsidRPr="00206225">
        <w:t>PT</w:t>
      </w:r>
      <w:r w:rsidRPr="00206225">
        <w:tab/>
        <w:t>Physical Therapy</w:t>
      </w:r>
    </w:p>
    <w:p w:rsidR="004A6A13" w:rsidRPr="00206225" w:rsidP="00C43810" w14:paraId="21CF2A18" w14:textId="2974A852">
      <w:pPr>
        <w:tabs>
          <w:tab w:val="left" w:pos="2520"/>
        </w:tabs>
        <w:spacing w:line="192" w:lineRule="auto"/>
        <w:ind w:left="2880" w:hanging="1980"/>
      </w:pPr>
      <w:r w:rsidRPr="00206225">
        <w:t>RCE</w:t>
      </w:r>
      <w:r w:rsidRPr="00206225">
        <w:tab/>
        <w:t>Reasonable Compensation Equivalent</w:t>
      </w:r>
    </w:p>
    <w:p w:rsidR="00101C20" w:rsidRPr="00E8177C" w:rsidP="00C43810" w14:paraId="52CE5349" w14:textId="41FF6AEC">
      <w:pPr>
        <w:tabs>
          <w:tab w:val="left" w:pos="2520"/>
        </w:tabs>
        <w:spacing w:line="192" w:lineRule="auto"/>
        <w:ind w:left="2880" w:hanging="1980"/>
      </w:pPr>
      <w:r w:rsidRPr="00206225">
        <w:t>RN</w:t>
      </w:r>
      <w:r w:rsidRPr="00206225">
        <w:tab/>
        <w:t>Registered Nurse</w:t>
      </w:r>
    </w:p>
    <w:p w:rsidR="006D6A6E" w:rsidRPr="00B018AE" w:rsidP="00C43810" w14:paraId="740538F7" w14:textId="39A03998">
      <w:pPr>
        <w:tabs>
          <w:tab w:val="left" w:pos="2520"/>
        </w:tabs>
        <w:spacing w:line="192" w:lineRule="auto"/>
        <w:ind w:left="2880" w:hanging="1980"/>
      </w:pPr>
      <w:r w:rsidRPr="00B018AE">
        <w:t>RT</w:t>
      </w:r>
      <w:r w:rsidRPr="00B018AE">
        <w:tab/>
        <w:t>Respiratory Therapy</w:t>
      </w:r>
    </w:p>
    <w:p w:rsidR="0092067C" w:rsidRPr="00206225" w:rsidP="00C43810" w14:paraId="68D40C38" w14:textId="77777777">
      <w:pPr>
        <w:tabs>
          <w:tab w:val="left" w:pos="2520"/>
        </w:tabs>
        <w:spacing w:line="192" w:lineRule="auto"/>
        <w:ind w:left="2880" w:hanging="1980"/>
      </w:pPr>
      <w:r w:rsidRPr="00206225">
        <w:t>SLP</w:t>
      </w:r>
      <w:r w:rsidRPr="00206225">
        <w:tab/>
        <w:t>Speech Language Pathology</w:t>
      </w:r>
    </w:p>
    <w:p w:rsidR="00E41882" w:rsidRPr="00E8177C" w:rsidP="00C43810" w14:paraId="77404006" w14:textId="2331C50A">
      <w:pPr>
        <w:tabs>
          <w:tab w:val="left" w:pos="2520"/>
        </w:tabs>
        <w:spacing w:line="192" w:lineRule="auto"/>
        <w:ind w:left="2880" w:hanging="1980"/>
      </w:pPr>
      <w:r w:rsidRPr="00E8177C">
        <w:t>SNF</w:t>
      </w:r>
      <w:r w:rsidRPr="00E8177C">
        <w:tab/>
        <w:t>Skilled Nursing Facility</w:t>
      </w:r>
    </w:p>
    <w:p w:rsidR="0092067C" w:rsidRPr="00206225" w:rsidP="00C43810" w14:paraId="6A1EFA4F" w14:textId="6CA44B60">
      <w:pPr>
        <w:tabs>
          <w:tab w:val="left" w:pos="2520"/>
        </w:tabs>
        <w:spacing w:line="192" w:lineRule="auto"/>
        <w:ind w:left="2880" w:hanging="1980"/>
      </w:pPr>
      <w:r w:rsidRPr="00206225">
        <w:t>QA</w:t>
      </w:r>
      <w:r w:rsidRPr="00206225">
        <w:tab/>
        <w:t>Quality Assurance</w:t>
      </w:r>
    </w:p>
    <w:p w:rsidR="0021117C" w:rsidRPr="00E8177C" w:rsidP="00C43810" w14:paraId="4760D80A" w14:textId="29E5A606">
      <w:pPr>
        <w:tabs>
          <w:tab w:val="left" w:pos="2520"/>
        </w:tabs>
        <w:spacing w:line="192" w:lineRule="auto"/>
        <w:ind w:left="2880" w:hanging="1980"/>
      </w:pPr>
      <w:r w:rsidRPr="00E8177C">
        <w:t>UCM</w:t>
      </w:r>
      <w:r w:rsidRPr="00E8177C">
        <w:tab/>
        <w:t>Unit cost multiplier</w:t>
      </w:r>
    </w:p>
    <w:p w:rsidR="00E41882" w:rsidRPr="00B018AE" w:rsidP="00C43810" w14:paraId="76E51DB0" w14:textId="5595181D">
      <w:pPr>
        <w:tabs>
          <w:tab w:val="left" w:pos="2520"/>
        </w:tabs>
        <w:spacing w:line="192" w:lineRule="auto"/>
        <w:ind w:left="2880" w:hanging="1980"/>
      </w:pPr>
      <w:r w:rsidRPr="00B018AE">
        <w:t>WKST</w:t>
      </w:r>
      <w:r w:rsidRPr="00B018AE">
        <w:tab/>
        <w:t>Worksheet</w:t>
      </w:r>
    </w:p>
    <w:p w:rsidR="00EA2CA9" w:rsidRPr="00206225" w:rsidP="00C43810" w14:paraId="38B1AC02" w14:textId="0BFC70F6">
      <w:pPr>
        <w:spacing w:line="192" w:lineRule="auto"/>
      </w:pPr>
    </w:p>
    <w:p w:rsidR="0092067C" w:rsidRPr="00206225" w:rsidP="00C43810" w14:paraId="133EF345" w14:textId="77777777">
      <w:pPr>
        <w:tabs>
          <w:tab w:val="right" w:pos="9360"/>
        </w:tabs>
        <w:spacing w:line="192" w:lineRule="auto"/>
      </w:pPr>
    </w:p>
    <w:p w:rsidR="0092067C" w:rsidRPr="00206225" w:rsidP="00C43810" w14:paraId="41994A1E" w14:textId="77777777">
      <w:pPr>
        <w:tabs>
          <w:tab w:val="right" w:pos="9360"/>
        </w:tabs>
        <w:spacing w:line="192" w:lineRule="auto"/>
      </w:pPr>
    </w:p>
    <w:p w:rsidR="0092067C" w:rsidRPr="00206225" w:rsidP="00C43810" w14:paraId="63755982" w14:textId="77777777">
      <w:pPr>
        <w:tabs>
          <w:tab w:val="right" w:pos="9360"/>
        </w:tabs>
        <w:spacing w:line="192" w:lineRule="auto"/>
      </w:pPr>
    </w:p>
    <w:p w:rsidR="0092067C" w:rsidRPr="00206225" w:rsidP="00C43810" w14:paraId="6474D223" w14:textId="4258587C">
      <w:pPr>
        <w:tabs>
          <w:tab w:val="right" w:pos="9360"/>
        </w:tabs>
        <w:spacing w:line="192" w:lineRule="auto"/>
      </w:pPr>
    </w:p>
    <w:p w:rsidR="00E41882" w:rsidRPr="009161EA" w:rsidP="00C43810" w14:paraId="6475584A" w14:textId="27F7B203">
      <w:pPr>
        <w:tabs>
          <w:tab w:val="right" w:pos="9360"/>
        </w:tabs>
        <w:spacing w:line="192" w:lineRule="auto"/>
      </w:pPr>
      <w:r w:rsidRPr="009161EA">
        <w:t xml:space="preserve">Rev. </w:t>
      </w:r>
      <w:r w:rsidRPr="009161EA" w:rsidR="002F7EC6">
        <w:t>1</w:t>
      </w:r>
      <w:r w:rsidRPr="009161EA">
        <w:tab/>
        <w:t>4</w:t>
      </w:r>
      <w:r w:rsidRPr="009161EA" w:rsidR="002F7EC6">
        <w:t>9</w:t>
      </w:r>
      <w:r w:rsidRPr="009161EA">
        <w:t>-</w:t>
      </w:r>
      <w:r w:rsidRPr="009161EA" w:rsidR="002F7EC6">
        <w:t>7</w:t>
      </w:r>
    </w:p>
    <w:p w:rsidR="0092067C" w:rsidRPr="009161EA" w:rsidP="00C43810" w14:paraId="77C4575C" w14:textId="2C06E934">
      <w:pPr>
        <w:tabs>
          <w:tab w:val="center" w:pos="4680"/>
          <w:tab w:val="right" w:pos="9360"/>
        </w:tabs>
        <w:spacing w:line="192" w:lineRule="auto"/>
        <w:rPr>
          <w:u w:val="single"/>
        </w:rPr>
      </w:pPr>
      <w:r w:rsidRPr="009161EA">
        <w:rPr>
          <w:u w:val="single"/>
        </w:rPr>
        <w:t>4900.</w:t>
      </w:r>
      <w:r>
        <w:rPr>
          <w:u w:val="single"/>
        </w:rPr>
        <w:t>3</w:t>
      </w:r>
      <w:r w:rsidR="00BE6F2D">
        <w:rPr>
          <w:u w:val="single"/>
        </w:rPr>
        <w:t>0</w:t>
      </w:r>
      <w:r w:rsidRPr="009161EA">
        <w:rPr>
          <w:u w:val="single"/>
        </w:rPr>
        <w:tab/>
        <w:t xml:space="preserve">FORM </w:t>
      </w:r>
      <w:r>
        <w:rPr>
          <w:u w:val="single"/>
        </w:rPr>
        <w:t>CMS-</w:t>
      </w:r>
      <w:r w:rsidR="004C44B8">
        <w:rPr>
          <w:u w:val="single"/>
        </w:rPr>
        <w:t>2540-24</w:t>
      </w:r>
      <w:r w:rsidRPr="009161EA">
        <w:rPr>
          <w:u w:val="single"/>
        </w:rPr>
        <w:tab/>
      </w:r>
      <w:r>
        <w:rPr>
          <w:u w:val="single"/>
        </w:rPr>
        <w:t>DRAFT</w:t>
      </w:r>
    </w:p>
    <w:p w:rsidR="0092067C" w:rsidRPr="00F76DBE" w:rsidP="00C43810" w14:paraId="1BE1ABFF" w14:textId="77777777">
      <w:pPr>
        <w:pStyle w:val="Default"/>
        <w:tabs>
          <w:tab w:val="left" w:pos="900"/>
        </w:tabs>
        <w:spacing w:line="192" w:lineRule="auto"/>
        <w:jc w:val="both"/>
        <w:rPr>
          <w:color w:val="000000" w:themeColor="text1"/>
        </w:rPr>
      </w:pPr>
    </w:p>
    <w:p w:rsidR="003F30E6" w:rsidRPr="00F76DBE" w:rsidP="00176472" w14:paraId="42418093" w14:textId="4115EBE2">
      <w:pPr>
        <w:tabs>
          <w:tab w:val="left" w:pos="1080"/>
        </w:tabs>
        <w:spacing w:line="192" w:lineRule="auto"/>
        <w:outlineLvl w:val="1"/>
        <w:rPr>
          <w:color w:val="000000" w:themeColor="text1"/>
        </w:rPr>
      </w:pPr>
      <w:r w:rsidRPr="00F76DBE">
        <w:rPr>
          <w:color w:val="000000" w:themeColor="text1"/>
        </w:rPr>
        <w:t>4900.3</w:t>
      </w:r>
      <w:r w:rsidRPr="00F76DBE" w:rsidR="00BE6F2D">
        <w:rPr>
          <w:color w:val="000000" w:themeColor="text1"/>
        </w:rPr>
        <w:t>0</w:t>
      </w:r>
      <w:r w:rsidRPr="00F76DBE">
        <w:rPr>
          <w:color w:val="000000" w:themeColor="text1"/>
        </w:rPr>
        <w:tab/>
      </w:r>
      <w:r w:rsidRPr="00F76DBE">
        <w:rPr>
          <w:color w:val="000000" w:themeColor="text1"/>
          <w:u w:val="single"/>
        </w:rPr>
        <w:t>Instructional, Regulatory, and Statutory Effective Dates</w:t>
      </w:r>
      <w:r w:rsidRPr="00F76DBE">
        <w:rPr>
          <w:color w:val="000000" w:themeColor="text1"/>
        </w:rPr>
        <w:t>.</w:t>
      </w:r>
    </w:p>
    <w:p w:rsidR="003F30E6" w:rsidRPr="00F76DBE" w:rsidP="00C43810" w14:paraId="01ED9D8A" w14:textId="77777777">
      <w:pPr>
        <w:pStyle w:val="Default"/>
        <w:tabs>
          <w:tab w:val="left" w:pos="900"/>
        </w:tabs>
        <w:spacing w:line="192" w:lineRule="auto"/>
        <w:jc w:val="both"/>
        <w:rPr>
          <w:color w:val="000000" w:themeColor="text1"/>
        </w:rPr>
      </w:pPr>
    </w:p>
    <w:p w:rsidR="00FA5F0D" w:rsidRPr="00F76DBE" w:rsidP="00C43810" w14:paraId="70D0F74C" w14:textId="77777777">
      <w:pPr>
        <w:pStyle w:val="Default"/>
        <w:tabs>
          <w:tab w:val="left" w:pos="900"/>
        </w:tabs>
        <w:spacing w:line="192" w:lineRule="auto"/>
        <w:jc w:val="both"/>
        <w:rPr>
          <w:color w:val="000000" w:themeColor="text1"/>
        </w:rPr>
      </w:pPr>
      <w:r w:rsidRPr="00F76DBE">
        <w:rPr>
          <w:color w:val="000000" w:themeColor="text1"/>
        </w:rPr>
        <w:t>The</w:t>
      </w:r>
      <w:r w:rsidRPr="00F76DBE" w:rsidR="00411D2D">
        <w:rPr>
          <w:color w:val="000000" w:themeColor="text1"/>
        </w:rPr>
        <w:t>se</w:t>
      </w:r>
      <w:r w:rsidRPr="00F76DBE">
        <w:rPr>
          <w:color w:val="000000" w:themeColor="text1"/>
        </w:rPr>
        <w:t xml:space="preserve"> instructions</w:t>
      </w:r>
      <w:r w:rsidRPr="00F76DBE" w:rsidR="00411D2D">
        <w:rPr>
          <w:color w:val="000000" w:themeColor="text1"/>
        </w:rPr>
        <w:t xml:space="preserve"> present</w:t>
      </w:r>
      <w:r w:rsidRPr="00F76DBE">
        <w:rPr>
          <w:color w:val="000000" w:themeColor="text1"/>
        </w:rPr>
        <w:t xml:space="preserve"> effective dates </w:t>
      </w:r>
      <w:r w:rsidRPr="00F76DBE" w:rsidR="00411D2D">
        <w:rPr>
          <w:color w:val="000000" w:themeColor="text1"/>
        </w:rPr>
        <w:t xml:space="preserve">as needed when </w:t>
      </w:r>
      <w:r w:rsidRPr="00F76DBE">
        <w:rPr>
          <w:color w:val="000000" w:themeColor="text1"/>
        </w:rPr>
        <w:t>implement</w:t>
      </w:r>
      <w:r w:rsidRPr="00F76DBE" w:rsidR="00411D2D">
        <w:rPr>
          <w:color w:val="000000" w:themeColor="text1"/>
        </w:rPr>
        <w:t>ing</w:t>
      </w:r>
      <w:r w:rsidRPr="00F76DBE">
        <w:rPr>
          <w:color w:val="000000" w:themeColor="text1"/>
        </w:rPr>
        <w:t xml:space="preserve"> instructions</w:t>
      </w:r>
      <w:r w:rsidRPr="00F76DBE" w:rsidR="00411D2D">
        <w:rPr>
          <w:color w:val="000000" w:themeColor="text1"/>
        </w:rPr>
        <w:t xml:space="preserve"> and referencing related </w:t>
      </w:r>
      <w:r w:rsidRPr="00F76DBE">
        <w:rPr>
          <w:color w:val="000000" w:themeColor="text1"/>
        </w:rPr>
        <w:t xml:space="preserve">regulations and/or statutes. </w:t>
      </w:r>
      <w:r w:rsidRPr="00F76DBE" w:rsidR="00B83EF2">
        <w:rPr>
          <w:color w:val="000000" w:themeColor="text1"/>
        </w:rPr>
        <w:t xml:space="preserve"> </w:t>
      </w:r>
    </w:p>
    <w:p w:rsidR="00FA5F0D" w:rsidRPr="00F76DBE" w:rsidP="00C43810" w14:paraId="34216615" w14:textId="77777777">
      <w:pPr>
        <w:pStyle w:val="Default"/>
        <w:tabs>
          <w:tab w:val="left" w:pos="900"/>
        </w:tabs>
        <w:spacing w:line="192" w:lineRule="auto"/>
        <w:jc w:val="both"/>
        <w:rPr>
          <w:color w:val="000000" w:themeColor="text1"/>
        </w:rPr>
      </w:pPr>
    </w:p>
    <w:p w:rsidR="0092067C" w:rsidRPr="00F76DBE" w:rsidP="00C43810" w14:paraId="5E3936A0" w14:textId="567A3D18">
      <w:pPr>
        <w:pStyle w:val="Default"/>
        <w:tabs>
          <w:tab w:val="left" w:pos="900"/>
        </w:tabs>
        <w:spacing w:line="192" w:lineRule="auto"/>
        <w:jc w:val="both"/>
        <w:rPr>
          <w:color w:val="000000" w:themeColor="text1"/>
        </w:rPr>
      </w:pPr>
      <w:r w:rsidRPr="00F76DBE">
        <w:rPr>
          <w:color w:val="000000" w:themeColor="text1"/>
        </w:rPr>
        <w:t>Where applicable, dates in parentheses at the end of select paragraphs and/or sentences indicate the effective date, generally the end of a cost reporting period.  However, a “b” following the date indicates an effective date for cost reporting periods beginning on or after the specified date, e.g.,</w:t>
      </w:r>
      <w:r w:rsidR="005A780A">
        <w:rPr>
          <w:color w:val="000000" w:themeColor="text1"/>
        </w:rPr>
        <w:t> </w:t>
      </w:r>
      <w:r w:rsidRPr="00F76DBE">
        <w:rPr>
          <w:color w:val="000000" w:themeColor="text1"/>
        </w:rPr>
        <w:t>(10/01/202</w:t>
      </w:r>
      <w:r w:rsidR="00A64B64">
        <w:rPr>
          <w:color w:val="000000" w:themeColor="text1"/>
        </w:rPr>
        <w:t>2</w:t>
      </w:r>
      <w:r w:rsidRPr="00F76DBE">
        <w:rPr>
          <w:color w:val="000000" w:themeColor="text1"/>
        </w:rPr>
        <w:t>b).  An “s” following the date indicates an effective date for services rendered on or after the specified date, e.g., (04/01/202</w:t>
      </w:r>
      <w:r w:rsidR="00A64B64">
        <w:rPr>
          <w:color w:val="000000" w:themeColor="text1"/>
        </w:rPr>
        <w:t>3</w:t>
      </w:r>
      <w:r w:rsidRPr="00F76DBE">
        <w:rPr>
          <w:color w:val="000000" w:themeColor="text1"/>
        </w:rPr>
        <w:t xml:space="preserve">s).  Instructions not followed by a date are effective for cost reporting periods beginning on or after </w:t>
      </w:r>
      <w:r w:rsidR="00A64B64">
        <w:rPr>
          <w:color w:val="000000" w:themeColor="text1"/>
        </w:rPr>
        <w:t>October</w:t>
      </w:r>
      <w:r w:rsidR="00876931">
        <w:rPr>
          <w:color w:val="000000" w:themeColor="text1"/>
        </w:rPr>
        <w:t> </w:t>
      </w:r>
      <w:r w:rsidRPr="00F76DBE" w:rsidR="00DB4F86">
        <w:rPr>
          <w:color w:val="000000" w:themeColor="text1"/>
        </w:rPr>
        <w:t>1</w:t>
      </w:r>
      <w:r w:rsidRPr="00F76DBE">
        <w:rPr>
          <w:color w:val="000000" w:themeColor="text1"/>
        </w:rPr>
        <w:t>, 202</w:t>
      </w:r>
      <w:r w:rsidRPr="00F76DBE" w:rsidR="00DB4F86">
        <w:rPr>
          <w:color w:val="000000" w:themeColor="text1"/>
        </w:rPr>
        <w:t>2</w:t>
      </w:r>
      <w:r w:rsidRPr="00F76DBE">
        <w:rPr>
          <w:color w:val="000000" w:themeColor="text1"/>
        </w:rPr>
        <w:t xml:space="preserve">, and ending on or after </w:t>
      </w:r>
      <w:r w:rsidR="00A64B64">
        <w:rPr>
          <w:color w:val="000000" w:themeColor="text1"/>
        </w:rPr>
        <w:t>September</w:t>
      </w:r>
      <w:r w:rsidR="00386C88">
        <w:rPr>
          <w:color w:val="000000" w:themeColor="text1"/>
        </w:rPr>
        <w:t> </w:t>
      </w:r>
      <w:r w:rsidRPr="00F76DBE">
        <w:rPr>
          <w:color w:val="000000" w:themeColor="text1"/>
        </w:rPr>
        <w:t>3</w:t>
      </w:r>
      <w:r w:rsidR="00A64B64">
        <w:rPr>
          <w:color w:val="000000" w:themeColor="text1"/>
        </w:rPr>
        <w:t>0</w:t>
      </w:r>
      <w:r w:rsidRPr="00F76DBE">
        <w:rPr>
          <w:color w:val="000000" w:themeColor="text1"/>
        </w:rPr>
        <w:t>, 202</w:t>
      </w:r>
      <w:r w:rsidR="00A64B64">
        <w:rPr>
          <w:color w:val="000000" w:themeColor="text1"/>
        </w:rPr>
        <w:t>3</w:t>
      </w:r>
      <w:r w:rsidRPr="00F76DBE">
        <w:rPr>
          <w:color w:val="000000" w:themeColor="text1"/>
        </w:rPr>
        <w:t>.</w:t>
      </w:r>
      <w:r w:rsidRPr="00F76DBE">
        <w:rPr>
          <w:color w:val="000000" w:themeColor="text1"/>
        </w:rPr>
        <w:t xml:space="preserve">  </w:t>
      </w:r>
    </w:p>
    <w:p w:rsidR="0092067C" w:rsidP="00C43810" w14:paraId="78B39088" w14:textId="0A872D51">
      <w:pPr>
        <w:spacing w:line="192" w:lineRule="auto"/>
        <w:rPr>
          <w:color w:val="000000" w:themeColor="text1"/>
          <w:u w:val="single"/>
        </w:rPr>
      </w:pPr>
    </w:p>
    <w:p w:rsidR="0008148B" w:rsidRPr="00F76DBE" w:rsidP="00176472" w14:paraId="4748D799" w14:textId="55DA7201">
      <w:pPr>
        <w:tabs>
          <w:tab w:val="left" w:pos="1080"/>
        </w:tabs>
        <w:spacing w:line="192" w:lineRule="auto"/>
        <w:outlineLvl w:val="1"/>
        <w:rPr>
          <w:color w:val="000000" w:themeColor="text1"/>
        </w:rPr>
      </w:pPr>
      <w:r w:rsidRPr="00F76DBE">
        <w:rPr>
          <w:color w:val="000000" w:themeColor="text1"/>
        </w:rPr>
        <w:t>4900.</w:t>
      </w:r>
      <w:r>
        <w:rPr>
          <w:color w:val="000000" w:themeColor="text1"/>
        </w:rPr>
        <w:t>4</w:t>
      </w:r>
      <w:r w:rsidRPr="00F76DBE">
        <w:rPr>
          <w:color w:val="000000" w:themeColor="text1"/>
        </w:rPr>
        <w:t>0</w:t>
      </w:r>
      <w:r w:rsidRPr="00F76DBE">
        <w:rPr>
          <w:color w:val="000000" w:themeColor="text1"/>
        </w:rPr>
        <w:tab/>
      </w:r>
      <w:r w:rsidRPr="008A6AC5" w:rsidR="008A6AC5">
        <w:rPr>
          <w:color w:val="000000" w:themeColor="text1"/>
          <w:u w:val="single"/>
        </w:rPr>
        <w:t xml:space="preserve">Recommended Sequence </w:t>
      </w:r>
      <w:r w:rsidRPr="008A6AC5" w:rsidR="008A6AC5">
        <w:rPr>
          <w:color w:val="000000" w:themeColor="text1"/>
          <w:u w:val="single"/>
        </w:rPr>
        <w:t>Of</w:t>
      </w:r>
      <w:r w:rsidRPr="008A6AC5" w:rsidR="008A6AC5">
        <w:rPr>
          <w:color w:val="000000" w:themeColor="text1"/>
          <w:u w:val="single"/>
        </w:rPr>
        <w:t xml:space="preserve"> Completion</w:t>
      </w:r>
      <w:r w:rsidRPr="00F76DBE">
        <w:rPr>
          <w:color w:val="000000" w:themeColor="text1"/>
        </w:rPr>
        <w:t>.</w:t>
      </w:r>
    </w:p>
    <w:p w:rsidR="00DB4F86" w:rsidRPr="00F76DBE" w:rsidP="00C43810" w14:paraId="5C8D6922" w14:textId="77777777">
      <w:pPr>
        <w:pStyle w:val="Heade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rFonts w:ascii="Times New Roman" w:hAnsi="Times New Roman"/>
          <w:color w:val="000000" w:themeColor="text1"/>
        </w:rPr>
      </w:pPr>
    </w:p>
    <w:p w:rsidR="00DB4F86" w:rsidRPr="00F76DBE" w:rsidP="00C43810" w14:paraId="38072CD8" w14:textId="77777777">
      <w:pPr>
        <w:spacing w:line="192" w:lineRule="auto"/>
        <w:rPr>
          <w:color w:val="000000" w:themeColor="text1"/>
          <w:u w:val="single"/>
        </w:rPr>
      </w:pPr>
      <w:r w:rsidRPr="00F76DBE">
        <w:rPr>
          <w:color w:val="000000" w:themeColor="text1"/>
          <w:u w:val="single"/>
        </w:rPr>
        <w:t>Part I - Departmental Cost Adjustments and Cost Allocation</w:t>
      </w:r>
    </w:p>
    <w:p w:rsidR="00DB4F86" w:rsidRPr="00F76DBE" w:rsidP="00C43810" w14:paraId="06503F1A" w14:textId="77777777">
      <w:pPr>
        <w:spacing w:line="192" w:lineRule="auto"/>
        <w:rPr>
          <w:color w:val="000000" w:themeColor="text1"/>
        </w:rPr>
      </w:pPr>
    </w:p>
    <w:p w:rsidR="00DB4F86" w:rsidRPr="00F76DBE" w:rsidP="00C43810" w14:paraId="4F9179BF" w14:textId="77777777">
      <w:pPr>
        <w:tabs>
          <w:tab w:val="left" w:pos="720"/>
          <w:tab w:val="left" w:pos="3240"/>
          <w:tab w:val="left" w:pos="3600"/>
          <w:tab w:val="left" w:pos="3690"/>
          <w:tab w:val="left" w:pos="9360"/>
        </w:tabs>
        <w:spacing w:line="192" w:lineRule="auto"/>
        <w:jc w:val="left"/>
        <w:rPr>
          <w:color w:val="000000" w:themeColor="text1"/>
        </w:rPr>
      </w:pPr>
      <w:r w:rsidRPr="00F76DBE">
        <w:rPr>
          <w:color w:val="000000" w:themeColor="text1"/>
          <w:u w:val="single"/>
        </w:rPr>
        <w:t>Step</w:t>
      </w:r>
      <w:r w:rsidRPr="00F76DBE">
        <w:rPr>
          <w:color w:val="000000" w:themeColor="text1"/>
        </w:rPr>
        <w:tab/>
      </w:r>
      <w:r w:rsidRPr="00F76DBE">
        <w:rPr>
          <w:color w:val="000000" w:themeColor="text1"/>
          <w:u w:val="single"/>
        </w:rPr>
        <w:t>Worksheet</w:t>
      </w:r>
      <w:r w:rsidRPr="00F76DBE">
        <w:rPr>
          <w:color w:val="000000" w:themeColor="text1"/>
        </w:rPr>
        <w:tab/>
      </w:r>
      <w:r w:rsidRPr="00F76DBE">
        <w:rPr>
          <w:color w:val="000000" w:themeColor="text1"/>
        </w:rPr>
        <w:tab/>
      </w:r>
      <w:r w:rsidRPr="00F76DBE">
        <w:rPr>
          <w:color w:val="000000" w:themeColor="text1"/>
          <w:u w:val="single"/>
        </w:rPr>
        <w:t>Instruction</w:t>
      </w:r>
      <w:r w:rsidRPr="00F76DBE">
        <w:rPr>
          <w:color w:val="000000" w:themeColor="text1"/>
        </w:rPr>
        <w:tab/>
      </w:r>
    </w:p>
    <w:p w:rsidR="00DB4F86" w:rsidRPr="00F76DBE" w:rsidP="00C43810" w14:paraId="1AF88229" w14:textId="77777777">
      <w:pPr>
        <w:tabs>
          <w:tab w:val="left" w:pos="720"/>
          <w:tab w:val="left" w:pos="3420"/>
          <w:tab w:val="left" w:pos="3780"/>
          <w:tab w:val="left" w:pos="9360"/>
        </w:tabs>
        <w:spacing w:line="192" w:lineRule="auto"/>
        <w:jc w:val="left"/>
        <w:rPr>
          <w:color w:val="000000" w:themeColor="text1"/>
        </w:rPr>
      </w:pPr>
    </w:p>
    <w:p w:rsidR="00DB4F86" w:rsidRPr="00F76DBE" w:rsidP="00C43810" w14:paraId="4AA61657" w14:textId="5D3C9096">
      <w:pPr>
        <w:tabs>
          <w:tab w:val="right" w:pos="270"/>
          <w:tab w:val="left" w:pos="720"/>
          <w:tab w:val="left" w:pos="3600"/>
        </w:tabs>
        <w:spacing w:line="192" w:lineRule="auto"/>
        <w:ind w:left="4234" w:hanging="4234"/>
        <w:rPr>
          <w:color w:val="000000" w:themeColor="text1"/>
        </w:rPr>
      </w:pPr>
      <w:r w:rsidRPr="00F76DBE">
        <w:rPr>
          <w:color w:val="000000" w:themeColor="text1"/>
        </w:rPr>
        <w:tab/>
        <w:t>1</w:t>
      </w:r>
      <w:r w:rsidRPr="00F76DBE">
        <w:rPr>
          <w:color w:val="000000" w:themeColor="text1"/>
        </w:rPr>
        <w:tab/>
        <w:t>S-2</w:t>
      </w:r>
      <w:r w:rsidRPr="00F76DBE">
        <w:rPr>
          <w:color w:val="000000" w:themeColor="text1"/>
        </w:rPr>
        <w:tab/>
        <w:t>Read §</w:t>
      </w:r>
      <w:r w:rsidRPr="00F76DBE" w:rsidR="00EF3DDD">
        <w:rPr>
          <w:color w:val="000000" w:themeColor="text1"/>
        </w:rPr>
        <w:t>§</w:t>
      </w:r>
      <w:r w:rsidR="009055C6">
        <w:rPr>
          <w:color w:val="000000" w:themeColor="text1"/>
        </w:rPr>
        <w:t>4901.30</w:t>
      </w:r>
      <w:r w:rsidRPr="00F76DBE">
        <w:rPr>
          <w:color w:val="000000" w:themeColor="text1"/>
        </w:rPr>
        <w:t>.  Complete worksheet.</w:t>
      </w:r>
    </w:p>
    <w:p w:rsidR="00DB4F86" w:rsidRPr="00F76DBE" w:rsidP="00C43810" w14:paraId="60B3F154" w14:textId="77777777">
      <w:pPr>
        <w:tabs>
          <w:tab w:val="right" w:pos="270"/>
          <w:tab w:val="left" w:pos="720"/>
          <w:tab w:val="left" w:pos="3600"/>
        </w:tabs>
        <w:spacing w:line="192" w:lineRule="auto"/>
        <w:ind w:left="4230" w:hanging="4230"/>
        <w:rPr>
          <w:color w:val="000000" w:themeColor="text1"/>
        </w:rPr>
      </w:pPr>
    </w:p>
    <w:p w:rsidR="00DB4F86" w:rsidRPr="00F76DBE" w:rsidP="00C43810" w14:paraId="723E08AB" w14:textId="0ACAE1C7">
      <w:pPr>
        <w:tabs>
          <w:tab w:val="right" w:pos="270"/>
          <w:tab w:val="left" w:pos="720"/>
          <w:tab w:val="left" w:pos="3600"/>
        </w:tabs>
        <w:spacing w:line="192" w:lineRule="auto"/>
        <w:ind w:left="4230" w:hanging="4230"/>
        <w:rPr>
          <w:color w:val="000000" w:themeColor="text1"/>
        </w:rPr>
      </w:pPr>
      <w:r w:rsidRPr="00F76DBE">
        <w:rPr>
          <w:color w:val="000000" w:themeColor="text1"/>
        </w:rPr>
        <w:tab/>
        <w:t>2</w:t>
      </w:r>
      <w:r w:rsidRPr="00F76DBE">
        <w:rPr>
          <w:color w:val="000000" w:themeColor="text1"/>
        </w:rPr>
        <w:tab/>
        <w:t>S-3, Part I</w:t>
      </w:r>
      <w:r w:rsidRPr="00F76DBE">
        <w:rPr>
          <w:color w:val="000000" w:themeColor="text1"/>
        </w:rPr>
        <w:tab/>
        <w:t>Read §</w:t>
      </w:r>
      <w:r w:rsidR="009055C6">
        <w:rPr>
          <w:color w:val="000000" w:themeColor="text1"/>
        </w:rPr>
        <w:t>4901.41</w:t>
      </w:r>
      <w:r w:rsidRPr="00F76DBE">
        <w:rPr>
          <w:color w:val="000000" w:themeColor="text1"/>
        </w:rPr>
        <w:t>.  Complete worksheet.</w:t>
      </w:r>
    </w:p>
    <w:p w:rsidR="00DB4F86" w:rsidRPr="00F76DBE" w:rsidP="00C43810" w14:paraId="50DF6A34" w14:textId="77777777">
      <w:pPr>
        <w:tabs>
          <w:tab w:val="right" w:pos="270"/>
          <w:tab w:val="left" w:pos="720"/>
          <w:tab w:val="left" w:pos="3600"/>
        </w:tabs>
        <w:spacing w:line="192" w:lineRule="auto"/>
        <w:ind w:left="3600" w:hanging="3600"/>
        <w:rPr>
          <w:color w:val="000000" w:themeColor="text1"/>
        </w:rPr>
      </w:pPr>
    </w:p>
    <w:p w:rsidR="00DB4F86" w:rsidRPr="00F76DBE" w:rsidP="00C43810" w14:paraId="75DFE4D2" w14:textId="238ACC16">
      <w:pPr>
        <w:tabs>
          <w:tab w:val="right" w:pos="270"/>
          <w:tab w:val="left" w:pos="720"/>
          <w:tab w:val="left" w:pos="3600"/>
        </w:tabs>
        <w:spacing w:line="192" w:lineRule="auto"/>
        <w:ind w:left="3600" w:hanging="4230"/>
        <w:rPr>
          <w:color w:val="000000" w:themeColor="text1"/>
        </w:rPr>
      </w:pPr>
      <w:r w:rsidRPr="00F76DBE">
        <w:rPr>
          <w:color w:val="000000" w:themeColor="text1"/>
        </w:rPr>
        <w:tab/>
      </w:r>
      <w:r w:rsidR="00176472">
        <w:rPr>
          <w:color w:val="000000" w:themeColor="text1"/>
        </w:rPr>
        <w:t>3</w:t>
      </w:r>
      <w:r w:rsidRPr="00F76DBE">
        <w:rPr>
          <w:color w:val="000000" w:themeColor="text1"/>
        </w:rPr>
        <w:tab/>
        <w:t>A</w:t>
      </w:r>
      <w:r w:rsidRPr="00F76DBE">
        <w:rPr>
          <w:color w:val="000000" w:themeColor="text1"/>
        </w:rPr>
        <w:tab/>
        <w:t>Read §4902</w:t>
      </w:r>
      <w:r w:rsidR="000A0B9B">
        <w:rPr>
          <w:color w:val="000000" w:themeColor="text1"/>
        </w:rPr>
        <w:t>.10</w:t>
      </w:r>
      <w:r w:rsidRPr="00F76DBE">
        <w:rPr>
          <w:color w:val="000000" w:themeColor="text1"/>
        </w:rPr>
        <w:t xml:space="preserve">.  Complete columns 1 through </w:t>
      </w:r>
      <w:r w:rsidR="000701CC">
        <w:rPr>
          <w:color w:val="000000" w:themeColor="text1"/>
        </w:rPr>
        <w:t>6</w:t>
      </w:r>
      <w:r w:rsidRPr="00F76DBE">
        <w:rPr>
          <w:color w:val="000000" w:themeColor="text1"/>
        </w:rPr>
        <w:t>, lines 1 through 100.</w:t>
      </w:r>
    </w:p>
    <w:p w:rsidR="00DB4F86" w:rsidRPr="00F76DBE" w:rsidP="00C43810" w14:paraId="295A4D2B" w14:textId="77777777">
      <w:pPr>
        <w:tabs>
          <w:tab w:val="right" w:pos="270"/>
          <w:tab w:val="left" w:pos="720"/>
          <w:tab w:val="left" w:pos="3600"/>
        </w:tabs>
        <w:spacing w:line="192" w:lineRule="auto"/>
        <w:ind w:left="4230" w:hanging="4230"/>
        <w:rPr>
          <w:color w:val="000000" w:themeColor="text1"/>
        </w:rPr>
      </w:pPr>
    </w:p>
    <w:p w:rsidR="00DB4F86" w:rsidRPr="00F76DBE" w:rsidP="00C43810" w14:paraId="084F2E49" w14:textId="5D365D27">
      <w:pPr>
        <w:tabs>
          <w:tab w:val="right" w:pos="270"/>
          <w:tab w:val="left" w:pos="720"/>
          <w:tab w:val="left" w:pos="3600"/>
        </w:tabs>
        <w:spacing w:line="192" w:lineRule="auto"/>
        <w:ind w:left="3600" w:hanging="4230"/>
        <w:rPr>
          <w:color w:val="000000" w:themeColor="text1"/>
        </w:rPr>
      </w:pPr>
      <w:r w:rsidRPr="00F76DBE">
        <w:rPr>
          <w:color w:val="000000" w:themeColor="text1"/>
        </w:rPr>
        <w:tab/>
      </w:r>
      <w:r w:rsidR="00176472">
        <w:rPr>
          <w:color w:val="000000" w:themeColor="text1"/>
        </w:rPr>
        <w:t>4</w:t>
      </w:r>
      <w:r w:rsidRPr="00F76DBE">
        <w:rPr>
          <w:color w:val="000000" w:themeColor="text1"/>
        </w:rPr>
        <w:tab/>
        <w:t xml:space="preserve">S-3, Parts </w:t>
      </w:r>
      <w:r w:rsidR="00774ECA">
        <w:rPr>
          <w:color w:val="000000" w:themeColor="text1"/>
        </w:rPr>
        <w:t xml:space="preserve">II, </w:t>
      </w:r>
      <w:r w:rsidRPr="00F76DBE">
        <w:rPr>
          <w:color w:val="000000" w:themeColor="text1"/>
        </w:rPr>
        <w:t>III</w:t>
      </w:r>
      <w:r w:rsidR="004170BF">
        <w:rPr>
          <w:color w:val="000000" w:themeColor="text1"/>
        </w:rPr>
        <w:t>,</w:t>
      </w:r>
      <w:r w:rsidRPr="00F76DBE">
        <w:rPr>
          <w:color w:val="000000" w:themeColor="text1"/>
        </w:rPr>
        <w:t xml:space="preserve"> &amp; V</w:t>
      </w:r>
      <w:r w:rsidRPr="00F76DBE">
        <w:rPr>
          <w:color w:val="000000" w:themeColor="text1"/>
        </w:rPr>
        <w:tab/>
        <w:t>Read §</w:t>
      </w:r>
      <w:r w:rsidRPr="00F76DBE" w:rsidR="00EF3DDD">
        <w:rPr>
          <w:color w:val="000000" w:themeColor="text1"/>
        </w:rPr>
        <w:t>§</w:t>
      </w:r>
      <w:r w:rsidRPr="00F76DBE">
        <w:rPr>
          <w:color w:val="000000" w:themeColor="text1"/>
        </w:rPr>
        <w:t>4901.</w:t>
      </w:r>
      <w:r w:rsidR="008A524F">
        <w:rPr>
          <w:color w:val="000000" w:themeColor="text1"/>
        </w:rPr>
        <w:t>42</w:t>
      </w:r>
      <w:r w:rsidR="00BD0332">
        <w:rPr>
          <w:color w:val="000000" w:themeColor="text1"/>
        </w:rPr>
        <w:t>,</w:t>
      </w:r>
      <w:r w:rsidRPr="00F76DBE">
        <w:rPr>
          <w:color w:val="000000" w:themeColor="text1"/>
        </w:rPr>
        <w:t xml:space="preserve"> </w:t>
      </w:r>
      <w:r w:rsidRPr="00F76DBE">
        <w:rPr>
          <w:color w:val="000000" w:themeColor="text1"/>
        </w:rPr>
        <w:t>4901.</w:t>
      </w:r>
      <w:r w:rsidR="008A524F">
        <w:rPr>
          <w:color w:val="000000" w:themeColor="text1"/>
        </w:rPr>
        <w:t>43</w:t>
      </w:r>
      <w:r w:rsidR="00BD0332">
        <w:rPr>
          <w:color w:val="000000" w:themeColor="text1"/>
        </w:rPr>
        <w:t xml:space="preserve">, and </w:t>
      </w:r>
      <w:r w:rsidR="00BD0332">
        <w:rPr>
          <w:color w:val="000000" w:themeColor="text1"/>
        </w:rPr>
        <w:t>4901.</w:t>
      </w:r>
      <w:r w:rsidR="008A524F">
        <w:rPr>
          <w:color w:val="000000" w:themeColor="text1"/>
        </w:rPr>
        <w:t>45</w:t>
      </w:r>
      <w:r w:rsidRPr="00F76DBE">
        <w:rPr>
          <w:color w:val="000000" w:themeColor="text1"/>
        </w:rPr>
        <w:t>.</w:t>
      </w:r>
      <w:r w:rsidR="00774ECA">
        <w:rPr>
          <w:color w:val="000000" w:themeColor="text1"/>
        </w:rPr>
        <w:t xml:space="preserve">  Compete all worksheets.</w:t>
      </w:r>
    </w:p>
    <w:p w:rsidR="00DB4F86" w:rsidRPr="00F76DBE" w:rsidP="00C43810" w14:paraId="60AF5AD1" w14:textId="77777777">
      <w:pPr>
        <w:tabs>
          <w:tab w:val="right" w:pos="270"/>
          <w:tab w:val="left" w:pos="720"/>
          <w:tab w:val="left" w:pos="3600"/>
        </w:tabs>
        <w:spacing w:line="192" w:lineRule="auto"/>
        <w:ind w:left="4230" w:hanging="4230"/>
        <w:rPr>
          <w:color w:val="000000" w:themeColor="text1"/>
        </w:rPr>
      </w:pPr>
    </w:p>
    <w:p w:rsidR="00DB4F86" w:rsidRPr="00F76DBE" w:rsidP="00C43810" w14:paraId="423BFBE3" w14:textId="6D4B2582">
      <w:pPr>
        <w:tabs>
          <w:tab w:val="right" w:pos="270"/>
          <w:tab w:val="left" w:pos="720"/>
          <w:tab w:val="left" w:pos="3600"/>
        </w:tabs>
        <w:spacing w:line="192" w:lineRule="auto"/>
        <w:ind w:left="4230" w:hanging="4230"/>
        <w:rPr>
          <w:color w:val="000000" w:themeColor="text1"/>
        </w:rPr>
      </w:pPr>
      <w:r w:rsidRPr="00F76DBE">
        <w:rPr>
          <w:color w:val="000000" w:themeColor="text1"/>
        </w:rPr>
        <w:tab/>
      </w:r>
      <w:r w:rsidR="00176472">
        <w:rPr>
          <w:color w:val="000000" w:themeColor="text1"/>
        </w:rPr>
        <w:t>5</w:t>
      </w:r>
      <w:r w:rsidRPr="00F76DBE">
        <w:rPr>
          <w:color w:val="000000" w:themeColor="text1"/>
        </w:rPr>
        <w:tab/>
        <w:t>A-6</w:t>
      </w:r>
      <w:r w:rsidRPr="00F76DBE">
        <w:rPr>
          <w:color w:val="000000" w:themeColor="text1"/>
        </w:rPr>
        <w:tab/>
        <w:t>Read §</w:t>
      </w:r>
      <w:r w:rsidRPr="00F76DBE">
        <w:rPr>
          <w:color w:val="000000" w:themeColor="text1"/>
        </w:rPr>
        <w:t>4902.</w:t>
      </w:r>
      <w:r w:rsidR="0085317D">
        <w:rPr>
          <w:color w:val="000000" w:themeColor="text1"/>
        </w:rPr>
        <w:t>70</w:t>
      </w:r>
      <w:r w:rsidRPr="00F76DBE">
        <w:rPr>
          <w:color w:val="000000" w:themeColor="text1"/>
        </w:rPr>
        <w:t>.  Complete, if applicable.</w:t>
      </w:r>
    </w:p>
    <w:p w:rsidR="00DB4F86" w:rsidRPr="00F76DBE" w:rsidP="00C43810" w14:paraId="123B05E4" w14:textId="77777777">
      <w:pPr>
        <w:tabs>
          <w:tab w:val="right" w:pos="270"/>
          <w:tab w:val="left" w:pos="720"/>
          <w:tab w:val="left" w:pos="3600"/>
        </w:tabs>
        <w:spacing w:line="192" w:lineRule="auto"/>
        <w:ind w:left="4230" w:hanging="4230"/>
        <w:rPr>
          <w:color w:val="000000" w:themeColor="text1"/>
        </w:rPr>
      </w:pPr>
    </w:p>
    <w:p w:rsidR="00DB4F86" w:rsidRPr="00F76DBE" w:rsidP="00C43810" w14:paraId="7D5DA7CF" w14:textId="077A9A0A">
      <w:pPr>
        <w:tabs>
          <w:tab w:val="right" w:pos="270"/>
          <w:tab w:val="left" w:pos="720"/>
          <w:tab w:val="left" w:pos="3600"/>
        </w:tabs>
        <w:spacing w:line="192" w:lineRule="auto"/>
        <w:ind w:left="3600" w:hanging="3600"/>
        <w:rPr>
          <w:color w:val="000000" w:themeColor="text1"/>
        </w:rPr>
      </w:pPr>
      <w:r w:rsidRPr="00F76DBE">
        <w:rPr>
          <w:color w:val="000000" w:themeColor="text1"/>
        </w:rPr>
        <w:tab/>
      </w:r>
      <w:r w:rsidR="00176472">
        <w:rPr>
          <w:color w:val="000000" w:themeColor="text1"/>
        </w:rPr>
        <w:t>6</w:t>
      </w:r>
      <w:r w:rsidRPr="00F76DBE">
        <w:rPr>
          <w:color w:val="000000" w:themeColor="text1"/>
        </w:rPr>
        <w:tab/>
        <w:t>A</w:t>
      </w:r>
      <w:r w:rsidRPr="00F76DBE">
        <w:rPr>
          <w:color w:val="000000" w:themeColor="text1"/>
        </w:rPr>
        <w:tab/>
        <w:t>Read §4902</w:t>
      </w:r>
      <w:r w:rsidR="004170BF">
        <w:rPr>
          <w:color w:val="000000" w:themeColor="text1"/>
        </w:rPr>
        <w:t>.10</w:t>
      </w:r>
      <w:r w:rsidRPr="00F76DBE">
        <w:rPr>
          <w:color w:val="000000" w:themeColor="text1"/>
        </w:rPr>
        <w:t>.  Complete columns </w:t>
      </w:r>
      <w:r w:rsidR="000701CC">
        <w:rPr>
          <w:color w:val="000000" w:themeColor="text1"/>
        </w:rPr>
        <w:t>7</w:t>
      </w:r>
      <w:r w:rsidRPr="00F76DBE">
        <w:rPr>
          <w:color w:val="000000" w:themeColor="text1"/>
        </w:rPr>
        <w:t xml:space="preserve"> and </w:t>
      </w:r>
      <w:r w:rsidR="000701CC">
        <w:rPr>
          <w:color w:val="000000" w:themeColor="text1"/>
        </w:rPr>
        <w:t>8</w:t>
      </w:r>
      <w:r w:rsidRPr="00F76DBE">
        <w:rPr>
          <w:color w:val="000000" w:themeColor="text1"/>
        </w:rPr>
        <w:t>, lines 1 through 100.</w:t>
      </w:r>
    </w:p>
    <w:p w:rsidR="00DB4F86" w:rsidRPr="00F76DBE" w:rsidP="00C43810" w14:paraId="0CFBA1F2" w14:textId="77777777">
      <w:pPr>
        <w:tabs>
          <w:tab w:val="right" w:pos="270"/>
          <w:tab w:val="left" w:pos="720"/>
          <w:tab w:val="left" w:pos="3600"/>
        </w:tabs>
        <w:spacing w:line="192" w:lineRule="auto"/>
        <w:ind w:left="4230" w:hanging="4230"/>
        <w:rPr>
          <w:color w:val="000000" w:themeColor="text1"/>
        </w:rPr>
      </w:pPr>
    </w:p>
    <w:p w:rsidR="00DB4F86" w:rsidRPr="00F76DBE" w:rsidP="00C43810" w14:paraId="2C806A33" w14:textId="5B8CF2CD">
      <w:pPr>
        <w:tabs>
          <w:tab w:val="right" w:pos="270"/>
          <w:tab w:val="left" w:pos="720"/>
          <w:tab w:val="left" w:pos="3600"/>
        </w:tabs>
        <w:spacing w:line="192" w:lineRule="auto"/>
        <w:ind w:left="3600" w:hanging="3600"/>
        <w:rPr>
          <w:color w:val="000000" w:themeColor="text1"/>
        </w:rPr>
      </w:pPr>
      <w:r w:rsidRPr="00F76DBE">
        <w:rPr>
          <w:color w:val="000000" w:themeColor="text1"/>
        </w:rPr>
        <w:tab/>
      </w:r>
      <w:r w:rsidR="00176472">
        <w:rPr>
          <w:color w:val="000000" w:themeColor="text1"/>
        </w:rPr>
        <w:t>7</w:t>
      </w:r>
      <w:r w:rsidRPr="00F76DBE">
        <w:rPr>
          <w:color w:val="000000" w:themeColor="text1"/>
        </w:rPr>
        <w:tab/>
        <w:t>A-7</w:t>
      </w:r>
      <w:r w:rsidRPr="00F76DBE">
        <w:rPr>
          <w:color w:val="000000" w:themeColor="text1"/>
        </w:rPr>
        <w:tab/>
        <w:t>Read §</w:t>
      </w:r>
      <w:r w:rsidRPr="00F76DBE" w:rsidR="00EF3DDD">
        <w:rPr>
          <w:color w:val="000000" w:themeColor="text1"/>
        </w:rPr>
        <w:t>§</w:t>
      </w:r>
      <w:r w:rsidRPr="00F76DBE">
        <w:rPr>
          <w:color w:val="000000" w:themeColor="text1"/>
        </w:rPr>
        <w:t>4902.</w:t>
      </w:r>
      <w:r w:rsidR="004C18CF">
        <w:rPr>
          <w:color w:val="000000" w:themeColor="text1"/>
        </w:rPr>
        <w:t>80</w:t>
      </w:r>
      <w:r w:rsidRPr="00F76DBE">
        <w:rPr>
          <w:color w:val="000000" w:themeColor="text1"/>
        </w:rPr>
        <w:t xml:space="preserve"> through </w:t>
      </w:r>
      <w:r w:rsidRPr="00F76DBE">
        <w:rPr>
          <w:color w:val="000000" w:themeColor="text1"/>
        </w:rPr>
        <w:t>4902.</w:t>
      </w:r>
      <w:r w:rsidR="004C18CF">
        <w:rPr>
          <w:color w:val="000000" w:themeColor="text1"/>
        </w:rPr>
        <w:t>82</w:t>
      </w:r>
      <w:r w:rsidRPr="00F76DBE">
        <w:rPr>
          <w:color w:val="000000" w:themeColor="text1"/>
        </w:rPr>
        <w:t>.  Complete entire worksheet.</w:t>
      </w:r>
    </w:p>
    <w:p w:rsidR="00DB4F86" w:rsidRPr="00F76DBE" w:rsidP="00C43810" w14:paraId="55770396" w14:textId="77777777">
      <w:pPr>
        <w:tabs>
          <w:tab w:val="right" w:pos="270"/>
          <w:tab w:val="left" w:pos="720"/>
          <w:tab w:val="left" w:pos="3600"/>
        </w:tabs>
        <w:spacing w:line="192" w:lineRule="auto"/>
        <w:ind w:left="4230" w:hanging="4230"/>
        <w:rPr>
          <w:color w:val="000000" w:themeColor="text1"/>
        </w:rPr>
      </w:pPr>
    </w:p>
    <w:p w:rsidR="00DB4F86" w:rsidRPr="00F76DBE" w:rsidP="00C43810" w14:paraId="51D18242" w14:textId="705A15D1">
      <w:pPr>
        <w:tabs>
          <w:tab w:val="right" w:pos="270"/>
          <w:tab w:val="left" w:pos="720"/>
          <w:tab w:val="left" w:pos="3600"/>
        </w:tabs>
        <w:spacing w:line="192" w:lineRule="auto"/>
        <w:ind w:left="4230" w:hanging="4230"/>
        <w:rPr>
          <w:color w:val="000000" w:themeColor="text1"/>
        </w:rPr>
      </w:pPr>
      <w:r w:rsidRPr="00F76DBE">
        <w:rPr>
          <w:color w:val="000000" w:themeColor="text1"/>
        </w:rPr>
        <w:tab/>
      </w:r>
      <w:r w:rsidR="00176472">
        <w:rPr>
          <w:color w:val="000000" w:themeColor="text1"/>
        </w:rPr>
        <w:t>8</w:t>
      </w:r>
      <w:r w:rsidRPr="00F76DBE">
        <w:rPr>
          <w:color w:val="000000" w:themeColor="text1"/>
        </w:rPr>
        <w:tab/>
        <w:t>A-8</w:t>
      </w:r>
      <w:r w:rsidRPr="00F76DBE">
        <w:rPr>
          <w:color w:val="000000" w:themeColor="text1"/>
        </w:rPr>
        <w:tab/>
        <w:t>Read §</w:t>
      </w:r>
      <w:r w:rsidRPr="00F76DBE">
        <w:rPr>
          <w:color w:val="000000" w:themeColor="text1"/>
        </w:rPr>
        <w:t>4902.</w:t>
      </w:r>
      <w:r w:rsidR="004C18CF">
        <w:rPr>
          <w:color w:val="000000" w:themeColor="text1"/>
        </w:rPr>
        <w:t>90</w:t>
      </w:r>
      <w:r w:rsidRPr="00F76DBE">
        <w:rPr>
          <w:color w:val="000000" w:themeColor="text1"/>
        </w:rPr>
        <w:t>.  Complete entire worksheet.</w:t>
      </w:r>
    </w:p>
    <w:p w:rsidR="00DB4F86" w:rsidRPr="00F76DBE" w:rsidP="00C43810" w14:paraId="6D7F05F9" w14:textId="77777777">
      <w:pPr>
        <w:tabs>
          <w:tab w:val="right" w:pos="270"/>
          <w:tab w:val="left" w:pos="720"/>
          <w:tab w:val="left" w:pos="3600"/>
        </w:tabs>
        <w:spacing w:line="192" w:lineRule="auto"/>
        <w:ind w:left="4230" w:hanging="4230"/>
        <w:rPr>
          <w:color w:val="000000" w:themeColor="text1"/>
        </w:rPr>
      </w:pPr>
    </w:p>
    <w:p w:rsidR="00DB4F86" w:rsidRPr="00F76DBE" w:rsidP="00C43810" w14:paraId="3D152628" w14:textId="235D238E">
      <w:pPr>
        <w:tabs>
          <w:tab w:val="right" w:pos="270"/>
          <w:tab w:val="left" w:pos="720"/>
          <w:tab w:val="left" w:pos="3600"/>
        </w:tabs>
        <w:spacing w:line="192" w:lineRule="auto"/>
        <w:ind w:left="3600" w:hanging="3690"/>
        <w:rPr>
          <w:color w:val="000000" w:themeColor="text1"/>
        </w:rPr>
      </w:pPr>
      <w:r w:rsidRPr="00F76DBE">
        <w:rPr>
          <w:color w:val="000000" w:themeColor="text1"/>
        </w:rPr>
        <w:tab/>
      </w:r>
      <w:r w:rsidR="00176472">
        <w:rPr>
          <w:color w:val="000000" w:themeColor="text1"/>
        </w:rPr>
        <w:t>9</w:t>
      </w:r>
      <w:r w:rsidRPr="00F76DBE">
        <w:rPr>
          <w:color w:val="000000" w:themeColor="text1"/>
        </w:rPr>
        <w:tab/>
        <w:t>A-8-1, Parts, I &amp; II</w:t>
      </w:r>
      <w:r w:rsidRPr="00F76DBE">
        <w:rPr>
          <w:color w:val="000000" w:themeColor="text1"/>
        </w:rPr>
        <w:tab/>
        <w:t>Read §</w:t>
      </w:r>
      <w:r w:rsidRPr="00F76DBE" w:rsidR="00EF3DDD">
        <w:rPr>
          <w:color w:val="000000" w:themeColor="text1"/>
        </w:rPr>
        <w:t>§</w:t>
      </w:r>
      <w:r w:rsidRPr="00F76DBE">
        <w:rPr>
          <w:color w:val="000000" w:themeColor="text1"/>
        </w:rPr>
        <w:t>4902.</w:t>
      </w:r>
      <w:r w:rsidR="004C18CF">
        <w:rPr>
          <w:color w:val="000000" w:themeColor="text1"/>
        </w:rPr>
        <w:t>100</w:t>
      </w:r>
      <w:r w:rsidRPr="00F76DBE">
        <w:rPr>
          <w:color w:val="000000" w:themeColor="text1"/>
        </w:rPr>
        <w:t xml:space="preserve"> through </w:t>
      </w:r>
      <w:r w:rsidRPr="00F76DBE">
        <w:rPr>
          <w:color w:val="000000" w:themeColor="text1"/>
        </w:rPr>
        <w:t>4902.</w:t>
      </w:r>
      <w:r w:rsidR="004C18CF">
        <w:rPr>
          <w:color w:val="000000" w:themeColor="text1"/>
        </w:rPr>
        <w:t>102</w:t>
      </w:r>
      <w:r w:rsidRPr="00F76DBE">
        <w:rPr>
          <w:color w:val="000000" w:themeColor="text1"/>
        </w:rPr>
        <w:t>.  Complete entire worksheet.</w:t>
      </w:r>
    </w:p>
    <w:p w:rsidR="00DB4F86" w:rsidRPr="00F76DBE" w:rsidP="00C43810" w14:paraId="6F659A61" w14:textId="77777777">
      <w:pPr>
        <w:tabs>
          <w:tab w:val="right" w:pos="270"/>
          <w:tab w:val="left" w:pos="720"/>
          <w:tab w:val="left" w:pos="3600"/>
        </w:tabs>
        <w:spacing w:line="192" w:lineRule="auto"/>
        <w:ind w:left="4230" w:hanging="4230"/>
        <w:rPr>
          <w:color w:val="000000" w:themeColor="text1"/>
        </w:rPr>
      </w:pPr>
    </w:p>
    <w:p w:rsidR="00DB4F86" w:rsidRPr="00F76DBE" w:rsidP="00C43810" w14:paraId="27E070E1" w14:textId="27FF6633">
      <w:pPr>
        <w:tabs>
          <w:tab w:val="right" w:pos="270"/>
          <w:tab w:val="left" w:pos="720"/>
          <w:tab w:val="left" w:pos="3600"/>
        </w:tabs>
        <w:spacing w:line="192" w:lineRule="auto"/>
        <w:ind w:left="4230" w:hanging="4230"/>
        <w:rPr>
          <w:color w:val="000000" w:themeColor="text1"/>
        </w:rPr>
      </w:pPr>
      <w:r w:rsidRPr="00F76DBE">
        <w:rPr>
          <w:color w:val="000000" w:themeColor="text1"/>
        </w:rPr>
        <w:tab/>
      </w:r>
      <w:r w:rsidRPr="000C741F">
        <w:rPr>
          <w:color w:val="000000" w:themeColor="text1"/>
        </w:rPr>
        <w:t>1</w:t>
      </w:r>
      <w:r w:rsidR="00176472">
        <w:rPr>
          <w:color w:val="000000" w:themeColor="text1"/>
        </w:rPr>
        <w:t>0</w:t>
      </w:r>
      <w:r w:rsidRPr="000C741F">
        <w:rPr>
          <w:color w:val="000000" w:themeColor="text1"/>
        </w:rPr>
        <w:tab/>
        <w:t>A-8-2</w:t>
      </w:r>
      <w:r w:rsidRPr="00F76DBE">
        <w:rPr>
          <w:color w:val="000000" w:themeColor="text1"/>
        </w:rPr>
        <w:tab/>
        <w:t>Read §</w:t>
      </w:r>
      <w:r w:rsidRPr="00F76DBE">
        <w:rPr>
          <w:color w:val="000000" w:themeColor="text1"/>
        </w:rPr>
        <w:t>4902.</w:t>
      </w:r>
      <w:r w:rsidR="004C18CF">
        <w:rPr>
          <w:color w:val="000000" w:themeColor="text1"/>
        </w:rPr>
        <w:t>110</w:t>
      </w:r>
      <w:r w:rsidRPr="00F76DBE">
        <w:rPr>
          <w:color w:val="000000" w:themeColor="text1"/>
        </w:rPr>
        <w:t>.  Complete, if applicable.</w:t>
      </w:r>
    </w:p>
    <w:p w:rsidR="00DB4F86" w:rsidP="00C43810" w14:paraId="6857221B" w14:textId="2B965E52">
      <w:pPr>
        <w:tabs>
          <w:tab w:val="right" w:pos="270"/>
          <w:tab w:val="left" w:pos="720"/>
          <w:tab w:val="left" w:pos="3600"/>
        </w:tabs>
        <w:spacing w:line="192" w:lineRule="auto"/>
        <w:ind w:left="4230" w:hanging="4230"/>
        <w:rPr>
          <w:color w:val="000000" w:themeColor="text1"/>
        </w:rPr>
      </w:pPr>
    </w:p>
    <w:p w:rsidR="000C741F" w:rsidRPr="00F76DBE" w:rsidP="00C43810" w14:paraId="1A34F14D" w14:textId="4094A09E">
      <w:pPr>
        <w:tabs>
          <w:tab w:val="right" w:pos="270"/>
          <w:tab w:val="left" w:pos="720"/>
          <w:tab w:val="left" w:pos="3600"/>
        </w:tabs>
        <w:spacing w:line="192" w:lineRule="auto"/>
        <w:ind w:left="3600" w:hanging="4230"/>
        <w:rPr>
          <w:color w:val="000000" w:themeColor="text1"/>
        </w:rPr>
      </w:pPr>
      <w:r w:rsidRPr="00F76DBE">
        <w:rPr>
          <w:color w:val="000000" w:themeColor="text1"/>
        </w:rPr>
        <w:tab/>
      </w:r>
      <w:r>
        <w:rPr>
          <w:color w:val="000000" w:themeColor="text1"/>
        </w:rPr>
        <w:t>1</w:t>
      </w:r>
      <w:r w:rsidR="00176472">
        <w:rPr>
          <w:color w:val="000000" w:themeColor="text1"/>
        </w:rPr>
        <w:t>1</w:t>
      </w:r>
      <w:r w:rsidRPr="00F76DBE">
        <w:rPr>
          <w:color w:val="000000" w:themeColor="text1"/>
        </w:rPr>
        <w:tab/>
        <w:t>S-3, Part</w:t>
      </w:r>
      <w:r>
        <w:rPr>
          <w:color w:val="000000" w:themeColor="text1"/>
        </w:rPr>
        <w:t xml:space="preserve"> </w:t>
      </w:r>
      <w:r w:rsidR="00BD0332">
        <w:rPr>
          <w:color w:val="000000" w:themeColor="text1"/>
        </w:rPr>
        <w:t>I</w:t>
      </w:r>
      <w:r w:rsidRPr="00F76DBE">
        <w:rPr>
          <w:color w:val="000000" w:themeColor="text1"/>
        </w:rPr>
        <w:t>V</w:t>
      </w:r>
      <w:r w:rsidRPr="00F76DBE">
        <w:rPr>
          <w:color w:val="000000" w:themeColor="text1"/>
        </w:rPr>
        <w:tab/>
        <w:t>Read §</w:t>
      </w:r>
      <w:r w:rsidRPr="00F76DBE">
        <w:rPr>
          <w:color w:val="000000" w:themeColor="text1"/>
        </w:rPr>
        <w:t>4901.</w:t>
      </w:r>
      <w:r w:rsidR="008A524F">
        <w:rPr>
          <w:color w:val="000000" w:themeColor="text1"/>
        </w:rPr>
        <w:t>44</w:t>
      </w:r>
      <w:r w:rsidRPr="00F76DBE">
        <w:rPr>
          <w:color w:val="000000" w:themeColor="text1"/>
        </w:rPr>
        <w:t>.</w:t>
      </w:r>
      <w:r>
        <w:rPr>
          <w:color w:val="000000" w:themeColor="text1"/>
        </w:rPr>
        <w:t xml:space="preserve">  Compete entire worksheet.</w:t>
      </w:r>
    </w:p>
    <w:p w:rsidR="000C741F" w:rsidP="00C43810" w14:paraId="3CB5817A" w14:textId="77777777">
      <w:pPr>
        <w:tabs>
          <w:tab w:val="right" w:pos="270"/>
          <w:tab w:val="left" w:pos="720"/>
          <w:tab w:val="left" w:pos="3600"/>
        </w:tabs>
        <w:spacing w:line="192" w:lineRule="auto"/>
        <w:ind w:left="4230" w:hanging="4230"/>
        <w:rPr>
          <w:color w:val="000000" w:themeColor="text1"/>
        </w:rPr>
      </w:pPr>
    </w:p>
    <w:p w:rsidR="00DB4F86" w:rsidRPr="00F76DBE" w:rsidP="00C43810" w14:paraId="71C452C0" w14:textId="75E0C405">
      <w:pPr>
        <w:tabs>
          <w:tab w:val="right" w:pos="270"/>
          <w:tab w:val="left" w:pos="720"/>
          <w:tab w:val="left" w:pos="3600"/>
        </w:tabs>
        <w:spacing w:line="192" w:lineRule="auto"/>
        <w:ind w:left="3600" w:hanging="3600"/>
        <w:rPr>
          <w:color w:val="000000" w:themeColor="text1"/>
        </w:rPr>
      </w:pPr>
      <w:r w:rsidRPr="00F76DBE">
        <w:rPr>
          <w:color w:val="000000" w:themeColor="text1"/>
        </w:rPr>
        <w:tab/>
        <w:t>1</w:t>
      </w:r>
      <w:r w:rsidR="00176472">
        <w:rPr>
          <w:color w:val="000000" w:themeColor="text1"/>
        </w:rPr>
        <w:t>2</w:t>
      </w:r>
      <w:r w:rsidRPr="00F76DBE">
        <w:rPr>
          <w:color w:val="000000" w:themeColor="text1"/>
        </w:rPr>
        <w:tab/>
        <w:t>A</w:t>
      </w:r>
      <w:r w:rsidRPr="00F76DBE">
        <w:rPr>
          <w:color w:val="000000" w:themeColor="text1"/>
        </w:rPr>
        <w:tab/>
        <w:t>Read §4902</w:t>
      </w:r>
      <w:r w:rsidR="004170BF">
        <w:rPr>
          <w:color w:val="000000" w:themeColor="text1"/>
        </w:rPr>
        <w:t>.10</w:t>
      </w:r>
      <w:r w:rsidRPr="00F76DBE">
        <w:rPr>
          <w:color w:val="000000" w:themeColor="text1"/>
        </w:rPr>
        <w:t>.  Complete columns </w:t>
      </w:r>
      <w:r w:rsidR="000701CC">
        <w:rPr>
          <w:color w:val="000000" w:themeColor="text1"/>
        </w:rPr>
        <w:t>9</w:t>
      </w:r>
      <w:r w:rsidRPr="00F76DBE">
        <w:rPr>
          <w:color w:val="000000" w:themeColor="text1"/>
        </w:rPr>
        <w:t xml:space="preserve"> </w:t>
      </w:r>
      <w:r w:rsidR="004170BF">
        <w:rPr>
          <w:color w:val="000000" w:themeColor="text1"/>
        </w:rPr>
        <w:t>and</w:t>
      </w:r>
      <w:r w:rsidRPr="00F76DBE">
        <w:rPr>
          <w:color w:val="000000" w:themeColor="text1"/>
        </w:rPr>
        <w:t xml:space="preserve"> 1</w:t>
      </w:r>
      <w:r w:rsidR="000701CC">
        <w:rPr>
          <w:color w:val="000000" w:themeColor="text1"/>
        </w:rPr>
        <w:t>0</w:t>
      </w:r>
      <w:r w:rsidRPr="00F76DBE">
        <w:rPr>
          <w:color w:val="000000" w:themeColor="text1"/>
        </w:rPr>
        <w:t>, lines 1 through 100.</w:t>
      </w:r>
    </w:p>
    <w:p w:rsidR="00DB4F86" w:rsidP="00C43810" w14:paraId="13A79400" w14:textId="3FBED6CC">
      <w:pPr>
        <w:tabs>
          <w:tab w:val="right" w:pos="270"/>
          <w:tab w:val="left" w:pos="720"/>
          <w:tab w:val="left" w:pos="3600"/>
        </w:tabs>
        <w:spacing w:line="192" w:lineRule="auto"/>
        <w:ind w:left="4230" w:hanging="4230"/>
        <w:rPr>
          <w:color w:val="000000" w:themeColor="text1"/>
        </w:rPr>
      </w:pPr>
    </w:p>
    <w:p w:rsidR="00176472" w:rsidRPr="00F76DBE" w:rsidP="00176472" w14:paraId="24BF3BB4" w14:textId="77777777">
      <w:pPr>
        <w:tabs>
          <w:tab w:val="right" w:pos="270"/>
          <w:tab w:val="left" w:pos="720"/>
          <w:tab w:val="left" w:pos="3600"/>
        </w:tabs>
        <w:spacing w:line="192" w:lineRule="auto"/>
        <w:ind w:left="3600" w:hanging="4230"/>
        <w:rPr>
          <w:color w:val="000000" w:themeColor="text1"/>
        </w:rPr>
      </w:pPr>
      <w:r>
        <w:rPr>
          <w:color w:val="000000" w:themeColor="text1"/>
        </w:rPr>
        <w:tab/>
      </w:r>
      <w:r w:rsidRPr="00F76DBE">
        <w:rPr>
          <w:color w:val="000000" w:themeColor="text1"/>
        </w:rPr>
        <w:t>1</w:t>
      </w:r>
      <w:r>
        <w:rPr>
          <w:color w:val="000000" w:themeColor="text1"/>
        </w:rPr>
        <w:t>3</w:t>
      </w:r>
      <w:r w:rsidRPr="00F76DBE">
        <w:rPr>
          <w:color w:val="000000" w:themeColor="text1"/>
        </w:rPr>
        <w:tab/>
        <w:t>B, Parts I &amp; II; B-1; B-2</w:t>
      </w:r>
      <w:r w:rsidRPr="00F76DBE">
        <w:rPr>
          <w:color w:val="000000" w:themeColor="text1"/>
        </w:rPr>
        <w:tab/>
        <w:t>Read §§4903 through 4903.</w:t>
      </w:r>
      <w:r>
        <w:rPr>
          <w:color w:val="000000" w:themeColor="text1"/>
        </w:rPr>
        <w:t>3</w:t>
      </w:r>
      <w:r w:rsidRPr="00F76DBE">
        <w:rPr>
          <w:color w:val="000000" w:themeColor="text1"/>
        </w:rPr>
        <w:t xml:space="preserve">0.  Complete all worksheets </w:t>
      </w:r>
      <w:r>
        <w:rPr>
          <w:color w:val="000000" w:themeColor="text1"/>
        </w:rPr>
        <w:t>e</w:t>
      </w:r>
      <w:r w:rsidRPr="00F76DBE">
        <w:rPr>
          <w:color w:val="000000" w:themeColor="text1"/>
        </w:rPr>
        <w:t>ntirely.</w:t>
      </w:r>
    </w:p>
    <w:p w:rsidR="00DB4F86" w:rsidP="00C43810" w14:paraId="1EE58E68" w14:textId="576231D2">
      <w:pPr>
        <w:tabs>
          <w:tab w:val="right" w:pos="270"/>
          <w:tab w:val="left" w:pos="720"/>
          <w:tab w:val="left" w:pos="3600"/>
        </w:tabs>
        <w:spacing w:line="192" w:lineRule="auto"/>
        <w:ind w:left="4230" w:hanging="4230"/>
        <w:rPr>
          <w:color w:val="000000" w:themeColor="text1"/>
        </w:rPr>
      </w:pPr>
      <w:r w:rsidRPr="00F76DBE">
        <w:rPr>
          <w:color w:val="000000" w:themeColor="text1"/>
        </w:rPr>
        <w:tab/>
      </w:r>
    </w:p>
    <w:p w:rsidR="00176472" w:rsidP="00C43810" w14:paraId="6D1E1F6D" w14:textId="5F9A2858">
      <w:pPr>
        <w:tabs>
          <w:tab w:val="right" w:pos="270"/>
          <w:tab w:val="left" w:pos="720"/>
          <w:tab w:val="left" w:pos="3600"/>
        </w:tabs>
        <w:spacing w:line="192" w:lineRule="auto"/>
        <w:ind w:left="4230" w:hanging="4230"/>
        <w:rPr>
          <w:color w:val="000000" w:themeColor="text1"/>
        </w:rPr>
      </w:pPr>
    </w:p>
    <w:p w:rsidR="00386C88" w:rsidP="00C43810" w14:paraId="380A9CE6" w14:textId="0A31F0BC">
      <w:pPr>
        <w:tabs>
          <w:tab w:val="right" w:pos="270"/>
          <w:tab w:val="left" w:pos="720"/>
          <w:tab w:val="left" w:pos="3600"/>
        </w:tabs>
        <w:spacing w:line="192" w:lineRule="auto"/>
        <w:ind w:left="4230" w:hanging="4230"/>
        <w:rPr>
          <w:color w:val="000000" w:themeColor="text1"/>
        </w:rPr>
      </w:pPr>
    </w:p>
    <w:p w:rsidR="00386C88" w:rsidP="00C43810" w14:paraId="38ED1338" w14:textId="77777777">
      <w:pPr>
        <w:tabs>
          <w:tab w:val="right" w:pos="270"/>
          <w:tab w:val="left" w:pos="720"/>
          <w:tab w:val="left" w:pos="3600"/>
        </w:tabs>
        <w:spacing w:line="192" w:lineRule="auto"/>
        <w:ind w:left="4230" w:hanging="4230"/>
        <w:rPr>
          <w:color w:val="000000" w:themeColor="text1"/>
        </w:rPr>
      </w:pPr>
    </w:p>
    <w:p w:rsidR="0092067C" w:rsidRPr="00F76DBE" w:rsidP="00C43810" w14:paraId="742A6823" w14:textId="424BF4CA">
      <w:pPr>
        <w:tabs>
          <w:tab w:val="right" w:pos="9360"/>
        </w:tabs>
        <w:spacing w:line="192" w:lineRule="auto"/>
        <w:rPr>
          <w:color w:val="000000" w:themeColor="text1"/>
        </w:rPr>
      </w:pPr>
      <w:r w:rsidRPr="00F76DBE">
        <w:rPr>
          <w:color w:val="000000" w:themeColor="text1"/>
        </w:rPr>
        <w:t>49-8</w:t>
      </w:r>
      <w:r w:rsidRPr="00F76DBE">
        <w:rPr>
          <w:color w:val="000000" w:themeColor="text1"/>
        </w:rPr>
        <w:tab/>
        <w:t>Rev. 1</w:t>
      </w:r>
    </w:p>
    <w:p w:rsidR="0092067C" w:rsidRPr="00F76DBE" w:rsidP="00C43810" w14:paraId="3E4800B6" w14:textId="036FA840">
      <w:pPr>
        <w:tabs>
          <w:tab w:val="center" w:pos="4680"/>
          <w:tab w:val="right" w:pos="9360"/>
        </w:tabs>
        <w:spacing w:line="192" w:lineRule="auto"/>
        <w:rPr>
          <w:color w:val="000000" w:themeColor="text1"/>
          <w:u w:val="single"/>
        </w:rPr>
      </w:pPr>
      <w:r w:rsidRPr="00F76DBE">
        <w:rPr>
          <w:color w:val="000000" w:themeColor="text1"/>
          <w:u w:val="single"/>
        </w:rPr>
        <w:t>DRAFT</w:t>
      </w:r>
      <w:r w:rsidRPr="00F76DBE">
        <w:rPr>
          <w:color w:val="000000" w:themeColor="text1"/>
          <w:u w:val="single"/>
        </w:rPr>
        <w:tab/>
        <w:t>FORM CMS-</w:t>
      </w:r>
      <w:r w:rsidR="004C44B8">
        <w:rPr>
          <w:color w:val="000000" w:themeColor="text1"/>
          <w:u w:val="single"/>
        </w:rPr>
        <w:t>2540-24</w:t>
      </w:r>
      <w:r w:rsidRPr="00F76DBE">
        <w:rPr>
          <w:color w:val="000000" w:themeColor="text1"/>
          <w:u w:val="single"/>
        </w:rPr>
        <w:tab/>
      </w:r>
      <w:r w:rsidRPr="00F76DBE">
        <w:rPr>
          <w:color w:val="000000" w:themeColor="text1"/>
          <w:u w:val="single"/>
        </w:rPr>
        <w:t>490</w:t>
      </w:r>
      <w:r w:rsidRPr="00F76DBE" w:rsidR="00BE6F2D">
        <w:rPr>
          <w:color w:val="000000" w:themeColor="text1"/>
          <w:u w:val="single"/>
        </w:rPr>
        <w:t>0.40</w:t>
      </w:r>
      <w:r w:rsidR="00A372FC">
        <w:rPr>
          <w:color w:val="000000" w:themeColor="text1"/>
          <w:u w:val="single"/>
        </w:rPr>
        <w:t xml:space="preserve"> </w:t>
      </w:r>
      <w:r w:rsidR="002960CE">
        <w:rPr>
          <w:color w:val="000000" w:themeColor="text1"/>
          <w:u w:val="single"/>
        </w:rPr>
        <w:t>(CONT.)</w:t>
      </w:r>
      <w:r w:rsidRPr="00F76DBE" w:rsidR="00DB4F86">
        <w:rPr>
          <w:color w:val="000000" w:themeColor="text1"/>
          <w:u w:val="single"/>
        </w:rPr>
        <w:t xml:space="preserve"> </w:t>
      </w:r>
    </w:p>
    <w:p w:rsidR="0092067C" w:rsidP="00C43810" w14:paraId="707D0B6C" w14:textId="371739D7">
      <w:pPr>
        <w:spacing w:line="192" w:lineRule="auto"/>
        <w:rPr>
          <w:color w:val="000000" w:themeColor="text1"/>
          <w:u w:val="single"/>
        </w:rPr>
      </w:pPr>
    </w:p>
    <w:p w:rsidR="00F76DBE" w:rsidRPr="00F76DBE" w:rsidP="00C43810" w14:paraId="2DB846DC" w14:textId="77777777">
      <w:pPr>
        <w:spacing w:line="192" w:lineRule="auto"/>
        <w:rPr>
          <w:color w:val="000000" w:themeColor="text1"/>
          <w:u w:val="single"/>
        </w:rPr>
      </w:pPr>
    </w:p>
    <w:p w:rsidR="00362CBB" w:rsidRPr="00F76DBE" w:rsidP="00C43810" w14:paraId="4FC2EC3F" w14:textId="77777777">
      <w:pPr>
        <w:spacing w:line="192" w:lineRule="auto"/>
        <w:rPr>
          <w:color w:val="000000" w:themeColor="text1"/>
          <w:u w:val="single"/>
        </w:rPr>
      </w:pPr>
      <w:r w:rsidRPr="00F76DBE">
        <w:rPr>
          <w:color w:val="000000" w:themeColor="text1"/>
          <w:u w:val="single"/>
        </w:rPr>
        <w:t>Part II - Departmental Cost Distribution and Cost Apportionment</w:t>
      </w:r>
    </w:p>
    <w:p w:rsidR="00362CBB" w:rsidRPr="00F76DBE" w:rsidP="00C43810" w14:paraId="03EE1797" w14:textId="77777777">
      <w:pPr>
        <w:spacing w:line="192" w:lineRule="auto"/>
        <w:rPr>
          <w:color w:val="000000" w:themeColor="text1"/>
        </w:rPr>
      </w:pPr>
    </w:p>
    <w:p w:rsidR="00362CBB" w:rsidRPr="00F76DBE" w:rsidP="00C43810" w14:paraId="600BA224" w14:textId="77777777">
      <w:pPr>
        <w:tabs>
          <w:tab w:val="left" w:pos="720"/>
          <w:tab w:val="left" w:pos="3510"/>
          <w:tab w:val="left" w:pos="3600"/>
          <w:tab w:val="left" w:pos="9360"/>
        </w:tabs>
        <w:spacing w:line="192" w:lineRule="auto"/>
        <w:jc w:val="left"/>
        <w:rPr>
          <w:color w:val="000000" w:themeColor="text1"/>
        </w:rPr>
      </w:pPr>
      <w:r w:rsidRPr="00F76DBE">
        <w:rPr>
          <w:color w:val="000000" w:themeColor="text1"/>
          <w:u w:val="single"/>
        </w:rPr>
        <w:t>Step</w:t>
      </w:r>
      <w:r w:rsidRPr="00F76DBE">
        <w:rPr>
          <w:color w:val="000000" w:themeColor="text1"/>
        </w:rPr>
        <w:tab/>
      </w:r>
      <w:r w:rsidRPr="00F76DBE">
        <w:rPr>
          <w:color w:val="000000" w:themeColor="text1"/>
          <w:u w:val="single"/>
        </w:rPr>
        <w:t>Worksheet</w:t>
      </w:r>
      <w:r w:rsidRPr="00F76DBE">
        <w:rPr>
          <w:color w:val="000000" w:themeColor="text1"/>
        </w:rPr>
        <w:tab/>
      </w:r>
      <w:r w:rsidRPr="00F76DBE">
        <w:rPr>
          <w:color w:val="000000" w:themeColor="text1"/>
        </w:rPr>
        <w:tab/>
      </w:r>
      <w:r w:rsidRPr="00F76DBE">
        <w:rPr>
          <w:color w:val="000000" w:themeColor="text1"/>
          <w:u w:val="single"/>
        </w:rPr>
        <w:t>Instruction</w:t>
      </w:r>
      <w:r w:rsidRPr="00F76DBE">
        <w:rPr>
          <w:color w:val="000000" w:themeColor="text1"/>
        </w:rPr>
        <w:tab/>
      </w:r>
    </w:p>
    <w:p w:rsidR="00362CBB" w:rsidRPr="00F76DBE" w:rsidP="00C43810" w14:paraId="39583850" w14:textId="77777777">
      <w:pPr>
        <w:tabs>
          <w:tab w:val="left" w:pos="720"/>
          <w:tab w:val="left" w:pos="3420"/>
          <w:tab w:val="left" w:pos="3600"/>
          <w:tab w:val="left" w:pos="3780"/>
          <w:tab w:val="left" w:pos="9360"/>
        </w:tabs>
        <w:spacing w:line="192" w:lineRule="auto"/>
        <w:jc w:val="left"/>
        <w:rPr>
          <w:color w:val="000000" w:themeColor="text1"/>
        </w:rPr>
      </w:pPr>
    </w:p>
    <w:p w:rsidR="00362CBB" w:rsidRPr="00F76DBE" w:rsidP="00C43810" w14:paraId="08752ADC" w14:textId="2AB16B1F">
      <w:pPr>
        <w:tabs>
          <w:tab w:val="right" w:pos="270"/>
          <w:tab w:val="left" w:pos="720"/>
          <w:tab w:val="left" w:pos="3600"/>
        </w:tabs>
        <w:spacing w:line="192" w:lineRule="auto"/>
        <w:ind w:left="4230" w:hanging="4230"/>
        <w:rPr>
          <w:color w:val="000000" w:themeColor="text1"/>
        </w:rPr>
      </w:pPr>
      <w:r w:rsidRPr="00F76DBE">
        <w:rPr>
          <w:color w:val="000000" w:themeColor="text1"/>
        </w:rPr>
        <w:tab/>
        <w:t>1</w:t>
      </w:r>
      <w:r w:rsidRPr="00F76DBE">
        <w:rPr>
          <w:color w:val="000000" w:themeColor="text1"/>
        </w:rPr>
        <w:tab/>
        <w:t>C</w:t>
      </w:r>
      <w:r w:rsidRPr="00F76DBE">
        <w:rPr>
          <w:color w:val="000000" w:themeColor="text1"/>
        </w:rPr>
        <w:tab/>
        <w:t>Read §</w:t>
      </w:r>
      <w:r w:rsidRPr="00F76DBE" w:rsidR="00EF3DDD">
        <w:rPr>
          <w:color w:val="000000" w:themeColor="text1"/>
        </w:rPr>
        <w:t>§</w:t>
      </w:r>
      <w:r w:rsidRPr="00F76DBE">
        <w:rPr>
          <w:color w:val="000000" w:themeColor="text1"/>
        </w:rPr>
        <w:t>4904 through 4904.10.  Complete entire worksheet.</w:t>
      </w:r>
    </w:p>
    <w:p w:rsidR="00362CBB" w:rsidRPr="00F76DBE" w:rsidP="00C43810" w14:paraId="11F9EC94" w14:textId="77777777">
      <w:pPr>
        <w:tabs>
          <w:tab w:val="right" w:pos="270"/>
          <w:tab w:val="left" w:pos="720"/>
          <w:tab w:val="left" w:pos="3600"/>
        </w:tabs>
        <w:spacing w:line="192" w:lineRule="auto"/>
        <w:ind w:left="4230" w:hanging="4230"/>
        <w:rPr>
          <w:color w:val="000000" w:themeColor="text1"/>
        </w:rPr>
      </w:pPr>
    </w:p>
    <w:p w:rsidR="008D5558" w:rsidRPr="00F76DBE" w:rsidP="00C43810" w14:paraId="6F5705C9" w14:textId="2CB0F6B2">
      <w:pPr>
        <w:tabs>
          <w:tab w:val="right" w:pos="270"/>
          <w:tab w:val="left" w:pos="720"/>
          <w:tab w:val="left" w:pos="3600"/>
        </w:tabs>
        <w:spacing w:line="192" w:lineRule="auto"/>
        <w:ind w:left="3600" w:hanging="4230"/>
        <w:rPr>
          <w:color w:val="000000" w:themeColor="text1"/>
        </w:rPr>
      </w:pPr>
      <w:r w:rsidRPr="00F76DBE">
        <w:rPr>
          <w:color w:val="000000" w:themeColor="text1"/>
        </w:rPr>
        <w:tab/>
      </w:r>
      <w:r w:rsidRPr="00F76DBE" w:rsidR="00362CBB">
        <w:rPr>
          <w:color w:val="000000" w:themeColor="text1"/>
        </w:rPr>
        <w:t>2</w:t>
      </w:r>
      <w:r w:rsidRPr="00F76DBE" w:rsidR="00362CBB">
        <w:rPr>
          <w:color w:val="000000" w:themeColor="text1"/>
        </w:rPr>
        <w:tab/>
        <w:t>D</w:t>
      </w:r>
      <w:r w:rsidRPr="00F76DBE" w:rsidR="00362CBB">
        <w:rPr>
          <w:color w:val="000000" w:themeColor="text1"/>
        </w:rPr>
        <w:tab/>
        <w:t>Read §</w:t>
      </w:r>
      <w:r w:rsidRPr="00F76DBE" w:rsidR="00EF3DDD">
        <w:rPr>
          <w:color w:val="000000" w:themeColor="text1"/>
        </w:rPr>
        <w:t>§</w:t>
      </w:r>
      <w:r w:rsidRPr="00F76DBE" w:rsidR="00362CBB">
        <w:rPr>
          <w:color w:val="000000" w:themeColor="text1"/>
        </w:rPr>
        <w:t>4905 through 4905.10</w:t>
      </w:r>
      <w:r w:rsidR="006C77B3">
        <w:rPr>
          <w:color w:val="000000" w:themeColor="text1"/>
        </w:rPr>
        <w:t>.</w:t>
      </w:r>
      <w:r w:rsidRPr="00F76DBE" w:rsidR="00362CBB">
        <w:rPr>
          <w:color w:val="000000" w:themeColor="text1"/>
        </w:rPr>
        <w:t xml:space="preserve">  Complete entire worksheet.  Complete a separate worksheet for each applicable healthcare program for the SNF and the nursing facility (NF).</w:t>
      </w:r>
    </w:p>
    <w:p w:rsidR="00DB4F86" w:rsidRPr="00F76DBE" w:rsidP="00C43810" w14:paraId="791E1CF4" w14:textId="6F5165ED">
      <w:pPr>
        <w:spacing w:line="192" w:lineRule="auto"/>
        <w:rPr>
          <w:color w:val="000000" w:themeColor="text1"/>
          <w:u w:val="single"/>
        </w:rPr>
      </w:pPr>
    </w:p>
    <w:p w:rsidR="00DB4F86" w:rsidRPr="00F76DBE" w:rsidP="00C43810" w14:paraId="347E362E" w14:textId="4CD7FD58">
      <w:pPr>
        <w:tabs>
          <w:tab w:val="right" w:pos="270"/>
          <w:tab w:val="left" w:pos="720"/>
          <w:tab w:val="left" w:pos="3600"/>
        </w:tabs>
        <w:spacing w:line="192" w:lineRule="auto"/>
        <w:ind w:left="3600" w:hanging="4230"/>
        <w:rPr>
          <w:color w:val="000000" w:themeColor="text1"/>
        </w:rPr>
      </w:pPr>
      <w:r w:rsidRPr="00F76DBE">
        <w:rPr>
          <w:color w:val="000000" w:themeColor="text1"/>
        </w:rPr>
        <w:tab/>
        <w:t>3</w:t>
      </w:r>
      <w:r w:rsidRPr="00F76DBE">
        <w:rPr>
          <w:color w:val="000000" w:themeColor="text1"/>
        </w:rPr>
        <w:tab/>
        <w:t>D-1</w:t>
      </w:r>
      <w:r w:rsidRPr="00F76DBE">
        <w:rPr>
          <w:color w:val="000000" w:themeColor="text1"/>
        </w:rPr>
        <w:tab/>
        <w:t>Read §4905.20</w:t>
      </w:r>
      <w:r w:rsidR="00E82F1E">
        <w:rPr>
          <w:color w:val="000000" w:themeColor="text1"/>
        </w:rPr>
        <w:t>.</w:t>
      </w:r>
      <w:r w:rsidRPr="00F76DBE">
        <w:rPr>
          <w:color w:val="000000" w:themeColor="text1"/>
        </w:rPr>
        <w:t xml:space="preserve">  Complete entire worksheet.  Complete a separate worksheet for each </w:t>
      </w:r>
      <w:r w:rsidR="00BE63FE">
        <w:rPr>
          <w:color w:val="000000" w:themeColor="text1"/>
        </w:rPr>
        <w:t xml:space="preserve">title V and XIX, as </w:t>
      </w:r>
      <w:r w:rsidRPr="00F76DBE">
        <w:rPr>
          <w:color w:val="000000" w:themeColor="text1"/>
        </w:rPr>
        <w:t>applicable.</w:t>
      </w:r>
    </w:p>
    <w:p w:rsidR="00DB4F86" w:rsidRPr="00F76DBE" w:rsidP="00C43810" w14:paraId="68F142FD" w14:textId="77777777">
      <w:pPr>
        <w:tabs>
          <w:tab w:val="right" w:pos="270"/>
          <w:tab w:val="left" w:pos="720"/>
          <w:tab w:val="left" w:pos="3600"/>
        </w:tabs>
        <w:spacing w:line="192" w:lineRule="auto"/>
        <w:ind w:left="3600" w:hanging="4230"/>
        <w:rPr>
          <w:color w:val="000000" w:themeColor="text1"/>
        </w:rPr>
      </w:pPr>
    </w:p>
    <w:p w:rsidR="00DB4F86" w:rsidRPr="00F76DBE" w:rsidP="00C43810" w14:paraId="0AA3CF06" w14:textId="77777777">
      <w:pPr>
        <w:spacing w:line="192" w:lineRule="auto"/>
        <w:jc w:val="left"/>
        <w:rPr>
          <w:color w:val="000000" w:themeColor="text1"/>
          <w:u w:val="single"/>
        </w:rPr>
      </w:pPr>
      <w:r w:rsidRPr="00F76DBE">
        <w:rPr>
          <w:color w:val="000000" w:themeColor="text1"/>
          <w:u w:val="single"/>
        </w:rPr>
        <w:t>Part III - Calculation of Reimbursement Settlement</w:t>
      </w:r>
    </w:p>
    <w:p w:rsidR="00DB4F86" w:rsidRPr="00F76DBE" w:rsidP="00C43810" w14:paraId="4949D293" w14:textId="77777777">
      <w:pPr>
        <w:spacing w:line="192" w:lineRule="auto"/>
        <w:rPr>
          <w:color w:val="000000" w:themeColor="text1"/>
        </w:rPr>
      </w:pPr>
    </w:p>
    <w:p w:rsidR="00DB4F86" w:rsidRPr="00F76DBE" w:rsidP="00C43810" w14:paraId="3020307D" w14:textId="77777777">
      <w:pPr>
        <w:tabs>
          <w:tab w:val="left" w:pos="720"/>
          <w:tab w:val="left" w:pos="3510"/>
          <w:tab w:val="left" w:pos="3600"/>
          <w:tab w:val="left" w:pos="9360"/>
        </w:tabs>
        <w:spacing w:line="192" w:lineRule="auto"/>
        <w:jc w:val="left"/>
        <w:rPr>
          <w:color w:val="000000" w:themeColor="text1"/>
        </w:rPr>
      </w:pPr>
      <w:r w:rsidRPr="00F76DBE">
        <w:rPr>
          <w:color w:val="000000" w:themeColor="text1"/>
          <w:u w:val="single"/>
        </w:rPr>
        <w:t>Step</w:t>
      </w:r>
      <w:r w:rsidRPr="00F76DBE">
        <w:rPr>
          <w:color w:val="000000" w:themeColor="text1"/>
        </w:rPr>
        <w:tab/>
      </w:r>
      <w:r w:rsidRPr="00F76DBE">
        <w:rPr>
          <w:color w:val="000000" w:themeColor="text1"/>
          <w:u w:val="single"/>
        </w:rPr>
        <w:t>Worksheet</w:t>
      </w:r>
      <w:r w:rsidRPr="00F76DBE">
        <w:rPr>
          <w:color w:val="000000" w:themeColor="text1"/>
        </w:rPr>
        <w:tab/>
      </w:r>
      <w:r w:rsidRPr="00F76DBE">
        <w:rPr>
          <w:color w:val="000000" w:themeColor="text1"/>
        </w:rPr>
        <w:tab/>
      </w:r>
      <w:r w:rsidRPr="00F76DBE">
        <w:rPr>
          <w:color w:val="000000" w:themeColor="text1"/>
          <w:u w:val="single"/>
        </w:rPr>
        <w:t>Instruction</w:t>
      </w:r>
      <w:r w:rsidRPr="00F76DBE">
        <w:rPr>
          <w:color w:val="000000" w:themeColor="text1"/>
        </w:rPr>
        <w:tab/>
      </w:r>
    </w:p>
    <w:p w:rsidR="00DB4F86" w:rsidRPr="00F76DBE" w:rsidP="00C43810" w14:paraId="5DF0F224" w14:textId="77777777">
      <w:pPr>
        <w:tabs>
          <w:tab w:val="left" w:pos="720"/>
          <w:tab w:val="left" w:pos="3420"/>
          <w:tab w:val="left" w:pos="3600"/>
          <w:tab w:val="left" w:pos="3780"/>
          <w:tab w:val="left" w:pos="9360"/>
        </w:tabs>
        <w:spacing w:line="192" w:lineRule="auto"/>
        <w:jc w:val="left"/>
        <w:rPr>
          <w:color w:val="000000" w:themeColor="text1"/>
        </w:rPr>
      </w:pPr>
    </w:p>
    <w:p w:rsidR="00DB4F86" w:rsidRPr="00F76DBE" w:rsidP="00C43810" w14:paraId="7F863AE5" w14:textId="59877A9D">
      <w:pPr>
        <w:tabs>
          <w:tab w:val="right" w:pos="270"/>
          <w:tab w:val="left" w:pos="720"/>
          <w:tab w:val="left" w:pos="3600"/>
        </w:tabs>
        <w:spacing w:line="192" w:lineRule="auto"/>
        <w:ind w:left="3600" w:hanging="4140"/>
        <w:rPr>
          <w:color w:val="000000" w:themeColor="text1"/>
        </w:rPr>
      </w:pPr>
      <w:r w:rsidRPr="00F76DBE">
        <w:rPr>
          <w:color w:val="000000" w:themeColor="text1"/>
        </w:rPr>
        <w:tab/>
        <w:t>1</w:t>
      </w:r>
      <w:r w:rsidRPr="00F76DBE">
        <w:rPr>
          <w:color w:val="000000" w:themeColor="text1"/>
        </w:rPr>
        <w:tab/>
        <w:t>E, Parts </w:t>
      </w:r>
      <w:r w:rsidR="009F1284">
        <w:rPr>
          <w:color w:val="000000" w:themeColor="text1"/>
        </w:rPr>
        <w:t>A</w:t>
      </w:r>
      <w:r w:rsidRPr="00F76DBE">
        <w:rPr>
          <w:color w:val="000000" w:themeColor="text1"/>
        </w:rPr>
        <w:t xml:space="preserve"> &amp; </w:t>
      </w:r>
      <w:r w:rsidR="009F1284">
        <w:rPr>
          <w:color w:val="000000" w:themeColor="text1"/>
        </w:rPr>
        <w:t>B</w:t>
      </w:r>
      <w:r w:rsidRPr="00F76DBE">
        <w:rPr>
          <w:color w:val="000000" w:themeColor="text1"/>
        </w:rPr>
        <w:tab/>
        <w:t>Read §</w:t>
      </w:r>
      <w:r w:rsidRPr="00F76DBE" w:rsidR="00EF3DDD">
        <w:rPr>
          <w:color w:val="000000" w:themeColor="text1"/>
        </w:rPr>
        <w:t>§</w:t>
      </w:r>
      <w:r w:rsidRPr="00F76DBE">
        <w:rPr>
          <w:color w:val="000000" w:themeColor="text1"/>
        </w:rPr>
        <w:t>4906 through 4906.2</w:t>
      </w:r>
      <w:r w:rsidR="002B5C9C">
        <w:rPr>
          <w:color w:val="000000" w:themeColor="text1"/>
        </w:rPr>
        <w:t>0</w:t>
      </w:r>
      <w:r w:rsidRPr="00F76DBE">
        <w:rPr>
          <w:color w:val="000000" w:themeColor="text1"/>
        </w:rPr>
        <w:t xml:space="preserve">.  Complete </w:t>
      </w:r>
      <w:r w:rsidR="008D1906">
        <w:rPr>
          <w:color w:val="000000" w:themeColor="text1"/>
        </w:rPr>
        <w:t>both worksheets</w:t>
      </w:r>
      <w:r w:rsidRPr="00F76DBE">
        <w:rPr>
          <w:color w:val="000000" w:themeColor="text1"/>
        </w:rPr>
        <w:t>.</w:t>
      </w:r>
    </w:p>
    <w:p w:rsidR="00DB4F86" w:rsidRPr="00F76DBE" w:rsidP="00C43810" w14:paraId="5B8E7201" w14:textId="77777777">
      <w:pPr>
        <w:tabs>
          <w:tab w:val="right" w:pos="270"/>
          <w:tab w:val="left" w:pos="720"/>
          <w:tab w:val="left" w:pos="3600"/>
        </w:tabs>
        <w:spacing w:line="192" w:lineRule="auto"/>
        <w:ind w:left="4230" w:hanging="4140"/>
        <w:rPr>
          <w:color w:val="000000" w:themeColor="text1"/>
        </w:rPr>
      </w:pPr>
    </w:p>
    <w:p w:rsidR="00DB4F86" w:rsidRPr="00F76DBE" w:rsidP="00C43810" w14:paraId="02B8724C" w14:textId="33BCF10F">
      <w:pPr>
        <w:tabs>
          <w:tab w:val="right" w:pos="270"/>
          <w:tab w:val="left" w:pos="720"/>
          <w:tab w:val="left" w:pos="3600"/>
        </w:tabs>
        <w:spacing w:line="192" w:lineRule="auto"/>
        <w:ind w:left="4230" w:hanging="4140"/>
        <w:jc w:val="left"/>
        <w:rPr>
          <w:color w:val="000000" w:themeColor="text1"/>
        </w:rPr>
      </w:pPr>
      <w:r w:rsidRPr="00F76DBE">
        <w:rPr>
          <w:color w:val="000000" w:themeColor="text1"/>
        </w:rPr>
        <w:tab/>
        <w:t>2</w:t>
      </w:r>
      <w:r w:rsidRPr="00F76DBE">
        <w:rPr>
          <w:color w:val="000000" w:themeColor="text1"/>
        </w:rPr>
        <w:tab/>
        <w:t>E-1</w:t>
      </w:r>
      <w:r w:rsidRPr="00F76DBE">
        <w:rPr>
          <w:color w:val="000000" w:themeColor="text1"/>
        </w:rPr>
        <w:tab/>
        <w:t>Complete lines 1 through 4.  See §4906.</w:t>
      </w:r>
      <w:r w:rsidR="002B5C9C">
        <w:rPr>
          <w:color w:val="000000" w:themeColor="text1"/>
        </w:rPr>
        <w:t>3</w:t>
      </w:r>
      <w:r w:rsidRPr="00F76DBE">
        <w:rPr>
          <w:color w:val="000000" w:themeColor="text1"/>
        </w:rPr>
        <w:t>0.</w:t>
      </w:r>
    </w:p>
    <w:p w:rsidR="009F1284" w:rsidP="00C43810" w14:paraId="7EF31BF3" w14:textId="4F843369">
      <w:pPr>
        <w:tabs>
          <w:tab w:val="right" w:pos="270"/>
          <w:tab w:val="left" w:pos="720"/>
          <w:tab w:val="left" w:pos="3600"/>
        </w:tabs>
        <w:spacing w:line="192" w:lineRule="auto"/>
        <w:ind w:left="4230" w:hanging="4140"/>
        <w:jc w:val="left"/>
        <w:rPr>
          <w:color w:val="000000" w:themeColor="text1"/>
        </w:rPr>
      </w:pPr>
    </w:p>
    <w:p w:rsidR="009F1284" w:rsidRPr="00F76DBE" w:rsidP="00C43810" w14:paraId="1DB51FFC" w14:textId="15A503B1">
      <w:pPr>
        <w:tabs>
          <w:tab w:val="right" w:pos="270"/>
          <w:tab w:val="left" w:pos="720"/>
          <w:tab w:val="left" w:pos="3600"/>
        </w:tabs>
        <w:spacing w:line="192" w:lineRule="auto"/>
        <w:ind w:left="4230" w:hanging="4140"/>
        <w:jc w:val="left"/>
        <w:rPr>
          <w:color w:val="000000" w:themeColor="text1"/>
        </w:rPr>
      </w:pPr>
      <w:r w:rsidRPr="00F76DBE">
        <w:rPr>
          <w:color w:val="000000" w:themeColor="text1"/>
        </w:rPr>
        <w:tab/>
      </w:r>
      <w:r>
        <w:rPr>
          <w:color w:val="000000" w:themeColor="text1"/>
        </w:rPr>
        <w:t>3</w:t>
      </w:r>
      <w:r w:rsidRPr="00F76DBE">
        <w:rPr>
          <w:color w:val="000000" w:themeColor="text1"/>
        </w:rPr>
        <w:tab/>
        <w:t>E-</w:t>
      </w:r>
      <w:r w:rsidR="0038422F">
        <w:rPr>
          <w:color w:val="000000" w:themeColor="text1"/>
        </w:rPr>
        <w:t>2</w:t>
      </w:r>
      <w:r w:rsidRPr="00F76DBE">
        <w:rPr>
          <w:color w:val="000000" w:themeColor="text1"/>
        </w:rPr>
        <w:tab/>
        <w:t xml:space="preserve">Complete </w:t>
      </w:r>
      <w:r w:rsidR="00B11AD2">
        <w:rPr>
          <w:color w:val="000000" w:themeColor="text1"/>
        </w:rPr>
        <w:t>entire</w:t>
      </w:r>
      <w:r w:rsidR="0038422F">
        <w:rPr>
          <w:color w:val="000000" w:themeColor="text1"/>
        </w:rPr>
        <w:t xml:space="preserve"> worksheet</w:t>
      </w:r>
      <w:r w:rsidRPr="00F76DBE">
        <w:rPr>
          <w:color w:val="000000" w:themeColor="text1"/>
        </w:rPr>
        <w:t>.  See §4906.</w:t>
      </w:r>
      <w:r w:rsidR="002B5C9C">
        <w:rPr>
          <w:color w:val="000000" w:themeColor="text1"/>
        </w:rPr>
        <w:t>4</w:t>
      </w:r>
      <w:r w:rsidRPr="00F76DBE">
        <w:rPr>
          <w:color w:val="000000" w:themeColor="text1"/>
        </w:rPr>
        <w:t>0.</w:t>
      </w:r>
    </w:p>
    <w:p w:rsidR="00DB4F86" w:rsidRPr="00F76DBE" w:rsidP="00C43810" w14:paraId="79059098" w14:textId="77777777">
      <w:pPr>
        <w:tabs>
          <w:tab w:val="right" w:pos="270"/>
          <w:tab w:val="left" w:pos="720"/>
          <w:tab w:val="left" w:pos="3600"/>
        </w:tabs>
        <w:spacing w:line="192" w:lineRule="auto"/>
        <w:ind w:left="4230" w:hanging="4140"/>
        <w:jc w:val="left"/>
        <w:rPr>
          <w:color w:val="000000" w:themeColor="text1"/>
        </w:rPr>
      </w:pPr>
    </w:p>
    <w:p w:rsidR="00DB4F86" w:rsidRPr="00F76DBE" w:rsidP="00C43810" w14:paraId="6588FFE5" w14:textId="446A09FC">
      <w:pPr>
        <w:tabs>
          <w:tab w:val="right" w:pos="270"/>
          <w:tab w:val="left" w:pos="720"/>
          <w:tab w:val="left" w:pos="3600"/>
        </w:tabs>
        <w:spacing w:line="192" w:lineRule="auto"/>
        <w:ind w:left="4230" w:hanging="4140"/>
        <w:rPr>
          <w:color w:val="000000" w:themeColor="text1"/>
        </w:rPr>
      </w:pPr>
      <w:r w:rsidRPr="00F76DBE">
        <w:rPr>
          <w:color w:val="000000" w:themeColor="text1"/>
        </w:rPr>
        <w:tab/>
      </w:r>
      <w:r w:rsidR="0038422F">
        <w:rPr>
          <w:color w:val="000000" w:themeColor="text1"/>
        </w:rPr>
        <w:t>4</w:t>
      </w:r>
      <w:r w:rsidRPr="00F76DBE">
        <w:rPr>
          <w:color w:val="000000" w:themeColor="text1"/>
        </w:rPr>
        <w:tab/>
        <w:t>G; G-</w:t>
      </w:r>
      <w:r w:rsidR="008D1906">
        <w:rPr>
          <w:color w:val="000000" w:themeColor="text1"/>
        </w:rPr>
        <w:t>2</w:t>
      </w:r>
      <w:r w:rsidRPr="00F76DBE">
        <w:rPr>
          <w:color w:val="000000" w:themeColor="text1"/>
        </w:rPr>
        <w:t xml:space="preserve">, </w:t>
      </w:r>
      <w:r w:rsidR="008D1906">
        <w:rPr>
          <w:color w:val="000000" w:themeColor="text1"/>
        </w:rPr>
        <w:t>G-3</w:t>
      </w:r>
      <w:r w:rsidRPr="00F76DBE">
        <w:rPr>
          <w:color w:val="000000" w:themeColor="text1"/>
        </w:rPr>
        <w:tab/>
        <w:t>Read §</w:t>
      </w:r>
      <w:r w:rsidRPr="00F76DBE" w:rsidR="00EF3DDD">
        <w:rPr>
          <w:color w:val="000000" w:themeColor="text1"/>
        </w:rPr>
        <w:t>§</w:t>
      </w:r>
      <w:r w:rsidR="009909A5">
        <w:rPr>
          <w:color w:val="000000" w:themeColor="text1"/>
        </w:rPr>
        <w:t>4908</w:t>
      </w:r>
      <w:r w:rsidRPr="00F76DBE">
        <w:rPr>
          <w:color w:val="000000" w:themeColor="text1"/>
        </w:rPr>
        <w:t xml:space="preserve"> through </w:t>
      </w:r>
      <w:r w:rsidR="009909A5">
        <w:rPr>
          <w:color w:val="000000" w:themeColor="text1"/>
        </w:rPr>
        <w:t>4908</w:t>
      </w:r>
      <w:r w:rsidRPr="00F76DBE">
        <w:rPr>
          <w:color w:val="000000" w:themeColor="text1"/>
        </w:rPr>
        <w:t>.</w:t>
      </w:r>
      <w:r w:rsidR="008D1906">
        <w:rPr>
          <w:color w:val="000000" w:themeColor="text1"/>
        </w:rPr>
        <w:t>40</w:t>
      </w:r>
      <w:r w:rsidRPr="00F76DBE">
        <w:rPr>
          <w:color w:val="000000" w:themeColor="text1"/>
        </w:rPr>
        <w:t>.  Complete the worksheets.</w:t>
      </w:r>
    </w:p>
    <w:p w:rsidR="00DB4F86" w:rsidRPr="00F76DBE" w:rsidP="00C43810" w14:paraId="53CDDB84" w14:textId="77777777">
      <w:pPr>
        <w:spacing w:line="192" w:lineRule="auto"/>
        <w:rPr>
          <w:color w:val="000000" w:themeColor="text1"/>
        </w:rPr>
      </w:pPr>
    </w:p>
    <w:p w:rsidR="00DB4F86" w:rsidRPr="00F76DBE" w:rsidP="00C43810" w14:paraId="1B6B434D" w14:textId="06A15149">
      <w:pPr>
        <w:spacing w:line="192" w:lineRule="auto"/>
        <w:jc w:val="left"/>
        <w:rPr>
          <w:color w:val="000000" w:themeColor="text1"/>
        </w:rPr>
      </w:pPr>
      <w:bookmarkStart w:id="2" w:name="_Hlk143081270"/>
      <w:r w:rsidRPr="00F76DBE">
        <w:rPr>
          <w:color w:val="000000" w:themeColor="text1"/>
          <w:u w:val="single"/>
        </w:rPr>
        <w:t>Part IV - Calculation of Reimbursement Settlement of S</w:t>
      </w:r>
      <w:r w:rsidRPr="00F76DBE" w:rsidR="00F8647C">
        <w:rPr>
          <w:color w:val="000000" w:themeColor="text1"/>
          <w:u w:val="single"/>
        </w:rPr>
        <w:t>NF Based-Facilities</w:t>
      </w:r>
    </w:p>
    <w:p w:rsidR="00DB4F86" w:rsidRPr="00F76DBE" w:rsidP="00C43810" w14:paraId="7D01AD79" w14:textId="77777777">
      <w:pPr>
        <w:spacing w:line="192" w:lineRule="auto"/>
        <w:rPr>
          <w:color w:val="000000" w:themeColor="text1"/>
        </w:rPr>
      </w:pPr>
    </w:p>
    <w:p w:rsidR="00DB4F86" w:rsidRPr="00F76DBE" w:rsidP="00C43810" w14:paraId="4468E641" w14:textId="77777777">
      <w:pPr>
        <w:tabs>
          <w:tab w:val="left" w:pos="720"/>
          <w:tab w:val="left" w:pos="3510"/>
          <w:tab w:val="left" w:pos="3600"/>
          <w:tab w:val="left" w:pos="9360"/>
        </w:tabs>
        <w:spacing w:line="192" w:lineRule="auto"/>
        <w:ind w:left="4230" w:hanging="4230"/>
        <w:jc w:val="left"/>
        <w:rPr>
          <w:color w:val="000000" w:themeColor="text1"/>
        </w:rPr>
      </w:pPr>
      <w:r w:rsidRPr="00F76DBE">
        <w:rPr>
          <w:color w:val="000000" w:themeColor="text1"/>
          <w:u w:val="single"/>
        </w:rPr>
        <w:t>Step</w:t>
      </w:r>
      <w:r w:rsidRPr="00F76DBE">
        <w:rPr>
          <w:color w:val="000000" w:themeColor="text1"/>
        </w:rPr>
        <w:tab/>
      </w:r>
      <w:r w:rsidRPr="00F76DBE">
        <w:rPr>
          <w:color w:val="000000" w:themeColor="text1"/>
          <w:u w:val="single"/>
        </w:rPr>
        <w:t>Worksheet</w:t>
      </w:r>
      <w:r w:rsidRPr="00F76DBE">
        <w:rPr>
          <w:color w:val="000000" w:themeColor="text1"/>
        </w:rPr>
        <w:tab/>
      </w:r>
      <w:r w:rsidRPr="00F76DBE">
        <w:rPr>
          <w:color w:val="000000" w:themeColor="text1"/>
        </w:rPr>
        <w:tab/>
      </w:r>
      <w:r w:rsidRPr="00F76DBE">
        <w:rPr>
          <w:color w:val="000000" w:themeColor="text1"/>
          <w:u w:val="single"/>
        </w:rPr>
        <w:t>Instruction</w:t>
      </w:r>
      <w:r w:rsidRPr="00F76DBE">
        <w:rPr>
          <w:color w:val="000000" w:themeColor="text1"/>
        </w:rPr>
        <w:tab/>
      </w:r>
    </w:p>
    <w:p w:rsidR="00DB4F86" w:rsidRPr="00F76DBE" w:rsidP="00C43810" w14:paraId="075629A7" w14:textId="77777777">
      <w:pPr>
        <w:tabs>
          <w:tab w:val="left" w:pos="720"/>
          <w:tab w:val="left" w:pos="3420"/>
          <w:tab w:val="left" w:pos="3600"/>
          <w:tab w:val="left" w:pos="3780"/>
          <w:tab w:val="left" w:pos="9360"/>
        </w:tabs>
        <w:spacing w:line="192" w:lineRule="auto"/>
        <w:ind w:left="4140" w:hanging="4140"/>
        <w:jc w:val="left"/>
        <w:rPr>
          <w:color w:val="000000" w:themeColor="text1"/>
        </w:rPr>
      </w:pPr>
    </w:p>
    <w:p w:rsidR="00DB4F86" w:rsidRPr="00F76DBE" w:rsidP="00C43810" w14:paraId="0F889D93" w14:textId="41473011">
      <w:pPr>
        <w:tabs>
          <w:tab w:val="right" w:pos="270"/>
          <w:tab w:val="left" w:pos="720"/>
          <w:tab w:val="left" w:pos="3600"/>
        </w:tabs>
        <w:spacing w:line="192" w:lineRule="auto"/>
        <w:ind w:left="3600" w:hanging="4230"/>
        <w:jc w:val="left"/>
        <w:rPr>
          <w:color w:val="000000" w:themeColor="text1"/>
        </w:rPr>
      </w:pPr>
      <w:r w:rsidRPr="00F76DBE">
        <w:rPr>
          <w:color w:val="000000" w:themeColor="text1"/>
        </w:rPr>
        <w:tab/>
        <w:t>1</w:t>
      </w:r>
      <w:r w:rsidRPr="00F76DBE">
        <w:rPr>
          <w:color w:val="000000" w:themeColor="text1"/>
        </w:rPr>
        <w:tab/>
        <w:t>S-4, Parts I, II, II, &amp; IV</w:t>
      </w:r>
      <w:r w:rsidRPr="00F76DBE">
        <w:rPr>
          <w:color w:val="000000" w:themeColor="text1"/>
        </w:rPr>
        <w:tab/>
        <w:t>Read §</w:t>
      </w:r>
      <w:r w:rsidRPr="00F76DBE" w:rsidR="00EF3DDD">
        <w:rPr>
          <w:color w:val="000000" w:themeColor="text1"/>
        </w:rPr>
        <w:t>§</w:t>
      </w:r>
      <w:r w:rsidRPr="00F76DBE">
        <w:rPr>
          <w:color w:val="000000" w:themeColor="text1"/>
        </w:rPr>
        <w:t>4901.</w:t>
      </w:r>
      <w:r w:rsidR="008A524F">
        <w:rPr>
          <w:color w:val="000000" w:themeColor="text1"/>
        </w:rPr>
        <w:t>50</w:t>
      </w:r>
      <w:r w:rsidRPr="00F76DBE">
        <w:rPr>
          <w:color w:val="000000" w:themeColor="text1"/>
        </w:rPr>
        <w:t xml:space="preserve"> through </w:t>
      </w:r>
      <w:r w:rsidRPr="00F76DBE">
        <w:rPr>
          <w:color w:val="000000" w:themeColor="text1"/>
        </w:rPr>
        <w:t>4901.</w:t>
      </w:r>
      <w:r w:rsidR="008A524F">
        <w:rPr>
          <w:color w:val="000000" w:themeColor="text1"/>
        </w:rPr>
        <w:t>54</w:t>
      </w:r>
      <w:r w:rsidRPr="00F76DBE">
        <w:rPr>
          <w:color w:val="000000" w:themeColor="text1"/>
        </w:rPr>
        <w:t>.  Complete this worksheet when applicable.</w:t>
      </w:r>
    </w:p>
    <w:bookmarkEnd w:id="2"/>
    <w:p w:rsidR="00DB4F86" w:rsidRPr="00F76DBE" w:rsidP="00C43810" w14:paraId="64C590FA" w14:textId="77777777">
      <w:pPr>
        <w:tabs>
          <w:tab w:val="right" w:pos="270"/>
          <w:tab w:val="left" w:pos="720"/>
          <w:tab w:val="left" w:pos="3600"/>
        </w:tabs>
        <w:spacing w:line="192" w:lineRule="auto"/>
        <w:ind w:left="4230" w:hanging="4230"/>
        <w:jc w:val="left"/>
        <w:rPr>
          <w:color w:val="000000" w:themeColor="text1"/>
        </w:rPr>
      </w:pPr>
    </w:p>
    <w:p w:rsidR="00DB4F86" w:rsidRPr="00F76DBE" w:rsidP="00C43810" w14:paraId="0711C2D5" w14:textId="076E1393">
      <w:pPr>
        <w:tabs>
          <w:tab w:val="right" w:pos="270"/>
          <w:tab w:val="left" w:pos="720"/>
          <w:tab w:val="left" w:pos="3600"/>
        </w:tabs>
        <w:spacing w:line="192" w:lineRule="auto"/>
        <w:ind w:left="3600" w:hanging="4230"/>
        <w:jc w:val="left"/>
        <w:rPr>
          <w:color w:val="000000" w:themeColor="text1"/>
        </w:rPr>
      </w:pPr>
      <w:r w:rsidRPr="00F76DBE">
        <w:rPr>
          <w:color w:val="000000" w:themeColor="text1"/>
        </w:rPr>
        <w:tab/>
        <w:t>2</w:t>
      </w:r>
      <w:r w:rsidRPr="00F76DBE">
        <w:rPr>
          <w:color w:val="000000" w:themeColor="text1"/>
        </w:rPr>
        <w:tab/>
        <w:t>H</w:t>
      </w:r>
      <w:r w:rsidRPr="00F76DBE">
        <w:rPr>
          <w:color w:val="000000" w:themeColor="text1"/>
        </w:rPr>
        <w:tab/>
        <w:t>Read §</w:t>
      </w:r>
      <w:r w:rsidRPr="00F76DBE" w:rsidR="00EF3DDD">
        <w:rPr>
          <w:color w:val="000000" w:themeColor="text1"/>
        </w:rPr>
        <w:t>§</w:t>
      </w:r>
      <w:r w:rsidR="003D0147">
        <w:rPr>
          <w:color w:val="000000" w:themeColor="text1"/>
        </w:rPr>
        <w:t>4909</w:t>
      </w:r>
      <w:r w:rsidRPr="00F76DBE">
        <w:rPr>
          <w:color w:val="000000" w:themeColor="text1"/>
        </w:rPr>
        <w:t xml:space="preserve"> through </w:t>
      </w:r>
      <w:r w:rsidR="003D0147">
        <w:rPr>
          <w:color w:val="000000" w:themeColor="text1"/>
        </w:rPr>
        <w:t>4909</w:t>
      </w:r>
      <w:r w:rsidRPr="00F76DBE">
        <w:rPr>
          <w:color w:val="000000" w:themeColor="text1"/>
        </w:rPr>
        <w:t>.10.  Complete this worksheet when applicable.</w:t>
      </w:r>
    </w:p>
    <w:p w:rsidR="00DB4F86" w:rsidRPr="00F76DBE" w:rsidP="00C43810" w14:paraId="6355D00A" w14:textId="77777777">
      <w:pPr>
        <w:tabs>
          <w:tab w:val="right" w:pos="270"/>
          <w:tab w:val="left" w:pos="720"/>
          <w:tab w:val="left" w:pos="3600"/>
        </w:tabs>
        <w:spacing w:line="192" w:lineRule="auto"/>
        <w:ind w:left="4230" w:hanging="4230"/>
        <w:jc w:val="left"/>
        <w:rPr>
          <w:color w:val="000000" w:themeColor="text1"/>
        </w:rPr>
      </w:pPr>
    </w:p>
    <w:p w:rsidR="00DB4F86" w:rsidRPr="00F76DBE" w:rsidP="00C43810" w14:paraId="4F6C2238" w14:textId="640FEF97">
      <w:pPr>
        <w:tabs>
          <w:tab w:val="right" w:pos="270"/>
          <w:tab w:val="left" w:pos="720"/>
          <w:tab w:val="left" w:pos="3600"/>
        </w:tabs>
        <w:spacing w:line="192" w:lineRule="auto"/>
        <w:ind w:left="4230" w:hanging="4230"/>
        <w:jc w:val="left"/>
        <w:rPr>
          <w:color w:val="000000" w:themeColor="text1"/>
        </w:rPr>
      </w:pPr>
      <w:r w:rsidRPr="00F76DBE">
        <w:rPr>
          <w:color w:val="000000" w:themeColor="text1"/>
        </w:rPr>
        <w:tab/>
        <w:t>3</w:t>
      </w:r>
      <w:r w:rsidRPr="00F76DBE">
        <w:rPr>
          <w:color w:val="000000" w:themeColor="text1"/>
        </w:rPr>
        <w:tab/>
        <w:t>H-1</w:t>
      </w:r>
      <w:r w:rsidR="009A315E">
        <w:rPr>
          <w:color w:val="000000" w:themeColor="text1"/>
        </w:rPr>
        <w:t xml:space="preserve">, Parts </w:t>
      </w:r>
      <w:r w:rsidR="00BA68EF">
        <w:rPr>
          <w:color w:val="000000" w:themeColor="text1"/>
        </w:rPr>
        <w:t>I</w:t>
      </w:r>
      <w:r w:rsidR="009A315E">
        <w:rPr>
          <w:color w:val="000000" w:themeColor="text1"/>
        </w:rPr>
        <w:t xml:space="preserve"> &amp; II</w:t>
      </w:r>
      <w:r w:rsidRPr="00F76DBE">
        <w:rPr>
          <w:color w:val="000000" w:themeColor="text1"/>
        </w:rPr>
        <w:tab/>
        <w:t>Read §</w:t>
      </w:r>
      <w:r w:rsidR="003D0147">
        <w:rPr>
          <w:color w:val="000000" w:themeColor="text1"/>
        </w:rPr>
        <w:t>4909</w:t>
      </w:r>
      <w:r w:rsidRPr="00F76DBE">
        <w:rPr>
          <w:color w:val="000000" w:themeColor="text1"/>
        </w:rPr>
        <w:t>.20.  Complete this worksheet when applicable.</w:t>
      </w:r>
    </w:p>
    <w:p w:rsidR="00DB4F86" w:rsidRPr="00F76DBE" w:rsidP="00C43810" w14:paraId="1EEADA0A" w14:textId="77777777">
      <w:pPr>
        <w:tabs>
          <w:tab w:val="right" w:pos="270"/>
          <w:tab w:val="left" w:pos="720"/>
          <w:tab w:val="left" w:pos="3600"/>
        </w:tabs>
        <w:spacing w:line="192" w:lineRule="auto"/>
        <w:ind w:left="4230" w:hanging="4230"/>
        <w:jc w:val="left"/>
        <w:rPr>
          <w:color w:val="000000" w:themeColor="text1"/>
        </w:rPr>
      </w:pPr>
    </w:p>
    <w:p w:rsidR="00DB4F86" w:rsidRPr="00F76DBE" w:rsidP="00C43810" w14:paraId="0269AB12" w14:textId="17817FF3">
      <w:pPr>
        <w:tabs>
          <w:tab w:val="right" w:pos="270"/>
          <w:tab w:val="left" w:pos="720"/>
          <w:tab w:val="left" w:pos="3600"/>
        </w:tabs>
        <w:spacing w:line="192" w:lineRule="auto"/>
        <w:ind w:left="3600" w:hanging="3600"/>
        <w:jc w:val="left"/>
        <w:rPr>
          <w:color w:val="000000" w:themeColor="text1"/>
        </w:rPr>
      </w:pPr>
      <w:r w:rsidRPr="00F76DBE">
        <w:rPr>
          <w:color w:val="000000" w:themeColor="text1"/>
        </w:rPr>
        <w:tab/>
        <w:t>4</w:t>
      </w:r>
      <w:r w:rsidRPr="00F76DBE">
        <w:rPr>
          <w:color w:val="000000" w:themeColor="text1"/>
        </w:rPr>
        <w:tab/>
        <w:t>H-2</w:t>
      </w:r>
      <w:r w:rsidR="009A315E">
        <w:rPr>
          <w:color w:val="000000" w:themeColor="text1"/>
        </w:rPr>
        <w:t>, Parts I &amp; II</w:t>
      </w:r>
      <w:r w:rsidRPr="00F76DBE">
        <w:rPr>
          <w:color w:val="000000" w:themeColor="text1"/>
        </w:rPr>
        <w:tab/>
        <w:t>Read §</w:t>
      </w:r>
      <w:r w:rsidRPr="00F76DBE" w:rsidR="00EF3DDD">
        <w:rPr>
          <w:color w:val="000000" w:themeColor="text1"/>
        </w:rPr>
        <w:t>§</w:t>
      </w:r>
      <w:r w:rsidR="003D0147">
        <w:rPr>
          <w:color w:val="000000" w:themeColor="text1"/>
        </w:rPr>
        <w:t>4909</w:t>
      </w:r>
      <w:r w:rsidRPr="00F76DBE">
        <w:rPr>
          <w:color w:val="000000" w:themeColor="text1"/>
        </w:rPr>
        <w:t xml:space="preserve">.30 through </w:t>
      </w:r>
      <w:r w:rsidR="003D0147">
        <w:rPr>
          <w:color w:val="000000" w:themeColor="text1"/>
        </w:rPr>
        <w:t>4909</w:t>
      </w:r>
      <w:r w:rsidRPr="00F76DBE">
        <w:rPr>
          <w:color w:val="000000" w:themeColor="text1"/>
        </w:rPr>
        <w:t>.3</w:t>
      </w:r>
      <w:r w:rsidR="009A315E">
        <w:rPr>
          <w:color w:val="000000" w:themeColor="text1"/>
        </w:rPr>
        <w:t>2</w:t>
      </w:r>
      <w:r w:rsidRPr="00F76DBE">
        <w:rPr>
          <w:color w:val="000000" w:themeColor="text1"/>
        </w:rPr>
        <w:t>.  Complete this worksheet when applicable.</w:t>
      </w:r>
    </w:p>
    <w:p w:rsidR="00DB4F86" w:rsidRPr="00F76DBE" w:rsidP="00C43810" w14:paraId="40D056F5" w14:textId="77777777">
      <w:pPr>
        <w:tabs>
          <w:tab w:val="right" w:pos="270"/>
          <w:tab w:val="left" w:pos="720"/>
          <w:tab w:val="left" w:pos="3600"/>
        </w:tabs>
        <w:spacing w:line="192" w:lineRule="auto"/>
        <w:ind w:left="4230" w:hanging="4230"/>
        <w:jc w:val="left"/>
        <w:rPr>
          <w:color w:val="000000" w:themeColor="text1"/>
        </w:rPr>
      </w:pPr>
    </w:p>
    <w:p w:rsidR="00DB4F86" w:rsidRPr="00F76DBE" w:rsidP="00C43810" w14:paraId="2D5C847A" w14:textId="37F991FD">
      <w:pPr>
        <w:tabs>
          <w:tab w:val="right" w:pos="270"/>
          <w:tab w:val="left" w:pos="720"/>
          <w:tab w:val="left" w:pos="3600"/>
        </w:tabs>
        <w:spacing w:line="192" w:lineRule="auto"/>
        <w:ind w:left="3600" w:hanging="4230"/>
        <w:jc w:val="left"/>
        <w:rPr>
          <w:color w:val="000000" w:themeColor="text1"/>
        </w:rPr>
      </w:pPr>
      <w:r w:rsidRPr="00F76DBE">
        <w:rPr>
          <w:color w:val="000000" w:themeColor="text1"/>
        </w:rPr>
        <w:tab/>
        <w:t>5</w:t>
      </w:r>
      <w:r w:rsidRPr="00F76DBE">
        <w:rPr>
          <w:color w:val="000000" w:themeColor="text1"/>
        </w:rPr>
        <w:tab/>
        <w:t>H-3, Parts I, II, &amp; III</w:t>
      </w:r>
      <w:r w:rsidRPr="00F76DBE">
        <w:rPr>
          <w:color w:val="000000" w:themeColor="text1"/>
        </w:rPr>
        <w:tab/>
        <w:t>Read §</w:t>
      </w:r>
      <w:r w:rsidRPr="00F76DBE" w:rsidR="00EF3DDD">
        <w:rPr>
          <w:color w:val="000000" w:themeColor="text1"/>
        </w:rPr>
        <w:t>§</w:t>
      </w:r>
      <w:r w:rsidR="003D0147">
        <w:rPr>
          <w:color w:val="000000" w:themeColor="text1"/>
        </w:rPr>
        <w:t>4909</w:t>
      </w:r>
      <w:r w:rsidRPr="00F76DBE">
        <w:rPr>
          <w:color w:val="000000" w:themeColor="text1"/>
        </w:rPr>
        <w:t xml:space="preserve">.40 through </w:t>
      </w:r>
      <w:r w:rsidR="003D0147">
        <w:rPr>
          <w:color w:val="000000" w:themeColor="text1"/>
        </w:rPr>
        <w:t>4909</w:t>
      </w:r>
      <w:r w:rsidRPr="00F76DBE">
        <w:rPr>
          <w:color w:val="000000" w:themeColor="text1"/>
        </w:rPr>
        <w:t>.43.  Complete this worksheet when applicable.</w:t>
      </w:r>
    </w:p>
    <w:p w:rsidR="00EF3DDD" w:rsidRPr="00F76DBE" w:rsidP="00C43810" w14:paraId="157B2D9C" w14:textId="77777777">
      <w:pPr>
        <w:tabs>
          <w:tab w:val="right" w:pos="270"/>
          <w:tab w:val="left" w:pos="720"/>
          <w:tab w:val="left" w:pos="3600"/>
        </w:tabs>
        <w:spacing w:line="192" w:lineRule="auto"/>
        <w:ind w:left="4230" w:hanging="4230"/>
        <w:jc w:val="left"/>
        <w:rPr>
          <w:color w:val="000000" w:themeColor="text1"/>
        </w:rPr>
      </w:pPr>
    </w:p>
    <w:p w:rsidR="00DB4F86" w:rsidRPr="00F76DBE" w:rsidP="00C43810" w14:paraId="5153060D" w14:textId="1FCD5FAF">
      <w:pPr>
        <w:tabs>
          <w:tab w:val="right" w:pos="270"/>
          <w:tab w:val="left" w:pos="720"/>
          <w:tab w:val="left" w:pos="3600"/>
        </w:tabs>
        <w:spacing w:line="192" w:lineRule="auto"/>
        <w:ind w:left="3600" w:hanging="4230"/>
        <w:jc w:val="left"/>
        <w:rPr>
          <w:color w:val="000000" w:themeColor="text1"/>
        </w:rPr>
      </w:pPr>
      <w:r w:rsidRPr="00F76DBE">
        <w:rPr>
          <w:color w:val="000000" w:themeColor="text1"/>
        </w:rPr>
        <w:tab/>
        <w:t>6</w:t>
      </w:r>
      <w:r w:rsidRPr="00F76DBE">
        <w:rPr>
          <w:color w:val="000000" w:themeColor="text1"/>
        </w:rPr>
        <w:tab/>
        <w:t>H-4, Parts I &amp; II</w:t>
      </w:r>
      <w:r w:rsidRPr="00F76DBE">
        <w:rPr>
          <w:color w:val="000000" w:themeColor="text1"/>
        </w:rPr>
        <w:tab/>
        <w:t>Read §</w:t>
      </w:r>
      <w:r w:rsidRPr="00F76DBE" w:rsidR="00EF3DDD">
        <w:rPr>
          <w:color w:val="000000" w:themeColor="text1"/>
        </w:rPr>
        <w:t>§</w:t>
      </w:r>
      <w:r w:rsidR="003D0147">
        <w:rPr>
          <w:color w:val="000000" w:themeColor="text1"/>
        </w:rPr>
        <w:t>4909</w:t>
      </w:r>
      <w:r w:rsidRPr="00F76DBE">
        <w:rPr>
          <w:color w:val="000000" w:themeColor="text1"/>
        </w:rPr>
        <w:t xml:space="preserve">.50 through </w:t>
      </w:r>
      <w:r w:rsidR="003D0147">
        <w:rPr>
          <w:color w:val="000000" w:themeColor="text1"/>
        </w:rPr>
        <w:t>4909</w:t>
      </w:r>
      <w:r w:rsidRPr="00F76DBE">
        <w:rPr>
          <w:color w:val="000000" w:themeColor="text1"/>
        </w:rPr>
        <w:t>.52.  Complete this worksheet when applicable.</w:t>
      </w:r>
    </w:p>
    <w:p w:rsidR="00DB4F86" w:rsidRPr="00F76DBE" w:rsidP="00C43810" w14:paraId="522F1A0A" w14:textId="77777777">
      <w:pPr>
        <w:tabs>
          <w:tab w:val="right" w:pos="270"/>
          <w:tab w:val="left" w:pos="720"/>
          <w:tab w:val="left" w:pos="3600"/>
        </w:tabs>
        <w:spacing w:line="192" w:lineRule="auto"/>
        <w:ind w:left="4230" w:hanging="4230"/>
        <w:jc w:val="left"/>
        <w:rPr>
          <w:color w:val="000000" w:themeColor="text1"/>
        </w:rPr>
      </w:pPr>
    </w:p>
    <w:p w:rsidR="00DB4F86" w:rsidRPr="00F76DBE" w:rsidP="00C43810" w14:paraId="50080FE0" w14:textId="3A081A45">
      <w:pPr>
        <w:tabs>
          <w:tab w:val="right" w:pos="270"/>
          <w:tab w:val="left" w:pos="720"/>
          <w:tab w:val="left" w:pos="3600"/>
        </w:tabs>
        <w:spacing w:line="192" w:lineRule="auto"/>
        <w:ind w:left="4230" w:hanging="4230"/>
        <w:jc w:val="left"/>
        <w:rPr>
          <w:color w:val="000000" w:themeColor="text1"/>
        </w:rPr>
      </w:pPr>
      <w:r w:rsidRPr="00F76DBE">
        <w:rPr>
          <w:color w:val="000000" w:themeColor="text1"/>
        </w:rPr>
        <w:tab/>
        <w:t>7</w:t>
      </w:r>
      <w:r w:rsidRPr="00F76DBE">
        <w:rPr>
          <w:color w:val="000000" w:themeColor="text1"/>
        </w:rPr>
        <w:tab/>
        <w:t>H-5</w:t>
      </w:r>
      <w:r w:rsidRPr="00F76DBE">
        <w:rPr>
          <w:color w:val="000000" w:themeColor="text1"/>
        </w:rPr>
        <w:tab/>
        <w:t>Read §</w:t>
      </w:r>
      <w:r w:rsidR="003D0147">
        <w:rPr>
          <w:color w:val="000000" w:themeColor="text1"/>
        </w:rPr>
        <w:t>4909</w:t>
      </w:r>
      <w:r w:rsidRPr="00F76DBE">
        <w:rPr>
          <w:color w:val="000000" w:themeColor="text1"/>
        </w:rPr>
        <w:t>.60.  Complete this worksheet when applicable.</w:t>
      </w:r>
    </w:p>
    <w:p w:rsidR="00DB4F86" w:rsidP="00C43810" w14:paraId="5985724A" w14:textId="6042E639">
      <w:pPr>
        <w:spacing w:line="192" w:lineRule="auto"/>
        <w:rPr>
          <w:color w:val="000000" w:themeColor="text1"/>
          <w:u w:val="single"/>
        </w:rPr>
      </w:pPr>
    </w:p>
    <w:p w:rsidR="005F7E48" w:rsidP="00C43810" w14:paraId="018714CB" w14:textId="37A88625">
      <w:pPr>
        <w:spacing w:line="192" w:lineRule="auto"/>
        <w:rPr>
          <w:color w:val="000000" w:themeColor="text1"/>
          <w:u w:val="single"/>
        </w:rPr>
      </w:pPr>
    </w:p>
    <w:p w:rsidR="00176472" w:rsidP="00C43810" w14:paraId="572F027F" w14:textId="417F9FCC">
      <w:pPr>
        <w:spacing w:line="192" w:lineRule="auto"/>
        <w:rPr>
          <w:color w:val="000000" w:themeColor="text1"/>
          <w:u w:val="single"/>
        </w:rPr>
      </w:pPr>
    </w:p>
    <w:p w:rsidR="00176472" w:rsidP="00C43810" w14:paraId="582230E5" w14:textId="77777777">
      <w:pPr>
        <w:spacing w:line="192" w:lineRule="auto"/>
        <w:rPr>
          <w:color w:val="000000" w:themeColor="text1"/>
          <w:u w:val="single"/>
        </w:rPr>
      </w:pPr>
    </w:p>
    <w:p w:rsidR="005F7E48" w:rsidP="00C43810" w14:paraId="380160D5" w14:textId="34CCE3E5">
      <w:pPr>
        <w:spacing w:line="192" w:lineRule="auto"/>
        <w:rPr>
          <w:color w:val="000000" w:themeColor="text1"/>
          <w:u w:val="single"/>
        </w:rPr>
      </w:pPr>
    </w:p>
    <w:p w:rsidR="00BE63FE" w:rsidP="00C43810" w14:paraId="23A2FC56" w14:textId="77777777">
      <w:pPr>
        <w:spacing w:line="192" w:lineRule="auto"/>
        <w:rPr>
          <w:color w:val="000000" w:themeColor="text1"/>
          <w:u w:val="single"/>
        </w:rPr>
      </w:pPr>
    </w:p>
    <w:p w:rsidR="00E41882" w:rsidRPr="00F76DBE" w:rsidP="00C43810" w14:paraId="040855AB" w14:textId="3B6E71FE">
      <w:pPr>
        <w:tabs>
          <w:tab w:val="right" w:pos="9360"/>
        </w:tabs>
        <w:spacing w:line="192" w:lineRule="auto"/>
        <w:rPr>
          <w:color w:val="000000" w:themeColor="text1"/>
        </w:rPr>
      </w:pPr>
      <w:r w:rsidRPr="00F76DBE">
        <w:rPr>
          <w:color w:val="000000" w:themeColor="text1"/>
        </w:rPr>
        <w:t>Rev. 1</w:t>
      </w:r>
      <w:r w:rsidRPr="00F76DBE">
        <w:rPr>
          <w:color w:val="000000" w:themeColor="text1"/>
        </w:rPr>
        <w:tab/>
      </w:r>
      <w:r w:rsidRPr="00F76DBE">
        <w:rPr>
          <w:color w:val="000000" w:themeColor="text1"/>
        </w:rPr>
        <w:t>49-9</w:t>
      </w:r>
    </w:p>
    <w:p w:rsidR="00E41882" w:rsidRPr="00F76DBE" w:rsidP="00C43810" w14:paraId="4ECB42D5" w14:textId="38F69201">
      <w:pPr>
        <w:tabs>
          <w:tab w:val="center" w:pos="4680"/>
          <w:tab w:val="right" w:pos="9360"/>
        </w:tabs>
        <w:spacing w:line="192" w:lineRule="auto"/>
        <w:rPr>
          <w:color w:val="000000" w:themeColor="text1"/>
          <w:u w:val="single"/>
        </w:rPr>
      </w:pPr>
      <w:r w:rsidRPr="00F76DBE">
        <w:rPr>
          <w:color w:val="000000" w:themeColor="text1"/>
          <w:u w:val="single"/>
        </w:rPr>
        <w:t>49</w:t>
      </w:r>
      <w:r w:rsidRPr="00F76DBE" w:rsidR="00BE6F2D">
        <w:rPr>
          <w:color w:val="000000" w:themeColor="text1"/>
          <w:u w:val="single"/>
        </w:rPr>
        <w:t>0</w:t>
      </w:r>
      <w:r w:rsidRPr="00F76DBE">
        <w:rPr>
          <w:color w:val="000000" w:themeColor="text1"/>
          <w:u w:val="single"/>
        </w:rPr>
        <w:t>0</w:t>
      </w:r>
      <w:r w:rsidRPr="00F76DBE" w:rsidR="00BE6F2D">
        <w:rPr>
          <w:color w:val="000000" w:themeColor="text1"/>
          <w:u w:val="single"/>
        </w:rPr>
        <w:t>.40</w:t>
      </w:r>
      <w:r w:rsidRPr="00F76DBE">
        <w:rPr>
          <w:color w:val="000000" w:themeColor="text1"/>
          <w:u w:val="single"/>
        </w:rPr>
        <w:t xml:space="preserve"> </w:t>
      </w:r>
      <w:r w:rsidR="002960CE">
        <w:rPr>
          <w:color w:val="000000" w:themeColor="text1"/>
          <w:u w:val="single"/>
        </w:rPr>
        <w:t>(CONT.)</w:t>
      </w:r>
      <w:r w:rsidRPr="00F76DBE">
        <w:rPr>
          <w:color w:val="000000" w:themeColor="text1"/>
          <w:u w:val="single"/>
        </w:rPr>
        <w:tab/>
        <w:t xml:space="preserve">FORM </w:t>
      </w:r>
      <w:r w:rsidRPr="00F76DBE" w:rsidR="001046C9">
        <w:rPr>
          <w:color w:val="000000" w:themeColor="text1"/>
          <w:u w:val="single"/>
        </w:rPr>
        <w:t>CMS-</w:t>
      </w:r>
      <w:r w:rsidR="004C44B8">
        <w:rPr>
          <w:color w:val="000000" w:themeColor="text1"/>
          <w:u w:val="single"/>
        </w:rPr>
        <w:t>2540-24</w:t>
      </w:r>
      <w:r w:rsidRPr="00F76DBE">
        <w:rPr>
          <w:color w:val="000000" w:themeColor="text1"/>
          <w:u w:val="single"/>
        </w:rPr>
        <w:tab/>
      </w:r>
      <w:r w:rsidRPr="00F76DBE">
        <w:rPr>
          <w:color w:val="000000" w:themeColor="text1"/>
          <w:u w:val="single"/>
        </w:rPr>
        <w:t>DRAFT</w:t>
      </w:r>
    </w:p>
    <w:p w:rsidR="00F8647C" w:rsidRPr="00F76DBE" w:rsidP="00C43810" w14:paraId="21595DE7" w14:textId="7A37AF3F">
      <w:pPr>
        <w:tabs>
          <w:tab w:val="right" w:pos="270"/>
          <w:tab w:val="left" w:pos="720"/>
          <w:tab w:val="left" w:pos="3600"/>
        </w:tabs>
        <w:spacing w:line="192" w:lineRule="auto"/>
        <w:ind w:left="4230" w:hanging="4230"/>
        <w:jc w:val="left"/>
        <w:rPr>
          <w:color w:val="000000" w:themeColor="text1"/>
        </w:rPr>
      </w:pPr>
      <w:r w:rsidRPr="00F76DBE">
        <w:rPr>
          <w:color w:val="000000" w:themeColor="text1"/>
        </w:rPr>
        <w:tab/>
      </w:r>
    </w:p>
    <w:p w:rsidR="00F8647C" w:rsidRPr="00F76DBE" w:rsidP="00C43810" w14:paraId="0EF4318C" w14:textId="0950F818">
      <w:pPr>
        <w:tabs>
          <w:tab w:val="right" w:pos="270"/>
          <w:tab w:val="left" w:pos="720"/>
          <w:tab w:val="left" w:pos="3600"/>
        </w:tabs>
        <w:spacing w:line="192" w:lineRule="auto"/>
        <w:ind w:left="4230" w:hanging="4230"/>
        <w:jc w:val="left"/>
        <w:rPr>
          <w:color w:val="000000" w:themeColor="text1"/>
        </w:rPr>
      </w:pPr>
      <w:r w:rsidRPr="00F76DBE">
        <w:rPr>
          <w:color w:val="000000" w:themeColor="text1"/>
          <w:u w:val="single"/>
        </w:rPr>
        <w:t>Step</w:t>
      </w:r>
      <w:r w:rsidRPr="00F76DBE">
        <w:rPr>
          <w:color w:val="000000" w:themeColor="text1"/>
        </w:rPr>
        <w:tab/>
      </w:r>
      <w:r w:rsidRPr="00F76DBE">
        <w:rPr>
          <w:color w:val="000000" w:themeColor="text1"/>
          <w:u w:val="single"/>
        </w:rPr>
        <w:t>Worksheet</w:t>
      </w:r>
      <w:r w:rsidRPr="00F76DBE">
        <w:rPr>
          <w:color w:val="000000" w:themeColor="text1"/>
        </w:rPr>
        <w:tab/>
      </w:r>
      <w:r w:rsidRPr="00F76DBE">
        <w:rPr>
          <w:color w:val="000000" w:themeColor="text1"/>
          <w:u w:val="single"/>
        </w:rPr>
        <w:t>Instruction</w:t>
      </w:r>
    </w:p>
    <w:p w:rsidR="00667076" w:rsidRPr="00F76DBE" w:rsidP="00C43810" w14:paraId="7C0C4002" w14:textId="024391FD">
      <w:pPr>
        <w:tabs>
          <w:tab w:val="right" w:pos="270"/>
          <w:tab w:val="left" w:pos="720"/>
          <w:tab w:val="left" w:pos="3600"/>
        </w:tabs>
        <w:spacing w:line="192" w:lineRule="auto"/>
        <w:ind w:left="4230" w:hanging="4230"/>
        <w:jc w:val="left"/>
        <w:rPr>
          <w:color w:val="000000" w:themeColor="text1"/>
        </w:rPr>
      </w:pPr>
    </w:p>
    <w:p w:rsidR="00667076" w:rsidRPr="00F76DBE" w:rsidP="00C43810" w14:paraId="7D0078B2" w14:textId="6E20E1B4">
      <w:pPr>
        <w:tabs>
          <w:tab w:val="right" w:pos="270"/>
          <w:tab w:val="left" w:pos="720"/>
          <w:tab w:val="left" w:pos="3600"/>
        </w:tabs>
        <w:spacing w:line="192" w:lineRule="auto"/>
        <w:ind w:left="3600" w:hanging="4230"/>
        <w:jc w:val="left"/>
        <w:rPr>
          <w:color w:val="000000" w:themeColor="text1"/>
        </w:rPr>
      </w:pPr>
      <w:r w:rsidRPr="00F76DBE">
        <w:rPr>
          <w:color w:val="000000" w:themeColor="text1"/>
        </w:rPr>
        <w:tab/>
      </w:r>
      <w:r w:rsidRPr="00F76DBE">
        <w:rPr>
          <w:color w:val="000000" w:themeColor="text1"/>
        </w:rPr>
        <w:t>8</w:t>
      </w:r>
      <w:r w:rsidRPr="00F76DBE">
        <w:rPr>
          <w:color w:val="000000" w:themeColor="text1"/>
        </w:rPr>
        <w:tab/>
        <w:t>S-5, Part</w:t>
      </w:r>
      <w:r w:rsidRPr="00F76DBE" w:rsidR="00495473">
        <w:rPr>
          <w:color w:val="000000" w:themeColor="text1"/>
        </w:rPr>
        <w:t>s</w:t>
      </w:r>
      <w:r w:rsidRPr="00F76DBE">
        <w:rPr>
          <w:color w:val="000000" w:themeColor="text1"/>
        </w:rPr>
        <w:t xml:space="preserve"> I</w:t>
      </w:r>
      <w:r w:rsidRPr="00F76DBE" w:rsidR="00F71D40">
        <w:rPr>
          <w:color w:val="000000" w:themeColor="text1"/>
        </w:rPr>
        <w:t xml:space="preserve"> &amp;</w:t>
      </w:r>
      <w:r w:rsidRPr="00F76DBE">
        <w:rPr>
          <w:color w:val="000000" w:themeColor="text1"/>
        </w:rPr>
        <w:t xml:space="preserve"> II</w:t>
      </w:r>
      <w:r w:rsidRPr="00F76DBE">
        <w:rPr>
          <w:color w:val="000000" w:themeColor="text1"/>
        </w:rPr>
        <w:tab/>
        <w:t>Read §</w:t>
      </w:r>
      <w:r w:rsidRPr="00F76DBE" w:rsidR="00EF3DDD">
        <w:rPr>
          <w:color w:val="000000" w:themeColor="text1"/>
        </w:rPr>
        <w:t>§</w:t>
      </w:r>
      <w:r w:rsidRPr="00F76DBE">
        <w:rPr>
          <w:color w:val="000000" w:themeColor="text1"/>
        </w:rPr>
        <w:t>49</w:t>
      </w:r>
      <w:r w:rsidRPr="00F76DBE" w:rsidR="00362CBB">
        <w:rPr>
          <w:color w:val="000000" w:themeColor="text1"/>
        </w:rPr>
        <w:t>01.</w:t>
      </w:r>
      <w:r w:rsidR="008A524F">
        <w:rPr>
          <w:color w:val="000000" w:themeColor="text1"/>
        </w:rPr>
        <w:t>60</w:t>
      </w:r>
      <w:r w:rsidRPr="00F76DBE" w:rsidR="00362CBB">
        <w:rPr>
          <w:color w:val="000000" w:themeColor="text1"/>
        </w:rPr>
        <w:t xml:space="preserve"> through </w:t>
      </w:r>
      <w:r w:rsidRPr="00F76DBE" w:rsidR="00F6497E">
        <w:rPr>
          <w:color w:val="000000" w:themeColor="text1"/>
        </w:rPr>
        <w:t>4</w:t>
      </w:r>
      <w:r w:rsidRPr="00F76DBE" w:rsidR="00362CBB">
        <w:rPr>
          <w:color w:val="000000" w:themeColor="text1"/>
        </w:rPr>
        <w:t>901.</w:t>
      </w:r>
      <w:r w:rsidR="008A524F">
        <w:rPr>
          <w:color w:val="000000" w:themeColor="text1"/>
        </w:rPr>
        <w:t>62</w:t>
      </w:r>
      <w:r w:rsidRPr="00F76DBE">
        <w:rPr>
          <w:color w:val="000000" w:themeColor="text1"/>
        </w:rPr>
        <w:t>.</w:t>
      </w:r>
      <w:r w:rsidRPr="00F76DBE">
        <w:rPr>
          <w:color w:val="000000" w:themeColor="text1"/>
        </w:rPr>
        <w:t xml:space="preserve">  </w:t>
      </w:r>
      <w:r w:rsidRPr="00F76DBE">
        <w:rPr>
          <w:color w:val="000000" w:themeColor="text1"/>
        </w:rPr>
        <w:t>Complete this worksheet when applicable.</w:t>
      </w:r>
    </w:p>
    <w:p w:rsidR="00DB4F86" w:rsidRPr="00F76DBE" w:rsidP="00C43810" w14:paraId="41C5CB1E" w14:textId="77777777">
      <w:pPr>
        <w:tabs>
          <w:tab w:val="right" w:pos="270"/>
          <w:tab w:val="left" w:pos="720"/>
          <w:tab w:val="left" w:pos="3600"/>
        </w:tabs>
        <w:spacing w:line="192" w:lineRule="auto"/>
        <w:ind w:left="4230" w:hanging="4230"/>
        <w:jc w:val="left"/>
        <w:rPr>
          <w:color w:val="000000" w:themeColor="text1"/>
        </w:rPr>
      </w:pPr>
    </w:p>
    <w:p w:rsidR="00667076" w:rsidRPr="00F76DBE" w:rsidP="00C43810" w14:paraId="16233B21" w14:textId="2A9FAAB8">
      <w:pPr>
        <w:tabs>
          <w:tab w:val="right" w:pos="270"/>
          <w:tab w:val="left" w:pos="720"/>
          <w:tab w:val="left" w:pos="3600"/>
        </w:tabs>
        <w:spacing w:line="192" w:lineRule="auto"/>
        <w:ind w:left="3600" w:hanging="4230"/>
        <w:jc w:val="left"/>
        <w:rPr>
          <w:color w:val="000000" w:themeColor="text1"/>
        </w:rPr>
      </w:pPr>
      <w:r w:rsidRPr="00F76DBE">
        <w:rPr>
          <w:color w:val="000000" w:themeColor="text1"/>
        </w:rPr>
        <w:tab/>
      </w:r>
      <w:r w:rsidRPr="00F76DBE">
        <w:rPr>
          <w:color w:val="000000" w:themeColor="text1"/>
        </w:rPr>
        <w:t>9</w:t>
      </w:r>
      <w:r w:rsidRPr="00F76DBE">
        <w:rPr>
          <w:color w:val="000000" w:themeColor="text1"/>
        </w:rPr>
        <w:tab/>
      </w:r>
      <w:r w:rsidR="00892903">
        <w:rPr>
          <w:color w:val="000000" w:themeColor="text1"/>
        </w:rPr>
        <w:t>K</w:t>
      </w:r>
      <w:r w:rsidRPr="00F76DBE" w:rsidR="00543FCE">
        <w:rPr>
          <w:color w:val="000000" w:themeColor="text1"/>
        </w:rPr>
        <w:t xml:space="preserve">-1, </w:t>
      </w:r>
      <w:r w:rsidR="00892903">
        <w:rPr>
          <w:color w:val="000000" w:themeColor="text1"/>
        </w:rPr>
        <w:t>K</w:t>
      </w:r>
      <w:r w:rsidRPr="00F76DBE" w:rsidR="00543FCE">
        <w:rPr>
          <w:color w:val="000000" w:themeColor="text1"/>
        </w:rPr>
        <w:t xml:space="preserve">-2, </w:t>
      </w:r>
      <w:r w:rsidR="00892903">
        <w:rPr>
          <w:color w:val="000000" w:themeColor="text1"/>
        </w:rPr>
        <w:t>K</w:t>
      </w:r>
      <w:r w:rsidRPr="00F76DBE" w:rsidR="00543FCE">
        <w:rPr>
          <w:color w:val="000000" w:themeColor="text1"/>
        </w:rPr>
        <w:t xml:space="preserve">-3, &amp; </w:t>
      </w:r>
      <w:r w:rsidR="00892903">
        <w:rPr>
          <w:color w:val="000000" w:themeColor="text1"/>
        </w:rPr>
        <w:t>K</w:t>
      </w:r>
      <w:r w:rsidRPr="00F76DBE">
        <w:rPr>
          <w:color w:val="000000" w:themeColor="text1"/>
        </w:rPr>
        <w:t>-</w:t>
      </w:r>
      <w:r w:rsidRPr="00F76DBE" w:rsidR="00543FCE">
        <w:rPr>
          <w:color w:val="000000" w:themeColor="text1"/>
        </w:rPr>
        <w:t>4</w:t>
      </w:r>
      <w:r w:rsidRPr="00F76DBE">
        <w:rPr>
          <w:color w:val="000000" w:themeColor="text1"/>
        </w:rPr>
        <w:tab/>
        <w:t>Read §</w:t>
      </w:r>
      <w:r w:rsidR="00D340BE">
        <w:rPr>
          <w:color w:val="000000" w:themeColor="text1"/>
        </w:rPr>
        <w:t>4912</w:t>
      </w:r>
      <w:r w:rsidRPr="00F76DBE" w:rsidR="00543FCE">
        <w:rPr>
          <w:color w:val="000000" w:themeColor="text1"/>
        </w:rPr>
        <w:t>.20</w:t>
      </w:r>
      <w:r w:rsidRPr="00F76DBE">
        <w:rPr>
          <w:color w:val="000000" w:themeColor="text1"/>
        </w:rPr>
        <w:t>.  Complete these worksheets when applicable.</w:t>
      </w:r>
    </w:p>
    <w:p w:rsidR="00DB4F86" w:rsidRPr="00F76DBE" w:rsidP="00C43810" w14:paraId="21AEF67C" w14:textId="77777777">
      <w:pPr>
        <w:tabs>
          <w:tab w:val="right" w:pos="270"/>
          <w:tab w:val="left" w:pos="720"/>
          <w:tab w:val="left" w:pos="3600"/>
        </w:tabs>
        <w:spacing w:line="192" w:lineRule="auto"/>
        <w:ind w:left="4230" w:hanging="4230"/>
        <w:jc w:val="left"/>
        <w:rPr>
          <w:color w:val="000000" w:themeColor="text1"/>
        </w:rPr>
      </w:pPr>
    </w:p>
    <w:p w:rsidR="005679C5" w:rsidRPr="00F76DBE" w:rsidP="00C43810" w14:paraId="4C7228F7" w14:textId="4A652BFC">
      <w:pPr>
        <w:tabs>
          <w:tab w:val="right" w:pos="270"/>
          <w:tab w:val="left" w:pos="720"/>
          <w:tab w:val="left" w:pos="3600"/>
        </w:tabs>
        <w:spacing w:line="192" w:lineRule="auto"/>
        <w:ind w:left="4234" w:hanging="4234"/>
        <w:jc w:val="left"/>
        <w:rPr>
          <w:color w:val="000000" w:themeColor="text1"/>
        </w:rPr>
      </w:pPr>
      <w:r w:rsidRPr="00F76DBE">
        <w:rPr>
          <w:color w:val="000000" w:themeColor="text1"/>
        </w:rPr>
        <w:t>10</w:t>
      </w:r>
      <w:r w:rsidRPr="00F76DBE">
        <w:rPr>
          <w:color w:val="000000" w:themeColor="text1"/>
        </w:rPr>
        <w:tab/>
      </w:r>
      <w:r w:rsidRPr="00F76DBE">
        <w:rPr>
          <w:color w:val="000000" w:themeColor="text1"/>
        </w:rPr>
        <w:tab/>
      </w:r>
      <w:r w:rsidR="00892903">
        <w:rPr>
          <w:color w:val="000000" w:themeColor="text1"/>
        </w:rPr>
        <w:t>K</w:t>
      </w:r>
      <w:r w:rsidRPr="00F76DBE">
        <w:rPr>
          <w:color w:val="000000" w:themeColor="text1"/>
        </w:rPr>
        <w:tab/>
        <w:t>Read §</w:t>
      </w:r>
      <w:r w:rsidR="00D340BE">
        <w:rPr>
          <w:color w:val="000000" w:themeColor="text1"/>
        </w:rPr>
        <w:t>4912</w:t>
      </w:r>
      <w:r w:rsidRPr="00F76DBE">
        <w:rPr>
          <w:color w:val="000000" w:themeColor="text1"/>
        </w:rPr>
        <w:t>.10</w:t>
      </w:r>
      <w:r w:rsidRPr="00F76DBE">
        <w:rPr>
          <w:color w:val="000000" w:themeColor="text1"/>
        </w:rPr>
        <w:t xml:space="preserve">. </w:t>
      </w:r>
      <w:r w:rsidRPr="00F76DBE">
        <w:rPr>
          <w:color w:val="000000" w:themeColor="text1"/>
        </w:rPr>
        <w:t xml:space="preserve"> Complete this worksheet when applicable.</w:t>
      </w:r>
    </w:p>
    <w:p w:rsidR="00DB4F86" w:rsidRPr="00F76DBE" w:rsidP="00C43810" w14:paraId="436A45FF" w14:textId="77777777">
      <w:pPr>
        <w:tabs>
          <w:tab w:val="right" w:pos="270"/>
          <w:tab w:val="left" w:pos="720"/>
          <w:tab w:val="left" w:pos="3600"/>
        </w:tabs>
        <w:spacing w:line="192" w:lineRule="auto"/>
        <w:ind w:left="4230" w:hanging="4230"/>
        <w:jc w:val="left"/>
        <w:rPr>
          <w:color w:val="000000" w:themeColor="text1"/>
        </w:rPr>
      </w:pPr>
    </w:p>
    <w:p w:rsidR="005679C5" w:rsidRPr="00F76DBE" w:rsidP="00C43810" w14:paraId="76BAE38D" w14:textId="30678337">
      <w:pPr>
        <w:tabs>
          <w:tab w:val="right" w:pos="270"/>
          <w:tab w:val="left" w:pos="720"/>
          <w:tab w:val="left" w:pos="3600"/>
        </w:tabs>
        <w:spacing w:line="192" w:lineRule="auto"/>
        <w:ind w:left="4234" w:hanging="4234"/>
        <w:jc w:val="left"/>
        <w:rPr>
          <w:color w:val="000000" w:themeColor="text1"/>
        </w:rPr>
      </w:pPr>
      <w:r w:rsidRPr="00F76DBE">
        <w:rPr>
          <w:color w:val="000000" w:themeColor="text1"/>
        </w:rPr>
        <w:t>11</w:t>
      </w:r>
      <w:r w:rsidRPr="00F76DBE">
        <w:rPr>
          <w:color w:val="000000" w:themeColor="text1"/>
        </w:rPr>
        <w:tab/>
        <w:t xml:space="preserve"> </w:t>
      </w:r>
      <w:r w:rsidRPr="00F76DBE" w:rsidR="00543FCE">
        <w:rPr>
          <w:color w:val="000000" w:themeColor="text1"/>
        </w:rPr>
        <w:tab/>
      </w:r>
      <w:r w:rsidR="00892903">
        <w:rPr>
          <w:color w:val="000000" w:themeColor="text1"/>
        </w:rPr>
        <w:t>K</w:t>
      </w:r>
      <w:r w:rsidRPr="00F76DBE">
        <w:rPr>
          <w:color w:val="000000" w:themeColor="text1"/>
        </w:rPr>
        <w:t>-5</w:t>
      </w:r>
      <w:r w:rsidRPr="00F76DBE">
        <w:rPr>
          <w:color w:val="000000" w:themeColor="text1"/>
        </w:rPr>
        <w:tab/>
      </w:r>
      <w:bookmarkStart w:id="3" w:name="_Hlk78543047"/>
      <w:r w:rsidRPr="00F76DBE">
        <w:rPr>
          <w:color w:val="000000" w:themeColor="text1"/>
        </w:rPr>
        <w:t>Read §</w:t>
      </w:r>
      <w:r w:rsidR="00D340BE">
        <w:rPr>
          <w:color w:val="000000" w:themeColor="text1"/>
        </w:rPr>
        <w:t>4912</w:t>
      </w:r>
      <w:r w:rsidRPr="00F76DBE">
        <w:rPr>
          <w:color w:val="000000" w:themeColor="text1"/>
        </w:rPr>
        <w:t>.</w:t>
      </w:r>
      <w:r w:rsidR="00892903">
        <w:rPr>
          <w:color w:val="000000" w:themeColor="text1"/>
        </w:rPr>
        <w:t>6</w:t>
      </w:r>
      <w:r w:rsidRPr="00F76DBE" w:rsidR="00892903">
        <w:rPr>
          <w:color w:val="000000" w:themeColor="text1"/>
        </w:rPr>
        <w:t>0</w:t>
      </w:r>
      <w:r w:rsidRPr="00F76DBE">
        <w:rPr>
          <w:color w:val="000000" w:themeColor="text1"/>
        </w:rPr>
        <w:t>.  Complete this worksheet when applicable.</w:t>
      </w:r>
      <w:bookmarkEnd w:id="3"/>
    </w:p>
    <w:p w:rsidR="00DB4F86" w:rsidRPr="00F76DBE" w:rsidP="00C43810" w14:paraId="6FCBF2B9" w14:textId="77777777">
      <w:pPr>
        <w:tabs>
          <w:tab w:val="right" w:pos="270"/>
          <w:tab w:val="left" w:pos="720"/>
          <w:tab w:val="left" w:pos="3600"/>
        </w:tabs>
        <w:spacing w:line="192" w:lineRule="auto"/>
        <w:ind w:left="4230" w:hanging="4230"/>
        <w:jc w:val="left"/>
        <w:rPr>
          <w:color w:val="000000" w:themeColor="text1"/>
        </w:rPr>
      </w:pPr>
    </w:p>
    <w:p w:rsidR="005679C5" w:rsidRPr="00F76DBE" w:rsidP="00C43810" w14:paraId="7189379C" w14:textId="061A4717">
      <w:pPr>
        <w:tabs>
          <w:tab w:val="right" w:pos="270"/>
          <w:tab w:val="left" w:pos="720"/>
          <w:tab w:val="left" w:pos="3600"/>
        </w:tabs>
        <w:spacing w:line="192" w:lineRule="auto"/>
        <w:ind w:left="3600" w:hanging="3600"/>
        <w:jc w:val="left"/>
        <w:rPr>
          <w:color w:val="000000" w:themeColor="text1"/>
        </w:rPr>
      </w:pPr>
      <w:r w:rsidRPr="00F76DBE">
        <w:rPr>
          <w:color w:val="000000" w:themeColor="text1"/>
        </w:rPr>
        <w:t>12</w:t>
      </w:r>
      <w:r w:rsidR="00926FF4">
        <w:rPr>
          <w:color w:val="000000" w:themeColor="text1"/>
        </w:rPr>
        <w:tab/>
      </w:r>
      <w:r w:rsidRPr="00F76DBE">
        <w:rPr>
          <w:color w:val="000000" w:themeColor="text1"/>
        </w:rPr>
        <w:tab/>
      </w:r>
      <w:r w:rsidR="00892903">
        <w:rPr>
          <w:color w:val="000000" w:themeColor="text1"/>
        </w:rPr>
        <w:t>K</w:t>
      </w:r>
      <w:r w:rsidRPr="00F76DBE">
        <w:rPr>
          <w:color w:val="000000" w:themeColor="text1"/>
        </w:rPr>
        <w:t>-6, Parts I &amp; II</w:t>
      </w:r>
      <w:r w:rsidRPr="00F76DBE">
        <w:rPr>
          <w:color w:val="000000" w:themeColor="text1"/>
        </w:rPr>
        <w:tab/>
        <w:t>Read §</w:t>
      </w:r>
      <w:r w:rsidRPr="00F76DBE" w:rsidR="00EF3DDD">
        <w:rPr>
          <w:color w:val="000000" w:themeColor="text1"/>
        </w:rPr>
        <w:t>§</w:t>
      </w:r>
      <w:r w:rsidRPr="00F76DBE">
        <w:rPr>
          <w:color w:val="000000" w:themeColor="text1"/>
        </w:rPr>
        <w:t xml:space="preserve"> </w:t>
      </w:r>
      <w:r w:rsidR="00D340BE">
        <w:rPr>
          <w:color w:val="000000" w:themeColor="text1"/>
        </w:rPr>
        <w:t>4912</w:t>
      </w:r>
      <w:r w:rsidRPr="00F76DBE">
        <w:rPr>
          <w:color w:val="000000" w:themeColor="text1"/>
        </w:rPr>
        <w:t>.</w:t>
      </w:r>
      <w:r w:rsidR="00892903">
        <w:rPr>
          <w:color w:val="000000" w:themeColor="text1"/>
        </w:rPr>
        <w:t>7</w:t>
      </w:r>
      <w:r w:rsidRPr="00F76DBE" w:rsidR="00892903">
        <w:rPr>
          <w:color w:val="000000" w:themeColor="text1"/>
        </w:rPr>
        <w:t>0</w:t>
      </w:r>
      <w:r w:rsidRPr="00F76DBE">
        <w:rPr>
          <w:color w:val="000000" w:themeColor="text1"/>
        </w:rPr>
        <w:t>.  Complete these worksheets when applicable.</w:t>
      </w:r>
    </w:p>
    <w:p w:rsidR="00DB4F86" w:rsidRPr="00F76DBE" w:rsidP="00C43810" w14:paraId="67F589D2" w14:textId="77777777">
      <w:pPr>
        <w:tabs>
          <w:tab w:val="right" w:pos="270"/>
          <w:tab w:val="left" w:pos="720"/>
          <w:tab w:val="left" w:pos="3600"/>
        </w:tabs>
        <w:spacing w:line="192" w:lineRule="auto"/>
        <w:ind w:left="4230" w:hanging="4230"/>
        <w:jc w:val="left"/>
        <w:rPr>
          <w:color w:val="000000" w:themeColor="text1"/>
        </w:rPr>
      </w:pPr>
    </w:p>
    <w:p w:rsidR="005679C5" w:rsidRPr="00F76DBE" w:rsidP="00C43810" w14:paraId="157A3F0E" w14:textId="7E729A1C">
      <w:pPr>
        <w:tabs>
          <w:tab w:val="right" w:pos="270"/>
          <w:tab w:val="left" w:pos="720"/>
          <w:tab w:val="left" w:pos="3600"/>
        </w:tabs>
        <w:spacing w:line="192" w:lineRule="auto"/>
        <w:ind w:left="4230" w:hanging="4230"/>
        <w:jc w:val="left"/>
        <w:rPr>
          <w:color w:val="000000" w:themeColor="text1"/>
        </w:rPr>
      </w:pPr>
      <w:r w:rsidRPr="00F76DBE">
        <w:rPr>
          <w:color w:val="000000" w:themeColor="text1"/>
        </w:rPr>
        <w:t>13</w:t>
      </w:r>
      <w:r w:rsidRPr="00F76DBE">
        <w:rPr>
          <w:color w:val="000000" w:themeColor="text1"/>
        </w:rPr>
        <w:tab/>
      </w:r>
      <w:r w:rsidRPr="00F76DBE">
        <w:rPr>
          <w:color w:val="000000" w:themeColor="text1"/>
        </w:rPr>
        <w:tab/>
      </w:r>
      <w:r w:rsidR="00892903">
        <w:rPr>
          <w:color w:val="000000" w:themeColor="text1"/>
        </w:rPr>
        <w:t>K</w:t>
      </w:r>
      <w:r w:rsidRPr="00F76DBE">
        <w:rPr>
          <w:color w:val="000000" w:themeColor="text1"/>
        </w:rPr>
        <w:t>-7</w:t>
      </w:r>
      <w:r w:rsidRPr="00F76DBE">
        <w:rPr>
          <w:color w:val="000000" w:themeColor="text1"/>
        </w:rPr>
        <w:tab/>
        <w:t>Read §</w:t>
      </w:r>
      <w:r w:rsidR="00D340BE">
        <w:rPr>
          <w:color w:val="000000" w:themeColor="text1"/>
        </w:rPr>
        <w:t>4912</w:t>
      </w:r>
      <w:r w:rsidRPr="00F76DBE">
        <w:rPr>
          <w:color w:val="000000" w:themeColor="text1"/>
        </w:rPr>
        <w:t>.</w:t>
      </w:r>
      <w:r w:rsidR="00892903">
        <w:rPr>
          <w:color w:val="000000" w:themeColor="text1"/>
        </w:rPr>
        <w:t>8</w:t>
      </w:r>
      <w:r w:rsidRPr="00F76DBE" w:rsidR="00892903">
        <w:rPr>
          <w:color w:val="000000" w:themeColor="text1"/>
        </w:rPr>
        <w:t>0</w:t>
      </w:r>
      <w:r w:rsidRPr="00F76DBE">
        <w:rPr>
          <w:color w:val="000000" w:themeColor="text1"/>
        </w:rPr>
        <w:t>.  Complete this worksheet when applicable.</w:t>
      </w:r>
    </w:p>
    <w:p w:rsidR="00DB4F86" w:rsidRPr="00F76DBE" w:rsidP="00C43810" w14:paraId="30D6DE84" w14:textId="77777777">
      <w:pPr>
        <w:tabs>
          <w:tab w:val="right" w:pos="270"/>
          <w:tab w:val="left" w:pos="720"/>
          <w:tab w:val="left" w:pos="3600"/>
        </w:tabs>
        <w:spacing w:line="192" w:lineRule="auto"/>
        <w:ind w:left="4230" w:hanging="4230"/>
        <w:jc w:val="left"/>
        <w:rPr>
          <w:color w:val="000000" w:themeColor="text1"/>
        </w:rPr>
      </w:pPr>
    </w:p>
    <w:p w:rsidR="005679C5" w:rsidRPr="00F76DBE" w:rsidP="00C43810" w14:paraId="04813372" w14:textId="4684B348">
      <w:pPr>
        <w:tabs>
          <w:tab w:val="right" w:pos="270"/>
          <w:tab w:val="left" w:pos="720"/>
          <w:tab w:val="left" w:pos="3600"/>
        </w:tabs>
        <w:spacing w:line="192" w:lineRule="auto"/>
        <w:ind w:left="4230" w:hanging="4230"/>
        <w:jc w:val="left"/>
        <w:rPr>
          <w:color w:val="000000" w:themeColor="text1"/>
        </w:rPr>
      </w:pPr>
      <w:r w:rsidRPr="00F76DBE">
        <w:rPr>
          <w:color w:val="000000" w:themeColor="text1"/>
        </w:rPr>
        <w:t>14</w:t>
      </w:r>
      <w:r w:rsidRPr="00F76DBE">
        <w:rPr>
          <w:color w:val="000000" w:themeColor="text1"/>
        </w:rPr>
        <w:tab/>
      </w:r>
      <w:r w:rsidRPr="00F76DBE">
        <w:rPr>
          <w:color w:val="000000" w:themeColor="text1"/>
        </w:rPr>
        <w:tab/>
      </w:r>
      <w:r w:rsidR="00892903">
        <w:rPr>
          <w:color w:val="000000" w:themeColor="text1"/>
        </w:rPr>
        <w:t>K</w:t>
      </w:r>
      <w:r w:rsidRPr="00F76DBE">
        <w:rPr>
          <w:color w:val="000000" w:themeColor="text1"/>
        </w:rPr>
        <w:t>-8</w:t>
      </w:r>
      <w:r w:rsidRPr="00F76DBE">
        <w:rPr>
          <w:color w:val="000000" w:themeColor="text1"/>
        </w:rPr>
        <w:tab/>
        <w:t>Read §</w:t>
      </w:r>
      <w:r w:rsidR="00D340BE">
        <w:rPr>
          <w:color w:val="000000" w:themeColor="text1"/>
        </w:rPr>
        <w:t>4912</w:t>
      </w:r>
      <w:r w:rsidRPr="00F76DBE">
        <w:rPr>
          <w:color w:val="000000" w:themeColor="text1"/>
        </w:rPr>
        <w:t>.</w:t>
      </w:r>
      <w:r w:rsidR="00892903">
        <w:rPr>
          <w:color w:val="000000" w:themeColor="text1"/>
        </w:rPr>
        <w:t>9</w:t>
      </w:r>
      <w:r w:rsidRPr="00F76DBE" w:rsidR="00892903">
        <w:rPr>
          <w:color w:val="000000" w:themeColor="text1"/>
        </w:rPr>
        <w:t>0</w:t>
      </w:r>
      <w:r w:rsidRPr="00F76DBE">
        <w:rPr>
          <w:color w:val="000000" w:themeColor="text1"/>
        </w:rPr>
        <w:t>.  Complete this worksheet when applicable.</w:t>
      </w:r>
    </w:p>
    <w:p w:rsidR="00DB4F86" w:rsidRPr="00F76DBE" w:rsidP="00C43810" w14:paraId="68D6DBD1" w14:textId="15BBBEAA">
      <w:pPr>
        <w:tabs>
          <w:tab w:val="right" w:pos="270"/>
          <w:tab w:val="left" w:pos="720"/>
          <w:tab w:val="left" w:pos="3600"/>
        </w:tabs>
        <w:spacing w:line="192" w:lineRule="auto"/>
        <w:ind w:left="4230" w:hanging="4230"/>
        <w:jc w:val="left"/>
        <w:rPr>
          <w:color w:val="000000" w:themeColor="text1"/>
        </w:rPr>
      </w:pPr>
    </w:p>
    <w:p w:rsidR="00DB4F86" w:rsidRPr="00F76DBE" w:rsidP="00C43810" w14:paraId="5E8E3C26" w14:textId="11A66715">
      <w:pPr>
        <w:tabs>
          <w:tab w:val="right" w:pos="270"/>
          <w:tab w:val="left" w:pos="720"/>
          <w:tab w:val="left" w:pos="3600"/>
        </w:tabs>
        <w:spacing w:line="192" w:lineRule="auto"/>
        <w:ind w:left="4230" w:hanging="4230"/>
        <w:jc w:val="left"/>
        <w:rPr>
          <w:color w:val="000000" w:themeColor="text1"/>
        </w:rPr>
      </w:pPr>
    </w:p>
    <w:p w:rsidR="002A4BDC" w:rsidRPr="00F76DBE" w:rsidP="002A4BDC" w14:paraId="19016517" w14:textId="16BCCCFC">
      <w:pPr>
        <w:spacing w:line="192" w:lineRule="auto"/>
        <w:jc w:val="left"/>
        <w:rPr>
          <w:color w:val="000000" w:themeColor="text1"/>
        </w:rPr>
      </w:pPr>
      <w:r w:rsidRPr="00F76DBE">
        <w:rPr>
          <w:color w:val="000000" w:themeColor="text1"/>
          <w:u w:val="single"/>
        </w:rPr>
        <w:t xml:space="preserve">Part V </w:t>
      </w:r>
      <w:r w:rsidR="0069030D">
        <w:rPr>
          <w:color w:val="000000" w:themeColor="text1"/>
          <w:u w:val="single"/>
        </w:rPr>
        <w:t>-</w:t>
      </w:r>
      <w:r w:rsidRPr="00F76DBE">
        <w:rPr>
          <w:color w:val="000000" w:themeColor="text1"/>
          <w:u w:val="single"/>
        </w:rPr>
        <w:t xml:space="preserve"> </w:t>
      </w:r>
      <w:r>
        <w:rPr>
          <w:color w:val="000000" w:themeColor="text1"/>
          <w:u w:val="single"/>
        </w:rPr>
        <w:t>Additional Data</w:t>
      </w:r>
    </w:p>
    <w:p w:rsidR="002A4BDC" w:rsidRPr="00F76DBE" w:rsidP="002A4BDC" w14:paraId="658FEB23" w14:textId="77777777">
      <w:pPr>
        <w:spacing w:line="192" w:lineRule="auto"/>
        <w:rPr>
          <w:color w:val="000000" w:themeColor="text1"/>
        </w:rPr>
      </w:pPr>
    </w:p>
    <w:p w:rsidR="002A4BDC" w:rsidRPr="00F76DBE" w:rsidP="002A4BDC" w14:paraId="5D3C7801" w14:textId="77777777">
      <w:pPr>
        <w:tabs>
          <w:tab w:val="left" w:pos="720"/>
          <w:tab w:val="left" w:pos="3510"/>
          <w:tab w:val="left" w:pos="3600"/>
          <w:tab w:val="left" w:pos="9360"/>
        </w:tabs>
        <w:spacing w:line="192" w:lineRule="auto"/>
        <w:ind w:left="4230" w:hanging="4230"/>
        <w:jc w:val="left"/>
        <w:rPr>
          <w:color w:val="000000" w:themeColor="text1"/>
        </w:rPr>
      </w:pPr>
      <w:r w:rsidRPr="00F76DBE">
        <w:rPr>
          <w:color w:val="000000" w:themeColor="text1"/>
          <w:u w:val="single"/>
        </w:rPr>
        <w:t>Step</w:t>
      </w:r>
      <w:r w:rsidRPr="00F76DBE">
        <w:rPr>
          <w:color w:val="000000" w:themeColor="text1"/>
        </w:rPr>
        <w:tab/>
      </w:r>
      <w:r w:rsidRPr="00F76DBE">
        <w:rPr>
          <w:color w:val="000000" w:themeColor="text1"/>
          <w:u w:val="single"/>
        </w:rPr>
        <w:t>Worksheet</w:t>
      </w:r>
      <w:r w:rsidRPr="00F76DBE">
        <w:rPr>
          <w:color w:val="000000" w:themeColor="text1"/>
        </w:rPr>
        <w:tab/>
      </w:r>
      <w:r w:rsidRPr="00F76DBE">
        <w:rPr>
          <w:color w:val="000000" w:themeColor="text1"/>
        </w:rPr>
        <w:tab/>
      </w:r>
      <w:r w:rsidRPr="00F76DBE">
        <w:rPr>
          <w:color w:val="000000" w:themeColor="text1"/>
          <w:u w:val="single"/>
        </w:rPr>
        <w:t>Instruction</w:t>
      </w:r>
      <w:r w:rsidRPr="00F76DBE">
        <w:rPr>
          <w:color w:val="000000" w:themeColor="text1"/>
        </w:rPr>
        <w:tab/>
      </w:r>
    </w:p>
    <w:p w:rsidR="002A4BDC" w:rsidRPr="00F76DBE" w:rsidP="002A4BDC" w14:paraId="73D4937B" w14:textId="77777777">
      <w:pPr>
        <w:tabs>
          <w:tab w:val="left" w:pos="720"/>
          <w:tab w:val="left" w:pos="3420"/>
          <w:tab w:val="left" w:pos="3600"/>
          <w:tab w:val="left" w:pos="3780"/>
          <w:tab w:val="left" w:pos="9360"/>
        </w:tabs>
        <w:spacing w:line="192" w:lineRule="auto"/>
        <w:ind w:left="4140" w:hanging="4140"/>
        <w:jc w:val="left"/>
        <w:rPr>
          <w:color w:val="000000" w:themeColor="text1"/>
        </w:rPr>
      </w:pPr>
    </w:p>
    <w:p w:rsidR="002A4BDC" w:rsidRPr="00F76DBE" w:rsidP="002A4BDC" w14:paraId="3D2ABCB6" w14:textId="0C13FDEB">
      <w:pPr>
        <w:tabs>
          <w:tab w:val="right" w:pos="270"/>
          <w:tab w:val="left" w:pos="720"/>
          <w:tab w:val="left" w:pos="3600"/>
        </w:tabs>
        <w:spacing w:line="192" w:lineRule="auto"/>
        <w:ind w:left="3600" w:hanging="4230"/>
        <w:jc w:val="left"/>
        <w:rPr>
          <w:color w:val="000000" w:themeColor="text1"/>
        </w:rPr>
      </w:pPr>
      <w:r w:rsidRPr="00F76DBE">
        <w:rPr>
          <w:color w:val="000000" w:themeColor="text1"/>
        </w:rPr>
        <w:tab/>
        <w:t>1</w:t>
      </w:r>
      <w:r w:rsidRPr="00F76DBE">
        <w:rPr>
          <w:color w:val="000000" w:themeColor="text1"/>
        </w:rPr>
        <w:tab/>
        <w:t>S, Parts I, II</w:t>
      </w:r>
      <w:r w:rsidR="0069030D">
        <w:rPr>
          <w:color w:val="000000" w:themeColor="text1"/>
        </w:rPr>
        <w:t>, &amp; III</w:t>
      </w:r>
      <w:r w:rsidRPr="00F76DBE">
        <w:rPr>
          <w:color w:val="000000" w:themeColor="text1"/>
        </w:rPr>
        <w:tab/>
        <w:t>Read §§</w:t>
      </w:r>
      <w:r w:rsidRPr="00F76DBE">
        <w:rPr>
          <w:color w:val="000000" w:themeColor="text1"/>
        </w:rPr>
        <w:t>4901.</w:t>
      </w:r>
      <w:r w:rsidR="0069030D">
        <w:rPr>
          <w:color w:val="000000" w:themeColor="text1"/>
        </w:rPr>
        <w:t>1</w:t>
      </w:r>
      <w:r>
        <w:rPr>
          <w:color w:val="000000" w:themeColor="text1"/>
        </w:rPr>
        <w:t>0</w:t>
      </w:r>
      <w:r w:rsidRPr="00F76DBE">
        <w:rPr>
          <w:color w:val="000000" w:themeColor="text1"/>
        </w:rPr>
        <w:t xml:space="preserve"> through </w:t>
      </w:r>
      <w:r w:rsidRPr="00F76DBE">
        <w:rPr>
          <w:color w:val="000000" w:themeColor="text1"/>
        </w:rPr>
        <w:t>4901.</w:t>
      </w:r>
      <w:r w:rsidR="0069030D">
        <w:rPr>
          <w:color w:val="000000" w:themeColor="text1"/>
        </w:rPr>
        <w:t>13</w:t>
      </w:r>
      <w:r w:rsidRPr="00F76DBE">
        <w:rPr>
          <w:color w:val="000000" w:themeColor="text1"/>
        </w:rPr>
        <w:t xml:space="preserve">.  Complete </w:t>
      </w:r>
      <w:r w:rsidR="0069030D">
        <w:rPr>
          <w:color w:val="000000" w:themeColor="text1"/>
        </w:rPr>
        <w:t>Part III; then complete Parts I and II</w:t>
      </w:r>
      <w:r w:rsidRPr="00F76DBE">
        <w:rPr>
          <w:color w:val="000000" w:themeColor="text1"/>
        </w:rPr>
        <w:t>.</w:t>
      </w:r>
    </w:p>
    <w:p w:rsidR="00DB4F86" w:rsidRPr="00F76DBE" w:rsidP="00C43810" w14:paraId="37CD4BF9" w14:textId="59E863E6">
      <w:pPr>
        <w:tabs>
          <w:tab w:val="right" w:pos="270"/>
          <w:tab w:val="left" w:pos="720"/>
          <w:tab w:val="left" w:pos="3600"/>
        </w:tabs>
        <w:spacing w:line="192" w:lineRule="auto"/>
        <w:ind w:left="4230" w:hanging="4230"/>
        <w:jc w:val="left"/>
        <w:rPr>
          <w:color w:val="000000" w:themeColor="text1"/>
        </w:rPr>
      </w:pPr>
    </w:p>
    <w:p w:rsidR="00DB4F86" w:rsidRPr="00F76DBE" w:rsidP="00C43810" w14:paraId="1DDA5F78" w14:textId="5D8D42B4">
      <w:pPr>
        <w:tabs>
          <w:tab w:val="right" w:pos="270"/>
          <w:tab w:val="left" w:pos="720"/>
          <w:tab w:val="left" w:pos="3600"/>
        </w:tabs>
        <w:spacing w:line="192" w:lineRule="auto"/>
        <w:ind w:left="4230" w:hanging="4230"/>
        <w:jc w:val="left"/>
        <w:rPr>
          <w:color w:val="000000" w:themeColor="text1"/>
        </w:rPr>
      </w:pPr>
    </w:p>
    <w:p w:rsidR="00DB4F86" w:rsidRPr="00F76DBE" w:rsidP="00C43810" w14:paraId="0F44D181" w14:textId="5E25FABB">
      <w:pPr>
        <w:tabs>
          <w:tab w:val="right" w:pos="270"/>
          <w:tab w:val="left" w:pos="720"/>
          <w:tab w:val="left" w:pos="3600"/>
        </w:tabs>
        <w:spacing w:line="192" w:lineRule="auto"/>
        <w:ind w:left="4230" w:hanging="4230"/>
        <w:jc w:val="left"/>
        <w:rPr>
          <w:color w:val="000000" w:themeColor="text1"/>
        </w:rPr>
      </w:pPr>
    </w:p>
    <w:p w:rsidR="00DB4F86" w:rsidRPr="00F76DBE" w:rsidP="00C43810" w14:paraId="7210D2F7" w14:textId="0A7A3150">
      <w:pPr>
        <w:tabs>
          <w:tab w:val="right" w:pos="270"/>
          <w:tab w:val="left" w:pos="720"/>
          <w:tab w:val="left" w:pos="3600"/>
        </w:tabs>
        <w:spacing w:line="192" w:lineRule="auto"/>
        <w:ind w:left="4230" w:hanging="4230"/>
        <w:jc w:val="left"/>
        <w:rPr>
          <w:color w:val="000000" w:themeColor="text1"/>
        </w:rPr>
      </w:pPr>
    </w:p>
    <w:p w:rsidR="00DB4F86" w:rsidRPr="00F76DBE" w:rsidP="00C43810" w14:paraId="0CC28CFA" w14:textId="1EA70E2A">
      <w:pPr>
        <w:tabs>
          <w:tab w:val="right" w:pos="270"/>
          <w:tab w:val="left" w:pos="720"/>
          <w:tab w:val="left" w:pos="3600"/>
        </w:tabs>
        <w:spacing w:line="192" w:lineRule="auto"/>
        <w:ind w:left="4230" w:hanging="4230"/>
        <w:jc w:val="left"/>
        <w:rPr>
          <w:color w:val="000000" w:themeColor="text1"/>
        </w:rPr>
      </w:pPr>
    </w:p>
    <w:p w:rsidR="00DB4F86" w:rsidRPr="00F76DBE" w:rsidP="00C43810" w14:paraId="09D735B5" w14:textId="20340911">
      <w:pPr>
        <w:tabs>
          <w:tab w:val="right" w:pos="270"/>
          <w:tab w:val="left" w:pos="720"/>
          <w:tab w:val="left" w:pos="3600"/>
        </w:tabs>
        <w:spacing w:line="192" w:lineRule="auto"/>
        <w:ind w:left="4230" w:hanging="4230"/>
        <w:jc w:val="left"/>
        <w:rPr>
          <w:color w:val="000000" w:themeColor="text1"/>
        </w:rPr>
      </w:pPr>
    </w:p>
    <w:p w:rsidR="00DB4F86" w:rsidRPr="00F76DBE" w:rsidP="00C43810" w14:paraId="074CA061" w14:textId="21B15C7E">
      <w:pPr>
        <w:tabs>
          <w:tab w:val="right" w:pos="270"/>
          <w:tab w:val="left" w:pos="720"/>
          <w:tab w:val="left" w:pos="3600"/>
        </w:tabs>
        <w:spacing w:line="192" w:lineRule="auto"/>
        <w:ind w:left="4230" w:hanging="4230"/>
        <w:jc w:val="left"/>
        <w:rPr>
          <w:color w:val="000000" w:themeColor="text1"/>
        </w:rPr>
      </w:pPr>
    </w:p>
    <w:p w:rsidR="00DB4F86" w:rsidRPr="00F76DBE" w:rsidP="00C43810" w14:paraId="2C360A8B" w14:textId="303F35E3">
      <w:pPr>
        <w:tabs>
          <w:tab w:val="right" w:pos="270"/>
          <w:tab w:val="left" w:pos="720"/>
          <w:tab w:val="left" w:pos="3600"/>
        </w:tabs>
        <w:spacing w:line="192" w:lineRule="auto"/>
        <w:ind w:left="4230" w:hanging="4230"/>
        <w:jc w:val="left"/>
        <w:rPr>
          <w:color w:val="000000" w:themeColor="text1"/>
        </w:rPr>
      </w:pPr>
    </w:p>
    <w:p w:rsidR="00DB4F86" w:rsidRPr="00F76DBE" w:rsidP="00C43810" w14:paraId="04031292" w14:textId="04EC1AFF">
      <w:pPr>
        <w:tabs>
          <w:tab w:val="right" w:pos="270"/>
          <w:tab w:val="left" w:pos="720"/>
          <w:tab w:val="left" w:pos="3600"/>
        </w:tabs>
        <w:spacing w:line="192" w:lineRule="auto"/>
        <w:ind w:left="4230" w:hanging="4230"/>
        <w:jc w:val="left"/>
        <w:rPr>
          <w:color w:val="000000" w:themeColor="text1"/>
        </w:rPr>
      </w:pPr>
    </w:p>
    <w:p w:rsidR="00DB4F86" w:rsidRPr="00F76DBE" w:rsidP="00C43810" w14:paraId="70D465B3" w14:textId="1F4E85A8">
      <w:pPr>
        <w:tabs>
          <w:tab w:val="right" w:pos="270"/>
          <w:tab w:val="left" w:pos="720"/>
          <w:tab w:val="left" w:pos="3600"/>
        </w:tabs>
        <w:spacing w:line="192" w:lineRule="auto"/>
        <w:ind w:left="4230" w:hanging="4230"/>
        <w:jc w:val="left"/>
        <w:rPr>
          <w:color w:val="000000" w:themeColor="text1"/>
        </w:rPr>
      </w:pPr>
    </w:p>
    <w:p w:rsidR="00DB4F86" w:rsidRPr="00DE0BBB" w:rsidP="00C43810" w14:paraId="226A3ACD" w14:textId="605E89DC">
      <w:pPr>
        <w:tabs>
          <w:tab w:val="right" w:pos="270"/>
          <w:tab w:val="left" w:pos="720"/>
          <w:tab w:val="left" w:pos="3600"/>
        </w:tabs>
        <w:spacing w:line="192" w:lineRule="auto"/>
        <w:ind w:left="4230" w:hanging="4230"/>
        <w:jc w:val="left"/>
        <w:rPr>
          <w:color w:val="000000" w:themeColor="text1"/>
        </w:rPr>
      </w:pPr>
    </w:p>
    <w:p w:rsidR="00DB4F86" w:rsidRPr="00DE0BBB" w:rsidP="00C43810" w14:paraId="25DBB063" w14:textId="780A9C47">
      <w:pPr>
        <w:tabs>
          <w:tab w:val="right" w:pos="270"/>
          <w:tab w:val="left" w:pos="720"/>
          <w:tab w:val="left" w:pos="3600"/>
        </w:tabs>
        <w:spacing w:line="192" w:lineRule="auto"/>
        <w:ind w:left="4230" w:hanging="4230"/>
        <w:jc w:val="left"/>
        <w:rPr>
          <w:color w:val="000000" w:themeColor="text1"/>
        </w:rPr>
      </w:pPr>
    </w:p>
    <w:p w:rsidR="00176472" w:rsidP="00C43810" w14:paraId="3EC891D3" w14:textId="23C4E684">
      <w:pPr>
        <w:tabs>
          <w:tab w:val="right" w:pos="270"/>
          <w:tab w:val="left" w:pos="720"/>
          <w:tab w:val="left" w:pos="3600"/>
        </w:tabs>
        <w:spacing w:line="192" w:lineRule="auto"/>
        <w:ind w:left="4230" w:hanging="4230"/>
        <w:jc w:val="left"/>
        <w:rPr>
          <w:color w:val="000000" w:themeColor="text1"/>
        </w:rPr>
      </w:pPr>
    </w:p>
    <w:p w:rsidR="00176472" w:rsidRPr="00DE0BBB" w:rsidP="00C43810" w14:paraId="53CC0B27" w14:textId="77777777">
      <w:pPr>
        <w:tabs>
          <w:tab w:val="right" w:pos="270"/>
          <w:tab w:val="left" w:pos="720"/>
          <w:tab w:val="left" w:pos="3600"/>
        </w:tabs>
        <w:spacing w:line="192" w:lineRule="auto"/>
        <w:ind w:left="4230" w:hanging="4230"/>
        <w:jc w:val="left"/>
        <w:rPr>
          <w:color w:val="000000" w:themeColor="text1"/>
        </w:rPr>
      </w:pPr>
    </w:p>
    <w:p w:rsidR="00DB4F86" w:rsidRPr="00DE0BBB" w:rsidP="00C43810" w14:paraId="572241FE" w14:textId="584A8E4E">
      <w:pPr>
        <w:tabs>
          <w:tab w:val="right" w:pos="270"/>
          <w:tab w:val="left" w:pos="720"/>
          <w:tab w:val="left" w:pos="3600"/>
        </w:tabs>
        <w:spacing w:line="192" w:lineRule="auto"/>
        <w:ind w:left="4230" w:hanging="4230"/>
        <w:jc w:val="left"/>
        <w:rPr>
          <w:color w:val="000000" w:themeColor="text1"/>
        </w:rPr>
      </w:pPr>
    </w:p>
    <w:p w:rsidR="00DB4F86" w:rsidRPr="00DE0BBB" w:rsidP="00C43810" w14:paraId="3F4228CB" w14:textId="6823C125">
      <w:pPr>
        <w:tabs>
          <w:tab w:val="right" w:pos="270"/>
          <w:tab w:val="left" w:pos="720"/>
          <w:tab w:val="left" w:pos="3600"/>
        </w:tabs>
        <w:spacing w:line="192" w:lineRule="auto"/>
        <w:ind w:left="4230" w:hanging="4230"/>
        <w:jc w:val="left"/>
        <w:rPr>
          <w:color w:val="000000" w:themeColor="text1"/>
        </w:rPr>
      </w:pPr>
    </w:p>
    <w:p w:rsidR="00DB4F86" w:rsidRPr="00DE0BBB" w:rsidP="00C43810" w14:paraId="3EB59AA2" w14:textId="57FA0BCC">
      <w:pPr>
        <w:tabs>
          <w:tab w:val="right" w:pos="270"/>
          <w:tab w:val="left" w:pos="720"/>
          <w:tab w:val="left" w:pos="3600"/>
        </w:tabs>
        <w:spacing w:line="192" w:lineRule="auto"/>
        <w:ind w:left="4230" w:hanging="4230"/>
        <w:jc w:val="left"/>
        <w:rPr>
          <w:color w:val="000000" w:themeColor="text1"/>
        </w:rPr>
      </w:pPr>
    </w:p>
    <w:p w:rsidR="00776BAB" w:rsidP="00C43810" w14:paraId="5006B019" w14:textId="576748CA">
      <w:pPr>
        <w:tabs>
          <w:tab w:val="right" w:pos="270"/>
          <w:tab w:val="left" w:pos="720"/>
          <w:tab w:val="left" w:pos="3600"/>
        </w:tabs>
        <w:spacing w:line="192" w:lineRule="auto"/>
        <w:ind w:left="4230" w:hanging="4230"/>
        <w:jc w:val="left"/>
        <w:rPr>
          <w:color w:val="000000" w:themeColor="text1"/>
        </w:rPr>
      </w:pPr>
    </w:p>
    <w:p w:rsidR="00836245" w:rsidP="00C43810" w14:paraId="30606006" w14:textId="366F37D9">
      <w:pPr>
        <w:tabs>
          <w:tab w:val="right" w:pos="270"/>
          <w:tab w:val="left" w:pos="720"/>
          <w:tab w:val="left" w:pos="3600"/>
        </w:tabs>
        <w:spacing w:line="192" w:lineRule="auto"/>
        <w:ind w:left="4230" w:hanging="4230"/>
        <w:jc w:val="left"/>
        <w:rPr>
          <w:color w:val="000000" w:themeColor="text1"/>
        </w:rPr>
      </w:pPr>
    </w:p>
    <w:p w:rsidR="00836245" w:rsidP="00C43810" w14:paraId="63BE5B51" w14:textId="13AD3412">
      <w:pPr>
        <w:tabs>
          <w:tab w:val="right" w:pos="270"/>
          <w:tab w:val="left" w:pos="720"/>
          <w:tab w:val="left" w:pos="3600"/>
        </w:tabs>
        <w:spacing w:line="192" w:lineRule="auto"/>
        <w:ind w:left="4230" w:hanging="4230"/>
        <w:jc w:val="left"/>
        <w:rPr>
          <w:color w:val="000000" w:themeColor="text1"/>
        </w:rPr>
      </w:pPr>
    </w:p>
    <w:p w:rsidR="00836245" w:rsidP="00C43810" w14:paraId="76B36596" w14:textId="76505F19">
      <w:pPr>
        <w:tabs>
          <w:tab w:val="right" w:pos="270"/>
          <w:tab w:val="left" w:pos="720"/>
          <w:tab w:val="left" w:pos="3600"/>
        </w:tabs>
        <w:spacing w:line="192" w:lineRule="auto"/>
        <w:ind w:left="4230" w:hanging="4230"/>
        <w:jc w:val="left"/>
        <w:rPr>
          <w:color w:val="000000" w:themeColor="text1"/>
        </w:rPr>
      </w:pPr>
    </w:p>
    <w:p w:rsidR="00836245" w:rsidP="00C43810" w14:paraId="045D4715" w14:textId="096EAC9A">
      <w:pPr>
        <w:tabs>
          <w:tab w:val="right" w:pos="270"/>
          <w:tab w:val="left" w:pos="720"/>
          <w:tab w:val="left" w:pos="3600"/>
        </w:tabs>
        <w:spacing w:line="192" w:lineRule="auto"/>
        <w:ind w:left="4230" w:hanging="4230"/>
        <w:jc w:val="left"/>
        <w:rPr>
          <w:color w:val="000000" w:themeColor="text1"/>
        </w:rPr>
      </w:pPr>
    </w:p>
    <w:p w:rsidR="00836245" w:rsidP="00C43810" w14:paraId="75E04AD6" w14:textId="455B6336">
      <w:pPr>
        <w:tabs>
          <w:tab w:val="right" w:pos="270"/>
          <w:tab w:val="left" w:pos="720"/>
          <w:tab w:val="left" w:pos="3600"/>
        </w:tabs>
        <w:spacing w:line="192" w:lineRule="auto"/>
        <w:ind w:left="4230" w:hanging="4230"/>
        <w:jc w:val="left"/>
        <w:rPr>
          <w:color w:val="000000" w:themeColor="text1"/>
        </w:rPr>
      </w:pPr>
    </w:p>
    <w:p w:rsidR="00DB4F86" w:rsidP="00C43810" w14:paraId="6BEC6611" w14:textId="77777777">
      <w:pPr>
        <w:tabs>
          <w:tab w:val="right" w:pos="270"/>
          <w:tab w:val="left" w:pos="720"/>
          <w:tab w:val="left" w:pos="3600"/>
        </w:tabs>
        <w:spacing w:line="192" w:lineRule="auto"/>
        <w:ind w:left="4230" w:hanging="4230"/>
        <w:jc w:val="left"/>
        <w:rPr>
          <w:color w:val="000000" w:themeColor="text1"/>
        </w:rPr>
      </w:pPr>
    </w:p>
    <w:p w:rsidR="00C41B7A" w:rsidP="00C43810" w14:paraId="69654634" w14:textId="6D43350B">
      <w:pPr>
        <w:tabs>
          <w:tab w:val="right" w:pos="270"/>
          <w:tab w:val="left" w:pos="720"/>
          <w:tab w:val="left" w:pos="3600"/>
        </w:tabs>
        <w:spacing w:line="192" w:lineRule="auto"/>
        <w:ind w:left="4230" w:hanging="4230"/>
        <w:jc w:val="left"/>
        <w:rPr>
          <w:color w:val="000000" w:themeColor="text1"/>
        </w:rPr>
      </w:pPr>
    </w:p>
    <w:p w:rsidR="00C41B7A" w:rsidP="00C43810" w14:paraId="4656E660" w14:textId="73595926">
      <w:pPr>
        <w:tabs>
          <w:tab w:val="right" w:pos="270"/>
          <w:tab w:val="left" w:pos="720"/>
          <w:tab w:val="left" w:pos="3600"/>
        </w:tabs>
        <w:spacing w:line="192" w:lineRule="auto"/>
        <w:ind w:left="4230" w:hanging="4230"/>
        <w:jc w:val="left"/>
        <w:rPr>
          <w:color w:val="000000" w:themeColor="text1"/>
        </w:rPr>
      </w:pPr>
    </w:p>
    <w:p w:rsidR="00F7086D" w:rsidP="00C43810" w14:paraId="082B551B" w14:textId="77777777">
      <w:pPr>
        <w:tabs>
          <w:tab w:val="right" w:pos="270"/>
          <w:tab w:val="left" w:pos="720"/>
          <w:tab w:val="left" w:pos="3600"/>
        </w:tabs>
        <w:spacing w:line="192" w:lineRule="auto"/>
        <w:ind w:left="4230" w:hanging="4230"/>
        <w:jc w:val="left"/>
        <w:rPr>
          <w:color w:val="000000" w:themeColor="text1"/>
        </w:rPr>
      </w:pPr>
    </w:p>
    <w:p w:rsidR="00836245" w:rsidP="00C43810" w14:paraId="72C73940" w14:textId="1051F2EB">
      <w:pPr>
        <w:tabs>
          <w:tab w:val="right" w:pos="270"/>
          <w:tab w:val="left" w:pos="720"/>
          <w:tab w:val="left" w:pos="3600"/>
        </w:tabs>
        <w:spacing w:line="192" w:lineRule="auto"/>
        <w:ind w:left="4230" w:hanging="4230"/>
        <w:jc w:val="left"/>
        <w:rPr>
          <w:color w:val="000000" w:themeColor="text1"/>
        </w:rPr>
      </w:pPr>
    </w:p>
    <w:p w:rsidR="00C41B7A" w:rsidP="00C43810" w14:paraId="0343535B" w14:textId="48E1731E">
      <w:pPr>
        <w:tabs>
          <w:tab w:val="right" w:pos="270"/>
          <w:tab w:val="left" w:pos="720"/>
          <w:tab w:val="left" w:pos="3600"/>
        </w:tabs>
        <w:spacing w:line="192" w:lineRule="auto"/>
        <w:ind w:left="4230" w:hanging="4230"/>
        <w:jc w:val="left"/>
        <w:rPr>
          <w:color w:val="000000" w:themeColor="text1"/>
        </w:rPr>
      </w:pPr>
    </w:p>
    <w:p w:rsidR="00E41882" w:rsidRPr="00DE0BBB" w:rsidP="00C43810" w14:paraId="0A88D4FA" w14:textId="79B4F572">
      <w:pPr>
        <w:tabs>
          <w:tab w:val="right" w:pos="9360"/>
        </w:tabs>
        <w:spacing w:line="192" w:lineRule="auto"/>
        <w:rPr>
          <w:color w:val="000000" w:themeColor="text1"/>
        </w:rPr>
      </w:pPr>
      <w:r w:rsidRPr="00DE0BBB">
        <w:rPr>
          <w:color w:val="000000" w:themeColor="text1"/>
        </w:rPr>
        <w:t>49-10</w:t>
      </w:r>
      <w:r w:rsidRPr="00DE0BBB">
        <w:rPr>
          <w:color w:val="000000" w:themeColor="text1"/>
        </w:rPr>
        <w:tab/>
      </w:r>
      <w:r w:rsidRPr="00DE0BBB">
        <w:rPr>
          <w:color w:val="000000" w:themeColor="text1"/>
        </w:rPr>
        <w:t>Rev. 1</w:t>
      </w:r>
    </w:p>
    <w:p w:rsidR="00E41882" w:rsidRPr="00DE0BBB" w:rsidP="00C43810" w14:paraId="3E5F20CF" w14:textId="77777777">
      <w:pPr>
        <w:tabs>
          <w:tab w:val="right" w:pos="9360"/>
        </w:tabs>
        <w:spacing w:line="192" w:lineRule="auto"/>
        <w:rPr>
          <w:color w:val="000000" w:themeColor="text1"/>
        </w:rPr>
        <w:sectPr w:rsidSect="00907A28">
          <w:endnotePr>
            <w:numFmt w:val="decimal"/>
          </w:endnotePr>
          <w:pgSz w:w="12240" w:h="15840"/>
          <w:pgMar w:top="1440" w:right="1440" w:bottom="1440" w:left="1440" w:header="0" w:footer="0" w:gutter="0"/>
          <w:cols w:space="720"/>
          <w:noEndnote/>
          <w:docGrid w:linePitch="326"/>
        </w:sectPr>
      </w:pPr>
    </w:p>
    <w:p w:rsidR="00E41882" w:rsidRPr="00DE0BBB" w:rsidP="00C43810" w14:paraId="6AA4BA24" w14:textId="0D9AC54A">
      <w:pPr>
        <w:tabs>
          <w:tab w:val="center" w:pos="4680"/>
          <w:tab w:val="right" w:pos="9360"/>
        </w:tabs>
        <w:spacing w:line="192" w:lineRule="auto"/>
        <w:rPr>
          <w:color w:val="000000" w:themeColor="text1"/>
          <w:u w:val="single"/>
        </w:rPr>
      </w:pPr>
      <w:r w:rsidRPr="00DE0BBB">
        <w:rPr>
          <w:color w:val="000000" w:themeColor="text1"/>
          <w:u w:val="single"/>
        </w:rPr>
        <w:t>DRAFT</w:t>
      </w:r>
      <w:r w:rsidRPr="00DE0BBB">
        <w:rPr>
          <w:color w:val="000000" w:themeColor="text1"/>
          <w:u w:val="single"/>
        </w:rPr>
        <w:tab/>
        <w:t xml:space="preserve">FORM </w:t>
      </w:r>
      <w:r w:rsidRPr="00DE0BBB" w:rsidR="001046C9">
        <w:rPr>
          <w:color w:val="000000" w:themeColor="text1"/>
          <w:u w:val="single"/>
        </w:rPr>
        <w:t>CMS-</w:t>
      </w:r>
      <w:r w:rsidR="004C44B8">
        <w:rPr>
          <w:color w:val="000000" w:themeColor="text1"/>
          <w:u w:val="single"/>
        </w:rPr>
        <w:t>2540-24</w:t>
      </w:r>
      <w:r w:rsidRPr="00DE0BBB">
        <w:rPr>
          <w:color w:val="000000" w:themeColor="text1"/>
          <w:u w:val="single"/>
        </w:rPr>
        <w:tab/>
      </w:r>
      <w:r w:rsidRPr="00DE0BBB">
        <w:rPr>
          <w:color w:val="000000" w:themeColor="text1"/>
          <w:u w:val="single"/>
        </w:rPr>
        <w:t>490</w:t>
      </w:r>
      <w:r w:rsidRPr="00DE0BBB" w:rsidR="00BE6F2D">
        <w:rPr>
          <w:color w:val="000000" w:themeColor="text1"/>
          <w:u w:val="single"/>
        </w:rPr>
        <w:t>1</w:t>
      </w:r>
      <w:r w:rsidRPr="00DE0BBB">
        <w:rPr>
          <w:color w:val="000000" w:themeColor="text1"/>
          <w:u w:val="single"/>
        </w:rPr>
        <w:t>.1</w:t>
      </w:r>
      <w:r w:rsidRPr="00DE0BBB" w:rsidR="00BE6F2D">
        <w:rPr>
          <w:color w:val="000000" w:themeColor="text1"/>
          <w:u w:val="single"/>
        </w:rPr>
        <w:t>0</w:t>
      </w:r>
    </w:p>
    <w:p w:rsidR="0042242E" w:rsidRPr="00DE0BBB" w:rsidP="00C43810" w14:paraId="3A5FF25F" w14:textId="77777777">
      <w:pPr>
        <w:spacing w:line="192" w:lineRule="auto"/>
        <w:rPr>
          <w:color w:val="000000" w:themeColor="text1"/>
          <w:u w:val="single"/>
        </w:rPr>
      </w:pPr>
    </w:p>
    <w:p w:rsidR="004A7055" w:rsidRPr="00176472" w:rsidP="00176472" w14:paraId="3523B6AD" w14:textId="55D4AFA8">
      <w:pPr>
        <w:pStyle w:val="Heading1"/>
        <w:spacing w:before="0" w:after="0" w:line="192" w:lineRule="auto"/>
        <w:ind w:left="1080" w:hanging="1080"/>
      </w:pPr>
      <w:r w:rsidRPr="00176472">
        <w:rPr>
          <w:rFonts w:ascii="Times New Roman" w:hAnsi="Times New Roman"/>
          <w:b w:val="0"/>
          <w:sz w:val="24"/>
          <w:szCs w:val="24"/>
        </w:rPr>
        <w:t>4901</w:t>
      </w:r>
      <w:r w:rsidRPr="00176472">
        <w:rPr>
          <w:rFonts w:ascii="Times New Roman" w:hAnsi="Times New Roman"/>
          <w:b w:val="0"/>
          <w:sz w:val="24"/>
          <w:szCs w:val="24"/>
        </w:rPr>
        <w:tab/>
        <w:t>S S</w:t>
      </w:r>
      <w:r w:rsidRPr="00176472" w:rsidR="002E7F59">
        <w:rPr>
          <w:rFonts w:ascii="Times New Roman" w:hAnsi="Times New Roman"/>
          <w:b w:val="0"/>
          <w:sz w:val="24"/>
          <w:szCs w:val="24"/>
        </w:rPr>
        <w:t>ERIES</w:t>
      </w:r>
    </w:p>
    <w:p w:rsidR="004A7055" w:rsidRPr="00DE0BBB" w:rsidP="00C43810" w14:paraId="3623DA59" w14:textId="70380FE5">
      <w:pPr>
        <w:spacing w:line="192" w:lineRule="auto"/>
        <w:ind w:left="960" w:hanging="960"/>
        <w:rPr>
          <w:color w:val="000000" w:themeColor="text1"/>
        </w:rPr>
      </w:pPr>
    </w:p>
    <w:p w:rsidR="000A50D5" w:rsidRPr="00D94F11" w:rsidP="00C43810" w14:paraId="4C6A0C22" w14:textId="45E1B457">
      <w:pPr>
        <w:spacing w:line="192" w:lineRule="auto"/>
      </w:pPr>
      <w:r w:rsidRPr="00DE0BBB">
        <w:rPr>
          <w:color w:val="000000" w:themeColor="text1"/>
        </w:rPr>
        <w:t xml:space="preserve">On the S series of worksheets, the SNF reports identifying information </w:t>
      </w:r>
      <w:r w:rsidRPr="00D94F11">
        <w:t xml:space="preserve">and data about the SNF and if applicable, </w:t>
      </w:r>
      <w:r w:rsidRPr="00D94F11" w:rsidR="006C77B3">
        <w:t>its</w:t>
      </w:r>
      <w:r w:rsidRPr="00D94F11">
        <w:t xml:space="preserve"> </w:t>
      </w:r>
      <w:r w:rsidRPr="00D94F11" w:rsidR="00F8647C">
        <w:t xml:space="preserve">SNF-based </w:t>
      </w:r>
      <w:r w:rsidR="00097148">
        <w:t xml:space="preserve">HHA and/or </w:t>
      </w:r>
      <w:r w:rsidR="006C77B3">
        <w:t>h</w:t>
      </w:r>
      <w:r w:rsidR="00097148">
        <w:t>ospice</w:t>
      </w:r>
      <w:r w:rsidRPr="006217A4">
        <w:t>.</w:t>
      </w:r>
      <w:r w:rsidRPr="00D94F11">
        <w:t xml:space="preserve">  The </w:t>
      </w:r>
      <w:r w:rsidRPr="00D94F11" w:rsidR="0027598D">
        <w:t xml:space="preserve">S </w:t>
      </w:r>
      <w:r w:rsidRPr="00D94F11">
        <w:t>series consists of the following worksheets:</w:t>
      </w:r>
    </w:p>
    <w:p w:rsidR="000A50D5" w:rsidRPr="00D94F11" w:rsidP="00C43810" w14:paraId="1B605F5A" w14:textId="77777777">
      <w:pPr>
        <w:spacing w:line="192" w:lineRule="auto"/>
      </w:pPr>
    </w:p>
    <w:p w:rsidR="000A50D5" w:rsidRPr="00D94F11" w:rsidP="00B11AD2" w14:paraId="5B36C1DB" w14:textId="66F029D5">
      <w:pPr>
        <w:pStyle w:val="ListParagraph"/>
        <w:numPr>
          <w:ilvl w:val="0"/>
          <w:numId w:val="20"/>
        </w:numPr>
        <w:spacing w:after="0" w:line="192" w:lineRule="auto"/>
        <w:ind w:left="990" w:hanging="270"/>
      </w:pPr>
      <w:r w:rsidRPr="00D94F11">
        <w:rPr>
          <w:rFonts w:ascii="Times New Roman" w:hAnsi="Times New Roman"/>
          <w:sz w:val="24"/>
          <w:szCs w:val="24"/>
        </w:rPr>
        <w:t xml:space="preserve">Worksheet S - Skilled Nursing Facility and Skilled Nursing Facility Healthcare Complex Cost Report </w:t>
      </w:r>
      <w:r w:rsidR="00384F94">
        <w:rPr>
          <w:rFonts w:ascii="Times New Roman" w:hAnsi="Times New Roman"/>
          <w:sz w:val="24"/>
          <w:szCs w:val="24"/>
        </w:rPr>
        <w:t xml:space="preserve">Status, </w:t>
      </w:r>
      <w:r w:rsidRPr="00D94F11">
        <w:rPr>
          <w:rFonts w:ascii="Times New Roman" w:hAnsi="Times New Roman"/>
          <w:sz w:val="24"/>
          <w:szCs w:val="24"/>
        </w:rPr>
        <w:t>Certification</w:t>
      </w:r>
      <w:r w:rsidR="00384F94">
        <w:rPr>
          <w:rFonts w:ascii="Times New Roman" w:hAnsi="Times New Roman"/>
          <w:sz w:val="24"/>
          <w:szCs w:val="24"/>
        </w:rPr>
        <w:t>,</w:t>
      </w:r>
      <w:r w:rsidRPr="00D94F11">
        <w:rPr>
          <w:rFonts w:ascii="Times New Roman" w:hAnsi="Times New Roman"/>
          <w:sz w:val="24"/>
          <w:szCs w:val="24"/>
        </w:rPr>
        <w:t xml:space="preserve"> and Settlement Summary</w:t>
      </w:r>
    </w:p>
    <w:p w:rsidR="000A50D5" w:rsidRPr="00D94F11" w:rsidP="00B11AD2" w14:paraId="31C6ADB1" w14:textId="1A0C8F6A">
      <w:pPr>
        <w:pStyle w:val="ListParagraph"/>
        <w:numPr>
          <w:ilvl w:val="0"/>
          <w:numId w:val="20"/>
        </w:numPr>
        <w:spacing w:after="0" w:line="192" w:lineRule="auto"/>
        <w:ind w:left="990" w:hanging="270"/>
      </w:pPr>
      <w:r w:rsidRPr="00D94F11">
        <w:rPr>
          <w:rFonts w:ascii="Times New Roman" w:hAnsi="Times New Roman"/>
          <w:sz w:val="24"/>
          <w:szCs w:val="24"/>
        </w:rPr>
        <w:t xml:space="preserve">Worksheet S-2 - </w:t>
      </w:r>
      <w:r w:rsidRPr="00D94F11" w:rsidR="004C1077">
        <w:rPr>
          <w:rFonts w:ascii="Times New Roman" w:hAnsi="Times New Roman"/>
          <w:sz w:val="24"/>
          <w:szCs w:val="24"/>
        </w:rPr>
        <w:t>Identification</w:t>
      </w:r>
      <w:r w:rsidRPr="00D94F11">
        <w:rPr>
          <w:rFonts w:ascii="Times New Roman" w:hAnsi="Times New Roman"/>
          <w:sz w:val="24"/>
          <w:szCs w:val="24"/>
        </w:rPr>
        <w:t xml:space="preserve"> Data</w:t>
      </w:r>
    </w:p>
    <w:p w:rsidR="000A50D5" w:rsidRPr="00D94F11" w:rsidP="00B11AD2" w14:paraId="20A575A3" w14:textId="3F6C979E">
      <w:pPr>
        <w:pStyle w:val="ListParagraph"/>
        <w:numPr>
          <w:ilvl w:val="0"/>
          <w:numId w:val="20"/>
        </w:numPr>
        <w:spacing w:after="0" w:line="192" w:lineRule="auto"/>
        <w:ind w:left="990" w:hanging="270"/>
      </w:pPr>
      <w:r w:rsidRPr="00D94F11">
        <w:rPr>
          <w:rFonts w:ascii="Times New Roman" w:hAnsi="Times New Roman"/>
          <w:sz w:val="24"/>
          <w:szCs w:val="24"/>
        </w:rPr>
        <w:t>Worksheet S-3 - Statistical Data</w:t>
      </w:r>
    </w:p>
    <w:p w:rsidR="000A50D5" w:rsidRPr="00D94F11" w:rsidP="00B11AD2" w14:paraId="00C1D061" w14:textId="59563E63">
      <w:pPr>
        <w:pStyle w:val="ListParagraph"/>
        <w:numPr>
          <w:ilvl w:val="0"/>
          <w:numId w:val="20"/>
        </w:numPr>
        <w:spacing w:after="0" w:line="192" w:lineRule="auto"/>
        <w:ind w:left="990" w:hanging="270"/>
      </w:pPr>
      <w:r w:rsidRPr="00D94F11">
        <w:rPr>
          <w:rFonts w:ascii="Times New Roman" w:hAnsi="Times New Roman"/>
          <w:sz w:val="24"/>
          <w:szCs w:val="24"/>
        </w:rPr>
        <w:t>Worksheet S-4 - SNF-Based Home Health Agency Statistical Data</w:t>
      </w:r>
    </w:p>
    <w:p w:rsidR="000A50D5" w:rsidRPr="003140A0" w:rsidP="00B11AD2" w14:paraId="7841001C" w14:textId="44014E88">
      <w:pPr>
        <w:pStyle w:val="ListParagraph"/>
        <w:numPr>
          <w:ilvl w:val="0"/>
          <w:numId w:val="20"/>
        </w:numPr>
        <w:spacing w:after="0" w:line="192" w:lineRule="auto"/>
        <w:ind w:left="990" w:hanging="270"/>
      </w:pPr>
      <w:r w:rsidRPr="00D94F11">
        <w:rPr>
          <w:rFonts w:ascii="Times New Roman" w:hAnsi="Times New Roman"/>
          <w:sz w:val="24"/>
          <w:szCs w:val="24"/>
        </w:rPr>
        <w:t xml:space="preserve">Worksheet S-5 - SNF-Based Hospice </w:t>
      </w:r>
      <w:r w:rsidR="00384F94">
        <w:rPr>
          <w:rFonts w:ascii="Times New Roman" w:hAnsi="Times New Roman"/>
          <w:sz w:val="24"/>
          <w:szCs w:val="24"/>
        </w:rPr>
        <w:t>Statistical</w:t>
      </w:r>
      <w:r w:rsidRPr="00D94F11" w:rsidR="00384F94">
        <w:rPr>
          <w:rFonts w:ascii="Times New Roman" w:hAnsi="Times New Roman"/>
          <w:sz w:val="24"/>
          <w:szCs w:val="24"/>
        </w:rPr>
        <w:t xml:space="preserve"> </w:t>
      </w:r>
      <w:r w:rsidRPr="00D94F11">
        <w:rPr>
          <w:rFonts w:ascii="Times New Roman" w:hAnsi="Times New Roman"/>
          <w:sz w:val="24"/>
          <w:szCs w:val="24"/>
        </w:rPr>
        <w:t>Data</w:t>
      </w:r>
      <w:r w:rsidR="00601CE6">
        <w:rPr>
          <w:rFonts w:ascii="Times New Roman" w:hAnsi="Times New Roman"/>
          <w:sz w:val="24"/>
          <w:szCs w:val="24"/>
        </w:rPr>
        <w:t xml:space="preserve"> </w:t>
      </w:r>
    </w:p>
    <w:p w:rsidR="003140A0" w:rsidP="003140A0" w14:paraId="436BAB64" w14:textId="651B5C16">
      <w:pPr>
        <w:spacing w:line="192" w:lineRule="auto"/>
      </w:pPr>
    </w:p>
    <w:p w:rsidR="003140A0" w:rsidRPr="00D94F11" w:rsidP="003140A0" w14:paraId="65A8A409" w14:textId="77777777">
      <w:pPr>
        <w:spacing w:line="192" w:lineRule="auto"/>
      </w:pPr>
    </w:p>
    <w:p w:rsidR="00E41882" w:rsidRPr="00D94F11" w:rsidP="00024C88" w14:paraId="456770A3" w14:textId="081388C6">
      <w:pPr>
        <w:pStyle w:val="Heading1"/>
        <w:spacing w:before="0" w:after="0" w:line="192" w:lineRule="auto"/>
        <w:ind w:left="1080" w:hanging="1080"/>
        <w:jc w:val="left"/>
        <w:rPr>
          <w:b w:val="0"/>
        </w:rPr>
      </w:pPr>
      <w:r w:rsidRPr="00D94F11">
        <w:rPr>
          <w:rFonts w:ascii="Times New Roman" w:hAnsi="Times New Roman"/>
          <w:b w:val="0"/>
          <w:sz w:val="24"/>
          <w:szCs w:val="24"/>
        </w:rPr>
        <w:t>4</w:t>
      </w:r>
      <w:r w:rsidRPr="00D94F11" w:rsidR="003B25C0">
        <w:rPr>
          <w:rFonts w:ascii="Times New Roman" w:hAnsi="Times New Roman"/>
          <w:b w:val="0"/>
          <w:sz w:val="24"/>
          <w:szCs w:val="24"/>
        </w:rPr>
        <w:t>9</w:t>
      </w:r>
      <w:r w:rsidRPr="00D94F11">
        <w:rPr>
          <w:rFonts w:ascii="Times New Roman" w:hAnsi="Times New Roman"/>
          <w:b w:val="0"/>
          <w:sz w:val="24"/>
          <w:szCs w:val="24"/>
        </w:rPr>
        <w:t>0</w:t>
      </w:r>
      <w:r w:rsidRPr="00D94F11" w:rsidR="00BE6F2D">
        <w:rPr>
          <w:rFonts w:ascii="Times New Roman" w:hAnsi="Times New Roman"/>
          <w:b w:val="0"/>
          <w:sz w:val="24"/>
          <w:szCs w:val="24"/>
        </w:rPr>
        <w:t>1</w:t>
      </w:r>
      <w:r w:rsidRPr="00D94F11">
        <w:rPr>
          <w:rFonts w:ascii="Times New Roman" w:hAnsi="Times New Roman"/>
          <w:b w:val="0"/>
          <w:sz w:val="24"/>
          <w:szCs w:val="24"/>
        </w:rPr>
        <w:t>.</w:t>
      </w:r>
      <w:r w:rsidRPr="00D94F11" w:rsidR="004A7055">
        <w:rPr>
          <w:rFonts w:ascii="Times New Roman" w:hAnsi="Times New Roman"/>
          <w:b w:val="0"/>
          <w:sz w:val="24"/>
          <w:szCs w:val="24"/>
        </w:rPr>
        <w:t>10</w:t>
      </w:r>
      <w:r w:rsidRPr="00D94F11">
        <w:rPr>
          <w:rFonts w:ascii="Times New Roman" w:hAnsi="Times New Roman"/>
          <w:b w:val="0"/>
          <w:sz w:val="24"/>
          <w:szCs w:val="24"/>
        </w:rPr>
        <w:tab/>
      </w:r>
      <w:r w:rsidRPr="00D94F11" w:rsidR="008D7514">
        <w:rPr>
          <w:rFonts w:ascii="Times New Roman" w:hAnsi="Times New Roman"/>
          <w:b w:val="0"/>
          <w:sz w:val="24"/>
          <w:szCs w:val="24"/>
        </w:rPr>
        <w:t>W</w:t>
      </w:r>
      <w:r w:rsidRPr="00D94F11">
        <w:rPr>
          <w:rFonts w:ascii="Times New Roman" w:hAnsi="Times New Roman"/>
          <w:b w:val="0"/>
          <w:sz w:val="24"/>
          <w:szCs w:val="24"/>
        </w:rPr>
        <w:t>ORKSHEET</w:t>
      </w:r>
      <w:r w:rsidRPr="00D94F11" w:rsidR="00C42A2F">
        <w:rPr>
          <w:rFonts w:ascii="Times New Roman" w:hAnsi="Times New Roman"/>
          <w:b w:val="0"/>
          <w:sz w:val="24"/>
          <w:szCs w:val="24"/>
        </w:rPr>
        <w:t> </w:t>
      </w:r>
      <w:r w:rsidRPr="00D94F11">
        <w:rPr>
          <w:rFonts w:ascii="Times New Roman" w:hAnsi="Times New Roman"/>
          <w:b w:val="0"/>
          <w:sz w:val="24"/>
          <w:szCs w:val="24"/>
        </w:rPr>
        <w:t>S</w:t>
      </w:r>
      <w:r w:rsidRPr="00D94F11" w:rsidR="00C42A2F">
        <w:rPr>
          <w:rFonts w:ascii="Times New Roman" w:hAnsi="Times New Roman"/>
          <w:b w:val="0"/>
          <w:sz w:val="24"/>
          <w:szCs w:val="24"/>
        </w:rPr>
        <w:t> </w:t>
      </w:r>
      <w:r w:rsidRPr="00D94F11">
        <w:rPr>
          <w:rFonts w:ascii="Times New Roman" w:hAnsi="Times New Roman"/>
          <w:b w:val="0"/>
          <w:sz w:val="24"/>
          <w:szCs w:val="24"/>
        </w:rPr>
        <w:t>-</w:t>
      </w:r>
      <w:r w:rsidRPr="00D94F11" w:rsidR="00C42A2F">
        <w:rPr>
          <w:rFonts w:ascii="Times New Roman" w:hAnsi="Times New Roman"/>
          <w:b w:val="0"/>
          <w:sz w:val="24"/>
          <w:szCs w:val="24"/>
        </w:rPr>
        <w:t> </w:t>
      </w:r>
      <w:r w:rsidRPr="00D94F11">
        <w:rPr>
          <w:rFonts w:ascii="Times New Roman" w:hAnsi="Times New Roman"/>
          <w:b w:val="0"/>
          <w:sz w:val="24"/>
          <w:szCs w:val="24"/>
        </w:rPr>
        <w:t>SKILLED NURSING FACILITY AND SKILLED NURSING FACILITY HEALTHCARE COMPLEX COST REPORT</w:t>
      </w:r>
      <w:r w:rsidR="003140A0">
        <w:rPr>
          <w:rFonts w:ascii="Times New Roman" w:hAnsi="Times New Roman"/>
          <w:b w:val="0"/>
          <w:sz w:val="24"/>
          <w:szCs w:val="24"/>
        </w:rPr>
        <w:t xml:space="preserve"> STATUS,</w:t>
      </w:r>
      <w:r w:rsidRPr="00D94F11">
        <w:rPr>
          <w:rFonts w:ascii="Times New Roman" w:hAnsi="Times New Roman"/>
          <w:b w:val="0"/>
          <w:sz w:val="24"/>
          <w:szCs w:val="24"/>
        </w:rPr>
        <w:t xml:space="preserve"> CERTIFICATION</w:t>
      </w:r>
      <w:r w:rsidR="003140A0">
        <w:rPr>
          <w:rFonts w:ascii="Times New Roman" w:hAnsi="Times New Roman"/>
          <w:b w:val="0"/>
          <w:sz w:val="24"/>
          <w:szCs w:val="24"/>
        </w:rPr>
        <w:t>,</w:t>
      </w:r>
      <w:r w:rsidRPr="00D94F11">
        <w:rPr>
          <w:rFonts w:ascii="Times New Roman" w:hAnsi="Times New Roman"/>
          <w:b w:val="0"/>
          <w:sz w:val="24"/>
          <w:szCs w:val="24"/>
        </w:rPr>
        <w:t xml:space="preserve"> AND SETTLEMENT SUMMARY</w:t>
      </w:r>
    </w:p>
    <w:p w:rsidR="00E41882" w:rsidRPr="00D94F11" w:rsidP="00C43810" w14:paraId="2C58F748" w14:textId="742432BF">
      <w:pPr>
        <w:spacing w:line="192" w:lineRule="auto"/>
        <w:ind w:left="960" w:hanging="960"/>
      </w:pPr>
    </w:p>
    <w:p w:rsidR="00E41882" w:rsidRPr="00870331" w:rsidP="00C43810" w14:paraId="6C13455E" w14:textId="1408288B">
      <w:pPr>
        <w:spacing w:line="192" w:lineRule="auto"/>
      </w:pPr>
      <w:r w:rsidRPr="00D94F11">
        <w:rPr>
          <w:snapToGrid w:val="0"/>
        </w:rPr>
        <w:t>Worksheet S</w:t>
      </w:r>
      <w:r w:rsidR="00B11AD2">
        <w:rPr>
          <w:snapToGrid w:val="0"/>
        </w:rPr>
        <w:t xml:space="preserve"> </w:t>
      </w:r>
      <w:r w:rsidR="00351C98">
        <w:rPr>
          <w:snapToGrid w:val="0"/>
        </w:rPr>
        <w:t>collects</w:t>
      </w:r>
      <w:r w:rsidRPr="00D94F11" w:rsidR="000A591C">
        <w:rPr>
          <w:snapToGrid w:val="0"/>
        </w:rPr>
        <w:t xml:space="preserve"> </w:t>
      </w:r>
      <w:r w:rsidRPr="00D94F11" w:rsidR="00572121">
        <w:rPr>
          <w:snapToGrid w:val="0"/>
        </w:rPr>
        <w:t xml:space="preserve">the </w:t>
      </w:r>
      <w:r w:rsidRPr="00D94F11">
        <w:rPr>
          <w:snapToGrid w:val="0"/>
        </w:rPr>
        <w:t>cost report status</w:t>
      </w:r>
      <w:r w:rsidR="0057154D">
        <w:rPr>
          <w:snapToGrid w:val="0"/>
        </w:rPr>
        <w:t>,</w:t>
      </w:r>
      <w:r w:rsidRPr="00D94F11">
        <w:rPr>
          <w:snapToGrid w:val="0"/>
        </w:rPr>
        <w:t xml:space="preserve"> </w:t>
      </w:r>
      <w:r w:rsidR="00351C98">
        <w:rPr>
          <w:snapToGrid w:val="0"/>
        </w:rPr>
        <w:t>the provider certification of</w:t>
      </w:r>
      <w:r w:rsidRPr="00D94F11" w:rsidR="00351C98">
        <w:rPr>
          <w:snapToGrid w:val="0"/>
        </w:rPr>
        <w:t xml:space="preserve"> </w:t>
      </w:r>
      <w:r w:rsidRPr="00D94F11">
        <w:rPr>
          <w:snapToGrid w:val="0"/>
        </w:rPr>
        <w:t>the cost report</w:t>
      </w:r>
      <w:r w:rsidR="0057154D">
        <w:rPr>
          <w:snapToGrid w:val="0"/>
        </w:rPr>
        <w:t xml:space="preserve">, and the </w:t>
      </w:r>
      <w:r w:rsidR="00351C98">
        <w:rPr>
          <w:snapToGrid w:val="0"/>
        </w:rPr>
        <w:t xml:space="preserve">summary of the </w:t>
      </w:r>
      <w:r w:rsidR="0057154D">
        <w:rPr>
          <w:snapToGrid w:val="0"/>
        </w:rPr>
        <w:t>cost report settlement</w:t>
      </w:r>
      <w:r w:rsidRPr="00D94F11">
        <w:rPr>
          <w:snapToGrid w:val="0"/>
        </w:rPr>
        <w:t xml:space="preserve">.  </w:t>
      </w:r>
    </w:p>
    <w:p w:rsidR="00E41882" w:rsidP="00C43810" w14:paraId="3A591A8A" w14:textId="3E9AD18B">
      <w:pPr>
        <w:spacing w:line="192" w:lineRule="auto"/>
        <w:rPr>
          <w:u w:val="single"/>
        </w:rPr>
      </w:pPr>
    </w:p>
    <w:p w:rsidR="003140A0" w:rsidRPr="00953183" w:rsidP="00C43810" w14:paraId="54659E08" w14:textId="77777777">
      <w:pPr>
        <w:spacing w:line="192" w:lineRule="auto"/>
        <w:rPr>
          <w:u w:val="single"/>
        </w:rPr>
      </w:pPr>
    </w:p>
    <w:p w:rsidR="007F22D7" w:rsidRPr="00953183" w:rsidP="00176472" w14:paraId="51800DFC" w14:textId="5B9383B1">
      <w:pPr>
        <w:tabs>
          <w:tab w:val="left" w:pos="1080"/>
        </w:tabs>
        <w:spacing w:line="192" w:lineRule="auto"/>
        <w:outlineLvl w:val="1"/>
      </w:pPr>
      <w:r w:rsidRPr="00870331">
        <w:t>490</w:t>
      </w:r>
      <w:r w:rsidR="00BE6F2D">
        <w:t>1</w:t>
      </w:r>
      <w:r w:rsidRPr="00870331">
        <w:t>.1</w:t>
      </w:r>
      <w:r w:rsidR="004A7055">
        <w:t>1</w:t>
      </w:r>
      <w:r w:rsidRPr="00870331">
        <w:tab/>
      </w:r>
      <w:r w:rsidRPr="00B83EF2">
        <w:rPr>
          <w:u w:val="single"/>
        </w:rPr>
        <w:t>Part I - Cost Report Status</w:t>
      </w:r>
      <w:r w:rsidR="00B26307">
        <w:t>.</w:t>
      </w:r>
    </w:p>
    <w:p w:rsidR="00B26307" w:rsidRPr="00953183" w:rsidP="00C43810" w14:paraId="4D0883F5" w14:textId="77777777">
      <w:pPr>
        <w:spacing w:line="192" w:lineRule="auto"/>
        <w:rPr>
          <w:u w:val="single"/>
        </w:rPr>
      </w:pPr>
    </w:p>
    <w:p w:rsidR="00E41882" w:rsidP="00C43810" w14:paraId="6CFF293B" w14:textId="6BE2BDE8">
      <w:pPr>
        <w:spacing w:line="192" w:lineRule="auto"/>
        <w:rPr>
          <w:u w:val="single"/>
        </w:rPr>
      </w:pPr>
      <w:r w:rsidRPr="00870331">
        <w:t>This section is to be completed by the provider and contractor as indicated on the worksheet</w:t>
      </w:r>
      <w:r w:rsidRPr="00B8798C">
        <w:t>.</w:t>
      </w:r>
    </w:p>
    <w:p w:rsidR="00B26307" w:rsidRPr="00870331" w:rsidP="00C43810" w14:paraId="58536262" w14:textId="77777777">
      <w:pPr>
        <w:spacing w:line="192" w:lineRule="auto"/>
        <w:rPr>
          <w:u w:val="single"/>
        </w:rPr>
      </w:pPr>
    </w:p>
    <w:p w:rsidR="00EF7870" w:rsidRPr="00462742" w:rsidP="00C43810" w14:paraId="6A88D862" w14:textId="1808112C">
      <w:pPr>
        <w:spacing w:line="192" w:lineRule="auto"/>
      </w:pPr>
      <w:r w:rsidRPr="00870331">
        <w:rPr>
          <w:u w:val="single"/>
        </w:rPr>
        <w:t>Line</w:t>
      </w:r>
      <w:r w:rsidR="00C42A2F">
        <w:rPr>
          <w:u w:val="single"/>
        </w:rPr>
        <w:t> </w:t>
      </w:r>
      <w:r w:rsidRPr="00870331">
        <w:rPr>
          <w:u w:val="single"/>
        </w:rPr>
        <w:t>1</w:t>
      </w:r>
      <w:r>
        <w:t>.</w:t>
      </w:r>
      <w:r w:rsidRPr="00EF7870">
        <w:t>--</w:t>
      </w:r>
      <w:r w:rsidRPr="00EF7870">
        <w:t>If the provider prepared the cost report electronically, enter Y in column 1 and, in columns 2 and 3</w:t>
      </w:r>
      <w:r w:rsidRPr="00AC7921">
        <w:t>, enter the date and time, respectively, the provider created the electronic cost report (ECR).</w:t>
      </w:r>
    </w:p>
    <w:p w:rsidR="00EF7870" w:rsidRPr="00EF7870" w:rsidP="00C43810" w14:paraId="60CE0D2B" w14:textId="421FCD78">
      <w:pPr>
        <w:spacing w:line="192" w:lineRule="auto"/>
      </w:pPr>
    </w:p>
    <w:p w:rsidR="00EF7870" w:rsidP="00C43810" w14:paraId="1A9060A0" w14:textId="3E09C6CE">
      <w:pPr>
        <w:spacing w:line="192" w:lineRule="auto"/>
      </w:pPr>
      <w:r w:rsidRPr="00EF7870">
        <w:rPr>
          <w:u w:val="single"/>
        </w:rPr>
        <w:t xml:space="preserve">Line </w:t>
      </w:r>
      <w:r w:rsidRPr="00EF7870">
        <w:rPr>
          <w:u w:val="single"/>
        </w:rPr>
        <w:t>2</w:t>
      </w:r>
      <w:r w:rsidRPr="00EF7870">
        <w:t>.--</w:t>
      </w:r>
      <w:r>
        <w:t xml:space="preserve">If the provider prepared the cost report manually, enter Y in column 1.  </w:t>
      </w:r>
      <w:r w:rsidRPr="009E3558" w:rsidR="00655A4A">
        <w:t>Only providers submitting manually prepared cost reports, 1) reporting low Medicare utilization in accordance with CMS Pub. 15</w:t>
      </w:r>
      <w:r w:rsidRPr="009E3558" w:rsidR="00655A4A">
        <w:noBreakHyphen/>
        <w:t xml:space="preserve">2, chapter 1, §110, or 2) after demonstrating financial hardship in accordance with §133, may </w:t>
      </w:r>
      <w:r w:rsidR="005B4521">
        <w:t>enter Y, and</w:t>
      </w:r>
      <w:r w:rsidRPr="00D94F11">
        <w:rPr>
          <w:snapToGrid w:val="0"/>
        </w:rPr>
        <w:t xml:space="preserve"> the provider must obtain contractor approval to submit</w:t>
      </w:r>
      <w:r w:rsidRPr="00D94F11">
        <w:t xml:space="preserve"> a low utilization cost report in accordance with CMS Pub. 15</w:t>
      </w:r>
      <w:r w:rsidRPr="00D94F11">
        <w:noBreakHyphen/>
        <w:t xml:space="preserve">2, chapter 1, §110, or demonstrate financial hardship </w:t>
      </w:r>
      <w:r w:rsidRPr="00870331">
        <w:t>in accordance with 42 CFR 413.24(f)(4)(v).</w:t>
      </w:r>
    </w:p>
    <w:p w:rsidR="00EF7870" w:rsidP="00C43810" w14:paraId="0DDE67AF" w14:textId="45BB15EE">
      <w:pPr>
        <w:spacing w:line="192" w:lineRule="auto"/>
      </w:pPr>
    </w:p>
    <w:p w:rsidR="00E41882" w:rsidRPr="000A2575" w:rsidP="00C43810" w14:paraId="13DDBDB0" w14:textId="199CC095">
      <w:pPr>
        <w:spacing w:line="192" w:lineRule="auto"/>
        <w:rPr>
          <w:i/>
        </w:rPr>
      </w:pPr>
      <w:r>
        <w:t>Line </w:t>
      </w:r>
      <w:r>
        <w:t>3.--</w:t>
      </w:r>
      <w:r w:rsidRPr="000A2575">
        <w:t xml:space="preserve">If this is an amended cost report, enter the number of times the </w:t>
      </w:r>
      <w:r>
        <w:t>provider</w:t>
      </w:r>
      <w:r w:rsidRPr="000A2575">
        <w:t xml:space="preserve"> amended</w:t>
      </w:r>
      <w:r>
        <w:t xml:space="preserve"> the cost report</w:t>
      </w:r>
      <w:r w:rsidRPr="000A2575">
        <w:t>.</w:t>
      </w:r>
      <w:r w:rsidRPr="000A2575" w:rsidR="00F37FE6">
        <w:t xml:space="preserve">  </w:t>
      </w:r>
    </w:p>
    <w:p w:rsidR="007D1047" w:rsidRPr="000A2575" w:rsidP="00C43810" w14:paraId="700E79DE" w14:textId="77777777">
      <w:pPr>
        <w:spacing w:line="192" w:lineRule="auto"/>
        <w:rPr>
          <w:i/>
        </w:rPr>
      </w:pPr>
    </w:p>
    <w:p w:rsidR="00EA20AC" w:rsidP="00AC7921" w14:paraId="14B59437" w14:textId="42A5B55B">
      <w:pPr>
        <w:spacing w:line="192" w:lineRule="auto"/>
      </w:pPr>
      <w:r w:rsidRPr="00097148">
        <w:rPr>
          <w:u w:val="single"/>
        </w:rPr>
        <w:t>Line</w:t>
      </w:r>
      <w:r w:rsidRPr="00097148" w:rsidR="00C42A2F">
        <w:rPr>
          <w:u w:val="single"/>
        </w:rPr>
        <w:t> </w:t>
      </w:r>
      <w:r w:rsidRPr="00097148" w:rsidR="00503B53">
        <w:rPr>
          <w:u w:val="single"/>
        </w:rPr>
        <w:t>4</w:t>
      </w:r>
      <w:r w:rsidRPr="00E8450C" w:rsidR="003B25C0">
        <w:t>.</w:t>
      </w:r>
      <w:r w:rsidRPr="00097148">
        <w:t>--</w:t>
      </w:r>
      <w:r w:rsidR="005B4521">
        <w:t>E</w:t>
      </w:r>
      <w:r w:rsidRPr="00097148">
        <w:t>nter</w:t>
      </w:r>
      <w:r w:rsidR="003D45E0">
        <w:t xml:space="preserve"> the Medicare utilization level for the cost reporting period</w:t>
      </w:r>
      <w:r w:rsidRPr="00097148">
        <w:t xml:space="preserve"> </w:t>
      </w:r>
      <w:r w:rsidRPr="00097148" w:rsidR="00B0586F">
        <w:t xml:space="preserve">in column 1 </w:t>
      </w:r>
      <w:r>
        <w:t>by selecting one of the following options:</w:t>
      </w:r>
    </w:p>
    <w:p w:rsidR="00EA20AC" w:rsidP="00AC7921" w14:paraId="4DDBB291" w14:textId="77777777">
      <w:pPr>
        <w:spacing w:line="192" w:lineRule="auto"/>
      </w:pPr>
    </w:p>
    <w:p w:rsidR="00EA20AC" w:rsidRPr="00AC7921" w:rsidP="00E66477" w14:paraId="5AEE817C" w14:textId="7C6C7EF6">
      <w:pPr>
        <w:pStyle w:val="ListParagraph"/>
        <w:numPr>
          <w:ilvl w:val="0"/>
          <w:numId w:val="41"/>
        </w:numPr>
        <w:spacing w:after="0" w:line="192" w:lineRule="auto"/>
        <w:ind w:left="990" w:hanging="270"/>
        <w:rPr>
          <w:rFonts w:ascii="Times New Roman" w:eastAsia="Times New Roman" w:hAnsi="Times New Roman"/>
          <w:sz w:val="24"/>
          <w:szCs w:val="24"/>
        </w:rPr>
      </w:pPr>
      <w:r w:rsidRPr="00AC7921">
        <w:rPr>
          <w:rFonts w:ascii="Times New Roman" w:eastAsia="Times New Roman" w:hAnsi="Times New Roman"/>
          <w:sz w:val="24"/>
          <w:szCs w:val="24"/>
        </w:rPr>
        <w:t>Enter</w:t>
      </w:r>
      <w:r w:rsidRPr="00AC7921" w:rsidR="007D1047">
        <w:rPr>
          <w:rFonts w:ascii="Times New Roman" w:eastAsia="Times New Roman" w:hAnsi="Times New Roman"/>
          <w:sz w:val="24"/>
          <w:szCs w:val="24"/>
        </w:rPr>
        <w:t xml:space="preserve"> F </w:t>
      </w:r>
      <w:r w:rsidRPr="00AC7921">
        <w:rPr>
          <w:rFonts w:ascii="Times New Roman" w:eastAsia="Times New Roman" w:hAnsi="Times New Roman"/>
          <w:sz w:val="24"/>
          <w:szCs w:val="24"/>
        </w:rPr>
        <w:t>for a</w:t>
      </w:r>
      <w:r w:rsidRPr="00AC7921" w:rsidR="007D1047">
        <w:rPr>
          <w:rFonts w:ascii="Times New Roman" w:eastAsia="Times New Roman" w:hAnsi="Times New Roman"/>
          <w:sz w:val="24"/>
          <w:szCs w:val="24"/>
        </w:rPr>
        <w:t xml:space="preserve"> full cost report</w:t>
      </w:r>
      <w:r w:rsidRPr="00AC7921">
        <w:rPr>
          <w:rFonts w:ascii="Times New Roman" w:eastAsia="Times New Roman" w:hAnsi="Times New Roman"/>
          <w:sz w:val="24"/>
          <w:szCs w:val="24"/>
        </w:rPr>
        <w:t>.</w:t>
      </w:r>
    </w:p>
    <w:p w:rsidR="00EA20AC" w:rsidRPr="00AC7921" w:rsidP="00E66477" w14:paraId="18FE2E95" w14:textId="14357E0D">
      <w:pPr>
        <w:pStyle w:val="ListParagraph"/>
        <w:numPr>
          <w:ilvl w:val="0"/>
          <w:numId w:val="41"/>
        </w:numPr>
        <w:spacing w:after="0" w:line="192" w:lineRule="auto"/>
        <w:ind w:left="990" w:hanging="270"/>
        <w:rPr>
          <w:rFonts w:ascii="Times New Roman" w:eastAsia="Times New Roman" w:hAnsi="Times New Roman"/>
          <w:sz w:val="24"/>
          <w:szCs w:val="24"/>
        </w:rPr>
      </w:pPr>
      <w:r w:rsidRPr="00AC7921">
        <w:rPr>
          <w:rFonts w:ascii="Times New Roman" w:eastAsia="Times New Roman" w:hAnsi="Times New Roman"/>
          <w:sz w:val="24"/>
          <w:szCs w:val="24"/>
        </w:rPr>
        <w:t xml:space="preserve">Enter </w:t>
      </w:r>
      <w:r w:rsidRPr="00AC7921" w:rsidR="007D1047">
        <w:rPr>
          <w:rFonts w:ascii="Times New Roman" w:eastAsia="Times New Roman" w:hAnsi="Times New Roman"/>
          <w:sz w:val="24"/>
          <w:szCs w:val="24"/>
        </w:rPr>
        <w:t>L for a low Medicare utilization</w:t>
      </w:r>
      <w:r w:rsidRPr="00AC7921" w:rsidR="00B0586F">
        <w:rPr>
          <w:rFonts w:ascii="Times New Roman" w:eastAsia="Times New Roman" w:hAnsi="Times New Roman"/>
          <w:sz w:val="24"/>
          <w:szCs w:val="24"/>
        </w:rPr>
        <w:t xml:space="preserve"> </w:t>
      </w:r>
      <w:r w:rsidRPr="00AC7921">
        <w:rPr>
          <w:rFonts w:ascii="Times New Roman" w:eastAsia="Times New Roman" w:hAnsi="Times New Roman"/>
          <w:sz w:val="24"/>
          <w:szCs w:val="24"/>
        </w:rPr>
        <w:t>cost report (requires prior contractor approval; see CMS Pub. 15</w:t>
      </w:r>
      <w:r w:rsidRPr="00AC7921">
        <w:rPr>
          <w:rFonts w:ascii="Times New Roman" w:eastAsia="Times New Roman" w:hAnsi="Times New Roman"/>
          <w:sz w:val="24"/>
          <w:szCs w:val="24"/>
        </w:rPr>
        <w:noBreakHyphen/>
        <w:t>2, chapter 1, §110).</w:t>
      </w:r>
    </w:p>
    <w:p w:rsidR="00EA20AC" w:rsidRPr="00AC7921" w:rsidP="00E66477" w14:paraId="4A902494" w14:textId="32687B4A">
      <w:pPr>
        <w:pStyle w:val="ListParagraph"/>
        <w:numPr>
          <w:ilvl w:val="0"/>
          <w:numId w:val="41"/>
        </w:numPr>
        <w:spacing w:after="0" w:line="192" w:lineRule="auto"/>
        <w:ind w:left="990" w:hanging="270"/>
        <w:rPr>
          <w:rFonts w:ascii="Times New Roman" w:eastAsia="Times New Roman" w:hAnsi="Times New Roman"/>
          <w:sz w:val="24"/>
          <w:szCs w:val="24"/>
        </w:rPr>
      </w:pPr>
      <w:r w:rsidRPr="00AC7921">
        <w:rPr>
          <w:rFonts w:ascii="Times New Roman" w:eastAsia="Times New Roman" w:hAnsi="Times New Roman"/>
          <w:sz w:val="24"/>
          <w:szCs w:val="24"/>
        </w:rPr>
        <w:t>Enter</w:t>
      </w:r>
      <w:r w:rsidRPr="00AC7921" w:rsidR="00B0586F">
        <w:rPr>
          <w:rFonts w:ascii="Times New Roman" w:eastAsia="Times New Roman" w:hAnsi="Times New Roman"/>
          <w:sz w:val="24"/>
          <w:szCs w:val="24"/>
        </w:rPr>
        <w:t xml:space="preserve"> N </w:t>
      </w:r>
      <w:r w:rsidRPr="00AC7921">
        <w:rPr>
          <w:rFonts w:ascii="Times New Roman" w:eastAsia="Times New Roman" w:hAnsi="Times New Roman"/>
          <w:sz w:val="24"/>
          <w:szCs w:val="24"/>
        </w:rPr>
        <w:t xml:space="preserve">for </w:t>
      </w:r>
      <w:r w:rsidRPr="00AC7921" w:rsidR="00B0586F">
        <w:rPr>
          <w:rFonts w:ascii="Times New Roman" w:eastAsia="Times New Roman" w:hAnsi="Times New Roman"/>
          <w:sz w:val="24"/>
          <w:szCs w:val="24"/>
        </w:rPr>
        <w:t>no Medicare utilization cost report</w:t>
      </w:r>
      <w:r w:rsidRPr="00AC7921" w:rsidR="00E65D91">
        <w:rPr>
          <w:rFonts w:ascii="Times New Roman" w:eastAsia="Times New Roman" w:hAnsi="Times New Roman"/>
          <w:sz w:val="24"/>
          <w:szCs w:val="24"/>
        </w:rPr>
        <w:t>.</w:t>
      </w:r>
    </w:p>
    <w:p w:rsidR="00EA20AC" w:rsidP="00AC7921" w14:paraId="7E065FB0" w14:textId="77777777">
      <w:pPr>
        <w:spacing w:line="192" w:lineRule="auto"/>
      </w:pPr>
    </w:p>
    <w:p w:rsidR="00E41882" w:rsidRPr="00097148" w:rsidP="00C43810" w14:paraId="3CC2C927" w14:textId="54461869">
      <w:pPr>
        <w:spacing w:line="192" w:lineRule="auto"/>
      </w:pPr>
      <w:r w:rsidRPr="00EB527E">
        <w:t xml:space="preserve">If </w:t>
      </w:r>
      <w:r w:rsidRPr="00EB527E" w:rsidR="00B0586F">
        <w:t xml:space="preserve">column 1 is </w:t>
      </w:r>
      <w:r w:rsidRPr="00EB527E">
        <w:t>L</w:t>
      </w:r>
      <w:r w:rsidRPr="00EB527E" w:rsidR="00EA20AC">
        <w:t>,</w:t>
      </w:r>
      <w:r w:rsidRPr="00EB527E">
        <w:t xml:space="preserve"> enter </w:t>
      </w:r>
      <w:r w:rsidRPr="00EB527E" w:rsidR="00B0586F">
        <w:t xml:space="preserve">the </w:t>
      </w:r>
      <w:r w:rsidRPr="00EB527E">
        <w:t xml:space="preserve">date </w:t>
      </w:r>
      <w:r w:rsidRPr="00EB527E" w:rsidR="00B0586F">
        <w:t xml:space="preserve">the </w:t>
      </w:r>
      <w:r w:rsidRPr="00EB527E" w:rsidR="00AC7921">
        <w:t xml:space="preserve">contractor </w:t>
      </w:r>
      <w:r w:rsidRPr="00EB527E">
        <w:t>approv</w:t>
      </w:r>
      <w:r w:rsidRPr="00EB527E" w:rsidR="00B0586F">
        <w:t>ed</w:t>
      </w:r>
      <w:r w:rsidRPr="00EB527E">
        <w:t xml:space="preserve"> </w:t>
      </w:r>
      <w:r w:rsidRPr="00EB527E" w:rsidR="00B0586F">
        <w:t xml:space="preserve">the </w:t>
      </w:r>
      <w:r w:rsidRPr="00EB527E">
        <w:t>written request</w:t>
      </w:r>
      <w:r w:rsidRPr="00EB527E" w:rsidR="00EB527E">
        <w:t xml:space="preserve"> </w:t>
      </w:r>
      <w:r w:rsidR="00EB527E">
        <w:t>in column 2</w:t>
      </w:r>
      <w:r w:rsidRPr="00EB527E">
        <w:t>.</w:t>
      </w:r>
    </w:p>
    <w:p w:rsidR="00AD3B1A" w:rsidRPr="00097148" w:rsidP="00C43810" w14:paraId="392E4827" w14:textId="77777777">
      <w:pPr>
        <w:spacing w:line="192" w:lineRule="auto"/>
      </w:pPr>
    </w:p>
    <w:p w:rsidR="00351C98" w:rsidP="00C43810" w14:paraId="686D73C1" w14:textId="49FE9ABD">
      <w:pPr>
        <w:widowControl w:val="0"/>
        <w:tabs>
          <w:tab w:val="left" w:pos="900"/>
        </w:tabs>
        <w:spacing w:line="216" w:lineRule="auto"/>
        <w:rPr>
          <w:u w:val="single"/>
        </w:rPr>
      </w:pPr>
    </w:p>
    <w:p w:rsidR="00351C98" w:rsidP="00C43810" w14:paraId="47832684" w14:textId="0D697856">
      <w:pPr>
        <w:widowControl w:val="0"/>
        <w:tabs>
          <w:tab w:val="left" w:pos="900"/>
        </w:tabs>
        <w:spacing w:line="216" w:lineRule="auto"/>
        <w:rPr>
          <w:u w:val="single"/>
        </w:rPr>
      </w:pPr>
    </w:p>
    <w:p w:rsidR="00351C98" w:rsidRPr="000A2575" w:rsidP="00C43810" w14:paraId="223A41AD" w14:textId="77777777">
      <w:pPr>
        <w:widowControl w:val="0"/>
        <w:tabs>
          <w:tab w:val="left" w:pos="900"/>
        </w:tabs>
        <w:spacing w:line="216" w:lineRule="auto"/>
        <w:rPr>
          <w:u w:val="single"/>
        </w:rPr>
      </w:pPr>
    </w:p>
    <w:p w:rsidR="00384F94" w:rsidP="00C43810" w14:paraId="5FF1E5EC" w14:textId="5E0E68DF">
      <w:pPr>
        <w:spacing w:line="192" w:lineRule="auto"/>
      </w:pPr>
    </w:p>
    <w:p w:rsidR="00384F94" w:rsidP="00C43810" w14:paraId="69DA208E" w14:textId="77777777">
      <w:pPr>
        <w:spacing w:line="192" w:lineRule="auto"/>
      </w:pPr>
    </w:p>
    <w:p w:rsidR="00AC7921" w:rsidP="00C43810" w14:paraId="5552B738" w14:textId="614BD2F5">
      <w:pPr>
        <w:spacing w:line="192" w:lineRule="auto"/>
      </w:pPr>
    </w:p>
    <w:p w:rsidR="00AC7921" w:rsidP="00C43810" w14:paraId="34E8E542" w14:textId="77777777">
      <w:pPr>
        <w:spacing w:line="192" w:lineRule="auto"/>
      </w:pPr>
    </w:p>
    <w:p w:rsidR="002703FC" w:rsidRPr="000A2575" w:rsidP="00C43810" w14:paraId="652EA459" w14:textId="77777777">
      <w:pPr>
        <w:spacing w:line="192" w:lineRule="auto"/>
      </w:pPr>
    </w:p>
    <w:p w:rsidR="00E41882" w:rsidRPr="009161EA" w:rsidP="00C43810" w14:paraId="5A606500" w14:textId="33E8EEE9">
      <w:pPr>
        <w:tabs>
          <w:tab w:val="right" w:pos="9360"/>
        </w:tabs>
        <w:spacing w:line="192" w:lineRule="auto"/>
      </w:pPr>
      <w:r>
        <w:t>Rev. 1</w:t>
      </w:r>
      <w:r w:rsidRPr="009161EA">
        <w:tab/>
      </w:r>
      <w:r>
        <w:t>49-11</w:t>
      </w:r>
    </w:p>
    <w:p w:rsidR="00E41882" w:rsidRPr="009161EA" w:rsidP="00C43810" w14:paraId="3F0F8B24" w14:textId="6AFDC412">
      <w:pPr>
        <w:tabs>
          <w:tab w:val="center" w:pos="4680"/>
          <w:tab w:val="right" w:pos="9360"/>
        </w:tabs>
        <w:spacing w:line="192" w:lineRule="auto"/>
        <w:rPr>
          <w:u w:val="single"/>
        </w:rPr>
      </w:pPr>
      <w:r>
        <w:rPr>
          <w:u w:val="single"/>
        </w:rPr>
        <w:t>490</w:t>
      </w:r>
      <w:r w:rsidR="00BE6F2D">
        <w:rPr>
          <w:u w:val="single"/>
        </w:rPr>
        <w:t>1</w:t>
      </w:r>
      <w:r>
        <w:rPr>
          <w:u w:val="single"/>
        </w:rPr>
        <w:t>.</w:t>
      </w:r>
      <w:r w:rsidR="00BE6F2D">
        <w:rPr>
          <w:u w:val="single"/>
        </w:rPr>
        <w:t>1</w:t>
      </w:r>
      <w:r w:rsidR="00F453B4">
        <w:rPr>
          <w:u w:val="single"/>
        </w:rPr>
        <w:t>1 (CONT.)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680927" w:rsidRPr="000A2575" w:rsidP="00C43810" w14:paraId="4BA94C28" w14:textId="77777777">
      <w:pPr>
        <w:spacing w:line="192" w:lineRule="auto"/>
      </w:pPr>
    </w:p>
    <w:p w:rsidR="00AC7921" w:rsidP="00C43810" w14:paraId="299D5745" w14:textId="198874FF">
      <w:pPr>
        <w:spacing w:line="192" w:lineRule="auto"/>
      </w:pPr>
      <w:r>
        <w:t xml:space="preserve">NOTE FOR LINES 5 THROUGH 12:  Contractor </w:t>
      </w:r>
      <w:r>
        <w:t>use</w:t>
      </w:r>
      <w:r>
        <w:t xml:space="preserve"> only.</w:t>
      </w:r>
    </w:p>
    <w:p w:rsidR="00AC7921" w:rsidRPr="000A2575" w:rsidP="00C43810" w14:paraId="22D0D156" w14:textId="77777777">
      <w:pPr>
        <w:spacing w:line="192" w:lineRule="auto"/>
      </w:pPr>
    </w:p>
    <w:p w:rsidR="00AC7921" w:rsidRPr="000A2575" w:rsidP="00AC7921" w14:paraId="6BC24BB3" w14:textId="22FD0F63">
      <w:pPr>
        <w:spacing w:line="192" w:lineRule="auto"/>
      </w:pPr>
      <w:r w:rsidRPr="000A2575">
        <w:rPr>
          <w:u w:val="single"/>
        </w:rPr>
        <w:t>Line </w:t>
      </w:r>
      <w:r w:rsidRPr="000A2575">
        <w:rPr>
          <w:u w:val="single"/>
        </w:rPr>
        <w:t>5</w:t>
      </w:r>
      <w:r w:rsidRPr="00E8450C">
        <w:t>.</w:t>
      </w:r>
      <w:r w:rsidRPr="000A2575">
        <w:t>--</w:t>
      </w:r>
      <w:r w:rsidRPr="000A2575">
        <w:t>Enter the Healthcare Cost Report Information System (HCRIS) cost report status code that corresponds to the cost report</w:t>
      </w:r>
      <w:r>
        <w:t xml:space="preserve"> status</w:t>
      </w:r>
      <w:r w:rsidRPr="000A2575">
        <w:t>: 1=As-submitted; 2=Settled without audit; 3=Settled with audit; 4=Reopened; or 5=Amended.</w:t>
      </w:r>
    </w:p>
    <w:p w:rsidR="00AC7921" w:rsidRPr="000A2575" w:rsidP="00AC7921" w14:paraId="17DF03D9" w14:textId="77777777">
      <w:pPr>
        <w:spacing w:line="192" w:lineRule="auto"/>
        <w:rPr>
          <w:rStyle w:val="Strong"/>
          <w:b w:val="0"/>
          <w:u w:val="single"/>
        </w:rPr>
      </w:pPr>
    </w:p>
    <w:p w:rsidR="00AC7921" w:rsidP="00AC7921" w14:paraId="61A34C02" w14:textId="0D4012CA">
      <w:pPr>
        <w:spacing w:line="192" w:lineRule="auto"/>
      </w:pPr>
      <w:r w:rsidRPr="000A2575">
        <w:rPr>
          <w:rStyle w:val="Strong"/>
          <w:b w:val="0"/>
          <w:u w:val="single"/>
        </w:rPr>
        <w:t>Line </w:t>
      </w:r>
      <w:r w:rsidRPr="000A2575">
        <w:rPr>
          <w:rStyle w:val="Strong"/>
          <w:b w:val="0"/>
          <w:u w:val="single"/>
        </w:rPr>
        <w:t>6</w:t>
      </w:r>
      <w:r w:rsidRPr="00E8450C">
        <w:rPr>
          <w:rStyle w:val="Strong"/>
          <w:b w:val="0"/>
        </w:rPr>
        <w:t>.</w:t>
      </w:r>
      <w:r w:rsidRPr="000A2575">
        <w:rPr>
          <w:rStyle w:val="Strong"/>
          <w:b w:val="0"/>
        </w:rPr>
        <w:t>--</w:t>
      </w:r>
      <w:r w:rsidRPr="000A2575">
        <w:t>Enter the date an accepted cost report was received from the provider.</w:t>
      </w:r>
    </w:p>
    <w:p w:rsidR="00AC7921" w:rsidP="00AC7921" w14:paraId="50A7E110" w14:textId="77777777">
      <w:pPr>
        <w:spacing w:line="192" w:lineRule="auto"/>
      </w:pPr>
    </w:p>
    <w:p w:rsidR="00680927" w:rsidP="00C43810" w14:paraId="38DB7AD1" w14:textId="7C68CCA5">
      <w:pPr>
        <w:spacing w:line="192" w:lineRule="auto"/>
      </w:pPr>
      <w:r w:rsidRPr="000A2575">
        <w:rPr>
          <w:u w:val="single"/>
        </w:rPr>
        <w:t>Line </w:t>
      </w:r>
      <w:r w:rsidRPr="000A2575">
        <w:rPr>
          <w:u w:val="single"/>
        </w:rPr>
        <w:t>7</w:t>
      </w:r>
      <w:r w:rsidRPr="007B4B2B">
        <w:t>.</w:t>
      </w:r>
      <w:r w:rsidRPr="000A2575">
        <w:t>--</w:t>
      </w:r>
      <w:r w:rsidRPr="000A2575">
        <w:t xml:space="preserve">Enter the 5-position </w:t>
      </w:r>
      <w:r w:rsidRPr="00870331">
        <w:t>contractor number</w:t>
      </w:r>
      <w:r>
        <w:t>.</w:t>
      </w:r>
    </w:p>
    <w:p w:rsidR="00680927" w:rsidRPr="00291688" w:rsidP="00C43810" w14:paraId="198CDA8E" w14:textId="77777777">
      <w:pPr>
        <w:spacing w:line="192" w:lineRule="auto"/>
        <w:rPr>
          <w:rStyle w:val="Strong"/>
          <w:b w:val="0"/>
          <w:u w:val="single"/>
        </w:rPr>
      </w:pPr>
    </w:p>
    <w:p w:rsidR="00D67385" w:rsidP="00C43810" w14:paraId="702E3971" w14:textId="3517629E">
      <w:pPr>
        <w:spacing w:line="192" w:lineRule="auto"/>
      </w:pPr>
      <w:r w:rsidRPr="00291688">
        <w:rPr>
          <w:rStyle w:val="Strong"/>
          <w:b w:val="0"/>
          <w:u w:val="single"/>
        </w:rPr>
        <w:t>Line </w:t>
      </w:r>
      <w:r w:rsidRPr="00291688">
        <w:rPr>
          <w:rStyle w:val="Strong"/>
          <w:b w:val="0"/>
          <w:u w:val="single"/>
        </w:rPr>
        <w:t>8</w:t>
      </w:r>
      <w:r w:rsidRPr="007B4B2B">
        <w:rPr>
          <w:rStyle w:val="Strong"/>
          <w:b w:val="0"/>
        </w:rPr>
        <w:t>.</w:t>
      </w:r>
      <w:r w:rsidR="00750C7F">
        <w:rPr>
          <w:rStyle w:val="Strong"/>
          <w:b w:val="0"/>
        </w:rPr>
        <w:t>--</w:t>
      </w:r>
      <w:r w:rsidR="00750C7F">
        <w:rPr>
          <w:rStyle w:val="Strong"/>
          <w:b w:val="0"/>
        </w:rPr>
        <w:t xml:space="preserve">Is </w:t>
      </w:r>
      <w:r w:rsidRPr="00291688">
        <w:rPr>
          <w:rStyle w:val="Strong"/>
          <w:b w:val="0"/>
        </w:rPr>
        <w:t xml:space="preserve">this </w:t>
      </w:r>
      <w:r>
        <w:rPr>
          <w:rStyle w:val="Strong"/>
          <w:b w:val="0"/>
        </w:rPr>
        <w:t>the</w:t>
      </w:r>
      <w:r w:rsidRPr="00291688">
        <w:rPr>
          <w:rStyle w:val="Strong"/>
          <w:b w:val="0"/>
        </w:rPr>
        <w:t xml:space="preserve"> </w:t>
      </w:r>
      <w:r w:rsidRPr="00291688">
        <w:t>initial cost report</w:t>
      </w:r>
      <w:r w:rsidR="007B4B2B">
        <w:t xml:space="preserve">, i.e., </w:t>
      </w:r>
      <w:r w:rsidRPr="00291688" w:rsidR="007B4B2B">
        <w:t xml:space="preserve">the very first cost report for </w:t>
      </w:r>
      <w:r>
        <w:t>the</w:t>
      </w:r>
      <w:r w:rsidRPr="00291688" w:rsidR="007B4B2B">
        <w:t xml:space="preserve"> CMS certification number (CCN)</w:t>
      </w:r>
      <w:r>
        <w:t xml:space="preserve"> reported on Worksheet S</w:t>
      </w:r>
      <w:r>
        <w:noBreakHyphen/>
        <w:t>2, line 3, column 3</w:t>
      </w:r>
      <w:r w:rsidR="007B4B2B">
        <w:t xml:space="preserve">, </w:t>
      </w:r>
      <w:r w:rsidRPr="00291688">
        <w:t xml:space="preserve">enter </w:t>
      </w:r>
      <w:r w:rsidR="00F311C5">
        <w:t>Y</w:t>
      </w:r>
      <w:r w:rsidRPr="00291688">
        <w:t xml:space="preserve">.  </w:t>
      </w:r>
      <w:r>
        <w:t>Otherwise, enter N.</w:t>
      </w:r>
    </w:p>
    <w:p w:rsidR="00D67385" w:rsidP="00C43810" w14:paraId="21F5819B" w14:textId="77777777">
      <w:pPr>
        <w:spacing w:line="192" w:lineRule="auto"/>
      </w:pPr>
    </w:p>
    <w:p w:rsidR="000A50D5" w:rsidRPr="00291688" w:rsidP="00C43810" w14:paraId="60F3272B" w14:textId="0E9C7D7D">
      <w:pPr>
        <w:spacing w:line="192" w:lineRule="auto"/>
      </w:pPr>
      <w:r w:rsidRPr="00D67385">
        <w:rPr>
          <w:u w:val="single"/>
        </w:rPr>
        <w:t>Line </w:t>
      </w:r>
      <w:r w:rsidRPr="00D67385">
        <w:rPr>
          <w:u w:val="single"/>
        </w:rPr>
        <w:t>9</w:t>
      </w:r>
      <w:r>
        <w:t>.</w:t>
      </w:r>
      <w:r w:rsidR="00750C7F">
        <w:t>--</w:t>
      </w:r>
      <w:r w:rsidR="00750C7F">
        <w:t xml:space="preserve">Is this </w:t>
      </w:r>
      <w:r>
        <w:t>the</w:t>
      </w:r>
      <w:r w:rsidRPr="00291688">
        <w:t xml:space="preserve"> </w:t>
      </w:r>
      <w:r w:rsidRPr="00291688">
        <w:t xml:space="preserve">final cost report, </w:t>
      </w:r>
      <w:r w:rsidR="007B4B2B">
        <w:t xml:space="preserve">i.e., </w:t>
      </w:r>
      <w:r w:rsidRPr="00291688" w:rsidR="007B4B2B">
        <w:t xml:space="preserve">terminating cost report for </w:t>
      </w:r>
      <w:r>
        <w:t>the</w:t>
      </w:r>
      <w:r w:rsidRPr="00291688" w:rsidR="007B4B2B">
        <w:t xml:space="preserve"> CCN</w:t>
      </w:r>
      <w:r>
        <w:t xml:space="preserve"> reported on Worksheet S</w:t>
      </w:r>
      <w:r>
        <w:softHyphen/>
      </w:r>
      <w:r>
        <w:noBreakHyphen/>
        <w:t>2, line 3,</w:t>
      </w:r>
      <w:r w:rsidR="00750C7F">
        <w:t xml:space="preserve"> </w:t>
      </w:r>
      <w:r>
        <w:t>column 3</w:t>
      </w:r>
      <w:r w:rsidR="007B4B2B">
        <w:t xml:space="preserve">, </w:t>
      </w:r>
      <w:r w:rsidRPr="00291688">
        <w:t xml:space="preserve">enter </w:t>
      </w:r>
      <w:r w:rsidR="00F311C5">
        <w:t>Y</w:t>
      </w:r>
      <w:r w:rsidRPr="00291688">
        <w:t xml:space="preserve">.  </w:t>
      </w:r>
      <w:r>
        <w:t>Otherwise</w:t>
      </w:r>
      <w:r w:rsidRPr="00291688">
        <w:t xml:space="preserve">, </w:t>
      </w:r>
      <w:r w:rsidRPr="00291688" w:rsidR="0056498D">
        <w:t>enter N</w:t>
      </w:r>
      <w:r w:rsidRPr="00291688" w:rsidR="00197DE8">
        <w:t>.</w:t>
      </w:r>
    </w:p>
    <w:p w:rsidR="000A50D5" w:rsidRPr="00291688" w:rsidP="00C43810" w14:paraId="6B327A81" w14:textId="77777777">
      <w:pPr>
        <w:spacing w:line="192" w:lineRule="auto"/>
      </w:pPr>
    </w:p>
    <w:p w:rsidR="000A50D5" w:rsidP="00C43810" w14:paraId="0A92978F" w14:textId="4EC981A8">
      <w:pPr>
        <w:spacing w:line="192" w:lineRule="auto"/>
      </w:pPr>
      <w:r w:rsidRPr="00291688">
        <w:rPr>
          <w:rStyle w:val="Strong"/>
          <w:b w:val="0"/>
          <w:u w:val="single"/>
        </w:rPr>
        <w:t>Line </w:t>
      </w:r>
      <w:r w:rsidRPr="00291688">
        <w:rPr>
          <w:rStyle w:val="Strong"/>
          <w:b w:val="0"/>
          <w:u w:val="single"/>
        </w:rPr>
        <w:t>10</w:t>
      </w:r>
      <w:r w:rsidRPr="007B4B2B">
        <w:rPr>
          <w:rStyle w:val="Strong"/>
          <w:b w:val="0"/>
        </w:rPr>
        <w:t>.</w:t>
      </w:r>
      <w:r w:rsidRPr="00291688">
        <w:rPr>
          <w:rStyle w:val="Strong"/>
          <w:b w:val="0"/>
        </w:rPr>
        <w:t>--</w:t>
      </w:r>
      <w:r w:rsidRPr="00291688">
        <w:t xml:space="preserve">Enter the Notice of Program Reimbursement (NPR) date.  The NPR date must be present if the contractor enters </w:t>
      </w:r>
      <w:r w:rsidR="00D67385">
        <w:t xml:space="preserve">a </w:t>
      </w:r>
      <w:r w:rsidRPr="00291688">
        <w:t xml:space="preserve">cost report status code </w:t>
      </w:r>
      <w:r w:rsidR="00D67385">
        <w:t>of</w:t>
      </w:r>
      <w:r w:rsidRPr="00291688">
        <w:t xml:space="preserve"> 2, 3 or 4</w:t>
      </w:r>
      <w:r w:rsidR="00D67385">
        <w:t>, on line 5</w:t>
      </w:r>
      <w:r w:rsidRPr="00291688">
        <w:t>.</w:t>
      </w:r>
    </w:p>
    <w:p w:rsidR="00410F97" w:rsidRPr="00291688" w:rsidP="00C43810" w14:paraId="2837F744" w14:textId="77777777">
      <w:pPr>
        <w:spacing w:line="192" w:lineRule="auto"/>
        <w:rPr>
          <w:bCs/>
          <w:u w:val="single"/>
        </w:rPr>
      </w:pPr>
    </w:p>
    <w:p w:rsidR="000A50D5" w:rsidRPr="00291688" w:rsidP="00C43810" w14:paraId="34CD039E" w14:textId="7BD7395F">
      <w:pPr>
        <w:spacing w:line="192" w:lineRule="auto"/>
      </w:pPr>
      <w:r w:rsidRPr="00291688">
        <w:rPr>
          <w:u w:val="single"/>
        </w:rPr>
        <w:t>Line </w:t>
      </w:r>
      <w:r w:rsidRPr="00291688">
        <w:rPr>
          <w:u w:val="single"/>
        </w:rPr>
        <w:t>1</w:t>
      </w:r>
      <w:r>
        <w:rPr>
          <w:u w:val="single"/>
        </w:rPr>
        <w:t>1</w:t>
      </w:r>
      <w:r w:rsidRPr="007B4B2B">
        <w:t>.</w:t>
      </w:r>
      <w:r w:rsidRPr="00291688">
        <w:t>--</w:t>
      </w:r>
      <w:r w:rsidRPr="00291688">
        <w:t xml:space="preserve">Enter the </w:t>
      </w:r>
      <w:r w:rsidR="006564D1">
        <w:t xml:space="preserve">ADR </w:t>
      </w:r>
      <w:r w:rsidRPr="00291688">
        <w:t>vendor code for the software used by the contractor to process this HCRIS cost report file</w:t>
      </w:r>
      <w:r>
        <w:t>.  U</w:t>
      </w:r>
      <w:r w:rsidRPr="00291688">
        <w:t xml:space="preserve">se “4” for HFS MCRIF32.  </w:t>
      </w:r>
    </w:p>
    <w:p w:rsidR="00410F97" w:rsidP="00C43810" w14:paraId="0A2EAF5B" w14:textId="77777777">
      <w:pPr>
        <w:spacing w:line="192" w:lineRule="auto"/>
        <w:rPr>
          <w:rStyle w:val="Strong"/>
          <w:b w:val="0"/>
          <w:u w:val="single"/>
        </w:rPr>
      </w:pPr>
    </w:p>
    <w:p w:rsidR="000A50D5" w:rsidP="00C43810" w14:paraId="3810A6DB" w14:textId="7BB2FF8B">
      <w:pPr>
        <w:spacing w:line="192" w:lineRule="auto"/>
      </w:pPr>
      <w:r w:rsidRPr="00291688">
        <w:rPr>
          <w:rStyle w:val="Strong"/>
          <w:b w:val="0"/>
          <w:u w:val="single"/>
        </w:rPr>
        <w:t>Line </w:t>
      </w:r>
      <w:r w:rsidRPr="00291688">
        <w:rPr>
          <w:rStyle w:val="Strong"/>
          <w:b w:val="0"/>
          <w:u w:val="single"/>
        </w:rPr>
        <w:t>1</w:t>
      </w:r>
      <w:r w:rsidR="00410F97">
        <w:rPr>
          <w:rStyle w:val="Strong"/>
          <w:b w:val="0"/>
          <w:u w:val="single"/>
        </w:rPr>
        <w:t>2</w:t>
      </w:r>
      <w:r w:rsidRPr="007B4B2B">
        <w:rPr>
          <w:rStyle w:val="Strong"/>
          <w:b w:val="0"/>
        </w:rPr>
        <w:t>.</w:t>
      </w:r>
      <w:r w:rsidRPr="00291688">
        <w:rPr>
          <w:rStyle w:val="Strong"/>
          <w:b w:val="0"/>
        </w:rPr>
        <w:t>--</w:t>
      </w:r>
      <w:r w:rsidR="00D67385">
        <w:t>For</w:t>
      </w:r>
      <w:r w:rsidRPr="00291688">
        <w:t xml:space="preserve"> a reopened cost report </w:t>
      </w:r>
      <w:r w:rsidRPr="00291688">
        <w:rPr>
          <w:rStyle w:val="Strong"/>
          <w:b w:val="0"/>
        </w:rPr>
        <w:t>(response to line 5 is 4),</w:t>
      </w:r>
      <w:r w:rsidRPr="00291688">
        <w:t xml:space="preserve"> enter the number of times the cost report has been reopened.</w:t>
      </w:r>
    </w:p>
    <w:p w:rsidR="002703FC" w:rsidP="00C43810" w14:paraId="4DE12297" w14:textId="64C44E77">
      <w:pPr>
        <w:spacing w:line="192" w:lineRule="auto"/>
      </w:pPr>
    </w:p>
    <w:p w:rsidR="00BA51EE" w:rsidRPr="00291688" w:rsidP="00C43810" w14:paraId="5A032776" w14:textId="77777777">
      <w:pPr>
        <w:spacing w:line="192" w:lineRule="auto"/>
      </w:pPr>
    </w:p>
    <w:p w:rsidR="00E41882" w:rsidRPr="00C744A3" w:rsidP="00C43810" w14:paraId="4D3B3F46" w14:textId="77777777">
      <w:pPr>
        <w:spacing w:line="192" w:lineRule="auto"/>
      </w:pPr>
    </w:p>
    <w:p w:rsidR="00E41882" w:rsidP="00C43810" w14:paraId="74F7388B" w14:textId="67CFFAC4">
      <w:pPr>
        <w:spacing w:line="192" w:lineRule="auto"/>
      </w:pPr>
    </w:p>
    <w:p w:rsidR="000A50D5" w:rsidP="00C43810" w14:paraId="30D40C8B" w14:textId="51F1F415">
      <w:pPr>
        <w:spacing w:line="192" w:lineRule="auto"/>
      </w:pPr>
    </w:p>
    <w:p w:rsidR="000A50D5" w:rsidP="00C43810" w14:paraId="4A2D9D53" w14:textId="52F94EDF">
      <w:pPr>
        <w:spacing w:line="192" w:lineRule="auto"/>
      </w:pPr>
    </w:p>
    <w:p w:rsidR="000A50D5" w:rsidP="00C43810" w14:paraId="4153930F" w14:textId="3E3D7C51">
      <w:pPr>
        <w:spacing w:line="192" w:lineRule="auto"/>
      </w:pPr>
    </w:p>
    <w:p w:rsidR="000A50D5" w:rsidP="00C43810" w14:paraId="57D70F68" w14:textId="7076FCC5">
      <w:pPr>
        <w:spacing w:line="192" w:lineRule="auto"/>
      </w:pPr>
    </w:p>
    <w:p w:rsidR="000A50D5" w:rsidP="00C43810" w14:paraId="1FCBF24D" w14:textId="6E1B3AA1">
      <w:pPr>
        <w:spacing w:line="192" w:lineRule="auto"/>
      </w:pPr>
    </w:p>
    <w:p w:rsidR="000A50D5" w:rsidP="00C43810" w14:paraId="25A51758" w14:textId="487C553D">
      <w:pPr>
        <w:spacing w:line="192" w:lineRule="auto"/>
      </w:pPr>
    </w:p>
    <w:p w:rsidR="001E18E4" w:rsidP="00C43810" w14:paraId="64DEEC09" w14:textId="5711FE2B">
      <w:pPr>
        <w:spacing w:line="192" w:lineRule="auto"/>
      </w:pPr>
    </w:p>
    <w:p w:rsidR="001E18E4" w:rsidP="00C43810" w14:paraId="68509CD9" w14:textId="779E19E1">
      <w:pPr>
        <w:spacing w:line="192" w:lineRule="auto"/>
      </w:pPr>
    </w:p>
    <w:p w:rsidR="001E18E4" w:rsidP="00C43810" w14:paraId="0753BFE8" w14:textId="77777777">
      <w:pPr>
        <w:spacing w:line="192" w:lineRule="auto"/>
      </w:pPr>
    </w:p>
    <w:p w:rsidR="004C16CA" w:rsidP="00C43810" w14:paraId="2365A9CC" w14:textId="0E2FBC92">
      <w:pPr>
        <w:spacing w:line="192" w:lineRule="auto"/>
      </w:pPr>
    </w:p>
    <w:p w:rsidR="004C16CA" w:rsidP="00C43810" w14:paraId="5861EF20" w14:textId="401F8068">
      <w:pPr>
        <w:spacing w:line="192" w:lineRule="auto"/>
      </w:pPr>
    </w:p>
    <w:p w:rsidR="004C16CA" w:rsidP="00C43810" w14:paraId="138DF132" w14:textId="476AD5B8">
      <w:pPr>
        <w:spacing w:line="192" w:lineRule="auto"/>
      </w:pPr>
    </w:p>
    <w:p w:rsidR="004C16CA" w:rsidP="00C43810" w14:paraId="6895C36A" w14:textId="5476B5F6">
      <w:pPr>
        <w:spacing w:line="192" w:lineRule="auto"/>
      </w:pPr>
    </w:p>
    <w:p w:rsidR="004C16CA" w:rsidP="00C43810" w14:paraId="692F9341" w14:textId="61310C3D">
      <w:pPr>
        <w:spacing w:line="192" w:lineRule="auto"/>
      </w:pPr>
    </w:p>
    <w:p w:rsidR="004C16CA" w:rsidP="00C43810" w14:paraId="31AF6205" w14:textId="305015D6">
      <w:pPr>
        <w:spacing w:line="192" w:lineRule="auto"/>
      </w:pPr>
    </w:p>
    <w:p w:rsidR="004C16CA" w:rsidP="00C43810" w14:paraId="0B62792E" w14:textId="1FF063C8">
      <w:pPr>
        <w:spacing w:line="192" w:lineRule="auto"/>
      </w:pPr>
    </w:p>
    <w:p w:rsidR="004C16CA" w:rsidP="00C43810" w14:paraId="6430A0F5" w14:textId="389BC4C6">
      <w:pPr>
        <w:spacing w:line="192" w:lineRule="auto"/>
      </w:pPr>
    </w:p>
    <w:p w:rsidR="004C16CA" w:rsidP="00C43810" w14:paraId="4AD8BDBD" w14:textId="77777777">
      <w:pPr>
        <w:spacing w:line="192" w:lineRule="auto"/>
      </w:pPr>
    </w:p>
    <w:p w:rsidR="004C16CA" w:rsidP="00C43810" w14:paraId="42ECCD2E" w14:textId="11883DFF">
      <w:pPr>
        <w:spacing w:line="192" w:lineRule="auto"/>
      </w:pPr>
    </w:p>
    <w:p w:rsidR="004C16CA" w:rsidP="00C43810" w14:paraId="32BF22C6" w14:textId="69A5D62D">
      <w:pPr>
        <w:spacing w:line="192" w:lineRule="auto"/>
      </w:pPr>
    </w:p>
    <w:p w:rsidR="004C16CA" w:rsidP="00C43810" w14:paraId="1A166ACB" w14:textId="690BBD8B">
      <w:pPr>
        <w:spacing w:line="192" w:lineRule="auto"/>
      </w:pPr>
    </w:p>
    <w:p w:rsidR="004C16CA" w:rsidP="00C43810" w14:paraId="0273687F" w14:textId="207C924D">
      <w:pPr>
        <w:spacing w:line="192" w:lineRule="auto"/>
      </w:pPr>
    </w:p>
    <w:p w:rsidR="004C16CA" w:rsidP="00C43810" w14:paraId="6605565C" w14:textId="75CEF5B7">
      <w:pPr>
        <w:spacing w:line="192" w:lineRule="auto"/>
      </w:pPr>
    </w:p>
    <w:p w:rsidR="004C16CA" w:rsidP="00C43810" w14:paraId="1FB555B5" w14:textId="0AA5CDB5">
      <w:pPr>
        <w:spacing w:line="192" w:lineRule="auto"/>
      </w:pPr>
    </w:p>
    <w:p w:rsidR="004C16CA" w:rsidP="00C43810" w14:paraId="32335DB2" w14:textId="77777777">
      <w:pPr>
        <w:spacing w:line="192" w:lineRule="auto"/>
      </w:pPr>
    </w:p>
    <w:p w:rsidR="00462742" w:rsidP="00C43810" w14:paraId="7E0E58F6" w14:textId="0777CBAF">
      <w:pPr>
        <w:spacing w:line="192" w:lineRule="auto"/>
      </w:pPr>
    </w:p>
    <w:p w:rsidR="00462742" w:rsidP="00C43810" w14:paraId="19CDA4DC" w14:textId="77777777">
      <w:pPr>
        <w:spacing w:line="192" w:lineRule="auto"/>
      </w:pPr>
    </w:p>
    <w:p w:rsidR="00680927" w:rsidP="00C43810" w14:paraId="164D5A2D" w14:textId="77777777">
      <w:pPr>
        <w:spacing w:line="192" w:lineRule="auto"/>
      </w:pPr>
    </w:p>
    <w:p w:rsidR="004C16CA" w:rsidP="00C43810" w14:paraId="24E27D5F" w14:textId="77777777">
      <w:pPr>
        <w:spacing w:line="192" w:lineRule="auto"/>
      </w:pPr>
    </w:p>
    <w:p w:rsidR="000A50D5" w:rsidP="00C43810" w14:paraId="085058F8" w14:textId="77777777">
      <w:pPr>
        <w:spacing w:line="192" w:lineRule="auto"/>
      </w:pPr>
    </w:p>
    <w:p w:rsidR="004C16CA" w:rsidP="00C43810" w14:paraId="3319CB19" w14:textId="77777777">
      <w:pPr>
        <w:tabs>
          <w:tab w:val="right" w:pos="9360"/>
        </w:tabs>
        <w:spacing w:line="192" w:lineRule="auto"/>
      </w:pPr>
      <w:r>
        <w:t>49-12</w:t>
      </w:r>
      <w:r w:rsidRPr="009161EA" w:rsidR="002915C1">
        <w:tab/>
      </w:r>
      <w:r>
        <w:t>Rev.</w:t>
      </w:r>
      <w:r w:rsidR="00736FA9">
        <w:t xml:space="preserve"> 1</w:t>
      </w:r>
    </w:p>
    <w:p w:rsidR="00E41882" w:rsidP="00C43810" w14:paraId="03FB8608" w14:textId="57D20016">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t>4</w:t>
      </w:r>
      <w:r w:rsidRPr="009161EA" w:rsidR="00DC54D7">
        <w:rPr>
          <w:u w:val="single"/>
        </w:rPr>
        <w:t>9</w:t>
      </w:r>
      <w:r w:rsidRPr="009161EA">
        <w:rPr>
          <w:u w:val="single"/>
        </w:rPr>
        <w:t>0</w:t>
      </w:r>
      <w:r w:rsidR="00FE6749">
        <w:rPr>
          <w:u w:val="single"/>
        </w:rPr>
        <w:t>1</w:t>
      </w:r>
      <w:r w:rsidR="00C61F42">
        <w:rPr>
          <w:u w:val="single"/>
        </w:rPr>
        <w:t>.1</w:t>
      </w:r>
      <w:r w:rsidR="00FE6749">
        <w:rPr>
          <w:u w:val="single"/>
        </w:rPr>
        <w:t>3</w:t>
      </w:r>
    </w:p>
    <w:p w:rsidR="0042242E" w:rsidP="00C43810" w14:paraId="30516418" w14:textId="7F289F32">
      <w:pPr>
        <w:spacing w:line="192" w:lineRule="auto"/>
        <w:rPr>
          <w:u w:val="single"/>
        </w:rPr>
      </w:pPr>
    </w:p>
    <w:p w:rsidR="004C16CA" w:rsidRPr="00291688" w:rsidP="004C16CA" w14:paraId="6C8BCFE0" w14:textId="77777777">
      <w:pPr>
        <w:tabs>
          <w:tab w:val="left" w:pos="1080"/>
        </w:tabs>
        <w:spacing w:line="192" w:lineRule="auto"/>
        <w:outlineLvl w:val="1"/>
        <w:rPr>
          <w:rFonts w:eastAsia="Calibri"/>
          <w:szCs w:val="22"/>
        </w:rPr>
      </w:pPr>
      <w:r w:rsidRPr="00291688">
        <w:t>4901.12</w:t>
      </w:r>
      <w:r w:rsidRPr="00291688">
        <w:tab/>
      </w:r>
      <w:r w:rsidRPr="00291688">
        <w:rPr>
          <w:u w:val="single"/>
        </w:rPr>
        <w:t>Part II </w:t>
      </w:r>
      <w:r w:rsidRPr="00291688">
        <w:rPr>
          <w:u w:val="single"/>
        </w:rPr>
        <w:noBreakHyphen/>
        <w:t> Certification</w:t>
      </w:r>
      <w:r w:rsidRPr="00291688">
        <w:t>.</w:t>
      </w:r>
      <w:r w:rsidRPr="00291688">
        <w:t xml:space="preserve"> </w:t>
      </w:r>
    </w:p>
    <w:p w:rsidR="004C16CA" w:rsidRPr="00291688" w:rsidP="004C16CA" w14:paraId="4AB2C76D" w14:textId="77777777">
      <w:pPr>
        <w:pStyle w:val="Default"/>
        <w:tabs>
          <w:tab w:val="left" w:pos="900"/>
        </w:tabs>
        <w:spacing w:line="192" w:lineRule="auto"/>
        <w:jc w:val="both"/>
        <w:rPr>
          <w:color w:val="auto"/>
        </w:rPr>
      </w:pPr>
    </w:p>
    <w:p w:rsidR="004C16CA" w:rsidRPr="00291688" w:rsidP="004C16CA" w14:paraId="47996E99" w14:textId="17BD2AE1">
      <w:pPr>
        <w:pStyle w:val="Default"/>
        <w:tabs>
          <w:tab w:val="left" w:pos="900"/>
        </w:tabs>
        <w:spacing w:line="192" w:lineRule="auto"/>
        <w:jc w:val="both"/>
        <w:rPr>
          <w:color w:val="auto"/>
        </w:rPr>
      </w:pPr>
      <w:r>
        <w:rPr>
          <w:color w:val="auto"/>
        </w:rPr>
        <w:t>A</w:t>
      </w:r>
      <w:r w:rsidRPr="00291688">
        <w:rPr>
          <w:color w:val="auto"/>
        </w:rPr>
        <w:t xml:space="preserve">n administrator or the </w:t>
      </w:r>
      <w:r>
        <w:rPr>
          <w:color w:val="auto"/>
        </w:rPr>
        <w:t>c</w:t>
      </w:r>
      <w:r w:rsidRPr="00291688">
        <w:rPr>
          <w:color w:val="auto"/>
        </w:rPr>
        <w:t xml:space="preserve">hief </w:t>
      </w:r>
      <w:r>
        <w:rPr>
          <w:color w:val="auto"/>
        </w:rPr>
        <w:t>f</w:t>
      </w:r>
      <w:r w:rsidRPr="00291688">
        <w:rPr>
          <w:color w:val="auto"/>
        </w:rPr>
        <w:t xml:space="preserve">inancial </w:t>
      </w:r>
      <w:r>
        <w:rPr>
          <w:color w:val="auto"/>
        </w:rPr>
        <w:t>o</w:t>
      </w:r>
      <w:r w:rsidRPr="00291688">
        <w:rPr>
          <w:color w:val="auto"/>
        </w:rPr>
        <w:t>fficer completes this certification section to comply with the regulations set forth in 42 CFR 413.24(f)(4)(iv)(A) and (B)</w:t>
      </w:r>
      <w:r w:rsidRPr="004C16CA">
        <w:rPr>
          <w:color w:val="auto"/>
        </w:rPr>
        <w:t xml:space="preserve"> </w:t>
      </w:r>
      <w:r>
        <w:rPr>
          <w:color w:val="auto"/>
        </w:rPr>
        <w:t>a</w:t>
      </w:r>
      <w:r w:rsidRPr="00291688">
        <w:rPr>
          <w:color w:val="auto"/>
        </w:rPr>
        <w:t>fter the cost report is completed</w:t>
      </w:r>
      <w:r>
        <w:rPr>
          <w:color w:val="auto"/>
        </w:rPr>
        <w:t>.</w:t>
      </w:r>
    </w:p>
    <w:p w:rsidR="004C16CA" w:rsidRPr="00291688" w:rsidP="004C16CA" w14:paraId="6434C0CA" w14:textId="77777777">
      <w:pPr>
        <w:pStyle w:val="Default"/>
        <w:tabs>
          <w:tab w:val="left" w:pos="900"/>
        </w:tabs>
        <w:spacing w:line="192" w:lineRule="auto"/>
        <w:jc w:val="both"/>
        <w:rPr>
          <w:color w:val="auto"/>
        </w:rPr>
      </w:pPr>
    </w:p>
    <w:p w:rsidR="004C16CA" w:rsidRPr="00291688" w:rsidP="004C16CA" w14:paraId="56D50416" w14:textId="77777777">
      <w:pPr>
        <w:pStyle w:val="Default"/>
        <w:spacing w:line="192" w:lineRule="auto"/>
        <w:jc w:val="both"/>
        <w:rPr>
          <w:color w:val="auto"/>
        </w:rPr>
      </w:pPr>
      <w:r w:rsidRPr="00291688">
        <w:rPr>
          <w:color w:val="auto"/>
        </w:rPr>
        <w:t>LINE DESCRIPTIONS</w:t>
      </w:r>
    </w:p>
    <w:p w:rsidR="004C16CA" w:rsidRPr="00291688" w:rsidP="004C16CA" w14:paraId="450A9FC0" w14:textId="77777777">
      <w:pPr>
        <w:spacing w:line="192" w:lineRule="auto"/>
        <w:rPr>
          <w:u w:val="single"/>
        </w:rPr>
      </w:pPr>
    </w:p>
    <w:p w:rsidR="004C16CA" w:rsidRPr="00291688" w:rsidP="004C16CA" w14:paraId="439F67D6" w14:textId="77777777">
      <w:pPr>
        <w:pStyle w:val="Default"/>
        <w:spacing w:line="192" w:lineRule="auto"/>
        <w:jc w:val="both"/>
        <w:rPr>
          <w:color w:val="auto"/>
        </w:rPr>
      </w:pPr>
      <w:r w:rsidRPr="00291688">
        <w:rPr>
          <w:color w:val="auto"/>
          <w:u w:val="single"/>
        </w:rPr>
        <w:t>Line </w:t>
      </w:r>
      <w:r w:rsidRPr="00291688">
        <w:rPr>
          <w:color w:val="auto"/>
          <w:u w:val="single"/>
        </w:rPr>
        <w:t>1</w:t>
      </w:r>
      <w:r w:rsidRPr="00E82F1E">
        <w:rPr>
          <w:color w:val="auto"/>
        </w:rPr>
        <w:t>.</w:t>
      </w:r>
      <w:r w:rsidRPr="00291688">
        <w:rPr>
          <w:color w:val="auto"/>
        </w:rPr>
        <w:t>--</w:t>
      </w:r>
      <w:r w:rsidRPr="00291688">
        <w:rPr>
          <w:color w:val="auto"/>
        </w:rPr>
        <w:t>The signatory (administrator or Chief Financial Officer) must:</w:t>
      </w:r>
    </w:p>
    <w:p w:rsidR="004C16CA" w:rsidRPr="00291688" w:rsidP="004C16CA" w14:paraId="555F4379" w14:textId="77777777">
      <w:pPr>
        <w:pStyle w:val="Default"/>
        <w:spacing w:line="192" w:lineRule="auto"/>
        <w:jc w:val="both"/>
        <w:rPr>
          <w:color w:val="auto"/>
        </w:rPr>
      </w:pPr>
    </w:p>
    <w:p w:rsidR="004C16CA" w:rsidRPr="00655A4A" w:rsidP="004C16CA" w14:paraId="42AC64C7" w14:textId="77777777">
      <w:pPr>
        <w:pStyle w:val="Default"/>
        <w:numPr>
          <w:ilvl w:val="0"/>
          <w:numId w:val="27"/>
        </w:numPr>
        <w:spacing w:line="192" w:lineRule="auto"/>
        <w:ind w:left="900" w:hanging="180"/>
        <w:jc w:val="both"/>
        <w:rPr>
          <w:color w:val="auto"/>
        </w:rPr>
      </w:pPr>
      <w:r w:rsidRPr="00F3166F">
        <w:rPr>
          <w:color w:val="auto"/>
        </w:rPr>
        <w:t>when signing electronically through the ECR software,</w:t>
      </w:r>
      <w:r>
        <w:rPr>
          <w:color w:val="auto"/>
        </w:rPr>
        <w:t xml:space="preserve"> </w:t>
      </w:r>
      <w:r w:rsidRPr="00655A4A">
        <w:rPr>
          <w:color w:val="auto"/>
        </w:rPr>
        <w:t xml:space="preserve">sign in column 1 as provided in 42 CFR 413.24(f)(4)(iv)(C)(1); and enter </w:t>
      </w:r>
      <w:r>
        <w:rPr>
          <w:color w:val="auto"/>
        </w:rPr>
        <w:t xml:space="preserve">Y </w:t>
      </w:r>
      <w:r w:rsidRPr="00655A4A">
        <w:rPr>
          <w:color w:val="auto"/>
        </w:rPr>
        <w:t>in column 2 to check the electronic signature checkbox to transmit the SNF cost report electronically with an electronic signature; or</w:t>
      </w:r>
    </w:p>
    <w:p w:rsidR="004C16CA" w:rsidRPr="00655A4A" w:rsidP="004C16CA" w14:paraId="6AA30EBE" w14:textId="77777777">
      <w:pPr>
        <w:pStyle w:val="Default"/>
        <w:numPr>
          <w:ilvl w:val="0"/>
          <w:numId w:val="27"/>
        </w:numPr>
        <w:spacing w:line="192" w:lineRule="auto"/>
        <w:ind w:left="900" w:hanging="180"/>
        <w:jc w:val="both"/>
        <w:rPr>
          <w:color w:val="auto"/>
        </w:rPr>
      </w:pPr>
      <w:r w:rsidRPr="00F3166F">
        <w:rPr>
          <w:color w:val="auto"/>
        </w:rPr>
        <w:t>when signing outside the ECR software,</w:t>
      </w:r>
      <w:r>
        <w:rPr>
          <w:color w:val="auto"/>
        </w:rPr>
        <w:t xml:space="preserve"> </w:t>
      </w:r>
      <w:r w:rsidRPr="00655A4A">
        <w:rPr>
          <w:color w:val="auto"/>
        </w:rPr>
        <w:t xml:space="preserve">sign in column 1 as provided in 42 CFR 413.24(f)(4)(iv)(C)(1); and enter </w:t>
      </w:r>
      <w:r>
        <w:rPr>
          <w:color w:val="auto"/>
        </w:rPr>
        <w:t xml:space="preserve">Y </w:t>
      </w:r>
      <w:r w:rsidRPr="00655A4A">
        <w:rPr>
          <w:color w:val="auto"/>
        </w:rPr>
        <w:t>in column 2 to check the electronic signature checkbox to submit the SNF cost report with an electronic signature; or</w:t>
      </w:r>
    </w:p>
    <w:p w:rsidR="004C16CA" w:rsidRPr="00655A4A" w:rsidP="004C16CA" w14:paraId="0C7970CF" w14:textId="77777777">
      <w:pPr>
        <w:pStyle w:val="Default"/>
        <w:numPr>
          <w:ilvl w:val="0"/>
          <w:numId w:val="27"/>
        </w:numPr>
        <w:spacing w:line="192" w:lineRule="auto"/>
        <w:ind w:left="900" w:hanging="180"/>
        <w:jc w:val="both"/>
        <w:rPr>
          <w:color w:val="auto"/>
        </w:rPr>
      </w:pPr>
      <w:r w:rsidRPr="00655A4A">
        <w:rPr>
          <w:color w:val="auto"/>
        </w:rPr>
        <w:t>sign in column 1 as provided in 42 CFR 413.24(f)(4)(iv)(C)(2); and make no entry in column 2 to submit the SNF cost report with an original signature.</w:t>
      </w:r>
    </w:p>
    <w:p w:rsidR="004C16CA" w:rsidRPr="00655A4A" w:rsidP="004C16CA" w14:paraId="29E96A40" w14:textId="77777777">
      <w:pPr>
        <w:pStyle w:val="Default"/>
        <w:spacing w:line="192" w:lineRule="auto"/>
        <w:jc w:val="both"/>
        <w:rPr>
          <w:color w:val="auto"/>
        </w:rPr>
      </w:pPr>
    </w:p>
    <w:p w:rsidR="004C16CA" w:rsidRPr="00655A4A" w:rsidP="004C16CA" w14:paraId="7A9DE3CD" w14:textId="77777777">
      <w:pPr>
        <w:spacing w:line="192" w:lineRule="auto"/>
      </w:pPr>
      <w:r w:rsidRPr="00655A4A">
        <w:rPr>
          <w:u w:val="single"/>
        </w:rPr>
        <w:t xml:space="preserve">Lines 2, 3, and </w:t>
      </w:r>
      <w:r w:rsidRPr="00655A4A">
        <w:rPr>
          <w:u w:val="single"/>
        </w:rPr>
        <w:t>4</w:t>
      </w:r>
      <w:r w:rsidRPr="00E82F1E">
        <w:t>.</w:t>
      </w:r>
      <w:r w:rsidRPr="00655A4A">
        <w:t>--</w:t>
      </w:r>
      <w:r w:rsidRPr="00655A4A">
        <w:t>Enter the signatory name, the signatory title, and the date signed, respectively.</w:t>
      </w:r>
    </w:p>
    <w:p w:rsidR="004C16CA" w:rsidP="004C16CA" w14:paraId="1639256A" w14:textId="77777777">
      <w:pPr>
        <w:spacing w:line="192" w:lineRule="auto"/>
      </w:pPr>
    </w:p>
    <w:p w:rsidR="004C16CA" w:rsidP="00C43810" w14:paraId="298320BA" w14:textId="77777777">
      <w:pPr>
        <w:spacing w:line="192" w:lineRule="auto"/>
        <w:rPr>
          <w:u w:val="single"/>
        </w:rPr>
      </w:pPr>
    </w:p>
    <w:p w:rsidR="000A50D5" w:rsidRPr="00462093" w:rsidP="007B4B2B" w14:paraId="774E2565" w14:textId="17C78CC9">
      <w:pPr>
        <w:tabs>
          <w:tab w:val="left" w:pos="1080"/>
        </w:tabs>
        <w:spacing w:line="192" w:lineRule="auto"/>
        <w:outlineLvl w:val="1"/>
        <w:rPr>
          <w:rFonts w:eastAsia="Calibri"/>
          <w:szCs w:val="22"/>
        </w:rPr>
      </w:pPr>
      <w:r w:rsidRPr="00462093">
        <w:t>4901.13</w:t>
      </w:r>
      <w:r w:rsidRPr="00462093">
        <w:tab/>
      </w:r>
      <w:r w:rsidRPr="00462093">
        <w:rPr>
          <w:u w:val="single"/>
        </w:rPr>
        <w:t>Part III </w:t>
      </w:r>
      <w:r w:rsidRPr="00462093">
        <w:rPr>
          <w:u w:val="single"/>
        </w:rPr>
        <w:noBreakHyphen/>
        <w:t> Settlement Summary</w:t>
      </w:r>
      <w:r w:rsidRPr="00462093">
        <w:t>.</w:t>
      </w:r>
    </w:p>
    <w:p w:rsidR="000A50D5" w:rsidRPr="00462093" w:rsidP="00C43810" w14:paraId="0BFD92A0" w14:textId="77777777">
      <w:pPr>
        <w:pStyle w:val="Default"/>
        <w:tabs>
          <w:tab w:val="left" w:pos="900"/>
        </w:tabs>
        <w:spacing w:line="192" w:lineRule="auto"/>
        <w:jc w:val="both"/>
        <w:rPr>
          <w:color w:val="auto"/>
        </w:rPr>
      </w:pPr>
    </w:p>
    <w:p w:rsidR="000A50D5" w:rsidRPr="00462093" w:rsidP="00C43810" w14:paraId="19EEAC37" w14:textId="77777777">
      <w:pPr>
        <w:pStyle w:val="Default"/>
        <w:tabs>
          <w:tab w:val="left" w:pos="900"/>
        </w:tabs>
        <w:spacing w:line="192" w:lineRule="auto"/>
        <w:jc w:val="both"/>
        <w:rPr>
          <w:color w:val="auto"/>
        </w:rPr>
      </w:pPr>
      <w:r w:rsidRPr="00462093">
        <w:rPr>
          <w:color w:val="auto"/>
        </w:rPr>
        <w:t>Enter the balance due to or due from the applicable program for each applicable component of the program.  Transfer settlement amounts as follows:</w:t>
      </w:r>
    </w:p>
    <w:p w:rsidR="000A50D5" w:rsidRPr="00462093" w:rsidP="00C43810" w14:paraId="74517446" w14:textId="77777777">
      <w:pPr>
        <w:pStyle w:val="Default"/>
        <w:tabs>
          <w:tab w:val="left" w:pos="900"/>
        </w:tabs>
        <w:spacing w:line="192" w:lineRule="auto"/>
        <w:jc w:val="both"/>
        <w:rPr>
          <w:color w:val="auto"/>
        </w:rPr>
      </w:pPr>
    </w:p>
    <w:p w:rsidR="000A50D5" w:rsidRPr="00462093" w:rsidP="00C43810" w14:paraId="73E68767" w14:textId="77777777">
      <w:pPr>
        <w:tabs>
          <w:tab w:val="center" w:pos="6120"/>
          <w:tab w:val="left" w:pos="9360"/>
        </w:tabs>
        <w:spacing w:line="192" w:lineRule="auto"/>
        <w:ind w:firstLine="2880"/>
        <w:rPr>
          <w:u w:val="single"/>
        </w:rPr>
      </w:pPr>
      <w:r w:rsidRPr="00462093">
        <w:rPr>
          <w:u w:val="single"/>
        </w:rPr>
        <w:tab/>
        <w:t>From</w:t>
      </w:r>
      <w:r w:rsidRPr="00462093">
        <w:rPr>
          <w:u w:val="single"/>
        </w:rPr>
        <w:tab/>
      </w:r>
    </w:p>
    <w:p w:rsidR="000A50D5" w:rsidRPr="00462093" w:rsidP="00C43810" w14:paraId="6DE582DC" w14:textId="77777777">
      <w:pPr>
        <w:tabs>
          <w:tab w:val="center" w:pos="5220"/>
          <w:tab w:val="center" w:pos="7020"/>
        </w:tabs>
        <w:spacing w:line="192" w:lineRule="auto"/>
      </w:pPr>
      <w:r w:rsidRPr="00462093">
        <w:tab/>
        <w:t>Title XVIII</w:t>
      </w:r>
      <w:r w:rsidRPr="00462093">
        <w:tab/>
        <w:t>Title XVIII</w:t>
      </w:r>
    </w:p>
    <w:p w:rsidR="000A50D5" w:rsidRPr="00462093" w:rsidP="00C43810" w14:paraId="18DA2949" w14:textId="6F727D15">
      <w:pPr>
        <w:tabs>
          <w:tab w:val="left" w:pos="1800"/>
          <w:tab w:val="left" w:pos="2880"/>
          <w:tab w:val="center" w:pos="3420"/>
          <w:tab w:val="left" w:pos="3960"/>
          <w:tab w:val="left" w:pos="4680"/>
          <w:tab w:val="center" w:pos="5220"/>
          <w:tab w:val="left" w:pos="5760"/>
          <w:tab w:val="left" w:pos="6480"/>
          <w:tab w:val="center" w:pos="7020"/>
          <w:tab w:val="left" w:pos="7560"/>
          <w:tab w:val="left" w:pos="8280"/>
          <w:tab w:val="center" w:pos="8820"/>
          <w:tab w:val="left" w:pos="9360"/>
        </w:tabs>
        <w:spacing w:line="192" w:lineRule="auto"/>
      </w:pPr>
      <w:r>
        <w:rPr>
          <w:u w:val="single"/>
        </w:rPr>
        <w:t xml:space="preserve">Line - </w:t>
      </w:r>
      <w:r w:rsidRPr="00462093">
        <w:rPr>
          <w:u w:val="single"/>
        </w:rPr>
        <w:t>Component</w:t>
      </w:r>
      <w:r w:rsidRPr="00462093">
        <w:rPr>
          <w:u w:val="single"/>
        </w:rPr>
        <w:tab/>
      </w:r>
      <w:r w:rsidRPr="00462093">
        <w:tab/>
      </w:r>
      <w:r w:rsidRPr="00462093">
        <w:rPr>
          <w:u w:val="single"/>
        </w:rPr>
        <w:tab/>
        <w:t>Title V</w:t>
      </w:r>
      <w:r w:rsidRPr="00462093">
        <w:rPr>
          <w:u w:val="single"/>
        </w:rPr>
        <w:tab/>
      </w:r>
      <w:r w:rsidRPr="00462093">
        <w:tab/>
      </w:r>
      <w:r w:rsidRPr="00462093">
        <w:rPr>
          <w:u w:val="single"/>
        </w:rPr>
        <w:tab/>
        <w:t>Part A</w:t>
      </w:r>
      <w:r w:rsidRPr="00462093">
        <w:rPr>
          <w:u w:val="single"/>
        </w:rPr>
        <w:tab/>
      </w:r>
      <w:r w:rsidRPr="00462093">
        <w:tab/>
      </w:r>
      <w:r w:rsidRPr="00462093">
        <w:rPr>
          <w:u w:val="single"/>
        </w:rPr>
        <w:tab/>
        <w:t>Part B</w:t>
      </w:r>
      <w:r w:rsidRPr="00462093">
        <w:rPr>
          <w:u w:val="single"/>
        </w:rPr>
        <w:tab/>
      </w:r>
      <w:r w:rsidRPr="00462093">
        <w:tab/>
      </w:r>
      <w:r w:rsidRPr="00462093">
        <w:rPr>
          <w:u w:val="single"/>
        </w:rPr>
        <w:t>Title XIX</w:t>
      </w:r>
      <w:r w:rsidRPr="00462093">
        <w:rPr>
          <w:u w:val="single"/>
        </w:rPr>
        <w:tab/>
      </w:r>
    </w:p>
    <w:p w:rsidR="000A50D5" w:rsidRPr="00462093" w:rsidP="00C43810" w14:paraId="046E96A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010"/>
          <w:tab w:val="left" w:pos="8280"/>
          <w:tab w:val="left" w:pos="8640"/>
          <w:tab w:val="left" w:pos="9120"/>
        </w:tabs>
        <w:spacing w:line="192" w:lineRule="auto"/>
      </w:pPr>
    </w:p>
    <w:p w:rsidR="000A50D5" w:rsidRPr="00462093" w:rsidP="00EB527E" w14:paraId="0312A832" w14:textId="61EE0479">
      <w:pPr>
        <w:tabs>
          <w:tab w:val="left" w:pos="2880"/>
          <w:tab w:val="left" w:pos="4680"/>
          <w:tab w:val="left" w:pos="6480"/>
          <w:tab w:val="left" w:pos="8280"/>
        </w:tabs>
        <w:spacing w:line="192" w:lineRule="auto"/>
        <w:jc w:val="left"/>
      </w:pPr>
      <w:r>
        <w:t xml:space="preserve">Line 1 - </w:t>
      </w:r>
      <w:r w:rsidRPr="00462093">
        <w:t>SN</w:t>
      </w:r>
      <w:r w:rsidR="00EB527E">
        <w:t>F</w:t>
      </w:r>
      <w:r w:rsidRPr="00462093">
        <w:tab/>
      </w:r>
      <w:r w:rsidRPr="00462093">
        <w:t>Wkst</w:t>
      </w:r>
      <w:r w:rsidRPr="00462093">
        <w:t>. E</w:t>
      </w:r>
      <w:r>
        <w:t>-2</w:t>
      </w:r>
      <w:r w:rsidRPr="00462093">
        <w:t>,</w:t>
      </w:r>
      <w:r w:rsidRPr="00462093">
        <w:tab/>
      </w:r>
      <w:r w:rsidRPr="00462093">
        <w:t>Wkst</w:t>
      </w:r>
      <w:r w:rsidRPr="00462093">
        <w:t>. E,</w:t>
      </w:r>
      <w:r w:rsidRPr="00462093">
        <w:tab/>
      </w:r>
      <w:r w:rsidRPr="00462093">
        <w:t>Wkst</w:t>
      </w:r>
      <w:r w:rsidRPr="00462093">
        <w:t>. E,</w:t>
      </w:r>
      <w:r w:rsidRPr="00462093">
        <w:tab/>
      </w:r>
      <w:r w:rsidRPr="00462093">
        <w:t>Wkst</w:t>
      </w:r>
      <w:r w:rsidRPr="00462093">
        <w:t>. E</w:t>
      </w:r>
      <w:r>
        <w:t>-</w:t>
      </w:r>
      <w:r w:rsidR="00EB527E">
        <w:t>2,</w:t>
      </w:r>
      <w:r w:rsidRPr="00462093">
        <w:tab/>
      </w:r>
      <w:r>
        <w:t>Line 26</w:t>
      </w:r>
      <w:r w:rsidRPr="00462093">
        <w:tab/>
        <w:t xml:space="preserve">Part </w:t>
      </w:r>
      <w:r w:rsidR="00862568">
        <w:t>A</w:t>
      </w:r>
      <w:r w:rsidRPr="00462093">
        <w:t>,</w:t>
      </w:r>
      <w:r w:rsidRPr="00462093">
        <w:tab/>
        <w:t xml:space="preserve">Part </w:t>
      </w:r>
      <w:r w:rsidR="00862568">
        <w:t>B</w:t>
      </w:r>
      <w:r w:rsidRPr="00462093">
        <w:t>,</w:t>
      </w:r>
      <w:r w:rsidRPr="00462093">
        <w:tab/>
      </w:r>
      <w:r>
        <w:t>Line 26</w:t>
      </w:r>
      <w:r w:rsidRPr="00462093">
        <w:t xml:space="preserve"> </w:t>
      </w:r>
    </w:p>
    <w:p w:rsidR="000A50D5" w:rsidRPr="00462093" w:rsidP="00C43810" w14:paraId="7DCB257B" w14:textId="154FFB5E">
      <w:pPr>
        <w:tabs>
          <w:tab w:val="left" w:pos="2880"/>
          <w:tab w:val="left" w:pos="4680"/>
          <w:tab w:val="left" w:pos="6480"/>
          <w:tab w:val="left" w:pos="8280"/>
        </w:tabs>
        <w:spacing w:line="192" w:lineRule="auto"/>
      </w:pPr>
      <w:r w:rsidRPr="00462093">
        <w:tab/>
      </w:r>
      <w:r w:rsidRPr="00462093">
        <w:tab/>
        <w:t xml:space="preserve">Line </w:t>
      </w:r>
      <w:r w:rsidR="00862568">
        <w:t>16</w:t>
      </w:r>
      <w:r w:rsidRPr="00462093">
        <w:tab/>
        <w:t xml:space="preserve">Line </w:t>
      </w:r>
      <w:r w:rsidR="00862568">
        <w:t>19</w:t>
      </w:r>
      <w:r w:rsidRPr="00462093">
        <w:tab/>
      </w:r>
    </w:p>
    <w:p w:rsidR="000A50D5" w:rsidRPr="00C744A3" w:rsidP="00C43810" w14:paraId="7569DD0A" w14:textId="77777777">
      <w:pPr>
        <w:tabs>
          <w:tab w:val="left" w:pos="2880"/>
          <w:tab w:val="left" w:pos="4680"/>
          <w:tab w:val="left" w:pos="6480"/>
          <w:tab w:val="left" w:pos="8280"/>
        </w:tabs>
        <w:spacing w:line="192" w:lineRule="auto"/>
      </w:pPr>
    </w:p>
    <w:p w:rsidR="000A50D5" w:rsidRPr="00462093" w:rsidP="00EB527E" w14:paraId="4E9BADA1" w14:textId="52085A5B">
      <w:pPr>
        <w:tabs>
          <w:tab w:val="left" w:pos="2880"/>
          <w:tab w:val="left" w:pos="4680"/>
          <w:tab w:val="left" w:pos="6480"/>
          <w:tab w:val="left" w:pos="8280"/>
        </w:tabs>
        <w:spacing w:line="192" w:lineRule="auto"/>
        <w:jc w:val="left"/>
      </w:pPr>
      <w:r>
        <w:t xml:space="preserve">Line 2 </w:t>
      </w:r>
      <w:r w:rsidR="00D85611">
        <w:t>-</w:t>
      </w:r>
      <w:r>
        <w:t xml:space="preserve"> </w:t>
      </w:r>
      <w:r w:rsidRPr="009161EA">
        <w:t>N</w:t>
      </w:r>
      <w:r w:rsidR="00EB527E">
        <w:t>F</w:t>
      </w:r>
      <w:r w:rsidRPr="009161EA">
        <w:tab/>
      </w:r>
      <w:r w:rsidRPr="00462093">
        <w:t>Wkst</w:t>
      </w:r>
      <w:r w:rsidRPr="00462093">
        <w:t>. E</w:t>
      </w:r>
      <w:r w:rsidR="00862568">
        <w:t>-2</w:t>
      </w:r>
      <w:r w:rsidRPr="00462093">
        <w:t>,</w:t>
      </w:r>
      <w:r w:rsidRPr="00462093">
        <w:tab/>
        <w:t>N/A</w:t>
      </w:r>
      <w:r w:rsidRPr="00462093">
        <w:tab/>
        <w:t>N/A</w:t>
      </w:r>
      <w:r w:rsidRPr="00462093">
        <w:tab/>
      </w:r>
      <w:r w:rsidRPr="00462093">
        <w:t>Wkst</w:t>
      </w:r>
      <w:r w:rsidRPr="00462093">
        <w:t>. E</w:t>
      </w:r>
      <w:r w:rsidR="00862568">
        <w:t>-2</w:t>
      </w:r>
      <w:r w:rsidRPr="00462093">
        <w:t>,</w:t>
      </w:r>
      <w:r w:rsidRPr="00462093">
        <w:tab/>
      </w:r>
      <w:r w:rsidR="00862568">
        <w:t>Line 26</w:t>
      </w:r>
      <w:r w:rsidRPr="00462093">
        <w:t xml:space="preserve"> </w:t>
      </w:r>
      <w:r w:rsidRPr="00462093">
        <w:tab/>
      </w:r>
      <w:r w:rsidRPr="00462093">
        <w:tab/>
      </w:r>
      <w:r w:rsidRPr="00462093">
        <w:tab/>
      </w:r>
      <w:r w:rsidR="00862568">
        <w:t xml:space="preserve">Line 26 </w:t>
      </w:r>
      <w:r w:rsidRPr="00462093">
        <w:tab/>
      </w:r>
    </w:p>
    <w:p w:rsidR="000A50D5" w:rsidRPr="00462093" w:rsidP="00C43810" w14:paraId="4560E7B5" w14:textId="77777777">
      <w:pPr>
        <w:tabs>
          <w:tab w:val="left" w:pos="2430"/>
          <w:tab w:val="left" w:pos="2880"/>
          <w:tab w:val="left" w:pos="4680"/>
          <w:tab w:val="left" w:pos="6240"/>
          <w:tab w:val="left" w:pos="6480"/>
          <w:tab w:val="left" w:pos="8010"/>
          <w:tab w:val="left" w:pos="8100"/>
          <w:tab w:val="left" w:pos="8280"/>
        </w:tabs>
        <w:spacing w:line="192" w:lineRule="auto"/>
      </w:pPr>
    </w:p>
    <w:p w:rsidR="000A50D5" w:rsidRPr="00462093" w:rsidP="00C43810" w14:paraId="31A5EC03" w14:textId="1EFCD3C6">
      <w:pPr>
        <w:tabs>
          <w:tab w:val="left" w:pos="2880"/>
          <w:tab w:val="left" w:pos="4680"/>
          <w:tab w:val="left" w:pos="6480"/>
          <w:tab w:val="left" w:pos="8280"/>
        </w:tabs>
        <w:spacing w:line="192" w:lineRule="auto"/>
      </w:pPr>
      <w:r>
        <w:t xml:space="preserve">Line 3 </w:t>
      </w:r>
      <w:r w:rsidR="00D85611">
        <w:t>-</w:t>
      </w:r>
      <w:r>
        <w:t xml:space="preserve"> </w:t>
      </w:r>
      <w:r w:rsidRPr="00462093">
        <w:t>ICF/IID</w:t>
      </w:r>
      <w:r w:rsidRPr="00462093">
        <w:tab/>
        <w:t>N/A</w:t>
      </w:r>
      <w:r w:rsidRPr="00462093">
        <w:tab/>
      </w:r>
      <w:bookmarkStart w:id="4" w:name="_Hlk123057461"/>
      <w:r w:rsidRPr="00462093">
        <w:t>N/A</w:t>
      </w:r>
      <w:bookmarkEnd w:id="4"/>
      <w:r w:rsidRPr="00462093">
        <w:tab/>
        <w:t>N/A</w:t>
      </w:r>
      <w:r w:rsidRPr="00462093">
        <w:tab/>
      </w:r>
      <w:r w:rsidRPr="00462093">
        <w:t>Wkst</w:t>
      </w:r>
      <w:r w:rsidRPr="00462093">
        <w:t>. E</w:t>
      </w:r>
      <w:r w:rsidR="00862568">
        <w:t>-2</w:t>
      </w:r>
      <w:r w:rsidRPr="00462093">
        <w:t>,</w:t>
      </w:r>
    </w:p>
    <w:p w:rsidR="000A50D5" w:rsidRPr="00462093" w:rsidP="00C43810" w14:paraId="757C3364" w14:textId="5F4B5036">
      <w:pPr>
        <w:tabs>
          <w:tab w:val="left" w:pos="2880"/>
          <w:tab w:val="left" w:pos="4680"/>
          <w:tab w:val="left" w:pos="6480"/>
          <w:tab w:val="left" w:pos="8280"/>
        </w:tabs>
        <w:spacing w:line="192" w:lineRule="auto"/>
      </w:pPr>
      <w:r w:rsidRPr="00462093">
        <w:tab/>
      </w:r>
      <w:r w:rsidRPr="00462093">
        <w:tab/>
      </w:r>
      <w:r w:rsidRPr="00462093">
        <w:tab/>
      </w:r>
      <w:r w:rsidRPr="00462093">
        <w:tab/>
      </w:r>
      <w:r w:rsidR="00862568">
        <w:t>Line 26</w:t>
      </w:r>
    </w:p>
    <w:p w:rsidR="000A50D5" w:rsidRPr="00462093" w:rsidP="00C43810" w14:paraId="38CC76A5" w14:textId="77777777">
      <w:pPr>
        <w:tabs>
          <w:tab w:val="left" w:pos="2880"/>
          <w:tab w:val="left" w:pos="4680"/>
          <w:tab w:val="left" w:pos="6480"/>
          <w:tab w:val="left" w:pos="8280"/>
        </w:tabs>
        <w:spacing w:line="192" w:lineRule="auto"/>
      </w:pPr>
    </w:p>
    <w:p w:rsidR="000A50D5" w:rsidRPr="00D85611" w:rsidP="00C43810" w14:paraId="16F06066" w14:textId="4AAD2BC4">
      <w:pPr>
        <w:tabs>
          <w:tab w:val="left" w:pos="2880"/>
          <w:tab w:val="left" w:pos="4680"/>
          <w:tab w:val="left" w:pos="6480"/>
          <w:tab w:val="left" w:pos="8280"/>
        </w:tabs>
        <w:spacing w:line="192" w:lineRule="auto"/>
      </w:pPr>
      <w:r>
        <w:t xml:space="preserve">Line 4 - </w:t>
      </w:r>
      <w:r w:rsidRPr="00462093">
        <w:t>SNF-Based H</w:t>
      </w:r>
      <w:r w:rsidR="00EB527E">
        <w:t>HA</w:t>
      </w:r>
      <w:r w:rsidRPr="00462093">
        <w:tab/>
      </w:r>
      <w:r w:rsidRPr="00462093">
        <w:t>Wkst</w:t>
      </w:r>
      <w:r w:rsidRPr="00462093">
        <w:t>. H-4,</w:t>
      </w:r>
      <w:r w:rsidRPr="00462093">
        <w:tab/>
      </w:r>
      <w:r w:rsidR="00D85611">
        <w:t>N/A</w:t>
      </w:r>
      <w:r w:rsidRPr="00462093">
        <w:tab/>
      </w:r>
      <w:r w:rsidRPr="00D85611">
        <w:t>Wkst</w:t>
      </w:r>
      <w:r w:rsidRPr="00D85611">
        <w:t>. H-4,</w:t>
      </w:r>
      <w:r w:rsidRPr="00D85611">
        <w:tab/>
      </w:r>
      <w:r w:rsidRPr="00D85611">
        <w:t>Wkst</w:t>
      </w:r>
      <w:r w:rsidRPr="00D85611">
        <w:t>. H-4,</w:t>
      </w:r>
    </w:p>
    <w:p w:rsidR="000A50D5" w:rsidRPr="00D85611" w:rsidP="00C43810" w14:paraId="1EAEF556" w14:textId="1F579706">
      <w:pPr>
        <w:tabs>
          <w:tab w:val="left" w:pos="2880"/>
          <w:tab w:val="left" w:pos="4680"/>
          <w:tab w:val="left" w:pos="6480"/>
          <w:tab w:val="left" w:pos="8280"/>
        </w:tabs>
        <w:spacing w:line="192" w:lineRule="auto"/>
      </w:pPr>
      <w:r w:rsidRPr="00D85611">
        <w:tab/>
        <w:t>Part II,</w:t>
      </w:r>
      <w:r w:rsidRPr="00D85611">
        <w:tab/>
      </w:r>
      <w:r w:rsidRPr="00D85611">
        <w:tab/>
        <w:t xml:space="preserve">Part II, </w:t>
      </w:r>
      <w:r w:rsidRPr="00D85611">
        <w:tab/>
        <w:t>Part II,</w:t>
      </w:r>
    </w:p>
    <w:p w:rsidR="000A50D5" w:rsidRPr="00462093" w:rsidP="00C43810" w14:paraId="39069446" w14:textId="3A8B39D8">
      <w:pPr>
        <w:tabs>
          <w:tab w:val="left" w:pos="2880"/>
          <w:tab w:val="left" w:pos="4680"/>
          <w:tab w:val="left" w:pos="6480"/>
          <w:tab w:val="left" w:pos="8280"/>
        </w:tabs>
        <w:spacing w:line="192" w:lineRule="auto"/>
      </w:pPr>
      <w:r w:rsidRPr="00D85611">
        <w:tab/>
        <w:t xml:space="preserve">Line </w:t>
      </w:r>
      <w:r w:rsidRPr="00D85611" w:rsidR="00862568">
        <w:t>29</w:t>
      </w:r>
      <w:r w:rsidRPr="00D85611">
        <w:tab/>
      </w:r>
      <w:r w:rsidRPr="00D85611">
        <w:tab/>
        <w:t xml:space="preserve">Line </w:t>
      </w:r>
      <w:r w:rsidRPr="00D85611" w:rsidR="00862568">
        <w:t>29</w:t>
      </w:r>
      <w:r w:rsidRPr="00462093">
        <w:tab/>
        <w:t xml:space="preserve">Line </w:t>
      </w:r>
      <w:r w:rsidR="00862568">
        <w:t>29</w:t>
      </w:r>
    </w:p>
    <w:p w:rsidR="000A50D5" w:rsidRPr="00462093" w:rsidP="00C43810" w14:paraId="4C730577" w14:textId="77777777">
      <w:pPr>
        <w:spacing w:line="192" w:lineRule="auto"/>
      </w:pPr>
    </w:p>
    <w:p w:rsidR="000A50D5" w:rsidRPr="00C744A3" w:rsidP="00C43810" w14:paraId="73A57D5F" w14:textId="77777777">
      <w:pPr>
        <w:spacing w:line="192" w:lineRule="auto"/>
        <w:ind w:left="960" w:hanging="960"/>
      </w:pPr>
    </w:p>
    <w:p w:rsidR="000A50D5" w:rsidRPr="00C744A3" w:rsidP="00C43810" w14:paraId="2EC788DE" w14:textId="77777777">
      <w:pPr>
        <w:spacing w:line="192" w:lineRule="auto"/>
      </w:pPr>
    </w:p>
    <w:p w:rsidR="000A50D5" w:rsidP="00C43810" w14:paraId="547044AA" w14:textId="37DA8118">
      <w:pPr>
        <w:spacing w:line="192" w:lineRule="auto"/>
        <w:rPr>
          <w:u w:val="single"/>
        </w:rPr>
      </w:pPr>
    </w:p>
    <w:p w:rsidR="000A50D5" w:rsidP="00C43810" w14:paraId="5844E32C" w14:textId="65CBE899">
      <w:pPr>
        <w:spacing w:line="192" w:lineRule="auto"/>
        <w:rPr>
          <w:u w:val="single"/>
        </w:rPr>
      </w:pPr>
    </w:p>
    <w:p w:rsidR="000A50D5" w:rsidP="00C43810" w14:paraId="5AA718B6" w14:textId="576BE3DE">
      <w:pPr>
        <w:spacing w:line="192" w:lineRule="auto"/>
        <w:rPr>
          <w:u w:val="single"/>
        </w:rPr>
      </w:pPr>
    </w:p>
    <w:p w:rsidR="000A50D5" w:rsidP="00C43810" w14:paraId="6111AF1C" w14:textId="7E77C1D9">
      <w:pPr>
        <w:spacing w:line="192" w:lineRule="auto"/>
        <w:rPr>
          <w:u w:val="single"/>
        </w:rPr>
      </w:pPr>
    </w:p>
    <w:p w:rsidR="000A50D5" w:rsidP="00C43810" w14:paraId="5354ABA0" w14:textId="7248F476">
      <w:pPr>
        <w:spacing w:line="192" w:lineRule="auto"/>
        <w:rPr>
          <w:u w:val="single"/>
        </w:rPr>
      </w:pPr>
    </w:p>
    <w:p w:rsidR="000A50D5" w:rsidP="00C43810" w14:paraId="73D73CD0" w14:textId="2344F1C6">
      <w:pPr>
        <w:spacing w:line="192" w:lineRule="auto"/>
        <w:rPr>
          <w:u w:val="single"/>
        </w:rPr>
      </w:pPr>
    </w:p>
    <w:p w:rsidR="000A50D5" w:rsidP="00C43810" w14:paraId="26FBF64C" w14:textId="0A36F6E7">
      <w:pPr>
        <w:spacing w:line="192" w:lineRule="auto"/>
        <w:rPr>
          <w:u w:val="single"/>
        </w:rPr>
      </w:pPr>
    </w:p>
    <w:p w:rsidR="00D85611" w:rsidP="00C43810" w14:paraId="79AAB0D0" w14:textId="77777777">
      <w:pPr>
        <w:spacing w:line="192" w:lineRule="auto"/>
        <w:rPr>
          <w:u w:val="single"/>
        </w:rPr>
      </w:pPr>
    </w:p>
    <w:p w:rsidR="000A50D5" w:rsidP="00C43810" w14:paraId="35108C19" w14:textId="56DB7465">
      <w:pPr>
        <w:spacing w:line="192" w:lineRule="auto"/>
        <w:rPr>
          <w:u w:val="single"/>
        </w:rPr>
      </w:pPr>
    </w:p>
    <w:p w:rsidR="000A50D5" w:rsidP="00C43810" w14:paraId="3C0D3450" w14:textId="619CB0EF">
      <w:pPr>
        <w:spacing w:line="192" w:lineRule="auto"/>
        <w:rPr>
          <w:u w:val="single"/>
        </w:rPr>
      </w:pPr>
    </w:p>
    <w:p w:rsidR="000A50D5" w:rsidP="00C43810" w14:paraId="533CB2CA" w14:textId="5AA3D3C9">
      <w:pPr>
        <w:spacing w:line="192" w:lineRule="auto"/>
        <w:rPr>
          <w:u w:val="single"/>
        </w:rPr>
      </w:pPr>
    </w:p>
    <w:p w:rsidR="000A50D5" w:rsidP="00C43810" w14:paraId="699A843D" w14:textId="28D407CF">
      <w:pPr>
        <w:tabs>
          <w:tab w:val="right" w:pos="9360"/>
        </w:tabs>
        <w:spacing w:line="192" w:lineRule="auto"/>
      </w:pPr>
      <w:r>
        <w:t>Rev. 1</w:t>
      </w:r>
      <w:r w:rsidRPr="009161EA">
        <w:tab/>
      </w:r>
      <w:r>
        <w:t>49-13</w:t>
      </w:r>
    </w:p>
    <w:p w:rsidR="0027598D" w:rsidRPr="00443B2A" w:rsidP="00C43810" w14:paraId="476A4D5C" w14:textId="526A598F">
      <w:pPr>
        <w:tabs>
          <w:tab w:val="center" w:pos="4680"/>
          <w:tab w:val="right" w:pos="9360"/>
        </w:tabs>
        <w:spacing w:line="192" w:lineRule="auto"/>
        <w:rPr>
          <w:color w:val="000000" w:themeColor="text1"/>
          <w:u w:val="single"/>
        </w:rPr>
      </w:pPr>
      <w:r>
        <w:rPr>
          <w:u w:val="single"/>
        </w:rPr>
        <w:t>4901.30</w:t>
      </w:r>
      <w:r w:rsidRPr="009161EA">
        <w:rPr>
          <w:u w:val="single"/>
        </w:rPr>
        <w:tab/>
        <w:t xml:space="preserve">FORM </w:t>
      </w:r>
      <w:r w:rsidRPr="00443B2A">
        <w:rPr>
          <w:color w:val="000000" w:themeColor="text1"/>
          <w:u w:val="single"/>
        </w:rPr>
        <w:t>CMS-</w:t>
      </w:r>
      <w:r w:rsidR="004C44B8">
        <w:rPr>
          <w:color w:val="000000" w:themeColor="text1"/>
          <w:u w:val="single"/>
        </w:rPr>
        <w:t>2540-24</w:t>
      </w:r>
      <w:r w:rsidRPr="00443B2A">
        <w:rPr>
          <w:color w:val="000000" w:themeColor="text1"/>
          <w:u w:val="single"/>
        </w:rPr>
        <w:tab/>
        <w:t>DRAFT</w:t>
      </w:r>
    </w:p>
    <w:p w:rsidR="0027598D" w:rsidRPr="00443B2A" w:rsidP="00C43810" w14:paraId="71D304C1" w14:textId="77777777">
      <w:pPr>
        <w:spacing w:line="192" w:lineRule="auto"/>
        <w:rPr>
          <w:color w:val="000000" w:themeColor="text1"/>
        </w:rPr>
      </w:pPr>
    </w:p>
    <w:p w:rsidR="00E41882" w:rsidRPr="00D87DEE" w:rsidP="007B4B2B" w14:paraId="4960602C" w14:textId="4540EED1">
      <w:pPr>
        <w:pStyle w:val="Heading1"/>
        <w:spacing w:before="0" w:after="0" w:line="192" w:lineRule="auto"/>
        <w:ind w:left="1080" w:hanging="1080"/>
        <w:rPr>
          <w:rFonts w:ascii="Times New Roman" w:hAnsi="Times New Roman"/>
          <w:b w:val="0"/>
          <w:sz w:val="24"/>
          <w:szCs w:val="24"/>
        </w:rPr>
      </w:pPr>
      <w:r w:rsidRPr="00D87DEE">
        <w:rPr>
          <w:rFonts w:ascii="Times New Roman" w:hAnsi="Times New Roman"/>
          <w:b w:val="0"/>
          <w:sz w:val="24"/>
          <w:szCs w:val="24"/>
        </w:rPr>
        <w:t>4901.30</w:t>
      </w:r>
      <w:r w:rsidRPr="00D87DEE" w:rsidR="0065608B">
        <w:rPr>
          <w:rFonts w:ascii="Times New Roman" w:hAnsi="Times New Roman"/>
          <w:b w:val="0"/>
          <w:sz w:val="24"/>
          <w:szCs w:val="24"/>
        </w:rPr>
        <w:tab/>
      </w:r>
      <w:r w:rsidRPr="00D87DEE">
        <w:rPr>
          <w:rFonts w:ascii="Times New Roman" w:hAnsi="Times New Roman"/>
          <w:b w:val="0"/>
          <w:sz w:val="24"/>
          <w:szCs w:val="24"/>
        </w:rPr>
        <w:t>WORKSHEET</w:t>
      </w:r>
      <w:r w:rsidRPr="00D87DEE" w:rsidR="00E97619">
        <w:rPr>
          <w:rFonts w:ascii="Times New Roman" w:hAnsi="Times New Roman"/>
          <w:b w:val="0"/>
          <w:sz w:val="24"/>
          <w:szCs w:val="24"/>
        </w:rPr>
        <w:t> </w:t>
      </w:r>
      <w:r w:rsidRPr="00D87DEE">
        <w:rPr>
          <w:rFonts w:ascii="Times New Roman" w:hAnsi="Times New Roman"/>
          <w:b w:val="0"/>
          <w:sz w:val="24"/>
          <w:szCs w:val="24"/>
        </w:rPr>
        <w:t>S</w:t>
      </w:r>
      <w:r w:rsidR="009B1AE0">
        <w:rPr>
          <w:rFonts w:ascii="Times New Roman" w:hAnsi="Times New Roman"/>
          <w:b w:val="0"/>
          <w:sz w:val="24"/>
          <w:szCs w:val="24"/>
        </w:rPr>
        <w:t>-</w:t>
      </w:r>
      <w:r w:rsidRPr="00D87DEE">
        <w:rPr>
          <w:rFonts w:ascii="Times New Roman" w:hAnsi="Times New Roman"/>
          <w:b w:val="0"/>
          <w:sz w:val="24"/>
          <w:szCs w:val="24"/>
        </w:rPr>
        <w:t>2</w:t>
      </w:r>
      <w:r w:rsidRPr="00D87DEE" w:rsidR="00E97619">
        <w:rPr>
          <w:rFonts w:ascii="Times New Roman" w:hAnsi="Times New Roman"/>
          <w:b w:val="0"/>
          <w:sz w:val="24"/>
          <w:szCs w:val="24"/>
        </w:rPr>
        <w:t> </w:t>
      </w:r>
      <w:r w:rsidRPr="00D87DEE" w:rsidR="00E97619">
        <w:rPr>
          <w:rFonts w:ascii="Times New Roman" w:hAnsi="Times New Roman"/>
          <w:b w:val="0"/>
          <w:sz w:val="24"/>
          <w:szCs w:val="24"/>
        </w:rPr>
        <w:noBreakHyphen/>
        <w:t> </w:t>
      </w:r>
      <w:r w:rsidRPr="00D87DEE" w:rsidR="00B7196A">
        <w:rPr>
          <w:rFonts w:ascii="Times New Roman" w:hAnsi="Times New Roman"/>
          <w:b w:val="0"/>
          <w:sz w:val="24"/>
          <w:szCs w:val="24"/>
        </w:rPr>
        <w:t xml:space="preserve">IDENTICATION </w:t>
      </w:r>
      <w:r w:rsidRPr="00D87DEE" w:rsidR="00161CF4">
        <w:rPr>
          <w:rFonts w:ascii="Times New Roman" w:hAnsi="Times New Roman"/>
          <w:b w:val="0"/>
          <w:sz w:val="24"/>
          <w:szCs w:val="24"/>
        </w:rPr>
        <w:t>DATA</w:t>
      </w:r>
    </w:p>
    <w:p w:rsidR="00B26307" w:rsidRPr="00443B2A" w:rsidP="00C43810" w14:paraId="7CCF2F7D" w14:textId="335DC732">
      <w:pPr>
        <w:spacing w:line="192" w:lineRule="auto"/>
        <w:rPr>
          <w:color w:val="000000" w:themeColor="text1"/>
        </w:rPr>
      </w:pPr>
    </w:p>
    <w:p w:rsidR="00B26307" w:rsidRPr="00443B2A" w:rsidP="00C43810" w14:paraId="2FAF9B83" w14:textId="327BA949">
      <w:pPr>
        <w:spacing w:line="192" w:lineRule="auto"/>
        <w:rPr>
          <w:color w:val="000000" w:themeColor="text1"/>
        </w:rPr>
      </w:pPr>
      <w:r w:rsidRPr="00443B2A">
        <w:rPr>
          <w:color w:val="000000" w:themeColor="text1"/>
        </w:rPr>
        <w:t>The information re</w:t>
      </w:r>
      <w:r w:rsidR="006C77B3">
        <w:rPr>
          <w:color w:val="000000" w:themeColor="text1"/>
        </w:rPr>
        <w:t>ported</w:t>
      </w:r>
      <w:r w:rsidRPr="00443B2A">
        <w:rPr>
          <w:color w:val="000000" w:themeColor="text1"/>
        </w:rPr>
        <w:t xml:space="preserve"> on this </w:t>
      </w:r>
      <w:r w:rsidR="006C77B3">
        <w:rPr>
          <w:color w:val="000000" w:themeColor="text1"/>
        </w:rPr>
        <w:t>worksheet</w:t>
      </w:r>
      <w:r w:rsidRPr="00443B2A">
        <w:rPr>
          <w:color w:val="000000" w:themeColor="text1"/>
        </w:rPr>
        <w:t xml:space="preserve"> is needed to properly identify the provider, who controls it, as well as, </w:t>
      </w:r>
      <w:r w:rsidR="006C77B3">
        <w:rPr>
          <w:color w:val="000000" w:themeColor="text1"/>
        </w:rPr>
        <w:t xml:space="preserve">to </w:t>
      </w:r>
      <w:r w:rsidRPr="00443B2A">
        <w:rPr>
          <w:color w:val="000000" w:themeColor="text1"/>
        </w:rPr>
        <w:t>provide information on its operations.</w:t>
      </w:r>
    </w:p>
    <w:p w:rsidR="00E41882" w:rsidRPr="00443B2A" w:rsidP="00C43810" w14:paraId="1332E3F5" w14:textId="77777777">
      <w:pPr>
        <w:spacing w:line="192" w:lineRule="auto"/>
        <w:rPr>
          <w:color w:val="000000" w:themeColor="text1"/>
        </w:rPr>
      </w:pPr>
    </w:p>
    <w:p w:rsidR="00675B00" w:rsidP="00C43810" w14:paraId="6007E79B" w14:textId="714C1424">
      <w:pPr>
        <w:spacing w:line="192" w:lineRule="auto"/>
        <w:rPr>
          <w:color w:val="000000" w:themeColor="text1"/>
        </w:rPr>
      </w:pPr>
      <w:r w:rsidRPr="00DE112C">
        <w:rPr>
          <w:color w:val="000000" w:themeColor="text1"/>
          <w:u w:val="single"/>
        </w:rPr>
        <w:t>Line </w:t>
      </w:r>
      <w:r w:rsidRPr="00DE112C" w:rsidR="00D13ED8">
        <w:rPr>
          <w:color w:val="000000" w:themeColor="text1"/>
          <w:u w:val="single"/>
        </w:rPr>
        <w:t>1</w:t>
      </w:r>
      <w:r w:rsidRPr="00DE112C" w:rsidR="00AE6915">
        <w:rPr>
          <w:color w:val="000000" w:themeColor="text1"/>
        </w:rPr>
        <w:t>.--</w:t>
      </w:r>
      <w:r w:rsidRPr="001D1B16" w:rsidR="001D1B16">
        <w:rPr>
          <w:color w:val="000000" w:themeColor="text1"/>
        </w:rPr>
        <w:t>Enter the SNF street address</w:t>
      </w:r>
      <w:r>
        <w:rPr>
          <w:color w:val="000000" w:themeColor="text1"/>
        </w:rPr>
        <w:t xml:space="preserve"> and</w:t>
      </w:r>
      <w:r w:rsidR="002960CE">
        <w:rPr>
          <w:color w:val="000000" w:themeColor="text1"/>
        </w:rPr>
        <w:t>, if applicable, the</w:t>
      </w:r>
      <w:r>
        <w:rPr>
          <w:color w:val="000000" w:themeColor="text1"/>
        </w:rPr>
        <w:t xml:space="preserve"> </w:t>
      </w:r>
      <w:r w:rsidRPr="001D1B16" w:rsidR="001D1B16">
        <w:rPr>
          <w:color w:val="000000" w:themeColor="text1"/>
        </w:rPr>
        <w:t>post office box</w:t>
      </w:r>
      <w:r w:rsidR="004C0726">
        <w:rPr>
          <w:color w:val="000000" w:themeColor="text1"/>
        </w:rPr>
        <w:t xml:space="preserve"> number</w:t>
      </w:r>
      <w:r>
        <w:rPr>
          <w:color w:val="000000" w:themeColor="text1"/>
        </w:rPr>
        <w:t>.</w:t>
      </w:r>
    </w:p>
    <w:p w:rsidR="00675B00" w:rsidP="00C43810" w14:paraId="69046E08" w14:textId="77777777">
      <w:pPr>
        <w:spacing w:line="192" w:lineRule="auto"/>
        <w:rPr>
          <w:color w:val="000000" w:themeColor="text1"/>
        </w:rPr>
      </w:pPr>
    </w:p>
    <w:p w:rsidR="00675B00" w:rsidP="00C43810" w14:paraId="47A9270D" w14:textId="69EFABE2">
      <w:pPr>
        <w:spacing w:line="192" w:lineRule="auto"/>
        <w:rPr>
          <w:color w:val="000000" w:themeColor="text1"/>
        </w:rPr>
      </w:pPr>
      <w:r w:rsidRPr="00675B00">
        <w:rPr>
          <w:color w:val="000000" w:themeColor="text1"/>
          <w:u w:val="single"/>
        </w:rPr>
        <w:t xml:space="preserve">Line </w:t>
      </w:r>
      <w:r w:rsidRPr="00675B00">
        <w:rPr>
          <w:color w:val="000000" w:themeColor="text1"/>
          <w:u w:val="single"/>
        </w:rPr>
        <w:t>2</w:t>
      </w:r>
      <w:r>
        <w:rPr>
          <w:color w:val="000000" w:themeColor="text1"/>
        </w:rPr>
        <w:t>.--</w:t>
      </w:r>
      <w:r>
        <w:rPr>
          <w:color w:val="000000" w:themeColor="text1"/>
        </w:rPr>
        <w:t xml:space="preserve">Enter the SNF </w:t>
      </w:r>
      <w:r w:rsidRPr="001D1B16" w:rsidR="001D1B16">
        <w:rPr>
          <w:color w:val="000000" w:themeColor="text1"/>
        </w:rPr>
        <w:t>city, state, ZIP code</w:t>
      </w:r>
      <w:r w:rsidR="006A1939">
        <w:rPr>
          <w:color w:val="000000" w:themeColor="text1"/>
        </w:rPr>
        <w:t xml:space="preserve">, </w:t>
      </w:r>
      <w:r w:rsidR="000A56EC">
        <w:rPr>
          <w:color w:val="000000" w:themeColor="text1"/>
        </w:rPr>
        <w:t xml:space="preserve">and, </w:t>
      </w:r>
      <w:r w:rsidR="002960CE">
        <w:rPr>
          <w:color w:val="000000" w:themeColor="text1"/>
        </w:rPr>
        <w:t xml:space="preserve">if applicable, </w:t>
      </w:r>
      <w:r w:rsidR="006A1939">
        <w:rPr>
          <w:color w:val="000000" w:themeColor="text1"/>
        </w:rPr>
        <w:t>county</w:t>
      </w:r>
      <w:r w:rsidR="004659AF">
        <w:rPr>
          <w:color w:val="000000" w:themeColor="text1"/>
        </w:rPr>
        <w:t>, in columns 1 through 4, respectively</w:t>
      </w:r>
      <w:r>
        <w:rPr>
          <w:color w:val="000000" w:themeColor="text1"/>
        </w:rPr>
        <w:t>.</w:t>
      </w:r>
    </w:p>
    <w:p w:rsidR="00675B00" w:rsidP="00C43810" w14:paraId="5F443E04" w14:textId="77777777">
      <w:pPr>
        <w:spacing w:line="192" w:lineRule="auto"/>
        <w:rPr>
          <w:color w:val="000000" w:themeColor="text1"/>
        </w:rPr>
      </w:pPr>
    </w:p>
    <w:p w:rsidR="00AE6915" w:rsidP="00C43810" w14:paraId="33E35A18" w14:textId="0335E9B3">
      <w:pPr>
        <w:spacing w:line="192" w:lineRule="auto"/>
        <w:rPr>
          <w:color w:val="000000" w:themeColor="text1"/>
        </w:rPr>
      </w:pPr>
      <w:r w:rsidRPr="00443B2A">
        <w:rPr>
          <w:color w:val="000000" w:themeColor="text1"/>
          <w:u w:val="single"/>
        </w:rPr>
        <w:t>Line </w:t>
      </w:r>
      <w:r w:rsidRPr="00443B2A">
        <w:rPr>
          <w:color w:val="000000" w:themeColor="text1"/>
          <w:u w:val="single"/>
        </w:rPr>
        <w:t>3</w:t>
      </w:r>
      <w:r w:rsidR="009D586B">
        <w:rPr>
          <w:color w:val="000000" w:themeColor="text1"/>
          <w:u w:val="single"/>
        </w:rPr>
        <w:t xml:space="preserve"> through </w:t>
      </w:r>
      <w:r w:rsidR="009D586B">
        <w:rPr>
          <w:color w:val="000000" w:themeColor="text1"/>
          <w:u w:val="single"/>
        </w:rPr>
        <w:t>8</w:t>
      </w:r>
      <w:r w:rsidRPr="00443B2A">
        <w:rPr>
          <w:color w:val="000000" w:themeColor="text1"/>
        </w:rPr>
        <w:t>.</w:t>
      </w:r>
      <w:r w:rsidRPr="00443B2A" w:rsidR="001E38B5">
        <w:rPr>
          <w:color w:val="000000" w:themeColor="text1"/>
        </w:rPr>
        <w:t>--</w:t>
      </w:r>
      <w:bookmarkStart w:id="5" w:name="_Hlk79600309"/>
      <w:r w:rsidR="000A56EC">
        <w:rPr>
          <w:color w:val="000000" w:themeColor="text1"/>
        </w:rPr>
        <w:t>For each applicable</w:t>
      </w:r>
      <w:r w:rsidRPr="009657CD" w:rsidR="009657CD">
        <w:rPr>
          <w:color w:val="000000" w:themeColor="text1"/>
        </w:rPr>
        <w:t xml:space="preserve"> line</w:t>
      </w:r>
      <w:r w:rsidR="000A56EC">
        <w:rPr>
          <w:color w:val="000000" w:themeColor="text1"/>
        </w:rPr>
        <w:t>,</w:t>
      </w:r>
      <w:r w:rsidRPr="009657CD" w:rsidR="009657CD">
        <w:rPr>
          <w:color w:val="000000" w:themeColor="text1"/>
        </w:rPr>
        <w:t xml:space="preserve"> enter the </w:t>
      </w:r>
      <w:r w:rsidR="00675B00">
        <w:rPr>
          <w:color w:val="000000" w:themeColor="text1"/>
        </w:rPr>
        <w:t xml:space="preserve">component </w:t>
      </w:r>
      <w:r w:rsidRPr="009657CD" w:rsidR="009657CD">
        <w:rPr>
          <w:color w:val="000000" w:themeColor="text1"/>
        </w:rPr>
        <w:t xml:space="preserve">name, CCN, </w:t>
      </w:r>
      <w:r w:rsidR="000A56EC">
        <w:rPr>
          <w:color w:val="000000" w:themeColor="text1"/>
        </w:rPr>
        <w:t xml:space="preserve">core-based statistical area </w:t>
      </w:r>
      <w:r w:rsidR="00675B00">
        <w:rPr>
          <w:color w:val="000000" w:themeColor="text1"/>
        </w:rPr>
        <w:t xml:space="preserve">(CBSA) code </w:t>
      </w:r>
      <w:r w:rsidRPr="00C26148" w:rsidR="00675B00">
        <w:rPr>
          <w:color w:val="000000" w:themeColor="text1"/>
        </w:rPr>
        <w:t>for the physical location of the SNF</w:t>
      </w:r>
      <w:r w:rsidR="00675B00">
        <w:rPr>
          <w:color w:val="000000" w:themeColor="text1"/>
        </w:rPr>
        <w:t xml:space="preserve">, </w:t>
      </w:r>
      <w:r w:rsidR="009969AD">
        <w:rPr>
          <w:color w:val="000000" w:themeColor="text1"/>
        </w:rPr>
        <w:t xml:space="preserve">the rural/urban designation (R for rural or </w:t>
      </w:r>
      <w:r w:rsidRPr="009657CD" w:rsidR="00675B00">
        <w:rPr>
          <w:color w:val="000000" w:themeColor="text1"/>
        </w:rPr>
        <w:t xml:space="preserve">U </w:t>
      </w:r>
      <w:r w:rsidR="009969AD">
        <w:rPr>
          <w:color w:val="000000" w:themeColor="text1"/>
        </w:rPr>
        <w:t>f</w:t>
      </w:r>
      <w:r w:rsidRPr="009657CD" w:rsidR="00675B00">
        <w:rPr>
          <w:color w:val="000000" w:themeColor="text1"/>
        </w:rPr>
        <w:t>or urban</w:t>
      </w:r>
      <w:r w:rsidR="009969AD">
        <w:rPr>
          <w:color w:val="000000" w:themeColor="text1"/>
        </w:rPr>
        <w:t>)</w:t>
      </w:r>
      <w:r w:rsidR="00675B00">
        <w:rPr>
          <w:color w:val="000000" w:themeColor="text1"/>
        </w:rPr>
        <w:t>, Medicare</w:t>
      </w:r>
      <w:r w:rsidRPr="009657CD" w:rsidR="00675B00">
        <w:rPr>
          <w:color w:val="000000" w:themeColor="text1"/>
        </w:rPr>
        <w:t xml:space="preserve"> </w:t>
      </w:r>
      <w:r w:rsidRPr="009657CD" w:rsidR="009657CD">
        <w:rPr>
          <w:color w:val="000000" w:themeColor="text1"/>
        </w:rPr>
        <w:t>certification date</w:t>
      </w:r>
      <w:r w:rsidR="009969AD">
        <w:rPr>
          <w:color w:val="000000" w:themeColor="text1"/>
        </w:rPr>
        <w:t xml:space="preserve"> (if applicable)</w:t>
      </w:r>
      <w:r w:rsidRPr="009657CD" w:rsidR="009657CD">
        <w:rPr>
          <w:color w:val="000000" w:themeColor="text1"/>
        </w:rPr>
        <w:t xml:space="preserve">, and </w:t>
      </w:r>
      <w:r w:rsidR="00675B00">
        <w:rPr>
          <w:color w:val="000000" w:themeColor="text1"/>
        </w:rPr>
        <w:t>Medicaid certification date</w:t>
      </w:r>
      <w:bookmarkEnd w:id="5"/>
      <w:r w:rsidR="009969AD">
        <w:rPr>
          <w:color w:val="000000" w:themeColor="text1"/>
        </w:rPr>
        <w:t xml:space="preserve"> (if applicable), in columns 1 through 7.</w:t>
      </w:r>
      <w:r w:rsidR="004659AF">
        <w:rPr>
          <w:color w:val="000000" w:themeColor="text1"/>
        </w:rPr>
        <w:t xml:space="preserve"> If reporting a component name on line 8, column 2, enter the component type in column 1.</w:t>
      </w:r>
    </w:p>
    <w:p w:rsidR="00931A5F" w:rsidP="00C43810" w14:paraId="36931DA5" w14:textId="44E514FD">
      <w:pPr>
        <w:spacing w:line="192" w:lineRule="auto"/>
        <w:rPr>
          <w:color w:val="000000" w:themeColor="text1"/>
        </w:rPr>
      </w:pPr>
    </w:p>
    <w:p w:rsidR="00931A5F" w:rsidRPr="00443B2A" w:rsidP="00C43810" w14:paraId="2894C947" w14:textId="2F235605">
      <w:pPr>
        <w:spacing w:line="192" w:lineRule="auto"/>
        <w:rPr>
          <w:color w:val="000000" w:themeColor="text1"/>
        </w:rPr>
      </w:pPr>
      <w:r>
        <w:rPr>
          <w:color w:val="000000" w:themeColor="text1"/>
          <w:u w:val="single"/>
        </w:rPr>
        <w:t>Description</w:t>
      </w:r>
      <w:r w:rsidR="00F3545D">
        <w:rPr>
          <w:color w:val="000000" w:themeColor="text1"/>
          <w:u w:val="single"/>
        </w:rPr>
        <w:t>s</w:t>
      </w:r>
      <w:r>
        <w:rPr>
          <w:color w:val="000000" w:themeColor="text1"/>
          <w:u w:val="single"/>
        </w:rPr>
        <w:t xml:space="preserve"> for l</w:t>
      </w:r>
      <w:r w:rsidRPr="00443B2A">
        <w:rPr>
          <w:color w:val="000000" w:themeColor="text1"/>
          <w:u w:val="single"/>
        </w:rPr>
        <w:t>ines </w:t>
      </w:r>
      <w:r>
        <w:rPr>
          <w:color w:val="000000" w:themeColor="text1"/>
          <w:u w:val="single"/>
        </w:rPr>
        <w:t>3</w:t>
      </w:r>
      <w:r w:rsidRPr="00443B2A">
        <w:rPr>
          <w:color w:val="000000" w:themeColor="text1"/>
          <w:u w:val="single"/>
        </w:rPr>
        <w:t> through </w:t>
      </w:r>
      <w:r>
        <w:rPr>
          <w:color w:val="000000" w:themeColor="text1"/>
          <w:u w:val="single"/>
        </w:rPr>
        <w:t>7</w:t>
      </w:r>
      <w:r w:rsidRPr="00443B2A">
        <w:rPr>
          <w:color w:val="000000" w:themeColor="text1"/>
        </w:rPr>
        <w:t>.--</w:t>
      </w:r>
    </w:p>
    <w:p w:rsidR="00931A5F" w:rsidRPr="00443B2A" w:rsidP="00C43810" w14:paraId="6EFA766B" w14:textId="77777777">
      <w:pPr>
        <w:spacing w:line="192" w:lineRule="auto"/>
        <w:rPr>
          <w:color w:val="000000" w:themeColor="text1"/>
        </w:rPr>
      </w:pPr>
    </w:p>
    <w:p w:rsidR="00931A5F" w:rsidRPr="00443B2A" w:rsidP="00C43810" w14:paraId="199DC79B" w14:textId="31D85A60">
      <w:pPr>
        <w:spacing w:line="192" w:lineRule="auto"/>
        <w:rPr>
          <w:color w:val="000000" w:themeColor="text1"/>
        </w:rPr>
      </w:pPr>
      <w:r w:rsidRPr="00443B2A">
        <w:rPr>
          <w:color w:val="000000" w:themeColor="text1"/>
          <w:u w:val="single"/>
        </w:rPr>
        <w:t>Line </w:t>
      </w:r>
      <w:r>
        <w:rPr>
          <w:color w:val="000000" w:themeColor="text1"/>
          <w:u w:val="single"/>
        </w:rPr>
        <w:t>3</w:t>
      </w:r>
      <w:r w:rsidRPr="00443B2A">
        <w:rPr>
          <w:color w:val="000000" w:themeColor="text1"/>
        </w:rPr>
        <w:t>.--</w:t>
      </w:r>
      <w:r w:rsidRPr="00443B2A">
        <w:rPr>
          <w:color w:val="000000" w:themeColor="text1"/>
        </w:rPr>
        <w:t>This is an institution that meets the requirements set forth in 42 CFR 483.</w:t>
      </w:r>
      <w:r w:rsidR="000F10EA">
        <w:rPr>
          <w:color w:val="000000" w:themeColor="text1"/>
        </w:rPr>
        <w:t>1</w:t>
      </w:r>
      <w:r w:rsidRPr="00443B2A">
        <w:rPr>
          <w:color w:val="000000" w:themeColor="text1"/>
        </w:rPr>
        <w:t xml:space="preserve"> that has been issued a CCN indicating that it meets the requirements of §1819 of the Act.</w:t>
      </w:r>
    </w:p>
    <w:p w:rsidR="00931A5F" w:rsidRPr="00443B2A" w:rsidP="00C43810" w14:paraId="54FF4BF7" w14:textId="77777777">
      <w:pPr>
        <w:widowControl w:val="0"/>
        <w:spacing w:line="192" w:lineRule="auto"/>
        <w:rPr>
          <w:snapToGrid w:val="0"/>
          <w:color w:val="000000" w:themeColor="text1"/>
        </w:rPr>
      </w:pPr>
    </w:p>
    <w:p w:rsidR="00931A5F" w:rsidRPr="00443B2A" w:rsidP="00C43810" w14:paraId="61122795" w14:textId="6FF1A3DC">
      <w:pPr>
        <w:spacing w:line="192" w:lineRule="auto"/>
        <w:rPr>
          <w:color w:val="000000" w:themeColor="text1"/>
        </w:rPr>
      </w:pPr>
      <w:r w:rsidRPr="00443B2A">
        <w:rPr>
          <w:color w:val="000000" w:themeColor="text1"/>
          <w:u w:val="single"/>
        </w:rPr>
        <w:t>Line </w:t>
      </w:r>
      <w:r>
        <w:rPr>
          <w:color w:val="000000" w:themeColor="text1"/>
          <w:u w:val="single"/>
        </w:rPr>
        <w:t>4</w:t>
      </w:r>
      <w:r w:rsidRPr="00443B2A">
        <w:rPr>
          <w:color w:val="000000" w:themeColor="text1"/>
        </w:rPr>
        <w:t>.--</w:t>
      </w:r>
      <w:r w:rsidRPr="00443B2A">
        <w:rPr>
          <w:color w:val="000000" w:themeColor="text1"/>
        </w:rPr>
        <w:t>This is an institution or distinct part of an institution that meets the requirements set forth in 42 CFR 483.5 that has been issued a separate identification number indicating that it meets the requirements of §1919 of the Act.</w:t>
      </w:r>
    </w:p>
    <w:p w:rsidR="00931A5F" w:rsidRPr="00443B2A" w:rsidP="00C43810" w14:paraId="10856BB4" w14:textId="77777777">
      <w:pPr>
        <w:spacing w:line="192" w:lineRule="auto"/>
        <w:rPr>
          <w:color w:val="000000" w:themeColor="text1"/>
        </w:rPr>
      </w:pPr>
    </w:p>
    <w:p w:rsidR="00931A5F" w:rsidRPr="00443B2A" w:rsidP="00C43810" w14:paraId="6981936F" w14:textId="62992684">
      <w:pPr>
        <w:spacing w:line="192" w:lineRule="auto"/>
        <w:rPr>
          <w:color w:val="000000" w:themeColor="text1"/>
        </w:rPr>
      </w:pPr>
      <w:r w:rsidRPr="00443B2A">
        <w:rPr>
          <w:color w:val="000000" w:themeColor="text1"/>
          <w:u w:val="single"/>
        </w:rPr>
        <w:t>Line </w:t>
      </w:r>
      <w:r>
        <w:rPr>
          <w:color w:val="000000" w:themeColor="text1"/>
          <w:u w:val="single"/>
        </w:rPr>
        <w:t>5</w:t>
      </w:r>
      <w:r w:rsidRPr="00443B2A">
        <w:rPr>
          <w:color w:val="000000" w:themeColor="text1"/>
        </w:rPr>
        <w:t>.--</w:t>
      </w:r>
      <w:r w:rsidRPr="00443B2A">
        <w:rPr>
          <w:color w:val="000000" w:themeColor="text1"/>
        </w:rPr>
        <w:t xml:space="preserve">This is an institution or distinct part of an institution that meets the requirements set forth in 42 CFR 440.150 that has been issued a separate identification number indicating that it meets the requirements of §1905 of the Act. </w:t>
      </w:r>
    </w:p>
    <w:p w:rsidR="00931A5F" w:rsidRPr="00443B2A" w:rsidP="00C43810" w14:paraId="2B01E843" w14:textId="77777777">
      <w:pPr>
        <w:spacing w:line="192" w:lineRule="auto"/>
        <w:rPr>
          <w:color w:val="000000" w:themeColor="text1"/>
          <w:u w:val="single"/>
        </w:rPr>
      </w:pPr>
    </w:p>
    <w:p w:rsidR="00931A5F" w:rsidRPr="00443B2A" w:rsidP="00C43810" w14:paraId="03380B24" w14:textId="08742D87">
      <w:pPr>
        <w:spacing w:line="192" w:lineRule="auto"/>
        <w:rPr>
          <w:color w:val="000000" w:themeColor="text1"/>
        </w:rPr>
      </w:pPr>
      <w:r w:rsidRPr="00443B2A">
        <w:rPr>
          <w:color w:val="000000" w:themeColor="text1"/>
          <w:u w:val="single"/>
        </w:rPr>
        <w:t>Line </w:t>
      </w:r>
      <w:r>
        <w:rPr>
          <w:color w:val="000000" w:themeColor="text1"/>
          <w:u w:val="single"/>
        </w:rPr>
        <w:t>6</w:t>
      </w:r>
      <w:r w:rsidRPr="00443B2A">
        <w:rPr>
          <w:color w:val="000000" w:themeColor="text1"/>
        </w:rPr>
        <w:t>.--</w:t>
      </w:r>
      <w:r w:rsidRPr="00443B2A">
        <w:rPr>
          <w:color w:val="000000" w:themeColor="text1"/>
        </w:rPr>
        <w:t>This is a SNF</w:t>
      </w:r>
      <w:r w:rsidRPr="00443B2A">
        <w:rPr>
          <w:color w:val="000000" w:themeColor="text1"/>
        </w:rPr>
        <w:noBreakHyphen/>
        <w:t>based HHA that has been issued a CCN and meets the requirements of §§1861(o) and 1891 of the Act.</w:t>
      </w:r>
    </w:p>
    <w:p w:rsidR="00931A5F" w:rsidRPr="00443B2A" w:rsidP="00C43810" w14:paraId="18100B6B" w14:textId="77777777">
      <w:pPr>
        <w:spacing w:line="192" w:lineRule="auto"/>
        <w:rPr>
          <w:color w:val="000000" w:themeColor="text1"/>
        </w:rPr>
      </w:pPr>
    </w:p>
    <w:p w:rsidR="00931A5F" w:rsidRPr="00443B2A" w:rsidP="00C43810" w14:paraId="3A92C936" w14:textId="48695894">
      <w:pPr>
        <w:spacing w:line="192" w:lineRule="auto"/>
        <w:rPr>
          <w:color w:val="000000" w:themeColor="text1"/>
        </w:rPr>
      </w:pPr>
      <w:r w:rsidRPr="00443B2A">
        <w:rPr>
          <w:color w:val="000000" w:themeColor="text1"/>
          <w:u w:val="single"/>
        </w:rPr>
        <w:t>Line </w:t>
      </w:r>
      <w:r>
        <w:rPr>
          <w:color w:val="000000" w:themeColor="text1"/>
          <w:u w:val="single"/>
        </w:rPr>
        <w:t>7</w:t>
      </w:r>
      <w:r w:rsidRPr="00443B2A">
        <w:rPr>
          <w:color w:val="000000" w:themeColor="text1"/>
        </w:rPr>
        <w:t>.--</w:t>
      </w:r>
      <w:r w:rsidRPr="00443B2A">
        <w:rPr>
          <w:color w:val="000000" w:themeColor="text1"/>
        </w:rPr>
        <w:t>This is a SNF</w:t>
      </w:r>
      <w:r w:rsidRPr="00443B2A">
        <w:rPr>
          <w:color w:val="000000" w:themeColor="text1"/>
        </w:rPr>
        <w:noBreakHyphen/>
        <w:t>based hospice that has been issued a CCN and meets the requirements of §1861(dd) of the Act.</w:t>
      </w:r>
    </w:p>
    <w:p w:rsidR="00931A5F" w:rsidRPr="00443B2A" w:rsidP="00C43810" w14:paraId="236303C8" w14:textId="77777777">
      <w:pPr>
        <w:spacing w:line="192" w:lineRule="auto"/>
        <w:rPr>
          <w:color w:val="000000" w:themeColor="text1"/>
        </w:rPr>
      </w:pPr>
    </w:p>
    <w:p w:rsidR="00614416" w:rsidP="00614416" w14:paraId="2974FBF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rPr>
      </w:pPr>
      <w:r w:rsidRPr="00FC53FB">
        <w:rPr>
          <w:color w:val="000000" w:themeColor="text1"/>
          <w:u w:val="single"/>
        </w:rPr>
        <w:t>Line </w:t>
      </w:r>
      <w:r>
        <w:rPr>
          <w:color w:val="000000" w:themeColor="text1"/>
          <w:u w:val="single"/>
        </w:rPr>
        <w:t>8</w:t>
      </w:r>
      <w:r w:rsidRPr="00FC53FB">
        <w:rPr>
          <w:color w:val="000000" w:themeColor="text1"/>
        </w:rPr>
        <w:t>.--</w:t>
      </w:r>
      <w:r w:rsidRPr="00FC53FB">
        <w:rPr>
          <w:color w:val="000000" w:themeColor="text1"/>
        </w:rPr>
        <w:t>Other (specify)</w:t>
      </w:r>
      <w:r w:rsidRPr="00C02547">
        <w:t xml:space="preserve">.--For any component type not identified on lines </w:t>
      </w:r>
      <w:r>
        <w:t>3</w:t>
      </w:r>
      <w:r w:rsidRPr="00C02547">
        <w:t xml:space="preserve"> through </w:t>
      </w:r>
      <w:r>
        <w:t>7</w:t>
      </w:r>
      <w:r w:rsidRPr="00C02547">
        <w:t xml:space="preserve">, enter the required information in the appropriate column.  Subscript this line accordingly to accommodate multiple SNF-based CORFs (lines </w:t>
      </w:r>
      <w:r>
        <w:t>8</w:t>
      </w:r>
      <w:r w:rsidRPr="00C02547">
        <w:t>.00-</w:t>
      </w:r>
      <w:r>
        <w:t>8</w:t>
      </w:r>
      <w:r w:rsidRPr="00C02547">
        <w:t xml:space="preserve">.09), OPTs (lines </w:t>
      </w:r>
      <w:r>
        <w:t>8</w:t>
      </w:r>
      <w:r w:rsidRPr="00C02547">
        <w:t>.10-</w:t>
      </w:r>
      <w:r>
        <w:t>8</w:t>
      </w:r>
      <w:r w:rsidRPr="00C02547">
        <w:t xml:space="preserve">.19), OOTs (lines </w:t>
      </w:r>
      <w:r>
        <w:t>8</w:t>
      </w:r>
      <w:r w:rsidRPr="00C02547">
        <w:t>.20-</w:t>
      </w:r>
      <w:r>
        <w:t>8</w:t>
      </w:r>
      <w:r w:rsidRPr="00C02547">
        <w:t xml:space="preserve">.29) and OSPs (lines </w:t>
      </w:r>
      <w:r>
        <w:t>8</w:t>
      </w:r>
      <w:r w:rsidRPr="00C02547">
        <w:t>.30-</w:t>
      </w:r>
      <w:r>
        <w:t>8</w:t>
      </w:r>
      <w:r w:rsidRPr="00C02547">
        <w:t>.39)</w:t>
      </w:r>
      <w:r w:rsidRPr="00E86FC7">
        <w:t>.</w:t>
      </w:r>
      <w:r>
        <w:t xml:space="preserve">  </w:t>
      </w:r>
    </w:p>
    <w:p w:rsidR="00931A5F" w:rsidP="00C43810" w14:paraId="0E1F342B" w14:textId="77777777">
      <w:pPr>
        <w:pStyle w:val="Default"/>
        <w:spacing w:line="192" w:lineRule="auto"/>
        <w:jc w:val="both"/>
        <w:rPr>
          <w:u w:val="single"/>
        </w:rPr>
      </w:pPr>
    </w:p>
    <w:p w:rsidR="005A6BCB" w:rsidP="00C43810" w14:paraId="3E03354C" w14:textId="74B8D0DD">
      <w:pPr>
        <w:pStyle w:val="Default"/>
        <w:spacing w:line="192" w:lineRule="auto"/>
        <w:jc w:val="both"/>
      </w:pPr>
      <w:r w:rsidRPr="0018071C">
        <w:rPr>
          <w:u w:val="single"/>
        </w:rPr>
        <w:t xml:space="preserve">Line </w:t>
      </w:r>
      <w:r>
        <w:rPr>
          <w:u w:val="single"/>
        </w:rPr>
        <w:t>9</w:t>
      </w:r>
      <w:r w:rsidRPr="0018071C">
        <w:t>.--</w:t>
      </w:r>
      <w:r w:rsidR="009969AD">
        <w:t>E</w:t>
      </w:r>
      <w:r w:rsidRPr="0018071C">
        <w:t xml:space="preserve">nter the </w:t>
      </w:r>
      <w:r w:rsidR="009969AD">
        <w:t xml:space="preserve">cost reporting period beginning </w:t>
      </w:r>
      <w:r w:rsidRPr="0018071C">
        <w:t>date</w:t>
      </w:r>
      <w:r w:rsidR="00A61C47">
        <w:t xml:space="preserve"> and</w:t>
      </w:r>
      <w:r w:rsidR="009969AD">
        <w:t xml:space="preserve"> the cost reporting period ending date in column</w:t>
      </w:r>
      <w:r w:rsidR="00855B6D">
        <w:t>s 1 and</w:t>
      </w:r>
      <w:r w:rsidR="009969AD">
        <w:t> 2</w:t>
      </w:r>
      <w:r w:rsidR="00855B6D">
        <w:t>, respectively</w:t>
      </w:r>
      <w:r w:rsidRPr="0018071C">
        <w:t xml:space="preserve">.  </w:t>
      </w:r>
      <w:r w:rsidR="00A77C67">
        <w:t>In accordance with the regulations at</w:t>
      </w:r>
      <w:r w:rsidRPr="0018071C">
        <w:t xml:space="preserve"> 42 CFR 413.24(f)</w:t>
      </w:r>
      <w:r w:rsidR="00A77C67">
        <w:t>, providers must</w:t>
      </w:r>
      <w:r w:rsidRPr="0018071C">
        <w:t xml:space="preserve"> submit periodic reports of operations which generally cover a consecutive 12</w:t>
      </w:r>
      <w:r w:rsidR="0024643F">
        <w:noBreakHyphen/>
      </w:r>
      <w:r w:rsidRPr="0018071C">
        <w:t>month</w:t>
      </w:r>
      <w:r w:rsidR="00786361">
        <w:t xml:space="preserve"> </w:t>
      </w:r>
      <w:r w:rsidRPr="0018071C">
        <w:t>period of operations.  See</w:t>
      </w:r>
      <w:r w:rsidR="00A77C67">
        <w:t> </w:t>
      </w:r>
      <w:r w:rsidRPr="00C33345" w:rsidR="00A77C67">
        <w:t>CMS Pub. 15</w:t>
      </w:r>
      <w:r w:rsidR="00A77C67">
        <w:noBreakHyphen/>
        <w:t>2</w:t>
      </w:r>
      <w:r w:rsidRPr="00C33345" w:rsidR="00A77C67">
        <w:t xml:space="preserve">, </w:t>
      </w:r>
      <w:r w:rsidR="00A77C67">
        <w:t xml:space="preserve">chapter 1, </w:t>
      </w:r>
      <w:r w:rsidRPr="0018071C">
        <w:t xml:space="preserve">§§102.1 </w:t>
      </w:r>
      <w:r w:rsidR="00386C88">
        <w:t>through </w:t>
      </w:r>
      <w:r w:rsidRPr="0018071C">
        <w:t>102.3</w:t>
      </w:r>
      <w:r w:rsidR="00A77C67">
        <w:t>,</w:t>
      </w:r>
      <w:r w:rsidRPr="0018071C">
        <w:t xml:space="preserve"> for situations when you may file a short period cost report.</w:t>
      </w:r>
    </w:p>
    <w:p w:rsidR="00C33345" w:rsidP="00C43810" w14:paraId="0BEBB433" w14:textId="6C6CCD16">
      <w:pPr>
        <w:pStyle w:val="Default"/>
        <w:spacing w:line="192" w:lineRule="auto"/>
        <w:jc w:val="both"/>
      </w:pPr>
    </w:p>
    <w:p w:rsidR="00326E93" w:rsidP="00C43810" w14:paraId="6CB8D94E" w14:textId="77777777">
      <w:pPr>
        <w:spacing w:line="192" w:lineRule="auto"/>
        <w:rPr>
          <w:color w:val="000000" w:themeColor="text1"/>
        </w:rPr>
      </w:pPr>
    </w:p>
    <w:p w:rsidR="00F3545D" w:rsidP="00C43810" w14:paraId="5FE19B77" w14:textId="22A53EEF">
      <w:pPr>
        <w:spacing w:line="192" w:lineRule="auto"/>
        <w:rPr>
          <w:color w:val="000000" w:themeColor="text1"/>
        </w:rPr>
      </w:pPr>
    </w:p>
    <w:p w:rsidR="004A612E" w:rsidP="00C43810" w14:paraId="386C25B9" w14:textId="77777777">
      <w:pPr>
        <w:spacing w:line="192" w:lineRule="auto"/>
        <w:rPr>
          <w:color w:val="000000" w:themeColor="text1"/>
        </w:rPr>
      </w:pPr>
    </w:p>
    <w:p w:rsidR="00A46042" w:rsidP="00C43810" w14:paraId="261FD36D" w14:textId="2DFEBAB7">
      <w:pPr>
        <w:spacing w:line="192" w:lineRule="auto"/>
        <w:rPr>
          <w:color w:val="000000" w:themeColor="text1"/>
        </w:rPr>
      </w:pPr>
    </w:p>
    <w:p w:rsidR="007D493B" w:rsidP="00C43810" w14:paraId="0A9C0FB5" w14:textId="77777777">
      <w:pPr>
        <w:spacing w:line="192" w:lineRule="auto"/>
        <w:rPr>
          <w:color w:val="000000" w:themeColor="text1"/>
        </w:rPr>
      </w:pPr>
    </w:p>
    <w:p w:rsidR="00030480" w:rsidP="00C43810" w14:paraId="63DB0D8D" w14:textId="77777777">
      <w:pPr>
        <w:spacing w:line="192" w:lineRule="auto"/>
        <w:rPr>
          <w:color w:val="000000" w:themeColor="text1"/>
        </w:rPr>
      </w:pPr>
    </w:p>
    <w:p w:rsidR="00030480" w:rsidP="00C43810" w14:paraId="55FD2770" w14:textId="77777777">
      <w:pPr>
        <w:spacing w:line="192" w:lineRule="auto"/>
        <w:rPr>
          <w:color w:val="000000" w:themeColor="text1"/>
        </w:rPr>
      </w:pPr>
    </w:p>
    <w:p w:rsidR="00030480" w:rsidP="00C43810" w14:paraId="5F70CF57" w14:textId="77777777">
      <w:pPr>
        <w:spacing w:line="192" w:lineRule="auto"/>
        <w:rPr>
          <w:color w:val="000000" w:themeColor="text1"/>
        </w:rPr>
      </w:pPr>
    </w:p>
    <w:p w:rsidR="00A46042" w:rsidP="00C43810" w14:paraId="204DC836" w14:textId="63068F44">
      <w:pPr>
        <w:spacing w:line="192" w:lineRule="auto"/>
        <w:rPr>
          <w:color w:val="000000" w:themeColor="text1"/>
        </w:rPr>
      </w:pPr>
    </w:p>
    <w:p w:rsidR="00A46042" w:rsidP="00C43810" w14:paraId="0DB300C4" w14:textId="2731299C">
      <w:pPr>
        <w:spacing w:line="192" w:lineRule="auto"/>
        <w:rPr>
          <w:color w:val="000000" w:themeColor="text1"/>
        </w:rPr>
      </w:pPr>
    </w:p>
    <w:p w:rsidR="00A46042" w:rsidP="00C43810" w14:paraId="6F5C670B" w14:textId="77777777">
      <w:pPr>
        <w:spacing w:line="192" w:lineRule="auto"/>
        <w:rPr>
          <w:color w:val="000000" w:themeColor="text1"/>
        </w:rPr>
      </w:pPr>
    </w:p>
    <w:p w:rsidR="00F3545D" w:rsidRPr="00443B2A" w:rsidP="00C43810" w14:paraId="03362262" w14:textId="77777777">
      <w:pPr>
        <w:spacing w:line="192" w:lineRule="auto"/>
        <w:rPr>
          <w:color w:val="000000" w:themeColor="text1"/>
        </w:rPr>
      </w:pPr>
    </w:p>
    <w:p w:rsidR="0042242E" w:rsidRPr="00443B2A" w:rsidP="00C43810" w14:paraId="50529122" w14:textId="473F90D1">
      <w:pPr>
        <w:tabs>
          <w:tab w:val="right" w:pos="9360"/>
        </w:tabs>
        <w:spacing w:line="192" w:lineRule="auto"/>
        <w:rPr>
          <w:color w:val="000000" w:themeColor="text1"/>
        </w:rPr>
      </w:pPr>
      <w:r w:rsidRPr="00443B2A">
        <w:rPr>
          <w:color w:val="000000" w:themeColor="text1"/>
        </w:rPr>
        <w:t>49-14</w:t>
      </w:r>
      <w:r w:rsidRPr="00443B2A" w:rsidR="00E41882">
        <w:rPr>
          <w:color w:val="000000" w:themeColor="text1"/>
        </w:rPr>
        <w:tab/>
      </w:r>
      <w:r w:rsidRPr="00443B2A">
        <w:rPr>
          <w:color w:val="000000" w:themeColor="text1"/>
        </w:rPr>
        <w:t>Rev. 1</w:t>
      </w:r>
    </w:p>
    <w:p w:rsidR="00DC54D7" w:rsidRPr="00443B2A" w:rsidP="00C43810" w14:paraId="73476D62" w14:textId="7BC4BFB2">
      <w:pPr>
        <w:tabs>
          <w:tab w:val="center" w:pos="4680"/>
          <w:tab w:val="right" w:pos="9360"/>
        </w:tabs>
        <w:spacing w:line="192" w:lineRule="auto"/>
        <w:rPr>
          <w:color w:val="000000" w:themeColor="text1"/>
          <w:u w:val="single"/>
        </w:rPr>
      </w:pPr>
      <w:r w:rsidRPr="00443B2A">
        <w:rPr>
          <w:color w:val="000000" w:themeColor="text1"/>
          <w:u w:val="single"/>
        </w:rPr>
        <w:t>DRAFT</w:t>
      </w:r>
      <w:r w:rsidRPr="00443B2A">
        <w:rPr>
          <w:color w:val="000000" w:themeColor="text1"/>
          <w:u w:val="single"/>
        </w:rPr>
        <w:tab/>
        <w:t xml:space="preserve">FORM </w:t>
      </w:r>
      <w:r w:rsidRPr="00443B2A" w:rsidR="001046C9">
        <w:rPr>
          <w:color w:val="000000" w:themeColor="text1"/>
          <w:u w:val="single"/>
        </w:rPr>
        <w:t>CMS-</w:t>
      </w:r>
      <w:r w:rsidR="004C44B8">
        <w:rPr>
          <w:color w:val="000000" w:themeColor="text1"/>
          <w:u w:val="single"/>
        </w:rPr>
        <w:t>2540-24</w:t>
      </w:r>
      <w:r w:rsidRPr="00443B2A">
        <w:rPr>
          <w:color w:val="000000" w:themeColor="text1"/>
          <w:u w:val="single"/>
        </w:rPr>
        <w:tab/>
      </w:r>
      <w:r w:rsidR="009055C6">
        <w:rPr>
          <w:color w:val="000000" w:themeColor="text1"/>
          <w:u w:val="single"/>
        </w:rPr>
        <w:t>4901.3</w:t>
      </w:r>
      <w:r w:rsidR="0024643F">
        <w:rPr>
          <w:color w:val="000000" w:themeColor="text1"/>
          <w:u w:val="single"/>
        </w:rPr>
        <w:t>0</w:t>
      </w:r>
      <w:r w:rsidR="00F453B4">
        <w:rPr>
          <w:color w:val="000000" w:themeColor="text1"/>
          <w:u w:val="single"/>
        </w:rPr>
        <w:t xml:space="preserve"> </w:t>
      </w:r>
      <w:r w:rsidR="002960CE">
        <w:rPr>
          <w:color w:val="000000" w:themeColor="text1"/>
          <w:u w:val="single"/>
        </w:rPr>
        <w:t>(CONT.)</w:t>
      </w:r>
      <w:r w:rsidRPr="00443B2A" w:rsidR="00BF0460">
        <w:rPr>
          <w:color w:val="000000" w:themeColor="text1"/>
          <w:u w:val="single"/>
        </w:rPr>
        <w:t xml:space="preserve"> </w:t>
      </w:r>
    </w:p>
    <w:p w:rsidR="00551A56" w:rsidP="00C43810" w14:paraId="3980C3C5" w14:textId="77777777">
      <w:pPr>
        <w:spacing w:line="192" w:lineRule="auto"/>
        <w:rPr>
          <w:color w:val="000000" w:themeColor="text1"/>
          <w:u w:val="single"/>
        </w:rPr>
      </w:pPr>
    </w:p>
    <w:p w:rsidR="00551A56" w:rsidRPr="00E41E30" w:rsidP="00C43810" w14:paraId="1BE33CED" w14:textId="1B5ACB0D">
      <w:pPr>
        <w:spacing w:line="192" w:lineRule="auto"/>
        <w:rPr>
          <w:color w:val="000000" w:themeColor="text1"/>
        </w:rPr>
      </w:pPr>
      <w:r w:rsidRPr="00E41E30">
        <w:rPr>
          <w:color w:val="000000" w:themeColor="text1"/>
          <w:u w:val="single"/>
        </w:rPr>
        <w:t>Line 10</w:t>
      </w:r>
      <w:r w:rsidRPr="00E41E30">
        <w:rPr>
          <w:color w:val="000000" w:themeColor="text1"/>
        </w:rPr>
        <w:t>--</w:t>
      </w:r>
      <w:r w:rsidR="0099013B">
        <w:rPr>
          <w:color w:val="000000" w:themeColor="text1"/>
        </w:rPr>
        <w:t>In column 1, e</w:t>
      </w:r>
      <w:r w:rsidRPr="00E41E30">
        <w:rPr>
          <w:color w:val="000000" w:themeColor="text1"/>
        </w:rPr>
        <w:t>nter</w:t>
      </w:r>
      <w:r w:rsidR="004C3B8A">
        <w:rPr>
          <w:color w:val="000000" w:themeColor="text1"/>
        </w:rPr>
        <w:t xml:space="preserve"> </w:t>
      </w:r>
      <w:r w:rsidRPr="00E41E30">
        <w:rPr>
          <w:color w:val="000000" w:themeColor="text1"/>
        </w:rPr>
        <w:t xml:space="preserve">the </w:t>
      </w:r>
      <w:r w:rsidR="004A7323">
        <w:rPr>
          <w:color w:val="000000" w:themeColor="text1"/>
        </w:rPr>
        <w:t xml:space="preserve">type-of-control code </w:t>
      </w:r>
      <w:r w:rsidRPr="00E41E30">
        <w:rPr>
          <w:color w:val="000000" w:themeColor="text1"/>
        </w:rPr>
        <w:t xml:space="preserve">from the list below that indicates the type of ownership or auspices under which the SNF </w:t>
      </w:r>
      <w:r w:rsidR="004A7323">
        <w:rPr>
          <w:color w:val="000000" w:themeColor="text1"/>
        </w:rPr>
        <w:t>operates</w:t>
      </w:r>
      <w:r w:rsidRPr="00E41E30">
        <w:rPr>
          <w:color w:val="000000" w:themeColor="text1"/>
        </w:rPr>
        <w:t>.</w:t>
      </w:r>
    </w:p>
    <w:p w:rsidR="00551A56" w:rsidRPr="00E41E30" w:rsidP="00C43810" w14:paraId="77A51A33" w14:textId="77777777">
      <w:pPr>
        <w:pStyle w:val="NormalTIMS"/>
        <w:widowControl w:val="0"/>
        <w:tabs>
          <w:tab w:val="clear" w:pos="475"/>
        </w:tabs>
        <w:rPr>
          <w:snapToGrid w:val="0"/>
          <w:color w:val="000000" w:themeColor="text1"/>
        </w:rPr>
      </w:pPr>
    </w:p>
    <w:p w:rsidR="00551A56" w:rsidRPr="00E41E30" w:rsidP="00C43810" w14:paraId="13EB0905" w14:textId="77777777">
      <w:pPr>
        <w:tabs>
          <w:tab w:val="right" w:pos="990"/>
          <w:tab w:val="left" w:pos="1080"/>
          <w:tab w:val="right" w:pos="4680"/>
          <w:tab w:val="left" w:pos="4770"/>
        </w:tabs>
        <w:spacing w:line="192" w:lineRule="auto"/>
        <w:ind w:firstLine="475"/>
        <w:rPr>
          <w:color w:val="000000" w:themeColor="text1"/>
        </w:rPr>
      </w:pPr>
      <w:r w:rsidRPr="00E41E30">
        <w:rPr>
          <w:color w:val="000000" w:themeColor="text1"/>
        </w:rPr>
        <w:tab/>
        <w:t>1</w:t>
      </w:r>
      <w:r w:rsidRPr="00E41E30">
        <w:rPr>
          <w:color w:val="000000" w:themeColor="text1"/>
        </w:rPr>
        <w:tab/>
        <w:t>= Voluntary Nonprofit, Church</w:t>
      </w:r>
      <w:r w:rsidRPr="00E41E30">
        <w:rPr>
          <w:color w:val="000000" w:themeColor="text1"/>
        </w:rPr>
        <w:tab/>
        <w:t>8</w:t>
      </w:r>
      <w:r w:rsidRPr="00E41E30">
        <w:rPr>
          <w:color w:val="000000" w:themeColor="text1"/>
        </w:rPr>
        <w:tab/>
        <w:t>= Governmental, City-County</w:t>
      </w:r>
    </w:p>
    <w:p w:rsidR="00551A56" w:rsidRPr="00E41E30" w:rsidP="00C43810" w14:paraId="3AC5CD46" w14:textId="77777777">
      <w:pPr>
        <w:tabs>
          <w:tab w:val="right" w:pos="990"/>
          <w:tab w:val="left" w:pos="1080"/>
          <w:tab w:val="right" w:pos="4680"/>
          <w:tab w:val="left" w:pos="4770"/>
        </w:tabs>
        <w:spacing w:line="192" w:lineRule="auto"/>
        <w:ind w:firstLine="480"/>
        <w:rPr>
          <w:color w:val="000000" w:themeColor="text1"/>
        </w:rPr>
      </w:pPr>
      <w:r w:rsidRPr="00E41E30">
        <w:rPr>
          <w:color w:val="000000" w:themeColor="text1"/>
        </w:rPr>
        <w:tab/>
        <w:t>2</w:t>
      </w:r>
      <w:r w:rsidRPr="00E41E30">
        <w:rPr>
          <w:color w:val="000000" w:themeColor="text1"/>
        </w:rPr>
        <w:tab/>
        <w:t>= Voluntary Nonprofit, Other *</w:t>
      </w:r>
      <w:r w:rsidRPr="00E41E30">
        <w:rPr>
          <w:color w:val="000000" w:themeColor="text1"/>
        </w:rPr>
        <w:tab/>
        <w:t>9</w:t>
      </w:r>
      <w:r w:rsidRPr="00E41E30">
        <w:rPr>
          <w:color w:val="000000" w:themeColor="text1"/>
        </w:rPr>
        <w:tab/>
        <w:t>= Governmental, County</w:t>
      </w:r>
    </w:p>
    <w:p w:rsidR="00551A56" w:rsidRPr="00E41E30" w:rsidP="00C43810" w14:paraId="5160C2B5" w14:textId="77777777">
      <w:pPr>
        <w:tabs>
          <w:tab w:val="right" w:pos="990"/>
          <w:tab w:val="left" w:pos="1080"/>
          <w:tab w:val="right" w:pos="4680"/>
          <w:tab w:val="left" w:pos="4770"/>
        </w:tabs>
        <w:spacing w:line="192" w:lineRule="auto"/>
        <w:ind w:firstLine="480"/>
        <w:rPr>
          <w:color w:val="000000" w:themeColor="text1"/>
        </w:rPr>
      </w:pPr>
      <w:r w:rsidRPr="00E41E30">
        <w:rPr>
          <w:color w:val="000000" w:themeColor="text1"/>
        </w:rPr>
        <w:tab/>
        <w:t>3</w:t>
      </w:r>
      <w:r w:rsidRPr="00E41E30">
        <w:rPr>
          <w:color w:val="000000" w:themeColor="text1"/>
        </w:rPr>
        <w:tab/>
        <w:t>= Proprietary, Individual</w:t>
      </w:r>
      <w:r w:rsidRPr="00E41E30">
        <w:rPr>
          <w:color w:val="000000" w:themeColor="text1"/>
        </w:rPr>
        <w:tab/>
        <w:t>10</w:t>
      </w:r>
      <w:r w:rsidRPr="00E41E30">
        <w:rPr>
          <w:color w:val="000000" w:themeColor="text1"/>
        </w:rPr>
        <w:tab/>
        <w:t>= Governmental, State</w:t>
      </w:r>
    </w:p>
    <w:p w:rsidR="00551A56" w:rsidRPr="00E41E30" w:rsidP="00C43810" w14:paraId="081A7026" w14:textId="77777777">
      <w:pPr>
        <w:tabs>
          <w:tab w:val="right" w:pos="990"/>
          <w:tab w:val="left" w:pos="1080"/>
          <w:tab w:val="right" w:pos="4680"/>
          <w:tab w:val="left" w:pos="4770"/>
        </w:tabs>
        <w:spacing w:line="192" w:lineRule="auto"/>
        <w:ind w:firstLine="480"/>
        <w:rPr>
          <w:color w:val="000000" w:themeColor="text1"/>
        </w:rPr>
      </w:pPr>
      <w:r w:rsidRPr="00E41E30">
        <w:rPr>
          <w:color w:val="000000" w:themeColor="text1"/>
        </w:rPr>
        <w:tab/>
        <w:t>4</w:t>
      </w:r>
      <w:r w:rsidRPr="00E41E30">
        <w:rPr>
          <w:color w:val="000000" w:themeColor="text1"/>
        </w:rPr>
        <w:tab/>
        <w:t>= Proprietary, Corporation</w:t>
      </w:r>
      <w:r w:rsidRPr="00E41E30">
        <w:rPr>
          <w:color w:val="000000" w:themeColor="text1"/>
        </w:rPr>
        <w:tab/>
        <w:t>11</w:t>
      </w:r>
      <w:r w:rsidRPr="00E41E30">
        <w:rPr>
          <w:color w:val="000000" w:themeColor="text1"/>
        </w:rPr>
        <w:tab/>
        <w:t>= Governmental, Hospital District</w:t>
      </w:r>
    </w:p>
    <w:p w:rsidR="00551A56" w:rsidRPr="00E41E30" w:rsidP="00C43810" w14:paraId="794D25D6" w14:textId="77777777">
      <w:pPr>
        <w:tabs>
          <w:tab w:val="right" w:pos="990"/>
          <w:tab w:val="left" w:pos="1080"/>
          <w:tab w:val="right" w:pos="4680"/>
          <w:tab w:val="left" w:pos="4770"/>
        </w:tabs>
        <w:spacing w:line="192" w:lineRule="auto"/>
        <w:ind w:firstLine="480"/>
        <w:rPr>
          <w:color w:val="000000" w:themeColor="text1"/>
        </w:rPr>
      </w:pPr>
      <w:r w:rsidRPr="00E41E30">
        <w:rPr>
          <w:color w:val="000000" w:themeColor="text1"/>
        </w:rPr>
        <w:tab/>
        <w:t>5</w:t>
      </w:r>
      <w:r w:rsidRPr="00E41E30">
        <w:rPr>
          <w:color w:val="000000" w:themeColor="text1"/>
        </w:rPr>
        <w:tab/>
        <w:t>= Proprietary, Partnership</w:t>
      </w:r>
      <w:r w:rsidRPr="00E41E30">
        <w:rPr>
          <w:color w:val="000000" w:themeColor="text1"/>
        </w:rPr>
        <w:tab/>
        <w:t>12</w:t>
      </w:r>
      <w:r w:rsidRPr="00E41E30">
        <w:rPr>
          <w:color w:val="000000" w:themeColor="text1"/>
        </w:rPr>
        <w:tab/>
        <w:t>= Governmental, City</w:t>
      </w:r>
    </w:p>
    <w:p w:rsidR="00551A56" w:rsidRPr="00E41E30" w:rsidP="00C43810" w14:paraId="1FB18040" w14:textId="746E80B6">
      <w:pPr>
        <w:tabs>
          <w:tab w:val="right" w:pos="990"/>
          <w:tab w:val="left" w:pos="1080"/>
          <w:tab w:val="right" w:pos="4680"/>
          <w:tab w:val="left" w:pos="4770"/>
        </w:tabs>
        <w:spacing w:line="192" w:lineRule="auto"/>
        <w:ind w:firstLine="480"/>
        <w:rPr>
          <w:color w:val="000000" w:themeColor="text1"/>
        </w:rPr>
      </w:pPr>
      <w:r w:rsidRPr="00E41E30">
        <w:rPr>
          <w:color w:val="000000" w:themeColor="text1"/>
        </w:rPr>
        <w:tab/>
        <w:t>6</w:t>
      </w:r>
      <w:r w:rsidRPr="00E41E30">
        <w:rPr>
          <w:color w:val="000000" w:themeColor="text1"/>
        </w:rPr>
        <w:tab/>
        <w:t>= Proprietary, Other *</w:t>
      </w:r>
      <w:r w:rsidRPr="00E41E30">
        <w:rPr>
          <w:color w:val="000000" w:themeColor="text1"/>
        </w:rPr>
        <w:tab/>
        <w:t>13</w:t>
      </w:r>
      <w:r w:rsidRPr="00E41E30">
        <w:rPr>
          <w:color w:val="000000" w:themeColor="text1"/>
        </w:rPr>
        <w:tab/>
        <w:t>= Governmental, Other</w:t>
      </w:r>
      <w:r w:rsidR="00602B8B">
        <w:rPr>
          <w:color w:val="000000" w:themeColor="text1"/>
        </w:rPr>
        <w:t xml:space="preserve"> </w:t>
      </w:r>
      <w:r w:rsidRPr="00E41E30">
        <w:rPr>
          <w:color w:val="000000" w:themeColor="text1"/>
        </w:rPr>
        <w:t>*</w:t>
      </w:r>
    </w:p>
    <w:p w:rsidR="00551A56" w:rsidRPr="00E41E30" w:rsidP="00C43810" w14:paraId="7791D450" w14:textId="77777777">
      <w:pPr>
        <w:tabs>
          <w:tab w:val="right" w:pos="990"/>
          <w:tab w:val="left" w:pos="1080"/>
          <w:tab w:val="right" w:pos="4680"/>
          <w:tab w:val="left" w:pos="4770"/>
        </w:tabs>
        <w:spacing w:line="192" w:lineRule="auto"/>
        <w:ind w:firstLine="480"/>
        <w:rPr>
          <w:color w:val="000000" w:themeColor="text1"/>
        </w:rPr>
      </w:pPr>
      <w:r w:rsidRPr="00E41E30">
        <w:rPr>
          <w:color w:val="000000" w:themeColor="text1"/>
        </w:rPr>
        <w:tab/>
        <w:t>7</w:t>
      </w:r>
      <w:r w:rsidRPr="00E41E30">
        <w:rPr>
          <w:color w:val="000000" w:themeColor="text1"/>
        </w:rPr>
        <w:tab/>
        <w:t>= Governmental, Federal</w:t>
      </w:r>
    </w:p>
    <w:p w:rsidR="00551A56" w:rsidRPr="00E41E30" w:rsidP="00C43810" w14:paraId="308B02B1" w14:textId="77777777">
      <w:pPr>
        <w:spacing w:line="192" w:lineRule="auto"/>
        <w:ind w:firstLine="480"/>
        <w:rPr>
          <w:color w:val="000000" w:themeColor="text1"/>
        </w:rPr>
      </w:pPr>
    </w:p>
    <w:p w:rsidR="00551A56" w:rsidRPr="00E41E30" w:rsidP="00C43810" w14:paraId="5FF2FD11" w14:textId="244FC0C6">
      <w:pPr>
        <w:pStyle w:val="Default"/>
        <w:spacing w:line="192" w:lineRule="auto"/>
        <w:jc w:val="both"/>
        <w:rPr>
          <w:color w:val="000000" w:themeColor="text1"/>
          <w:u w:val="single"/>
        </w:rPr>
      </w:pPr>
      <w:r w:rsidRPr="00E41E30">
        <w:rPr>
          <w:color w:val="000000" w:themeColor="text1"/>
        </w:rPr>
        <w:t xml:space="preserve">*Where </w:t>
      </w:r>
      <w:r w:rsidRPr="00E41E30">
        <w:rPr>
          <w:color w:val="000000" w:themeColor="text1"/>
        </w:rPr>
        <w:t>an “other”</w:t>
      </w:r>
      <w:r w:rsidRPr="00E41E30">
        <w:rPr>
          <w:color w:val="000000" w:themeColor="text1"/>
        </w:rPr>
        <w:t xml:space="preserve"> item is selected</w:t>
      </w:r>
      <w:r w:rsidR="00334D89">
        <w:rPr>
          <w:color w:val="000000" w:themeColor="text1"/>
        </w:rPr>
        <w:t xml:space="preserve"> (column 1 equals 2, 6, or 13)</w:t>
      </w:r>
      <w:r w:rsidRPr="00E41E30">
        <w:rPr>
          <w:color w:val="000000" w:themeColor="text1"/>
        </w:rPr>
        <w:t xml:space="preserve">, specify </w:t>
      </w:r>
      <w:r w:rsidR="00334D89">
        <w:rPr>
          <w:color w:val="000000" w:themeColor="text1"/>
        </w:rPr>
        <w:t xml:space="preserve">type-of-control </w:t>
      </w:r>
      <w:r w:rsidRPr="00E41E30">
        <w:rPr>
          <w:color w:val="000000" w:themeColor="text1"/>
        </w:rPr>
        <w:t>in column</w:t>
      </w:r>
      <w:r w:rsidR="00EF228B">
        <w:rPr>
          <w:color w:val="000000" w:themeColor="text1"/>
        </w:rPr>
        <w:t> </w:t>
      </w:r>
      <w:r w:rsidRPr="00E41E30">
        <w:rPr>
          <w:color w:val="000000" w:themeColor="text1"/>
        </w:rPr>
        <w:t>2.</w:t>
      </w:r>
    </w:p>
    <w:p w:rsidR="006556B6" w:rsidP="006556B6" w14:paraId="6750B497" w14:textId="77777777">
      <w:pPr>
        <w:spacing w:line="192" w:lineRule="auto"/>
        <w:rPr>
          <w:u w:val="single"/>
        </w:rPr>
      </w:pPr>
    </w:p>
    <w:p w:rsidR="006556B6" w:rsidRPr="00E66477" w:rsidP="006556B6" w14:paraId="71C3DAA2" w14:textId="70260D6B">
      <w:pPr>
        <w:spacing w:line="192" w:lineRule="auto"/>
        <w:rPr>
          <w:u w:val="single"/>
        </w:rPr>
      </w:pPr>
      <w:r>
        <w:rPr>
          <w:u w:val="single"/>
        </w:rPr>
        <w:t>SNF ORGANIZATION AND OPERATION</w:t>
      </w:r>
    </w:p>
    <w:p w:rsidR="00551A56" w:rsidRPr="00E41E30" w:rsidP="00C43810" w14:paraId="07E35AEF" w14:textId="77777777">
      <w:pPr>
        <w:spacing w:line="192" w:lineRule="auto"/>
        <w:rPr>
          <w:color w:val="000000" w:themeColor="text1"/>
          <w:u w:val="single"/>
        </w:rPr>
      </w:pPr>
    </w:p>
    <w:p w:rsidR="00551A56" w:rsidRPr="00E41E30" w:rsidP="00C43810" w14:paraId="38242990" w14:textId="101C9C99">
      <w:pPr>
        <w:spacing w:line="192" w:lineRule="auto"/>
        <w:rPr>
          <w:u w:val="single"/>
        </w:rPr>
      </w:pPr>
      <w:r w:rsidRPr="00E41E30">
        <w:rPr>
          <w:u w:val="single"/>
        </w:rPr>
        <w:t>Line </w:t>
      </w:r>
      <w:r w:rsidRPr="00E41E30">
        <w:rPr>
          <w:u w:val="single"/>
        </w:rPr>
        <w:t>11</w:t>
      </w:r>
      <w:r w:rsidRPr="00E41E30">
        <w:t>.--</w:t>
      </w:r>
      <w:r w:rsidRPr="00E41E30">
        <w:t xml:space="preserve">Is </w:t>
      </w:r>
      <w:r w:rsidR="00045F6F">
        <w:t xml:space="preserve">the SNF a </w:t>
      </w:r>
      <w:r w:rsidR="003E64D9">
        <w:t xml:space="preserve">distinct part </w:t>
      </w:r>
      <w:r w:rsidRPr="00E41E30">
        <w:t>SNF that meets the requirements in 42 CFR 483.</w:t>
      </w:r>
      <w:r w:rsidR="003E64D9">
        <w:t>5</w:t>
      </w:r>
      <w:r w:rsidRPr="00E41E30">
        <w:t>?  Enter Y or N.</w:t>
      </w:r>
    </w:p>
    <w:p w:rsidR="00551A56" w:rsidRPr="00E41E30" w:rsidP="00C43810" w14:paraId="5E5B4FA1" w14:textId="5BFEF324">
      <w:pPr>
        <w:spacing w:line="192" w:lineRule="auto"/>
        <w:rPr>
          <w:u w:val="single"/>
        </w:rPr>
      </w:pPr>
    </w:p>
    <w:p w:rsidR="00735F85" w:rsidRPr="00443B2A" w:rsidP="00C43810" w14:paraId="40E39177" w14:textId="7DF29EC4">
      <w:pPr>
        <w:pStyle w:val="Default"/>
        <w:spacing w:line="192" w:lineRule="auto"/>
        <w:jc w:val="both"/>
        <w:rPr>
          <w:color w:val="000000" w:themeColor="text1"/>
        </w:rPr>
      </w:pPr>
      <w:r w:rsidRPr="00E41E30">
        <w:rPr>
          <w:color w:val="000000" w:themeColor="text1"/>
          <w:u w:val="single"/>
        </w:rPr>
        <w:t>Line </w:t>
      </w:r>
      <w:r w:rsidRPr="00E41E30">
        <w:rPr>
          <w:color w:val="000000" w:themeColor="text1"/>
          <w:u w:val="single"/>
        </w:rPr>
        <w:t>12</w:t>
      </w:r>
      <w:r w:rsidRPr="00E41E30">
        <w:rPr>
          <w:color w:val="000000" w:themeColor="text1"/>
        </w:rPr>
        <w:t>.--</w:t>
      </w:r>
      <w:r w:rsidRPr="00443B2A">
        <w:rPr>
          <w:color w:val="000000" w:themeColor="text1"/>
        </w:rPr>
        <w:t xml:space="preserve">Is </w:t>
      </w:r>
      <w:r w:rsidRPr="00443B2A" w:rsidR="00B71880">
        <w:rPr>
          <w:color w:val="000000" w:themeColor="text1"/>
        </w:rPr>
        <w:t>th</w:t>
      </w:r>
      <w:r w:rsidR="00B71880">
        <w:rPr>
          <w:color w:val="000000" w:themeColor="text1"/>
        </w:rPr>
        <w:t>e SNF</w:t>
      </w:r>
      <w:r w:rsidRPr="00443B2A" w:rsidR="00B71880">
        <w:rPr>
          <w:color w:val="000000" w:themeColor="text1"/>
        </w:rPr>
        <w:t xml:space="preserve"> </w:t>
      </w:r>
      <w:r w:rsidRPr="00443B2A">
        <w:rPr>
          <w:color w:val="000000" w:themeColor="text1"/>
        </w:rPr>
        <w:t>a composite distinct part SNF that meets the requirements</w:t>
      </w:r>
      <w:r w:rsidR="00F3545D">
        <w:rPr>
          <w:color w:val="000000" w:themeColor="text1"/>
        </w:rPr>
        <w:t xml:space="preserve"> set forth</w:t>
      </w:r>
      <w:r w:rsidRPr="00443B2A">
        <w:rPr>
          <w:color w:val="000000" w:themeColor="text1"/>
        </w:rPr>
        <w:t xml:space="preserve"> in 42 CFR 483.5?  Enter Y or N.</w:t>
      </w:r>
      <w:r>
        <w:rPr>
          <w:color w:val="000000" w:themeColor="text1"/>
        </w:rPr>
        <w:t xml:space="preserve">  If Y, </w:t>
      </w:r>
      <w:r w:rsidR="00F3545D">
        <w:rPr>
          <w:color w:val="000000" w:themeColor="text1"/>
        </w:rPr>
        <w:t xml:space="preserve">complete line </w:t>
      </w:r>
      <w:r w:rsidR="001D69AE">
        <w:rPr>
          <w:color w:val="000000" w:themeColor="text1"/>
        </w:rPr>
        <w:t>13</w:t>
      </w:r>
      <w:r w:rsidR="00F3545D">
        <w:rPr>
          <w:color w:val="000000" w:themeColor="text1"/>
        </w:rPr>
        <w:t xml:space="preserve"> and subscripts as needed.</w:t>
      </w:r>
      <w:r>
        <w:rPr>
          <w:color w:val="000000" w:themeColor="text1"/>
        </w:rPr>
        <w:t xml:space="preserve"> </w:t>
      </w:r>
    </w:p>
    <w:p w:rsidR="00735F85" w:rsidP="00C43810" w14:paraId="5C0EDA8F" w14:textId="6C4C4453">
      <w:pPr>
        <w:spacing w:line="192" w:lineRule="auto"/>
        <w:rPr>
          <w:color w:val="000000" w:themeColor="text1"/>
        </w:rPr>
      </w:pPr>
    </w:p>
    <w:p w:rsidR="00F3545D" w:rsidP="00C43810" w14:paraId="44E62780" w14:textId="55BB6917">
      <w:pPr>
        <w:spacing w:line="192" w:lineRule="auto"/>
        <w:rPr>
          <w:color w:val="000000" w:themeColor="text1"/>
        </w:rPr>
      </w:pPr>
      <w:bookmarkStart w:id="6" w:name="_Hlk123115771"/>
      <w:r w:rsidRPr="005C1D2E">
        <w:rPr>
          <w:color w:val="000000" w:themeColor="text1"/>
          <w:u w:val="single"/>
        </w:rPr>
        <w:t xml:space="preserve">Line </w:t>
      </w:r>
      <w:r w:rsidR="001D69AE">
        <w:rPr>
          <w:color w:val="000000" w:themeColor="text1"/>
          <w:u w:val="single"/>
        </w:rPr>
        <w:t>13</w:t>
      </w:r>
      <w:r w:rsidRPr="005C1D2E">
        <w:rPr>
          <w:color w:val="000000" w:themeColor="text1"/>
        </w:rPr>
        <w:t>.--</w:t>
      </w:r>
      <w:r w:rsidRPr="005C1D2E">
        <w:rPr>
          <w:color w:val="000000" w:themeColor="text1"/>
        </w:rPr>
        <w:t xml:space="preserve">If the response to line 12 is Y, enter the </w:t>
      </w:r>
      <w:r w:rsidR="00A61C47">
        <w:rPr>
          <w:color w:val="000000" w:themeColor="text1"/>
        </w:rPr>
        <w:t xml:space="preserve">component </w:t>
      </w:r>
      <w:r w:rsidRPr="005C1D2E">
        <w:rPr>
          <w:color w:val="000000" w:themeColor="text1"/>
        </w:rPr>
        <w:t xml:space="preserve">name, street address, </w:t>
      </w:r>
      <w:r w:rsidR="004C0726">
        <w:rPr>
          <w:color w:val="000000" w:themeColor="text1"/>
        </w:rPr>
        <w:t>post office b</w:t>
      </w:r>
      <w:r w:rsidRPr="005C1D2E">
        <w:rPr>
          <w:color w:val="000000" w:themeColor="text1"/>
        </w:rPr>
        <w:t>ox</w:t>
      </w:r>
      <w:r w:rsidR="004C0726">
        <w:rPr>
          <w:color w:val="000000" w:themeColor="text1"/>
        </w:rPr>
        <w:t xml:space="preserve"> number</w:t>
      </w:r>
      <w:r w:rsidRPr="005C1D2E">
        <w:rPr>
          <w:color w:val="000000" w:themeColor="text1"/>
        </w:rPr>
        <w:t xml:space="preserve">, city, state and ZIP code for </w:t>
      </w:r>
      <w:r w:rsidRPr="005C1D2E" w:rsidR="00CB2D28">
        <w:rPr>
          <w:color w:val="000000" w:themeColor="text1"/>
        </w:rPr>
        <w:t>the</w:t>
      </w:r>
      <w:r w:rsidRPr="005C1D2E">
        <w:rPr>
          <w:color w:val="000000" w:themeColor="text1"/>
        </w:rPr>
        <w:t xml:space="preserve"> non-contiguous component in columns 1 through </w:t>
      </w:r>
      <w:r w:rsidR="00A61C47">
        <w:rPr>
          <w:color w:val="000000" w:themeColor="text1"/>
        </w:rPr>
        <w:t>6, respectively</w:t>
      </w:r>
      <w:r w:rsidRPr="005C1D2E">
        <w:rPr>
          <w:color w:val="000000" w:themeColor="text1"/>
        </w:rPr>
        <w:t>.</w:t>
      </w:r>
      <w:r w:rsidRPr="005C1D2E" w:rsidR="00CB2D28">
        <w:rPr>
          <w:color w:val="000000" w:themeColor="text1"/>
        </w:rPr>
        <w:t xml:space="preserve">  </w:t>
      </w:r>
      <w:r w:rsidR="00A61C47">
        <w:rPr>
          <w:color w:val="000000" w:themeColor="text1"/>
        </w:rPr>
        <w:t>For</w:t>
      </w:r>
      <w:r w:rsidRPr="005C1D2E" w:rsidR="00CB2D28">
        <w:rPr>
          <w:color w:val="000000" w:themeColor="text1"/>
        </w:rPr>
        <w:t xml:space="preserve"> multiple </w:t>
      </w:r>
      <w:r w:rsidRPr="005C1D2E" w:rsidR="005C1D2E">
        <w:rPr>
          <w:color w:val="000000" w:themeColor="text1"/>
        </w:rPr>
        <w:t>non-contiguous component locations</w:t>
      </w:r>
      <w:r w:rsidR="00A61C47">
        <w:rPr>
          <w:color w:val="000000" w:themeColor="text1"/>
        </w:rPr>
        <w:t>,</w:t>
      </w:r>
      <w:r w:rsidRPr="005C1D2E" w:rsidR="005C1D2E">
        <w:rPr>
          <w:color w:val="000000" w:themeColor="text1"/>
        </w:rPr>
        <w:t xml:space="preserve"> subscript line </w:t>
      </w:r>
      <w:r w:rsidR="001D69AE">
        <w:rPr>
          <w:color w:val="000000" w:themeColor="text1"/>
        </w:rPr>
        <w:t>13</w:t>
      </w:r>
      <w:r w:rsidRPr="005C1D2E" w:rsidR="005C1D2E">
        <w:rPr>
          <w:color w:val="000000" w:themeColor="text1"/>
        </w:rPr>
        <w:t xml:space="preserve"> </w:t>
      </w:r>
      <w:r w:rsidR="00A61C47">
        <w:rPr>
          <w:color w:val="000000" w:themeColor="text1"/>
        </w:rPr>
        <w:t>as needed to</w:t>
      </w:r>
      <w:r w:rsidRPr="005C1D2E" w:rsidR="00A61C47">
        <w:rPr>
          <w:color w:val="000000" w:themeColor="text1"/>
        </w:rPr>
        <w:t xml:space="preserve"> </w:t>
      </w:r>
      <w:r w:rsidRPr="005C1D2E" w:rsidR="005C1D2E">
        <w:rPr>
          <w:color w:val="000000" w:themeColor="text1"/>
        </w:rPr>
        <w:t>report each location.</w:t>
      </w:r>
      <w:r>
        <w:rPr>
          <w:color w:val="000000" w:themeColor="text1"/>
        </w:rPr>
        <w:t xml:space="preserve">  </w:t>
      </w:r>
    </w:p>
    <w:bookmarkEnd w:id="6"/>
    <w:p w:rsidR="0016341F" w:rsidP="00C43810" w14:paraId="5EDF7489" w14:textId="77777777">
      <w:pPr>
        <w:spacing w:line="192" w:lineRule="auto"/>
        <w:rPr>
          <w:color w:val="000000" w:themeColor="text1"/>
          <w:u w:val="single"/>
        </w:rPr>
      </w:pPr>
    </w:p>
    <w:p w:rsidR="0016341F" w:rsidRPr="00E41E30" w:rsidP="00C43810" w14:paraId="2F997730" w14:textId="2BCC1E70">
      <w:pPr>
        <w:spacing w:line="192" w:lineRule="auto"/>
        <w:rPr>
          <w:color w:val="000000" w:themeColor="text1"/>
        </w:rPr>
      </w:pPr>
      <w:r w:rsidRPr="00E41E30">
        <w:rPr>
          <w:color w:val="000000" w:themeColor="text1"/>
          <w:u w:val="single"/>
        </w:rPr>
        <w:t>Line </w:t>
      </w:r>
      <w:r w:rsidRPr="00E41E30">
        <w:rPr>
          <w:color w:val="000000" w:themeColor="text1"/>
          <w:u w:val="single"/>
        </w:rPr>
        <w:t>1</w:t>
      </w:r>
      <w:r w:rsidR="001D69AE">
        <w:rPr>
          <w:color w:val="000000" w:themeColor="text1"/>
          <w:u w:val="single"/>
        </w:rPr>
        <w:t>4</w:t>
      </w:r>
      <w:r w:rsidRPr="00E41E30">
        <w:rPr>
          <w:color w:val="000000" w:themeColor="text1"/>
        </w:rPr>
        <w:t>.--</w:t>
      </w:r>
      <w:r>
        <w:rPr>
          <w:color w:val="000000" w:themeColor="text1"/>
        </w:rPr>
        <w:t xml:space="preserve">Did </w:t>
      </w:r>
      <w:r w:rsidR="00B71880">
        <w:rPr>
          <w:color w:val="000000" w:themeColor="text1"/>
        </w:rPr>
        <w:t xml:space="preserve">the </w:t>
      </w:r>
      <w:r w:rsidRPr="00E41E30">
        <w:rPr>
          <w:color w:val="000000" w:themeColor="text1"/>
        </w:rPr>
        <w:t xml:space="preserve">SNF terminate participation in the Medicare program?  Enter Y or N in column 1.  If column 1 is Y, enter the termination </w:t>
      </w:r>
      <w:r>
        <w:rPr>
          <w:color w:val="000000" w:themeColor="text1"/>
        </w:rPr>
        <w:t xml:space="preserve">date </w:t>
      </w:r>
      <w:r w:rsidRPr="00E41E30">
        <w:rPr>
          <w:color w:val="000000" w:themeColor="text1"/>
        </w:rPr>
        <w:t xml:space="preserve">in column 2, and </w:t>
      </w:r>
      <w:r>
        <w:rPr>
          <w:color w:val="000000" w:themeColor="text1"/>
        </w:rPr>
        <w:t xml:space="preserve">enter </w:t>
      </w:r>
      <w:r w:rsidRPr="00E41E30">
        <w:rPr>
          <w:color w:val="000000" w:themeColor="text1"/>
        </w:rPr>
        <w:t>V</w:t>
      </w:r>
      <w:r w:rsidR="00A61C47">
        <w:rPr>
          <w:color w:val="000000" w:themeColor="text1"/>
        </w:rPr>
        <w:t>,</w:t>
      </w:r>
      <w:r w:rsidRPr="00E41E30">
        <w:rPr>
          <w:color w:val="000000" w:themeColor="text1"/>
        </w:rPr>
        <w:t xml:space="preserve"> for voluntary </w:t>
      </w:r>
      <w:r w:rsidR="00A61C47">
        <w:rPr>
          <w:color w:val="000000" w:themeColor="text1"/>
        </w:rPr>
        <w:t xml:space="preserve">termination, </w:t>
      </w:r>
      <w:r w:rsidRPr="00E41E30">
        <w:rPr>
          <w:color w:val="000000" w:themeColor="text1"/>
        </w:rPr>
        <w:t>or I</w:t>
      </w:r>
      <w:r w:rsidR="00A61C47">
        <w:rPr>
          <w:color w:val="000000" w:themeColor="text1"/>
        </w:rPr>
        <w:t>,</w:t>
      </w:r>
      <w:r w:rsidRPr="00E41E30">
        <w:rPr>
          <w:color w:val="000000" w:themeColor="text1"/>
        </w:rPr>
        <w:t xml:space="preserve"> for involuntary </w:t>
      </w:r>
      <w:r>
        <w:rPr>
          <w:color w:val="000000" w:themeColor="text1"/>
        </w:rPr>
        <w:t>termination</w:t>
      </w:r>
      <w:r w:rsidR="00A61C47">
        <w:rPr>
          <w:color w:val="000000" w:themeColor="text1"/>
        </w:rPr>
        <w:t>, in column 3</w:t>
      </w:r>
      <w:r w:rsidRPr="00E41E30">
        <w:rPr>
          <w:color w:val="000000" w:themeColor="text1"/>
        </w:rPr>
        <w:t>.</w:t>
      </w:r>
    </w:p>
    <w:p w:rsidR="00F3545D" w:rsidRPr="004C0726" w:rsidP="00C43810" w14:paraId="611F722F" w14:textId="2BDF8ECC">
      <w:pPr>
        <w:spacing w:line="192" w:lineRule="auto"/>
        <w:rPr>
          <w:color w:val="000000" w:themeColor="text1"/>
        </w:rPr>
      </w:pPr>
    </w:p>
    <w:p w:rsidR="00F3545D" w:rsidRPr="00FC53FB" w:rsidP="00C43810" w14:paraId="6364DED7" w14:textId="4F22BFCC">
      <w:pPr>
        <w:spacing w:line="192" w:lineRule="auto"/>
        <w:rPr>
          <w:color w:val="000000" w:themeColor="text1"/>
        </w:rPr>
      </w:pPr>
      <w:r w:rsidRPr="00DE112C">
        <w:rPr>
          <w:color w:val="000000" w:themeColor="text1"/>
          <w:u w:val="single"/>
        </w:rPr>
        <w:t>Line </w:t>
      </w:r>
      <w:r w:rsidRPr="00DE112C">
        <w:rPr>
          <w:color w:val="000000" w:themeColor="text1"/>
          <w:u w:val="single"/>
        </w:rPr>
        <w:t>1</w:t>
      </w:r>
      <w:r w:rsidRPr="00DE112C" w:rsidR="001D69AE">
        <w:rPr>
          <w:color w:val="000000" w:themeColor="text1"/>
          <w:u w:val="single"/>
        </w:rPr>
        <w:t>5</w:t>
      </w:r>
      <w:r w:rsidRPr="00DE112C">
        <w:rPr>
          <w:color w:val="000000" w:themeColor="text1"/>
        </w:rPr>
        <w:t>.--</w:t>
      </w:r>
      <w:r w:rsidRPr="00E41E30">
        <w:rPr>
          <w:color w:val="000000" w:themeColor="text1"/>
        </w:rPr>
        <w:t xml:space="preserve">Did the SNF change ownership </w:t>
      </w:r>
      <w:r w:rsidR="005C1D2E">
        <w:rPr>
          <w:color w:val="000000" w:themeColor="text1"/>
        </w:rPr>
        <w:t xml:space="preserve">immediately prior to the beginning of </w:t>
      </w:r>
      <w:r w:rsidRPr="00E41E30">
        <w:rPr>
          <w:color w:val="000000" w:themeColor="text1"/>
        </w:rPr>
        <w:t xml:space="preserve">this cost reporting period?  Enter Y or N </w:t>
      </w:r>
      <w:r w:rsidRPr="00FC53FB">
        <w:rPr>
          <w:color w:val="000000" w:themeColor="text1"/>
        </w:rPr>
        <w:t xml:space="preserve">in column 1.  If column 1 is Y, enter the date the change of ownership occurred in column 2.  </w:t>
      </w:r>
      <w:r w:rsidR="004C0726">
        <w:rPr>
          <w:color w:val="000000" w:themeColor="text1"/>
        </w:rPr>
        <w:t>S</w:t>
      </w:r>
      <w:r w:rsidRPr="00FC53FB">
        <w:rPr>
          <w:color w:val="000000" w:themeColor="text1"/>
        </w:rPr>
        <w:t>ubmit</w:t>
      </w:r>
      <w:r w:rsidR="004C0726">
        <w:rPr>
          <w:color w:val="000000" w:themeColor="text1"/>
        </w:rPr>
        <w:t xml:space="preserve"> documentation of</w:t>
      </w:r>
      <w:r w:rsidRPr="00FC53FB">
        <w:rPr>
          <w:color w:val="000000" w:themeColor="text1"/>
        </w:rPr>
        <w:t xml:space="preserve"> the name and address of the new owner and a copy of the sales agreement with the cost report.</w:t>
      </w:r>
    </w:p>
    <w:p w:rsidR="00F3545D" w:rsidRPr="004C0726" w:rsidP="00C43810" w14:paraId="4F81ECD6" w14:textId="77777777">
      <w:pPr>
        <w:spacing w:line="192" w:lineRule="auto"/>
        <w:rPr>
          <w:color w:val="000000" w:themeColor="text1"/>
        </w:rPr>
      </w:pPr>
    </w:p>
    <w:p w:rsidR="00C14569" w:rsidRPr="004C0726" w:rsidP="00C43810" w14:paraId="068309B0" w14:textId="061DF5AA">
      <w:pPr>
        <w:spacing w:line="192" w:lineRule="auto"/>
        <w:rPr>
          <w:color w:val="000000" w:themeColor="text1"/>
        </w:rPr>
      </w:pPr>
      <w:r w:rsidRPr="00E41E30">
        <w:rPr>
          <w:color w:val="000000" w:themeColor="text1"/>
          <w:u w:val="single"/>
        </w:rPr>
        <w:t>Line </w:t>
      </w:r>
      <w:r w:rsidRPr="00E41E30">
        <w:rPr>
          <w:color w:val="000000" w:themeColor="text1"/>
          <w:u w:val="single"/>
        </w:rPr>
        <w:t>1</w:t>
      </w:r>
      <w:r w:rsidR="001D69AE">
        <w:rPr>
          <w:color w:val="000000" w:themeColor="text1"/>
          <w:u w:val="single"/>
        </w:rPr>
        <w:t>6</w:t>
      </w:r>
      <w:r w:rsidRPr="004C0726" w:rsidR="00F311C5">
        <w:rPr>
          <w:color w:val="000000" w:themeColor="text1"/>
        </w:rPr>
        <w:t>.</w:t>
      </w:r>
      <w:r w:rsidRPr="00E41E30">
        <w:rPr>
          <w:color w:val="000000" w:themeColor="text1"/>
        </w:rPr>
        <w:t>--</w:t>
      </w:r>
      <w:r w:rsidRPr="00E41E30">
        <w:rPr>
          <w:color w:val="000000" w:themeColor="text1"/>
        </w:rPr>
        <w:t xml:space="preserve">Is </w:t>
      </w:r>
      <w:r w:rsidRPr="00E41E30" w:rsidR="00B71880">
        <w:rPr>
          <w:color w:val="000000" w:themeColor="text1"/>
        </w:rPr>
        <w:t>th</w:t>
      </w:r>
      <w:r w:rsidR="00B71880">
        <w:rPr>
          <w:color w:val="000000" w:themeColor="text1"/>
        </w:rPr>
        <w:t>e</w:t>
      </w:r>
      <w:r w:rsidRPr="00E41E30" w:rsidR="00B71880">
        <w:rPr>
          <w:color w:val="000000" w:themeColor="text1"/>
        </w:rPr>
        <w:t xml:space="preserve"> </w:t>
      </w:r>
      <w:r w:rsidRPr="00E41E30">
        <w:rPr>
          <w:color w:val="000000" w:themeColor="text1"/>
        </w:rPr>
        <w:t xml:space="preserve">SNF </w:t>
      </w:r>
      <w:r>
        <w:rPr>
          <w:color w:val="000000" w:themeColor="text1"/>
        </w:rPr>
        <w:t xml:space="preserve">part </w:t>
      </w:r>
      <w:r w:rsidRPr="00E41E30">
        <w:rPr>
          <w:color w:val="000000" w:themeColor="text1"/>
        </w:rPr>
        <w:t>of a home office/chain organization (HO/CO) as defined in CMS Pub. 15</w:t>
      </w:r>
      <w:r w:rsidRPr="00E41E30">
        <w:rPr>
          <w:color w:val="000000" w:themeColor="text1"/>
        </w:rPr>
        <w:noBreakHyphen/>
        <w:t>1, chapter 21, §2150?  Enter Y or N in column 1.  If column 1 is Y, enter the number of HO/CO</w:t>
      </w:r>
      <w:r>
        <w:rPr>
          <w:color w:val="000000" w:themeColor="text1"/>
        </w:rPr>
        <w:t>s</w:t>
      </w:r>
      <w:r w:rsidRPr="00E41E30">
        <w:rPr>
          <w:color w:val="000000" w:themeColor="text1"/>
        </w:rPr>
        <w:t xml:space="preserve"> allocating cost to th</w:t>
      </w:r>
      <w:r w:rsidR="00F64134">
        <w:rPr>
          <w:color w:val="000000" w:themeColor="text1"/>
        </w:rPr>
        <w:t>e</w:t>
      </w:r>
      <w:r w:rsidRPr="00E41E30">
        <w:rPr>
          <w:color w:val="000000" w:themeColor="text1"/>
        </w:rPr>
        <w:t xml:space="preserve"> SNF in column 2.  If column 1 is Y and column</w:t>
      </w:r>
      <w:r w:rsidR="004A612E">
        <w:rPr>
          <w:color w:val="000000" w:themeColor="text1"/>
        </w:rPr>
        <w:t> </w:t>
      </w:r>
      <w:r w:rsidRPr="00E41E30">
        <w:rPr>
          <w:color w:val="000000" w:themeColor="text1"/>
        </w:rPr>
        <w:t xml:space="preserve">2 is </w:t>
      </w:r>
      <w:r w:rsidR="00694E88">
        <w:rPr>
          <w:color w:val="000000" w:themeColor="text1"/>
        </w:rPr>
        <w:t>greater than or equal to</w:t>
      </w:r>
      <w:r w:rsidR="00A61C47">
        <w:rPr>
          <w:color w:val="000000" w:themeColor="text1"/>
        </w:rPr>
        <w:t> </w:t>
      </w:r>
      <w:r w:rsidR="00694E88">
        <w:rPr>
          <w:color w:val="000000" w:themeColor="text1"/>
        </w:rPr>
        <w:t>1</w:t>
      </w:r>
      <w:r w:rsidRPr="00E41E30">
        <w:rPr>
          <w:color w:val="000000" w:themeColor="text1"/>
        </w:rPr>
        <w:t xml:space="preserve">, </w:t>
      </w:r>
      <w:r w:rsidR="00694E88">
        <w:rPr>
          <w:color w:val="000000" w:themeColor="text1"/>
        </w:rPr>
        <w:t>complete line 1</w:t>
      </w:r>
      <w:r w:rsidR="001D69AE">
        <w:rPr>
          <w:color w:val="000000" w:themeColor="text1"/>
        </w:rPr>
        <w:t>7</w:t>
      </w:r>
      <w:r w:rsidR="000F47C1">
        <w:rPr>
          <w:color w:val="000000" w:themeColor="text1"/>
        </w:rPr>
        <w:t>, and Worksheet A-8-1</w:t>
      </w:r>
      <w:r w:rsidR="00694E88">
        <w:rPr>
          <w:color w:val="000000" w:themeColor="text1"/>
        </w:rPr>
        <w:t>.</w:t>
      </w:r>
    </w:p>
    <w:p w:rsidR="00C14569" w:rsidRPr="004C0726" w:rsidP="00C43810" w14:paraId="572EC61A" w14:textId="3872AB0A">
      <w:pPr>
        <w:spacing w:line="192" w:lineRule="auto"/>
        <w:rPr>
          <w:strike/>
          <w:color w:val="000000" w:themeColor="text1"/>
        </w:rPr>
      </w:pPr>
    </w:p>
    <w:p w:rsidR="00694E88" w:rsidRPr="00FC53FB" w:rsidP="00C43810" w14:paraId="50D744F0" w14:textId="37B318AC">
      <w:pPr>
        <w:spacing w:line="192" w:lineRule="auto"/>
        <w:rPr>
          <w:color w:val="000000" w:themeColor="text1"/>
        </w:rPr>
      </w:pPr>
      <w:r w:rsidRPr="00FC53FB">
        <w:rPr>
          <w:color w:val="000000" w:themeColor="text1"/>
          <w:u w:val="single"/>
        </w:rPr>
        <w:t>Lines </w:t>
      </w:r>
      <w:r>
        <w:rPr>
          <w:color w:val="000000" w:themeColor="text1"/>
          <w:u w:val="single"/>
        </w:rPr>
        <w:t>1</w:t>
      </w:r>
      <w:r w:rsidR="001D69AE">
        <w:rPr>
          <w:color w:val="000000" w:themeColor="text1"/>
          <w:u w:val="single"/>
        </w:rPr>
        <w:t>7</w:t>
      </w:r>
      <w:r w:rsidRPr="00FC53FB">
        <w:rPr>
          <w:color w:val="000000" w:themeColor="text1"/>
        </w:rPr>
        <w:t>.--</w:t>
      </w:r>
      <w:r>
        <w:rPr>
          <w:color w:val="000000" w:themeColor="text1"/>
        </w:rPr>
        <w:t>If line 1</w:t>
      </w:r>
      <w:r w:rsidR="001D69AE">
        <w:rPr>
          <w:color w:val="000000" w:themeColor="text1"/>
        </w:rPr>
        <w:t>6</w:t>
      </w:r>
      <w:r>
        <w:rPr>
          <w:color w:val="000000" w:themeColor="text1"/>
        </w:rPr>
        <w:t>, column 1 is Y, en</w:t>
      </w:r>
      <w:r w:rsidRPr="00FC53FB">
        <w:rPr>
          <w:color w:val="000000" w:themeColor="text1"/>
        </w:rPr>
        <w:t xml:space="preserve">ter the </w:t>
      </w:r>
      <w:r w:rsidR="004C0726">
        <w:rPr>
          <w:color w:val="000000" w:themeColor="text1"/>
        </w:rPr>
        <w:t xml:space="preserve">HO/CO </w:t>
      </w:r>
      <w:r w:rsidRPr="00FC53FB">
        <w:rPr>
          <w:color w:val="000000" w:themeColor="text1"/>
        </w:rPr>
        <w:t xml:space="preserve">name, street address, </w:t>
      </w:r>
      <w:r w:rsidR="004F56E2">
        <w:rPr>
          <w:color w:val="000000" w:themeColor="text1"/>
        </w:rPr>
        <w:t>post office box number</w:t>
      </w:r>
      <w:r w:rsidRPr="00FC53FB">
        <w:rPr>
          <w:color w:val="000000" w:themeColor="text1"/>
        </w:rPr>
        <w:t xml:space="preserve"> (if applicable), city, state, ZIP code, HO/CO CCN, and HO/CO contractor number</w:t>
      </w:r>
      <w:r w:rsidR="00A61C47">
        <w:rPr>
          <w:color w:val="000000" w:themeColor="text1"/>
        </w:rPr>
        <w:t>, in columns 1 through 8, respectively</w:t>
      </w:r>
      <w:r w:rsidRPr="00FC53FB">
        <w:rPr>
          <w:color w:val="000000" w:themeColor="text1"/>
        </w:rPr>
        <w:t xml:space="preserve">.  </w:t>
      </w:r>
      <w:r>
        <w:rPr>
          <w:color w:val="000000" w:themeColor="text1"/>
        </w:rPr>
        <w:t>If line 1</w:t>
      </w:r>
      <w:r w:rsidR="001D69AE">
        <w:rPr>
          <w:color w:val="000000" w:themeColor="text1"/>
        </w:rPr>
        <w:t>6</w:t>
      </w:r>
      <w:r>
        <w:rPr>
          <w:color w:val="000000" w:themeColor="text1"/>
        </w:rPr>
        <w:t>, column</w:t>
      </w:r>
      <w:r w:rsidR="004A612E">
        <w:rPr>
          <w:color w:val="000000" w:themeColor="text1"/>
        </w:rPr>
        <w:t> </w:t>
      </w:r>
      <w:r>
        <w:rPr>
          <w:color w:val="000000" w:themeColor="text1"/>
        </w:rPr>
        <w:t>2</w:t>
      </w:r>
      <w:r w:rsidR="004F56E2">
        <w:rPr>
          <w:color w:val="000000" w:themeColor="text1"/>
        </w:rPr>
        <w:t>,</w:t>
      </w:r>
      <w:r>
        <w:rPr>
          <w:color w:val="000000" w:themeColor="text1"/>
        </w:rPr>
        <w:t xml:space="preserve"> is greater than 1, subscript this line </w:t>
      </w:r>
      <w:r w:rsidR="00A61C47">
        <w:rPr>
          <w:color w:val="000000" w:themeColor="text1"/>
        </w:rPr>
        <w:t xml:space="preserve">as needed to report </w:t>
      </w:r>
      <w:r w:rsidRPr="00FC53FB">
        <w:rPr>
          <w:color w:val="000000" w:themeColor="text1"/>
        </w:rPr>
        <w:t>each HO/CO</w:t>
      </w:r>
      <w:r w:rsidR="00F64134">
        <w:rPr>
          <w:color w:val="000000" w:themeColor="text1"/>
        </w:rPr>
        <w:t xml:space="preserve"> allocating costs to the SNF</w:t>
      </w:r>
      <w:r>
        <w:rPr>
          <w:color w:val="000000" w:themeColor="text1"/>
        </w:rPr>
        <w:t>.</w:t>
      </w:r>
      <w:r w:rsidRPr="00FC53FB">
        <w:rPr>
          <w:color w:val="000000" w:themeColor="text1"/>
        </w:rPr>
        <w:t xml:space="preserve"> </w:t>
      </w:r>
      <w:r>
        <w:rPr>
          <w:color w:val="000000" w:themeColor="text1"/>
        </w:rPr>
        <w:t xml:space="preserve"> </w:t>
      </w:r>
    </w:p>
    <w:p w:rsidR="00C14569" w:rsidRPr="004C0726" w:rsidP="00C43810" w14:paraId="22185F13" w14:textId="77777777">
      <w:pPr>
        <w:spacing w:line="192" w:lineRule="auto"/>
        <w:rPr>
          <w:strike/>
          <w:color w:val="000000" w:themeColor="text1"/>
        </w:rPr>
      </w:pPr>
    </w:p>
    <w:p w:rsidR="001B5097" w:rsidP="00C43810" w14:paraId="77BD80EE" w14:textId="1BE15058">
      <w:pPr>
        <w:spacing w:line="192" w:lineRule="auto"/>
        <w:rPr>
          <w:color w:val="000000" w:themeColor="text1"/>
        </w:rPr>
      </w:pPr>
      <w:r>
        <w:rPr>
          <w:color w:val="000000" w:themeColor="text1"/>
          <w:u w:val="single"/>
        </w:rPr>
        <w:t xml:space="preserve">Line </w:t>
      </w:r>
      <w:r w:rsidRPr="00694E88">
        <w:rPr>
          <w:color w:val="000000" w:themeColor="text1"/>
          <w:u w:val="single"/>
        </w:rPr>
        <w:t>1</w:t>
      </w:r>
      <w:r w:rsidR="001D69AE">
        <w:rPr>
          <w:color w:val="000000" w:themeColor="text1"/>
          <w:u w:val="single"/>
        </w:rPr>
        <w:t>8</w:t>
      </w:r>
      <w:r>
        <w:rPr>
          <w:color w:val="000000" w:themeColor="text1"/>
        </w:rPr>
        <w:t>.--</w:t>
      </w:r>
      <w:r w:rsidRPr="00694E88" w:rsidR="00551A56">
        <w:rPr>
          <w:color w:val="000000" w:themeColor="text1"/>
        </w:rPr>
        <w:t>Did</w:t>
      </w:r>
      <w:r w:rsidRPr="00E41E30" w:rsidR="00551A56">
        <w:rPr>
          <w:color w:val="000000" w:themeColor="text1"/>
        </w:rPr>
        <w:t xml:space="preserve"> the total number of </w:t>
      </w:r>
      <w:r w:rsidR="008B7228">
        <w:rPr>
          <w:color w:val="000000" w:themeColor="text1"/>
        </w:rPr>
        <w:t xml:space="preserve">available </w:t>
      </w:r>
      <w:r w:rsidRPr="00E41E30" w:rsidR="00551A56">
        <w:rPr>
          <w:color w:val="000000" w:themeColor="text1"/>
        </w:rPr>
        <w:t xml:space="preserve">beds permanently maintained for lodging inpatients change from the prior cost reporting period?  </w:t>
      </w:r>
      <w:bookmarkStart w:id="7" w:name="_Hlk123115322"/>
      <w:r w:rsidRPr="008B7228" w:rsidR="008B7228">
        <w:rPr>
          <w:color w:val="000000" w:themeColor="text1"/>
        </w:rPr>
        <w:t>The</w:t>
      </w:r>
      <w:r w:rsidR="008B7228">
        <w:rPr>
          <w:color w:val="000000" w:themeColor="text1"/>
        </w:rPr>
        <w:t>se beds</w:t>
      </w:r>
      <w:r w:rsidRPr="008B7228" w:rsidR="008B7228">
        <w:rPr>
          <w:color w:val="000000" w:themeColor="text1"/>
        </w:rPr>
        <w:t xml:space="preserve"> must be available for use and be housed in patient rooms or wards (i.e., do not include beds in corridors or temporary beds).  (See 42 CFR §412.105(b) and CMS Pub. 15-1, §2200.</w:t>
      </w:r>
      <w:r w:rsidRPr="008B7228" w:rsidR="008B7228">
        <w:rPr>
          <w:color w:val="000000" w:themeColor="text1"/>
        </w:rPr>
        <w:t>2.C.</w:t>
      </w:r>
      <w:r w:rsidRPr="008B7228" w:rsidR="008B7228">
        <w:rPr>
          <w:color w:val="000000" w:themeColor="text1"/>
        </w:rPr>
        <w:t>)</w:t>
      </w:r>
      <w:r w:rsidR="008B7228">
        <w:rPr>
          <w:color w:val="000000" w:themeColor="text1"/>
        </w:rPr>
        <w:t xml:space="preserve">  </w:t>
      </w:r>
      <w:bookmarkEnd w:id="7"/>
      <w:r w:rsidRPr="00E41E30" w:rsidR="00551A56">
        <w:rPr>
          <w:color w:val="000000" w:themeColor="text1"/>
        </w:rPr>
        <w:t>Enter Y or N in column 1.  If column 1</w:t>
      </w:r>
      <w:r w:rsidR="006370D3">
        <w:rPr>
          <w:color w:val="000000" w:themeColor="text1"/>
        </w:rPr>
        <w:t xml:space="preserve"> is</w:t>
      </w:r>
      <w:r w:rsidRPr="00E41E30" w:rsidR="00551A56">
        <w:rPr>
          <w:color w:val="000000" w:themeColor="text1"/>
        </w:rPr>
        <w:t xml:space="preserve"> Y, and the change </w:t>
      </w:r>
      <w:r w:rsidR="008B7228">
        <w:rPr>
          <w:color w:val="000000" w:themeColor="text1"/>
        </w:rPr>
        <w:t xml:space="preserve">resulted in </w:t>
      </w:r>
      <w:r w:rsidRPr="00E41E30" w:rsidR="00551A56">
        <w:rPr>
          <w:color w:val="000000" w:themeColor="text1"/>
        </w:rPr>
        <w:t xml:space="preserve">an increase or decrease in the number of Medicare certified beds, </w:t>
      </w:r>
      <w:r w:rsidR="00F64134">
        <w:rPr>
          <w:color w:val="000000" w:themeColor="text1"/>
        </w:rPr>
        <w:t>submit with the cost report</w:t>
      </w:r>
      <w:r w:rsidRPr="00E41E30" w:rsidR="00F64134">
        <w:rPr>
          <w:color w:val="000000" w:themeColor="text1"/>
        </w:rPr>
        <w:t xml:space="preserve"> </w:t>
      </w:r>
      <w:r w:rsidRPr="00E41E30" w:rsidR="00551A56">
        <w:rPr>
          <w:color w:val="000000" w:themeColor="text1"/>
        </w:rPr>
        <w:t>a copy of the approval from the Regional Office for a change in Medicare bed size required under CMS Pub. 15</w:t>
      </w:r>
      <w:r w:rsidRPr="00E41E30" w:rsidR="00551A56">
        <w:rPr>
          <w:color w:val="000000" w:themeColor="text1"/>
        </w:rPr>
        <w:noBreakHyphen/>
        <w:t>1, §2337.2.</w:t>
      </w:r>
    </w:p>
    <w:p w:rsidR="008B7228" w:rsidP="00C43810" w14:paraId="5E59F1B9" w14:textId="3B9B2F08">
      <w:pPr>
        <w:spacing w:line="192" w:lineRule="auto"/>
        <w:rPr>
          <w:color w:val="000000" w:themeColor="text1"/>
        </w:rPr>
      </w:pPr>
    </w:p>
    <w:p w:rsidR="0015792F" w:rsidRPr="00E41E30" w:rsidP="00C43810" w14:paraId="3FAE5B60" w14:textId="2DD41098">
      <w:pPr>
        <w:spacing w:line="192" w:lineRule="auto"/>
        <w:rPr>
          <w:color w:val="000000" w:themeColor="text1"/>
        </w:rPr>
      </w:pPr>
      <w:r w:rsidRPr="00E41E30">
        <w:rPr>
          <w:color w:val="000000" w:themeColor="text1"/>
          <w:u w:val="single"/>
        </w:rPr>
        <w:t>Line</w:t>
      </w:r>
      <w:r w:rsidRPr="00E41E30" w:rsidR="003E0201">
        <w:rPr>
          <w:color w:val="000000" w:themeColor="text1"/>
          <w:u w:val="single"/>
        </w:rPr>
        <w:t> </w:t>
      </w:r>
      <w:r w:rsidRPr="00E41E30">
        <w:rPr>
          <w:color w:val="000000" w:themeColor="text1"/>
          <w:u w:val="single"/>
        </w:rPr>
        <w:t>1</w:t>
      </w:r>
      <w:r w:rsidR="001D69AE">
        <w:rPr>
          <w:color w:val="000000" w:themeColor="text1"/>
          <w:u w:val="single"/>
        </w:rPr>
        <w:t>9</w:t>
      </w:r>
      <w:r w:rsidRPr="00E41E30">
        <w:rPr>
          <w:color w:val="000000" w:themeColor="text1"/>
        </w:rPr>
        <w:t>.</w:t>
      </w:r>
      <w:r w:rsidRPr="00E41E30" w:rsidR="008616FB">
        <w:rPr>
          <w:color w:val="000000" w:themeColor="text1"/>
        </w:rPr>
        <w:t>--</w:t>
      </w:r>
      <w:r w:rsidR="00F311C5">
        <w:rPr>
          <w:color w:val="000000" w:themeColor="text1"/>
        </w:rPr>
        <w:t xml:space="preserve">Did </w:t>
      </w:r>
      <w:r w:rsidR="00B71880">
        <w:rPr>
          <w:color w:val="000000" w:themeColor="text1"/>
        </w:rPr>
        <w:t xml:space="preserve">the </w:t>
      </w:r>
      <w:r w:rsidR="00F311C5">
        <w:rPr>
          <w:color w:val="000000" w:themeColor="text1"/>
        </w:rPr>
        <w:t>SNF operate a ventilator care unit?</w:t>
      </w:r>
      <w:r w:rsidRPr="00E41E30">
        <w:rPr>
          <w:color w:val="000000" w:themeColor="text1"/>
        </w:rPr>
        <w:t xml:space="preserve">  Enter Y or</w:t>
      </w:r>
      <w:r w:rsidR="00F311C5">
        <w:rPr>
          <w:color w:val="000000" w:themeColor="text1"/>
        </w:rPr>
        <w:t xml:space="preserve"> </w:t>
      </w:r>
      <w:r w:rsidRPr="00E41E30">
        <w:rPr>
          <w:color w:val="000000" w:themeColor="text1"/>
        </w:rPr>
        <w:t>N</w:t>
      </w:r>
      <w:r w:rsidRPr="00E41E30" w:rsidR="00E04F7C">
        <w:rPr>
          <w:color w:val="000000" w:themeColor="text1"/>
        </w:rPr>
        <w:t xml:space="preserve">.  </w:t>
      </w:r>
    </w:p>
    <w:p w:rsidR="0015792F" w:rsidRPr="004C0726" w:rsidP="00C43810" w14:paraId="1EF43B15" w14:textId="77777777">
      <w:pPr>
        <w:spacing w:line="192" w:lineRule="auto"/>
        <w:rPr>
          <w:color w:val="000000" w:themeColor="text1"/>
          <w:u w:val="single"/>
        </w:rPr>
      </w:pPr>
    </w:p>
    <w:p w:rsidR="004032F8" w:rsidP="00C43810" w14:paraId="7113BD6A" w14:textId="168A17B7">
      <w:pPr>
        <w:spacing w:line="192" w:lineRule="auto"/>
        <w:rPr>
          <w:color w:val="000000" w:themeColor="text1"/>
        </w:rPr>
      </w:pPr>
    </w:p>
    <w:p w:rsidR="00472537" w:rsidRPr="00FC53FB" w:rsidP="00C43810" w14:paraId="6114230C" w14:textId="77777777">
      <w:pPr>
        <w:spacing w:line="192" w:lineRule="auto"/>
        <w:rPr>
          <w:color w:val="000000" w:themeColor="text1"/>
        </w:rPr>
      </w:pPr>
    </w:p>
    <w:p w:rsidR="009E797B" w:rsidP="00C43810" w14:paraId="6234DC9E" w14:textId="1C56528B">
      <w:pPr>
        <w:tabs>
          <w:tab w:val="right" w:pos="9360"/>
        </w:tabs>
        <w:spacing w:line="192" w:lineRule="auto"/>
      </w:pPr>
      <w:r>
        <w:t xml:space="preserve">Rev. </w:t>
      </w:r>
      <w:r w:rsidR="001E5E5D">
        <w:t>1</w:t>
      </w:r>
      <w:r>
        <w:tab/>
      </w:r>
      <w:r>
        <w:t>49-15</w:t>
      </w:r>
    </w:p>
    <w:p w:rsidR="00565C89" w:rsidRPr="001950D1" w:rsidP="00C43810" w14:paraId="5E93C32E" w14:textId="45FB017B">
      <w:pPr>
        <w:tabs>
          <w:tab w:val="center" w:pos="4680"/>
          <w:tab w:val="right" w:pos="9360"/>
        </w:tabs>
        <w:spacing w:line="192" w:lineRule="auto"/>
        <w:rPr>
          <w:u w:val="single"/>
        </w:rPr>
      </w:pPr>
      <w:r>
        <w:rPr>
          <w:u w:val="single"/>
        </w:rPr>
        <w:t>4901.</w:t>
      </w:r>
      <w:r w:rsidR="00AF0A84">
        <w:rPr>
          <w:u w:val="single"/>
        </w:rPr>
        <w:t>3</w:t>
      </w:r>
      <w:r w:rsidR="0024643F">
        <w:rPr>
          <w:u w:val="single"/>
        </w:rPr>
        <w:t>0</w:t>
      </w:r>
      <w:r w:rsidR="0065608B">
        <w:rPr>
          <w:u w:val="single"/>
        </w:rPr>
        <w:t xml:space="preserve"> </w:t>
      </w:r>
      <w:r w:rsidR="002960CE">
        <w:rPr>
          <w:u w:val="single"/>
        </w:rPr>
        <w:t>(CONT.)</w:t>
      </w:r>
      <w:r>
        <w:rPr>
          <w:u w:val="single"/>
        </w:rPr>
        <w:t xml:space="preserve"> </w:t>
      </w:r>
      <w:r w:rsidRPr="001950D1">
        <w:rPr>
          <w:u w:val="single"/>
        </w:rPr>
        <w:tab/>
        <w:t xml:space="preserve">FORM </w:t>
      </w:r>
      <w:r w:rsidR="001046C9">
        <w:rPr>
          <w:u w:val="single"/>
        </w:rPr>
        <w:t>CMS-</w:t>
      </w:r>
      <w:r w:rsidR="004C44B8">
        <w:rPr>
          <w:u w:val="single"/>
        </w:rPr>
        <w:t>2540-24</w:t>
      </w:r>
      <w:r w:rsidRPr="001950D1">
        <w:rPr>
          <w:u w:val="single"/>
        </w:rPr>
        <w:tab/>
      </w:r>
      <w:r>
        <w:rPr>
          <w:u w:val="single"/>
        </w:rPr>
        <w:t>DRAFT</w:t>
      </w:r>
    </w:p>
    <w:p w:rsidR="00472537" w:rsidP="00C43810" w14:paraId="533AB676" w14:textId="77777777">
      <w:pPr>
        <w:spacing w:line="192" w:lineRule="auto"/>
        <w:rPr>
          <w:color w:val="000000" w:themeColor="text1"/>
          <w:u w:val="single"/>
        </w:rPr>
      </w:pPr>
    </w:p>
    <w:p w:rsidR="00790AE8" w:rsidRPr="00E66477" w:rsidP="00790AE8" w14:paraId="41FDB765" w14:textId="3789FB7C">
      <w:pPr>
        <w:spacing w:line="192" w:lineRule="auto"/>
        <w:rPr>
          <w:u w:val="single"/>
        </w:rPr>
      </w:pPr>
      <w:r>
        <w:rPr>
          <w:u w:val="single"/>
        </w:rPr>
        <w:t>SNF OWNED SERVICES</w:t>
      </w:r>
    </w:p>
    <w:p w:rsidR="00790AE8" w:rsidP="00C43810" w14:paraId="21839537" w14:textId="77777777">
      <w:pPr>
        <w:spacing w:line="192" w:lineRule="auto"/>
        <w:rPr>
          <w:color w:val="000000" w:themeColor="text1"/>
          <w:u w:val="single"/>
        </w:rPr>
      </w:pPr>
    </w:p>
    <w:p w:rsidR="00472537" w:rsidRPr="00FC53FB" w:rsidP="00C43810" w14:paraId="38943480" w14:textId="1430719F">
      <w:pPr>
        <w:spacing w:line="192" w:lineRule="auto"/>
        <w:rPr>
          <w:color w:val="000000" w:themeColor="text1"/>
        </w:rPr>
      </w:pPr>
      <w:r w:rsidRPr="00FC53FB">
        <w:rPr>
          <w:color w:val="000000" w:themeColor="text1"/>
          <w:u w:val="single"/>
        </w:rPr>
        <w:t>Line </w:t>
      </w:r>
      <w:r w:rsidR="001D69AE">
        <w:rPr>
          <w:color w:val="000000" w:themeColor="text1"/>
          <w:u w:val="single"/>
        </w:rPr>
        <w:t>20</w:t>
      </w:r>
      <w:r w:rsidRPr="00FC53FB">
        <w:rPr>
          <w:color w:val="000000" w:themeColor="text1"/>
        </w:rPr>
        <w:t>.--</w:t>
      </w:r>
      <w:r w:rsidRPr="00FC53FB">
        <w:rPr>
          <w:color w:val="000000" w:themeColor="text1"/>
        </w:rPr>
        <w:t>D</w:t>
      </w:r>
      <w:r w:rsidR="00F311C5">
        <w:rPr>
          <w:color w:val="000000" w:themeColor="text1"/>
        </w:rPr>
        <w:t>id</w:t>
      </w:r>
      <w:r w:rsidRPr="00FC53FB">
        <w:rPr>
          <w:color w:val="000000" w:themeColor="text1"/>
        </w:rPr>
        <w:t xml:space="preserve"> </w:t>
      </w:r>
      <w:r w:rsidRPr="00FC53FB" w:rsidR="00B71880">
        <w:rPr>
          <w:color w:val="000000" w:themeColor="text1"/>
        </w:rPr>
        <w:t>th</w:t>
      </w:r>
      <w:r w:rsidR="00B71880">
        <w:rPr>
          <w:color w:val="000000" w:themeColor="text1"/>
        </w:rPr>
        <w:t>e</w:t>
      </w:r>
      <w:r w:rsidRPr="00FC53FB" w:rsidR="00B71880">
        <w:rPr>
          <w:color w:val="000000" w:themeColor="text1"/>
        </w:rPr>
        <w:t xml:space="preserve"> </w:t>
      </w:r>
      <w:r w:rsidRPr="00FC53FB">
        <w:rPr>
          <w:color w:val="000000" w:themeColor="text1"/>
        </w:rPr>
        <w:t>SNF and/or SNF</w:t>
      </w:r>
      <w:r w:rsidRPr="00FC53FB">
        <w:rPr>
          <w:color w:val="000000" w:themeColor="text1"/>
        </w:rPr>
        <w:noBreakHyphen/>
        <w:t xml:space="preserve">based HHA operate a Medicare approved laboratory with its own Clinical Laboratory Improvement Act (CLIA) number or CLIA certificate of waiver that meets the requirements in 42 CFR 493?  Enter </w:t>
      </w:r>
      <w:r w:rsidR="00F311C5">
        <w:rPr>
          <w:color w:val="000000" w:themeColor="text1"/>
        </w:rPr>
        <w:t>Y or N</w:t>
      </w:r>
      <w:r w:rsidRPr="00FC53FB">
        <w:rPr>
          <w:color w:val="000000" w:themeColor="text1"/>
        </w:rPr>
        <w:t xml:space="preserve"> in column </w:t>
      </w:r>
      <w:r>
        <w:rPr>
          <w:color w:val="000000" w:themeColor="text1"/>
        </w:rPr>
        <w:t>1</w:t>
      </w:r>
      <w:r w:rsidRPr="00FC53FB">
        <w:rPr>
          <w:color w:val="000000" w:themeColor="text1"/>
        </w:rPr>
        <w:t xml:space="preserve">.  If </w:t>
      </w:r>
      <w:r w:rsidR="00810784">
        <w:rPr>
          <w:color w:val="000000" w:themeColor="text1"/>
        </w:rPr>
        <w:t xml:space="preserve">column 1 is </w:t>
      </w:r>
      <w:r w:rsidR="00F311C5">
        <w:rPr>
          <w:color w:val="000000" w:themeColor="text1"/>
        </w:rPr>
        <w:t>Y</w:t>
      </w:r>
      <w:r w:rsidRPr="00FC53FB">
        <w:rPr>
          <w:color w:val="000000" w:themeColor="text1"/>
        </w:rPr>
        <w:t>, enter the CLIA number in column </w:t>
      </w:r>
      <w:r>
        <w:rPr>
          <w:color w:val="000000" w:themeColor="text1"/>
        </w:rPr>
        <w:t>2</w:t>
      </w:r>
      <w:r w:rsidRPr="00FC53FB">
        <w:rPr>
          <w:color w:val="000000" w:themeColor="text1"/>
        </w:rPr>
        <w:t>.</w:t>
      </w:r>
    </w:p>
    <w:p w:rsidR="00472537" w:rsidRPr="00FC53FB" w:rsidP="00C43810" w14:paraId="28AEE0BA" w14:textId="77777777">
      <w:pPr>
        <w:spacing w:line="192" w:lineRule="auto"/>
        <w:rPr>
          <w:color w:val="000000" w:themeColor="text1"/>
        </w:rPr>
      </w:pPr>
    </w:p>
    <w:p w:rsidR="00472537" w:rsidRPr="00FC53FB" w:rsidP="00C43810" w14:paraId="57F00B52" w14:textId="7E7BF694">
      <w:pPr>
        <w:spacing w:line="192" w:lineRule="auto"/>
        <w:rPr>
          <w:color w:val="000000" w:themeColor="text1"/>
        </w:rPr>
      </w:pPr>
      <w:r w:rsidRPr="00FC53FB">
        <w:rPr>
          <w:color w:val="000000" w:themeColor="text1"/>
          <w:u w:val="single"/>
        </w:rPr>
        <w:t>Line </w:t>
      </w:r>
      <w:r w:rsidRPr="00FC53FB">
        <w:rPr>
          <w:color w:val="000000" w:themeColor="text1"/>
          <w:u w:val="single"/>
        </w:rPr>
        <w:t>2</w:t>
      </w:r>
      <w:r w:rsidR="001D69AE">
        <w:rPr>
          <w:color w:val="000000" w:themeColor="text1"/>
          <w:u w:val="single"/>
        </w:rPr>
        <w:t>1</w:t>
      </w:r>
      <w:r w:rsidRPr="00FC53FB">
        <w:rPr>
          <w:color w:val="000000" w:themeColor="text1"/>
        </w:rPr>
        <w:t>.--</w:t>
      </w:r>
      <w:r w:rsidRPr="00FC53FB">
        <w:rPr>
          <w:color w:val="000000" w:themeColor="text1"/>
        </w:rPr>
        <w:t>D</w:t>
      </w:r>
      <w:r w:rsidR="00F311C5">
        <w:rPr>
          <w:color w:val="000000" w:themeColor="text1"/>
        </w:rPr>
        <w:t>id</w:t>
      </w:r>
      <w:r w:rsidRPr="00FC53FB">
        <w:rPr>
          <w:color w:val="000000" w:themeColor="text1"/>
        </w:rPr>
        <w:t xml:space="preserve"> </w:t>
      </w:r>
      <w:r w:rsidRPr="00FC53FB" w:rsidR="00B71880">
        <w:rPr>
          <w:color w:val="000000" w:themeColor="text1"/>
        </w:rPr>
        <w:t>th</w:t>
      </w:r>
      <w:r w:rsidR="00B71880">
        <w:rPr>
          <w:color w:val="000000" w:themeColor="text1"/>
        </w:rPr>
        <w:t>e</w:t>
      </w:r>
      <w:r w:rsidRPr="00FC53FB" w:rsidR="00B71880">
        <w:rPr>
          <w:color w:val="000000" w:themeColor="text1"/>
        </w:rPr>
        <w:t xml:space="preserve"> </w:t>
      </w:r>
      <w:r w:rsidRPr="00FC53FB">
        <w:rPr>
          <w:color w:val="000000" w:themeColor="text1"/>
        </w:rPr>
        <w:t xml:space="preserve">SNF operate a radiological department that meets the standards required of a hospital furnishing such services under the program at 42 CFR 482.26 or the standards to provide portable x-ray services .  Enter </w:t>
      </w:r>
      <w:r w:rsidR="00F311C5">
        <w:rPr>
          <w:color w:val="000000" w:themeColor="text1"/>
        </w:rPr>
        <w:t>Y or N</w:t>
      </w:r>
      <w:r w:rsidRPr="00FC53FB">
        <w:rPr>
          <w:color w:val="000000" w:themeColor="text1"/>
        </w:rPr>
        <w:t>.</w:t>
      </w:r>
    </w:p>
    <w:p w:rsidR="00472537" w:rsidRPr="00FC53FB" w:rsidP="00C43810" w14:paraId="2EEF3B22" w14:textId="77777777">
      <w:pPr>
        <w:spacing w:line="192" w:lineRule="auto"/>
        <w:rPr>
          <w:color w:val="000000" w:themeColor="text1"/>
        </w:rPr>
      </w:pPr>
    </w:p>
    <w:p w:rsidR="00472537" w:rsidRPr="00FC53FB" w:rsidP="00C43810" w14:paraId="2ABC41DF" w14:textId="0DAD9A03">
      <w:pPr>
        <w:spacing w:line="192" w:lineRule="auto"/>
        <w:rPr>
          <w:color w:val="000000" w:themeColor="text1"/>
        </w:rPr>
      </w:pPr>
      <w:r w:rsidRPr="00FC53FB">
        <w:rPr>
          <w:color w:val="000000" w:themeColor="text1"/>
          <w:u w:val="single"/>
        </w:rPr>
        <w:t>Line </w:t>
      </w:r>
      <w:r w:rsidRPr="00FC53FB">
        <w:rPr>
          <w:color w:val="000000" w:themeColor="text1"/>
          <w:u w:val="single"/>
        </w:rPr>
        <w:t>2</w:t>
      </w:r>
      <w:r w:rsidR="001D69AE">
        <w:rPr>
          <w:color w:val="000000" w:themeColor="text1"/>
          <w:u w:val="single"/>
        </w:rPr>
        <w:t>2</w:t>
      </w:r>
      <w:r w:rsidRPr="00FC53FB">
        <w:rPr>
          <w:color w:val="000000" w:themeColor="text1"/>
        </w:rPr>
        <w:t>.--</w:t>
      </w:r>
      <w:r w:rsidRPr="00FC53FB">
        <w:rPr>
          <w:color w:val="000000" w:themeColor="text1"/>
        </w:rPr>
        <w:t>D</w:t>
      </w:r>
      <w:r w:rsidR="00F311C5">
        <w:rPr>
          <w:color w:val="000000" w:themeColor="text1"/>
        </w:rPr>
        <w:t>id</w:t>
      </w:r>
      <w:r w:rsidRPr="00FC53FB">
        <w:rPr>
          <w:color w:val="000000" w:themeColor="text1"/>
        </w:rPr>
        <w:t xml:space="preserve"> </w:t>
      </w:r>
      <w:r w:rsidRPr="00FC53FB" w:rsidR="00B71880">
        <w:rPr>
          <w:color w:val="000000" w:themeColor="text1"/>
        </w:rPr>
        <w:t>th</w:t>
      </w:r>
      <w:r w:rsidR="00B71880">
        <w:rPr>
          <w:color w:val="000000" w:themeColor="text1"/>
        </w:rPr>
        <w:t>e</w:t>
      </w:r>
      <w:r w:rsidRPr="00FC53FB" w:rsidR="00B71880">
        <w:rPr>
          <w:color w:val="000000" w:themeColor="text1"/>
        </w:rPr>
        <w:t xml:space="preserve"> </w:t>
      </w:r>
      <w:r w:rsidRPr="00FC53FB">
        <w:rPr>
          <w:color w:val="000000" w:themeColor="text1"/>
        </w:rPr>
        <w:t>SNF operate an institutional</w:t>
      </w:r>
      <w:r w:rsidR="00B53C3B">
        <w:rPr>
          <w:color w:val="000000" w:themeColor="text1"/>
        </w:rPr>
        <w:t>-</w:t>
      </w:r>
      <w:r w:rsidRPr="00FC53FB">
        <w:rPr>
          <w:color w:val="000000" w:themeColor="text1"/>
        </w:rPr>
        <w:t xml:space="preserve">based ambulance service.  Enter </w:t>
      </w:r>
      <w:r w:rsidR="00F311C5">
        <w:rPr>
          <w:color w:val="000000" w:themeColor="text1"/>
        </w:rPr>
        <w:t>Y</w:t>
      </w:r>
      <w:r w:rsidRPr="00FC53FB">
        <w:rPr>
          <w:color w:val="000000" w:themeColor="text1"/>
        </w:rPr>
        <w:t xml:space="preserve"> or N in column </w:t>
      </w:r>
      <w:r>
        <w:rPr>
          <w:color w:val="000000" w:themeColor="text1"/>
        </w:rPr>
        <w:t>1</w:t>
      </w:r>
      <w:r w:rsidRPr="00FC53FB">
        <w:rPr>
          <w:color w:val="000000" w:themeColor="text1"/>
        </w:rPr>
        <w:t xml:space="preserve">.  If </w:t>
      </w:r>
      <w:r w:rsidR="004931DE">
        <w:rPr>
          <w:color w:val="000000" w:themeColor="text1"/>
        </w:rPr>
        <w:t xml:space="preserve">column 1 is </w:t>
      </w:r>
      <w:r w:rsidRPr="00FC53FB">
        <w:rPr>
          <w:color w:val="000000" w:themeColor="text1"/>
        </w:rPr>
        <w:t>Y, enter the ambulance provider number in column </w:t>
      </w:r>
      <w:r>
        <w:rPr>
          <w:color w:val="000000" w:themeColor="text1"/>
        </w:rPr>
        <w:t>2</w:t>
      </w:r>
      <w:r w:rsidRPr="00FC53FB">
        <w:rPr>
          <w:color w:val="000000" w:themeColor="text1"/>
        </w:rPr>
        <w:t>.</w:t>
      </w:r>
    </w:p>
    <w:p w:rsidR="005D1594" w:rsidRPr="00E22297" w:rsidP="00C43810" w14:paraId="6EF39C43" w14:textId="77777777">
      <w:pPr>
        <w:spacing w:line="192" w:lineRule="auto"/>
        <w:rPr>
          <w:color w:val="000000" w:themeColor="text1"/>
          <w:u w:val="single"/>
        </w:rPr>
      </w:pPr>
    </w:p>
    <w:p w:rsidR="00EB64E4" w:rsidRPr="00EB64E4" w:rsidP="00C43810" w14:paraId="382E4927" w14:textId="350FA0EC">
      <w:pPr>
        <w:spacing w:line="192" w:lineRule="auto"/>
        <w:rPr>
          <w:color w:val="000000" w:themeColor="text1"/>
        </w:rPr>
      </w:pPr>
      <w:r w:rsidRPr="00E22297">
        <w:rPr>
          <w:color w:val="000000" w:themeColor="text1"/>
          <w:u w:val="single"/>
        </w:rPr>
        <w:t>Line</w:t>
      </w:r>
      <w:r w:rsidRPr="00E22297" w:rsidR="003E0201">
        <w:rPr>
          <w:color w:val="000000" w:themeColor="text1"/>
          <w:u w:val="single"/>
        </w:rPr>
        <w:t> </w:t>
      </w:r>
      <w:r w:rsidRPr="00E22297">
        <w:rPr>
          <w:color w:val="000000" w:themeColor="text1"/>
          <w:u w:val="single"/>
        </w:rPr>
        <w:t>2</w:t>
      </w:r>
      <w:r w:rsidR="001D69AE">
        <w:rPr>
          <w:color w:val="000000" w:themeColor="text1"/>
          <w:u w:val="single"/>
        </w:rPr>
        <w:t>3</w:t>
      </w:r>
      <w:r w:rsidRPr="00E22297">
        <w:rPr>
          <w:color w:val="000000" w:themeColor="text1"/>
        </w:rPr>
        <w:t>.--</w:t>
      </w:r>
      <w:r w:rsidRPr="00EB64E4">
        <w:rPr>
          <w:color w:val="000000" w:themeColor="text1"/>
        </w:rPr>
        <w:t>I</w:t>
      </w:r>
      <w:r>
        <w:rPr>
          <w:color w:val="000000" w:themeColor="text1"/>
        </w:rPr>
        <w:t xml:space="preserve">s </w:t>
      </w:r>
      <w:r w:rsidR="00B71880">
        <w:rPr>
          <w:color w:val="000000" w:themeColor="text1"/>
        </w:rPr>
        <w:t xml:space="preserve">the </w:t>
      </w:r>
      <w:r>
        <w:rPr>
          <w:color w:val="000000" w:themeColor="text1"/>
        </w:rPr>
        <w:t>SNF</w:t>
      </w:r>
      <w:r w:rsidRPr="00EB64E4">
        <w:rPr>
          <w:color w:val="000000" w:themeColor="text1"/>
        </w:rPr>
        <w:t xml:space="preserve"> involved in business transactions, including management contracts, with individuals or entities (e.g., drug or medical supply companies) that are related to the provider or its officers, medical staff, management personnel, or members of the board of directors through ownership, control, or family and other similar relationships.  Enter Y or N.  If Y, submit</w:t>
      </w:r>
      <w:r w:rsidR="00B71880">
        <w:rPr>
          <w:color w:val="000000" w:themeColor="text1"/>
        </w:rPr>
        <w:t xml:space="preserve"> with the cost report</w:t>
      </w:r>
      <w:r w:rsidRPr="00EB64E4">
        <w:rPr>
          <w:color w:val="000000" w:themeColor="text1"/>
        </w:rPr>
        <w:t xml:space="preserve"> a list of the individuals, the organizations involved, and a description of the transactions.</w:t>
      </w:r>
    </w:p>
    <w:p w:rsidR="00CC77C4" w:rsidP="00C43810" w14:paraId="69637AB1" w14:textId="77777777">
      <w:pPr>
        <w:spacing w:line="192" w:lineRule="auto"/>
        <w:rPr>
          <w:rFonts w:eastAsia="MS Mincho"/>
          <w:u w:val="single"/>
        </w:rPr>
      </w:pPr>
    </w:p>
    <w:p w:rsidR="00CC77C4" w:rsidRPr="00CC77C4" w:rsidP="00C43810" w14:paraId="35082B25" w14:textId="246B8C00">
      <w:pPr>
        <w:spacing w:line="192" w:lineRule="auto"/>
        <w:rPr>
          <w:rFonts w:eastAsia="MS Mincho"/>
        </w:rPr>
      </w:pPr>
      <w:r w:rsidRPr="00CC77C4">
        <w:rPr>
          <w:rFonts w:eastAsia="MS Mincho"/>
          <w:u w:val="single"/>
        </w:rPr>
        <w:t>Lines </w:t>
      </w:r>
      <w:r>
        <w:rPr>
          <w:rFonts w:eastAsia="MS Mincho"/>
          <w:u w:val="single"/>
        </w:rPr>
        <w:t>2</w:t>
      </w:r>
      <w:r w:rsidR="001D69AE">
        <w:rPr>
          <w:rFonts w:eastAsia="MS Mincho"/>
          <w:u w:val="single"/>
        </w:rPr>
        <w:t>4</w:t>
      </w:r>
      <w:r w:rsidRPr="00CC77C4">
        <w:rPr>
          <w:rFonts w:eastAsia="MS Mincho"/>
          <w:u w:val="single"/>
        </w:rPr>
        <w:t> through </w:t>
      </w:r>
      <w:r>
        <w:rPr>
          <w:rFonts w:eastAsia="MS Mincho"/>
          <w:u w:val="single"/>
        </w:rPr>
        <w:t>2</w:t>
      </w:r>
      <w:r w:rsidR="000F47C1">
        <w:rPr>
          <w:rFonts w:eastAsia="MS Mincho"/>
          <w:u w:val="single"/>
        </w:rPr>
        <w:t>8</w:t>
      </w:r>
      <w:r w:rsidRPr="00CC77C4">
        <w:rPr>
          <w:rFonts w:eastAsia="MS Mincho"/>
        </w:rPr>
        <w:t>--Reserved for future use.</w:t>
      </w:r>
    </w:p>
    <w:p w:rsidR="00CC77C4" w:rsidRPr="00E22297" w:rsidP="00C43810" w14:paraId="0018086F" w14:textId="77777777">
      <w:pPr>
        <w:spacing w:line="192" w:lineRule="auto"/>
        <w:rPr>
          <w:color w:val="000000" w:themeColor="text1"/>
        </w:rPr>
      </w:pPr>
    </w:p>
    <w:p w:rsidR="00790AE8" w:rsidRPr="00E66477" w:rsidP="00790AE8" w14:paraId="061D15E7" w14:textId="3A9ABB61">
      <w:pPr>
        <w:spacing w:line="192" w:lineRule="auto"/>
        <w:rPr>
          <w:u w:val="single"/>
        </w:rPr>
      </w:pPr>
      <w:r>
        <w:rPr>
          <w:u w:val="single"/>
        </w:rPr>
        <w:t>PROFESSIONAL SERVICES PURCHASED BY THE SNF</w:t>
      </w:r>
    </w:p>
    <w:p w:rsidR="00790AE8" w:rsidP="00C4609A" w14:paraId="0129B83C" w14:textId="77777777">
      <w:pPr>
        <w:spacing w:line="192" w:lineRule="auto"/>
        <w:rPr>
          <w:color w:val="000000" w:themeColor="text1"/>
          <w:u w:val="single"/>
        </w:rPr>
      </w:pPr>
    </w:p>
    <w:p w:rsidR="003C58D4" w:rsidRPr="00E22297" w:rsidP="00C4609A" w14:paraId="440B9BF0" w14:textId="55626463">
      <w:pPr>
        <w:spacing w:line="192" w:lineRule="auto"/>
        <w:rPr>
          <w:color w:val="000000" w:themeColor="text1"/>
        </w:rPr>
      </w:pPr>
      <w:r w:rsidRPr="00E41E30">
        <w:rPr>
          <w:color w:val="000000" w:themeColor="text1"/>
          <w:u w:val="single"/>
        </w:rPr>
        <w:t>Line</w:t>
      </w:r>
      <w:r w:rsidRPr="00E41E30" w:rsidR="003E0201">
        <w:rPr>
          <w:color w:val="000000" w:themeColor="text1"/>
          <w:u w:val="single"/>
        </w:rPr>
        <w:t> </w:t>
      </w:r>
      <w:r w:rsidRPr="00E41E30">
        <w:rPr>
          <w:color w:val="000000" w:themeColor="text1"/>
          <w:u w:val="single"/>
        </w:rPr>
        <w:t>2</w:t>
      </w:r>
      <w:r w:rsidR="00CC77C4">
        <w:rPr>
          <w:color w:val="000000" w:themeColor="text1"/>
          <w:u w:val="single"/>
        </w:rPr>
        <w:t>9</w:t>
      </w:r>
      <w:r w:rsidRPr="00E41E30">
        <w:rPr>
          <w:color w:val="000000" w:themeColor="text1"/>
        </w:rPr>
        <w:t>.--</w:t>
      </w:r>
      <w:r w:rsidR="00153503">
        <w:rPr>
          <w:color w:val="000000" w:themeColor="text1"/>
        </w:rPr>
        <w:t>Did</w:t>
      </w:r>
      <w:r w:rsidRPr="00E41E30">
        <w:rPr>
          <w:color w:val="000000" w:themeColor="text1"/>
        </w:rPr>
        <w:t xml:space="preserve"> the SNF </w:t>
      </w:r>
      <w:r w:rsidR="006370D3">
        <w:rPr>
          <w:color w:val="000000" w:themeColor="text1"/>
        </w:rPr>
        <w:t xml:space="preserve">or </w:t>
      </w:r>
      <w:r w:rsidR="00C4609A">
        <w:rPr>
          <w:color w:val="000000" w:themeColor="text1"/>
        </w:rPr>
        <w:t>its sub</w:t>
      </w:r>
      <w:r w:rsidR="00750C7F">
        <w:rPr>
          <w:color w:val="000000" w:themeColor="text1"/>
        </w:rPr>
        <w:t>-</w:t>
      </w:r>
      <w:r w:rsidR="00C4609A">
        <w:rPr>
          <w:color w:val="000000" w:themeColor="text1"/>
        </w:rPr>
        <w:t>providers</w:t>
      </w:r>
      <w:r w:rsidRPr="00E41E30">
        <w:rPr>
          <w:color w:val="000000" w:themeColor="text1"/>
        </w:rPr>
        <w:t xml:space="preserve"> (if applicable) purchase </w:t>
      </w:r>
      <w:r w:rsidRPr="00E41E30" w:rsidR="008C7220">
        <w:rPr>
          <w:color w:val="000000" w:themeColor="text1"/>
        </w:rPr>
        <w:t xml:space="preserve">professional </w:t>
      </w:r>
      <w:r w:rsidRPr="00E41E30">
        <w:rPr>
          <w:color w:val="000000" w:themeColor="text1"/>
        </w:rPr>
        <w:t>services</w:t>
      </w:r>
      <w:r w:rsidR="00C4609A">
        <w:rPr>
          <w:color w:val="000000" w:themeColor="text1"/>
        </w:rPr>
        <w:t>, e.g., legal, accounting, tax preparation, bookkeeping, payroll, and/or management/consulting services,</w:t>
      </w:r>
      <w:r w:rsidRPr="00E41E30">
        <w:rPr>
          <w:color w:val="000000" w:themeColor="text1"/>
        </w:rPr>
        <w:t xml:space="preserve"> from</w:t>
      </w:r>
      <w:r w:rsidRPr="00E22297">
        <w:rPr>
          <w:color w:val="000000" w:themeColor="text1"/>
        </w:rPr>
        <w:t xml:space="preserve"> an unrelated organization</w:t>
      </w:r>
      <w:r w:rsidR="00C4609A">
        <w:rPr>
          <w:color w:val="000000" w:themeColor="text1"/>
        </w:rPr>
        <w:t>?</w:t>
      </w:r>
      <w:r w:rsidRPr="00E22297">
        <w:rPr>
          <w:color w:val="000000" w:themeColor="text1"/>
        </w:rPr>
        <w:t xml:space="preserve">  </w:t>
      </w:r>
      <w:r w:rsidR="00C4609A">
        <w:rPr>
          <w:color w:val="000000" w:themeColor="text1"/>
        </w:rPr>
        <w:t>In column 1, e</w:t>
      </w:r>
      <w:r w:rsidRPr="00E22297">
        <w:rPr>
          <w:color w:val="000000" w:themeColor="text1"/>
        </w:rPr>
        <w:t xml:space="preserve">nter a </w:t>
      </w:r>
      <w:r w:rsidR="00F311C5">
        <w:rPr>
          <w:color w:val="000000" w:themeColor="text1"/>
        </w:rPr>
        <w:t>Y</w:t>
      </w:r>
      <w:r w:rsidRPr="00E22297">
        <w:rPr>
          <w:color w:val="000000" w:themeColor="text1"/>
        </w:rPr>
        <w:t xml:space="preserve"> or N.  </w:t>
      </w:r>
      <w:r w:rsidRPr="00E22297">
        <w:rPr>
          <w:color w:val="000000" w:themeColor="text1"/>
        </w:rPr>
        <w:t xml:space="preserve">If  </w:t>
      </w:r>
      <w:r w:rsidR="00C4609A">
        <w:rPr>
          <w:color w:val="000000" w:themeColor="text1"/>
        </w:rPr>
        <w:t>column</w:t>
      </w:r>
      <w:r w:rsidR="00C4609A">
        <w:rPr>
          <w:color w:val="000000" w:themeColor="text1"/>
        </w:rPr>
        <w:t xml:space="preserve"> 1 </w:t>
      </w:r>
      <w:r w:rsidRPr="00E22297">
        <w:rPr>
          <w:color w:val="000000" w:themeColor="text1"/>
        </w:rPr>
        <w:t xml:space="preserve">is </w:t>
      </w:r>
      <w:r w:rsidR="00F311C5">
        <w:rPr>
          <w:color w:val="000000" w:themeColor="text1"/>
        </w:rPr>
        <w:t>Y</w:t>
      </w:r>
      <w:r w:rsidRPr="00E22297">
        <w:rPr>
          <w:color w:val="000000" w:themeColor="text1"/>
        </w:rPr>
        <w:t xml:space="preserve">, </w:t>
      </w:r>
      <w:r w:rsidR="00C4609A">
        <w:rPr>
          <w:color w:val="000000" w:themeColor="text1"/>
        </w:rPr>
        <w:t xml:space="preserve">were the majority of the expenses (i.e., greater than 50 percent of the total professional services expenses) for services purchased from an unrelated organization </w:t>
      </w:r>
      <w:r w:rsidRPr="00E22297" w:rsidR="008C7220">
        <w:rPr>
          <w:color w:val="000000" w:themeColor="text1"/>
        </w:rPr>
        <w:t xml:space="preserve">located outside </w:t>
      </w:r>
      <w:r w:rsidR="00C4609A">
        <w:rPr>
          <w:color w:val="000000" w:themeColor="text1"/>
        </w:rPr>
        <w:t xml:space="preserve">of </w:t>
      </w:r>
      <w:r w:rsidR="00B53C3B">
        <w:rPr>
          <w:color w:val="000000" w:themeColor="text1"/>
        </w:rPr>
        <w:t>the SNF’s</w:t>
      </w:r>
      <w:r w:rsidRPr="00E22297" w:rsidR="00B53C3B">
        <w:rPr>
          <w:color w:val="000000" w:themeColor="text1"/>
        </w:rPr>
        <w:t xml:space="preserve"> </w:t>
      </w:r>
      <w:r w:rsidR="00C4609A">
        <w:rPr>
          <w:color w:val="000000" w:themeColor="text1"/>
        </w:rPr>
        <w:t>local area labor market (</w:t>
      </w:r>
      <w:r w:rsidRPr="00E22297" w:rsidR="008C7220">
        <w:rPr>
          <w:color w:val="000000" w:themeColor="text1"/>
        </w:rPr>
        <w:t>CBSA</w:t>
      </w:r>
      <w:r w:rsidR="00C4609A">
        <w:rPr>
          <w:color w:val="000000" w:themeColor="text1"/>
        </w:rPr>
        <w:t>)?  In column 2, enter Y or N</w:t>
      </w:r>
      <w:r w:rsidRPr="00E22297" w:rsidR="008C7220">
        <w:rPr>
          <w:color w:val="000000" w:themeColor="text1"/>
        </w:rPr>
        <w:t>.</w:t>
      </w:r>
    </w:p>
    <w:p w:rsidR="003C58D4" w:rsidRPr="00E22297" w:rsidP="00C43810" w14:paraId="577D1C96" w14:textId="77777777">
      <w:pPr>
        <w:spacing w:line="192" w:lineRule="auto"/>
        <w:rPr>
          <w:color w:val="000000" w:themeColor="text1"/>
          <w:u w:val="single"/>
        </w:rPr>
      </w:pPr>
    </w:p>
    <w:p w:rsidR="00790AE8" w:rsidP="00790AE8" w14:paraId="7757DDFC" w14:textId="69C4D270">
      <w:pPr>
        <w:spacing w:line="192" w:lineRule="auto"/>
        <w:rPr>
          <w:u w:val="single"/>
        </w:rPr>
      </w:pPr>
      <w:r>
        <w:rPr>
          <w:u w:val="single"/>
        </w:rPr>
        <w:t>SNF-BASED HHA THERAPY COSTS</w:t>
      </w:r>
    </w:p>
    <w:p w:rsidR="00790AE8" w:rsidRPr="00E66477" w:rsidP="00790AE8" w14:paraId="3ECA0148" w14:textId="77777777">
      <w:pPr>
        <w:spacing w:line="192" w:lineRule="auto"/>
        <w:rPr>
          <w:u w:val="single"/>
        </w:rPr>
      </w:pPr>
    </w:p>
    <w:p w:rsidR="003C58D4" w:rsidRPr="00E22297" w:rsidP="00C43810" w14:paraId="2D80180E" w14:textId="1215BE10">
      <w:pPr>
        <w:spacing w:line="192" w:lineRule="auto"/>
        <w:rPr>
          <w:color w:val="000000" w:themeColor="text1"/>
        </w:rPr>
      </w:pPr>
      <w:r w:rsidRPr="00E22297">
        <w:rPr>
          <w:color w:val="000000" w:themeColor="text1"/>
          <w:u w:val="single"/>
        </w:rPr>
        <w:t>Line</w:t>
      </w:r>
      <w:r w:rsidRPr="00E22297" w:rsidR="00363F03">
        <w:rPr>
          <w:color w:val="000000" w:themeColor="text1"/>
          <w:u w:val="single"/>
        </w:rPr>
        <w:t> </w:t>
      </w:r>
      <w:r w:rsidR="00CC77C4">
        <w:rPr>
          <w:color w:val="000000" w:themeColor="text1"/>
          <w:u w:val="single"/>
        </w:rPr>
        <w:t>31</w:t>
      </w:r>
      <w:r w:rsidRPr="00E22297">
        <w:rPr>
          <w:color w:val="000000" w:themeColor="text1"/>
        </w:rPr>
        <w:t>.--</w:t>
      </w:r>
      <w:r w:rsidRPr="00E22297">
        <w:rPr>
          <w:color w:val="000000" w:themeColor="text1"/>
        </w:rPr>
        <w:t>D</w:t>
      </w:r>
      <w:r w:rsidR="00C7211A">
        <w:rPr>
          <w:color w:val="000000" w:themeColor="text1"/>
        </w:rPr>
        <w:t>id</w:t>
      </w:r>
      <w:r w:rsidRPr="00E22297">
        <w:rPr>
          <w:color w:val="000000" w:themeColor="text1"/>
        </w:rPr>
        <w:t xml:space="preserve"> the SNF</w:t>
      </w:r>
      <w:r w:rsidRPr="00E22297" w:rsidR="00363F03">
        <w:rPr>
          <w:color w:val="000000" w:themeColor="text1"/>
        </w:rPr>
        <w:noBreakHyphen/>
      </w:r>
      <w:r w:rsidRPr="00E22297">
        <w:rPr>
          <w:color w:val="000000" w:themeColor="text1"/>
        </w:rPr>
        <w:t>based HHA contract with outside suppliers for physical therapy (PT) services (</w:t>
      </w:r>
      <w:r w:rsidRPr="00E22297" w:rsidR="00363F03">
        <w:rPr>
          <w:color w:val="000000" w:themeColor="text1"/>
        </w:rPr>
        <w:t>s</w:t>
      </w:r>
      <w:r w:rsidRPr="00E22297">
        <w:rPr>
          <w:color w:val="000000" w:themeColor="text1"/>
        </w:rPr>
        <w:t>ee CMS</w:t>
      </w:r>
      <w:r w:rsidRPr="00E22297" w:rsidR="00363F03">
        <w:rPr>
          <w:color w:val="000000" w:themeColor="text1"/>
        </w:rPr>
        <w:t> </w:t>
      </w:r>
      <w:r w:rsidRPr="00E22297">
        <w:rPr>
          <w:color w:val="000000" w:themeColor="text1"/>
        </w:rPr>
        <w:t>Pub.</w:t>
      </w:r>
      <w:r w:rsidRPr="00E22297" w:rsidR="00363F03">
        <w:rPr>
          <w:color w:val="000000" w:themeColor="text1"/>
        </w:rPr>
        <w:t> </w:t>
      </w:r>
      <w:r w:rsidRPr="00E22297">
        <w:rPr>
          <w:color w:val="000000" w:themeColor="text1"/>
        </w:rPr>
        <w:t>15</w:t>
      </w:r>
      <w:r w:rsidRPr="00E22297" w:rsidR="00363F03">
        <w:rPr>
          <w:color w:val="000000" w:themeColor="text1"/>
        </w:rPr>
        <w:noBreakHyphen/>
        <w:t>1, chapter </w:t>
      </w:r>
      <w:r w:rsidRPr="00E22297">
        <w:rPr>
          <w:color w:val="000000" w:themeColor="text1"/>
        </w:rPr>
        <w:t xml:space="preserve">14)?  Enter </w:t>
      </w:r>
      <w:r w:rsidR="00F311C5">
        <w:rPr>
          <w:color w:val="000000" w:themeColor="text1"/>
        </w:rPr>
        <w:t>Y or N</w:t>
      </w:r>
      <w:r w:rsidRPr="00E22297">
        <w:rPr>
          <w:color w:val="000000" w:themeColor="text1"/>
        </w:rPr>
        <w:t>.</w:t>
      </w:r>
    </w:p>
    <w:p w:rsidR="003C58D4" w:rsidRPr="00E22297" w:rsidP="00C43810" w14:paraId="2627A54F" w14:textId="77777777">
      <w:pPr>
        <w:spacing w:line="192" w:lineRule="auto"/>
        <w:rPr>
          <w:color w:val="000000" w:themeColor="text1"/>
        </w:rPr>
      </w:pPr>
    </w:p>
    <w:p w:rsidR="003C58D4" w:rsidRPr="00E22297" w:rsidP="00C43810" w14:paraId="59FD8178" w14:textId="533B039D">
      <w:pPr>
        <w:spacing w:line="192" w:lineRule="auto"/>
        <w:rPr>
          <w:color w:val="000000" w:themeColor="text1"/>
        </w:rPr>
      </w:pPr>
      <w:r w:rsidRPr="00E22297">
        <w:rPr>
          <w:color w:val="000000" w:themeColor="text1"/>
          <w:u w:val="single"/>
        </w:rPr>
        <w:t>Line</w:t>
      </w:r>
      <w:r w:rsidRPr="00E22297" w:rsidR="00363F03">
        <w:rPr>
          <w:color w:val="000000" w:themeColor="text1"/>
          <w:u w:val="single"/>
        </w:rPr>
        <w:t> </w:t>
      </w:r>
      <w:r w:rsidR="00CC77C4">
        <w:rPr>
          <w:color w:val="000000" w:themeColor="text1"/>
          <w:u w:val="single"/>
        </w:rPr>
        <w:t>3</w:t>
      </w:r>
      <w:r w:rsidR="00864A10">
        <w:rPr>
          <w:color w:val="000000" w:themeColor="text1"/>
          <w:u w:val="single"/>
        </w:rPr>
        <w:t>2</w:t>
      </w:r>
      <w:r w:rsidRPr="00E22297">
        <w:rPr>
          <w:color w:val="000000" w:themeColor="text1"/>
        </w:rPr>
        <w:t>.--</w:t>
      </w:r>
      <w:r w:rsidRPr="00E22297">
        <w:rPr>
          <w:color w:val="000000" w:themeColor="text1"/>
        </w:rPr>
        <w:t>D</w:t>
      </w:r>
      <w:r w:rsidR="00C7211A">
        <w:rPr>
          <w:color w:val="000000" w:themeColor="text1"/>
        </w:rPr>
        <w:t>id</w:t>
      </w:r>
      <w:r w:rsidRPr="00E22297">
        <w:rPr>
          <w:color w:val="000000" w:themeColor="text1"/>
        </w:rPr>
        <w:t xml:space="preserve"> the SNF</w:t>
      </w:r>
      <w:r w:rsidRPr="00E22297" w:rsidR="00363F03">
        <w:rPr>
          <w:color w:val="000000" w:themeColor="text1"/>
        </w:rPr>
        <w:noBreakHyphen/>
      </w:r>
      <w:r w:rsidRPr="00E22297">
        <w:rPr>
          <w:color w:val="000000" w:themeColor="text1"/>
        </w:rPr>
        <w:t>based HHA contract with outside suppliers for occupational therapy (OT) services</w:t>
      </w:r>
      <w:r w:rsidRPr="00E22297" w:rsidR="00320887">
        <w:rPr>
          <w:color w:val="000000" w:themeColor="text1"/>
        </w:rPr>
        <w:t xml:space="preserve"> (see CMS Pub. 15</w:t>
      </w:r>
      <w:r w:rsidRPr="00E22297" w:rsidR="00320887">
        <w:rPr>
          <w:color w:val="000000" w:themeColor="text1"/>
        </w:rPr>
        <w:noBreakHyphen/>
        <w:t>1, chapter 14)</w:t>
      </w:r>
      <w:r w:rsidRPr="00E22297">
        <w:rPr>
          <w:color w:val="000000" w:themeColor="text1"/>
        </w:rPr>
        <w:t xml:space="preserve">?  Enter </w:t>
      </w:r>
      <w:r w:rsidR="00F311C5">
        <w:rPr>
          <w:color w:val="000000" w:themeColor="text1"/>
        </w:rPr>
        <w:t>Y or N</w:t>
      </w:r>
      <w:r w:rsidRPr="00E22297">
        <w:rPr>
          <w:color w:val="000000" w:themeColor="text1"/>
        </w:rPr>
        <w:t>.</w:t>
      </w:r>
    </w:p>
    <w:p w:rsidR="003C58D4" w:rsidRPr="00E22297" w:rsidP="00C43810" w14:paraId="6D5CB427" w14:textId="77777777">
      <w:pPr>
        <w:spacing w:line="192" w:lineRule="auto"/>
        <w:rPr>
          <w:color w:val="000000" w:themeColor="text1"/>
        </w:rPr>
      </w:pPr>
    </w:p>
    <w:p w:rsidR="003C58D4" w:rsidRPr="00E22297" w:rsidP="00C43810" w14:paraId="18783B06" w14:textId="1A067A59">
      <w:pPr>
        <w:spacing w:line="192" w:lineRule="auto"/>
        <w:rPr>
          <w:color w:val="000000" w:themeColor="text1"/>
        </w:rPr>
      </w:pPr>
      <w:r w:rsidRPr="00E22297">
        <w:rPr>
          <w:color w:val="000000" w:themeColor="text1"/>
          <w:u w:val="single"/>
        </w:rPr>
        <w:t>Line</w:t>
      </w:r>
      <w:r w:rsidRPr="00E22297" w:rsidR="00363F03">
        <w:rPr>
          <w:color w:val="000000" w:themeColor="text1"/>
          <w:u w:val="single"/>
        </w:rPr>
        <w:t> </w:t>
      </w:r>
      <w:r w:rsidR="00CC77C4">
        <w:rPr>
          <w:color w:val="000000" w:themeColor="text1"/>
          <w:u w:val="single"/>
        </w:rPr>
        <w:t>33</w:t>
      </w:r>
      <w:r w:rsidRPr="00E22297">
        <w:rPr>
          <w:color w:val="000000" w:themeColor="text1"/>
        </w:rPr>
        <w:t>.--</w:t>
      </w:r>
      <w:r w:rsidRPr="00E22297">
        <w:rPr>
          <w:color w:val="000000" w:themeColor="text1"/>
        </w:rPr>
        <w:t>D</w:t>
      </w:r>
      <w:r w:rsidR="00C7211A">
        <w:rPr>
          <w:color w:val="000000" w:themeColor="text1"/>
        </w:rPr>
        <w:t>id</w:t>
      </w:r>
      <w:r w:rsidRPr="00E22297">
        <w:rPr>
          <w:color w:val="000000" w:themeColor="text1"/>
        </w:rPr>
        <w:t xml:space="preserve"> the SNF</w:t>
      </w:r>
      <w:r w:rsidRPr="00E22297" w:rsidR="00363F03">
        <w:rPr>
          <w:color w:val="000000" w:themeColor="text1"/>
        </w:rPr>
        <w:noBreakHyphen/>
      </w:r>
      <w:r w:rsidRPr="00E22297">
        <w:rPr>
          <w:color w:val="000000" w:themeColor="text1"/>
        </w:rPr>
        <w:t>based HHA contract with outside suppliers for speech language pathology (SLP) services</w:t>
      </w:r>
      <w:r w:rsidRPr="00E22297" w:rsidR="00320887">
        <w:rPr>
          <w:color w:val="000000" w:themeColor="text1"/>
        </w:rPr>
        <w:t xml:space="preserve"> (see CMS Pub. 15</w:t>
      </w:r>
      <w:r w:rsidRPr="00E22297" w:rsidR="00320887">
        <w:rPr>
          <w:color w:val="000000" w:themeColor="text1"/>
        </w:rPr>
        <w:noBreakHyphen/>
        <w:t>1, chapter 14)</w:t>
      </w:r>
      <w:r w:rsidRPr="00E22297">
        <w:rPr>
          <w:color w:val="000000" w:themeColor="text1"/>
        </w:rPr>
        <w:t xml:space="preserve">?  Enter </w:t>
      </w:r>
      <w:r w:rsidR="00F311C5">
        <w:rPr>
          <w:color w:val="000000" w:themeColor="text1"/>
        </w:rPr>
        <w:t>Y or N</w:t>
      </w:r>
      <w:r w:rsidRPr="00E22297">
        <w:rPr>
          <w:color w:val="000000" w:themeColor="text1"/>
        </w:rPr>
        <w:t xml:space="preserve">.  </w:t>
      </w:r>
    </w:p>
    <w:p w:rsidR="003C58D4" w:rsidRPr="00E22297" w:rsidP="00C43810" w14:paraId="6DFE1087" w14:textId="77777777">
      <w:pPr>
        <w:spacing w:line="192" w:lineRule="auto"/>
        <w:rPr>
          <w:color w:val="000000" w:themeColor="text1"/>
          <w:u w:val="single"/>
        </w:rPr>
      </w:pPr>
    </w:p>
    <w:p w:rsidR="00790AE8" w:rsidP="00790AE8" w14:paraId="3A4636E3" w14:textId="0E5C7D4E">
      <w:pPr>
        <w:spacing w:line="192" w:lineRule="auto"/>
        <w:rPr>
          <w:u w:val="single"/>
        </w:rPr>
      </w:pPr>
      <w:r>
        <w:rPr>
          <w:u w:val="single"/>
        </w:rPr>
        <w:t>MEDICAL MALPRACTICE</w:t>
      </w:r>
    </w:p>
    <w:p w:rsidR="00790AE8" w:rsidRPr="00E66477" w:rsidP="00790AE8" w14:paraId="0D3FC745" w14:textId="77777777">
      <w:pPr>
        <w:spacing w:line="192" w:lineRule="auto"/>
        <w:rPr>
          <w:u w:val="single"/>
        </w:rPr>
      </w:pPr>
    </w:p>
    <w:p w:rsidR="00217BA6" w:rsidRPr="00E22297" w:rsidP="00C43810" w14:paraId="3EBB3EF8" w14:textId="00257A1F">
      <w:pPr>
        <w:spacing w:line="192" w:lineRule="auto"/>
        <w:rPr>
          <w:color w:val="000000" w:themeColor="text1"/>
        </w:rPr>
      </w:pPr>
      <w:r w:rsidRPr="00E22297">
        <w:rPr>
          <w:color w:val="000000" w:themeColor="text1"/>
          <w:u w:val="single"/>
        </w:rPr>
        <w:t>Line</w:t>
      </w:r>
      <w:r w:rsidRPr="00E22297" w:rsidR="00363F03">
        <w:rPr>
          <w:color w:val="000000" w:themeColor="text1"/>
          <w:u w:val="single"/>
        </w:rPr>
        <w:t> </w:t>
      </w:r>
      <w:r w:rsidR="00CC77C4">
        <w:rPr>
          <w:color w:val="000000" w:themeColor="text1"/>
          <w:u w:val="single"/>
        </w:rPr>
        <w:t>34</w:t>
      </w:r>
      <w:r w:rsidRPr="00E22297">
        <w:rPr>
          <w:color w:val="000000" w:themeColor="text1"/>
        </w:rPr>
        <w:t>.--</w:t>
      </w:r>
      <w:r w:rsidRPr="00E22297">
        <w:rPr>
          <w:color w:val="000000" w:themeColor="text1"/>
        </w:rPr>
        <w:t xml:space="preserve">Is </w:t>
      </w:r>
      <w:r w:rsidRPr="00E22297" w:rsidR="00320887">
        <w:rPr>
          <w:color w:val="000000" w:themeColor="text1"/>
        </w:rPr>
        <w:t>th</w:t>
      </w:r>
      <w:r w:rsidR="00320887">
        <w:rPr>
          <w:color w:val="000000" w:themeColor="text1"/>
        </w:rPr>
        <w:t>e</w:t>
      </w:r>
      <w:r w:rsidRPr="00E22297" w:rsidR="00320887">
        <w:rPr>
          <w:color w:val="000000" w:themeColor="text1"/>
        </w:rPr>
        <w:t xml:space="preserve"> </w:t>
      </w:r>
      <w:r w:rsidRPr="00E22297">
        <w:rPr>
          <w:color w:val="000000" w:themeColor="text1"/>
        </w:rPr>
        <w:t>SNF</w:t>
      </w:r>
      <w:r w:rsidRPr="00E22297" w:rsidR="008C7220">
        <w:rPr>
          <w:color w:val="000000" w:themeColor="text1"/>
        </w:rPr>
        <w:t xml:space="preserve"> </w:t>
      </w:r>
      <w:r w:rsidRPr="00E22297">
        <w:rPr>
          <w:color w:val="000000" w:themeColor="text1"/>
        </w:rPr>
        <w:t xml:space="preserve">legally required to carry malpractice coverage?  Enter </w:t>
      </w:r>
      <w:r w:rsidR="00F311C5">
        <w:rPr>
          <w:color w:val="000000" w:themeColor="text1"/>
        </w:rPr>
        <w:t>Y or N</w:t>
      </w:r>
      <w:r w:rsidRPr="00E22297">
        <w:rPr>
          <w:color w:val="000000" w:themeColor="text1"/>
        </w:rPr>
        <w:t xml:space="preserve">.  Malpractice insurance premiums are money paid to a commercial insurer to protect against potential negligence claims made by patients/clients. </w:t>
      </w:r>
    </w:p>
    <w:p w:rsidR="00217BA6" w:rsidRPr="00E22297" w:rsidP="00C43810" w14:paraId="1EE9ED09" w14:textId="77777777">
      <w:pPr>
        <w:spacing w:line="192" w:lineRule="auto"/>
        <w:rPr>
          <w:color w:val="000000" w:themeColor="text1"/>
          <w:u w:val="single"/>
        </w:rPr>
      </w:pPr>
    </w:p>
    <w:p w:rsidR="00E50EB8" w:rsidP="00C43810" w14:paraId="5A7CD372" w14:textId="587B8FDA">
      <w:pPr>
        <w:spacing w:line="192" w:lineRule="auto"/>
        <w:rPr>
          <w:color w:val="000000" w:themeColor="text1"/>
          <w:u w:val="single"/>
        </w:rPr>
      </w:pPr>
    </w:p>
    <w:p w:rsidR="00CC77C4" w:rsidP="00C43810" w14:paraId="174A7BA2" w14:textId="1F75BCBC">
      <w:pPr>
        <w:spacing w:line="192" w:lineRule="auto"/>
        <w:rPr>
          <w:color w:val="000000" w:themeColor="text1"/>
          <w:u w:val="single"/>
        </w:rPr>
      </w:pPr>
    </w:p>
    <w:p w:rsidR="00CC77C4" w:rsidP="00C43810" w14:paraId="02D64BB2" w14:textId="1B9020F0">
      <w:pPr>
        <w:spacing w:line="192" w:lineRule="auto"/>
        <w:rPr>
          <w:color w:val="000000" w:themeColor="text1"/>
          <w:u w:val="single"/>
        </w:rPr>
      </w:pPr>
    </w:p>
    <w:p w:rsidR="00C7211A" w:rsidP="00C43810" w14:paraId="3704787E" w14:textId="418F48E6">
      <w:pPr>
        <w:spacing w:line="192" w:lineRule="auto"/>
        <w:rPr>
          <w:color w:val="000000" w:themeColor="text1"/>
          <w:u w:val="single"/>
        </w:rPr>
      </w:pPr>
    </w:p>
    <w:p w:rsidR="00C7211A" w:rsidP="00C43810" w14:paraId="30EC7234" w14:textId="79E5F5C6">
      <w:pPr>
        <w:spacing w:line="192" w:lineRule="auto"/>
        <w:rPr>
          <w:color w:val="000000" w:themeColor="text1"/>
          <w:u w:val="single"/>
        </w:rPr>
      </w:pPr>
    </w:p>
    <w:p w:rsidR="007D493B" w:rsidP="00C43810" w14:paraId="1FB36903" w14:textId="77777777">
      <w:pPr>
        <w:spacing w:line="192" w:lineRule="auto"/>
        <w:rPr>
          <w:color w:val="000000" w:themeColor="text1"/>
          <w:u w:val="single"/>
        </w:rPr>
      </w:pPr>
    </w:p>
    <w:p w:rsidR="00C7211A" w:rsidP="00C43810" w14:paraId="0612B8AD" w14:textId="17436F2F">
      <w:pPr>
        <w:spacing w:line="192" w:lineRule="auto"/>
        <w:rPr>
          <w:color w:val="000000" w:themeColor="text1"/>
          <w:u w:val="single"/>
        </w:rPr>
      </w:pPr>
    </w:p>
    <w:p w:rsidR="00C7211A" w:rsidP="00C43810" w14:paraId="4DDD6B55" w14:textId="426B8561">
      <w:pPr>
        <w:spacing w:line="192" w:lineRule="auto"/>
        <w:rPr>
          <w:color w:val="000000" w:themeColor="text1"/>
          <w:u w:val="single"/>
        </w:rPr>
      </w:pPr>
    </w:p>
    <w:p w:rsidR="00C7211A" w:rsidP="00C43810" w14:paraId="31E8AA7D" w14:textId="77777777">
      <w:pPr>
        <w:spacing w:line="192" w:lineRule="auto"/>
        <w:rPr>
          <w:color w:val="000000" w:themeColor="text1"/>
          <w:u w:val="single"/>
        </w:rPr>
      </w:pPr>
    </w:p>
    <w:p w:rsidR="00CC77C4" w:rsidRPr="00E22297" w:rsidP="00C43810" w14:paraId="13A390D7" w14:textId="77777777">
      <w:pPr>
        <w:spacing w:line="192" w:lineRule="auto"/>
        <w:rPr>
          <w:color w:val="000000" w:themeColor="text1"/>
          <w:u w:val="single"/>
        </w:rPr>
      </w:pPr>
    </w:p>
    <w:p w:rsidR="005554EA" w:rsidRPr="009161EA" w:rsidP="00C43810" w14:paraId="56B2FA59" w14:textId="1D019E60">
      <w:pPr>
        <w:tabs>
          <w:tab w:val="right" w:pos="9360"/>
        </w:tabs>
        <w:spacing w:line="192" w:lineRule="auto"/>
        <w:rPr>
          <w:u w:val="single"/>
        </w:rPr>
      </w:pPr>
      <w:r>
        <w:t>49-16</w:t>
      </w:r>
      <w:r w:rsidRPr="009161EA" w:rsidR="00565C89">
        <w:tab/>
      </w:r>
      <w:r>
        <w:t>Rev. 1</w:t>
      </w:r>
    </w:p>
    <w:p w:rsidR="00A45778" w:rsidRPr="009161EA" w:rsidP="00C43810" w14:paraId="5A5F209A" w14:textId="4974A23A">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4901.</w:t>
      </w:r>
      <w:r w:rsidR="00AF0A84">
        <w:rPr>
          <w:u w:val="single"/>
        </w:rPr>
        <w:t>3</w:t>
      </w:r>
      <w:r w:rsidR="0024643F">
        <w:rPr>
          <w:u w:val="single"/>
        </w:rPr>
        <w:t>0</w:t>
      </w:r>
      <w:r w:rsidR="00F453B4">
        <w:rPr>
          <w:u w:val="single"/>
        </w:rPr>
        <w:t xml:space="preserve"> </w:t>
      </w:r>
      <w:r w:rsidR="002960CE">
        <w:rPr>
          <w:u w:val="single"/>
        </w:rPr>
        <w:t>(CONT.)</w:t>
      </w:r>
      <w:r>
        <w:rPr>
          <w:u w:val="single"/>
        </w:rPr>
        <w:t xml:space="preserve"> </w:t>
      </w:r>
    </w:p>
    <w:p w:rsidR="00A354EA" w:rsidP="00C43810" w14:paraId="73D83CBA" w14:textId="77777777">
      <w:pPr>
        <w:spacing w:line="192" w:lineRule="auto"/>
        <w:rPr>
          <w:color w:val="000000" w:themeColor="text1"/>
        </w:rPr>
      </w:pPr>
    </w:p>
    <w:p w:rsidR="00A354EA" w:rsidRPr="00E22297" w:rsidP="00C43810" w14:paraId="00F470F4" w14:textId="19753C19">
      <w:pPr>
        <w:spacing w:line="192" w:lineRule="auto"/>
        <w:rPr>
          <w:color w:val="000000" w:themeColor="text1"/>
        </w:rPr>
      </w:pPr>
      <w:r w:rsidRPr="00E22297">
        <w:rPr>
          <w:color w:val="000000" w:themeColor="text1"/>
          <w:u w:val="single"/>
        </w:rPr>
        <w:t>Line </w:t>
      </w:r>
      <w:r w:rsidRPr="00E22297">
        <w:rPr>
          <w:color w:val="000000" w:themeColor="text1"/>
          <w:u w:val="single"/>
        </w:rPr>
        <w:t>3</w:t>
      </w:r>
      <w:r>
        <w:rPr>
          <w:color w:val="000000" w:themeColor="text1"/>
          <w:u w:val="single"/>
        </w:rPr>
        <w:t>5</w:t>
      </w:r>
      <w:r w:rsidRPr="00E22297">
        <w:rPr>
          <w:color w:val="000000" w:themeColor="text1"/>
        </w:rPr>
        <w:t>.--</w:t>
      </w:r>
      <w:r w:rsidRPr="00E22297">
        <w:rPr>
          <w:color w:val="000000" w:themeColor="text1"/>
        </w:rPr>
        <w:t xml:space="preserve">If </w:t>
      </w:r>
      <w:r w:rsidR="006B265F">
        <w:rPr>
          <w:color w:val="000000" w:themeColor="text1"/>
        </w:rPr>
        <w:t>line 34 is Y</w:t>
      </w:r>
      <w:r w:rsidRPr="00E22297">
        <w:rPr>
          <w:color w:val="000000" w:themeColor="text1"/>
        </w:rPr>
        <w:t xml:space="preserve">, is </w:t>
      </w:r>
      <w:r w:rsidRPr="00E22297" w:rsidR="00320887">
        <w:rPr>
          <w:color w:val="000000" w:themeColor="text1"/>
        </w:rPr>
        <w:t>th</w:t>
      </w:r>
      <w:r w:rsidR="00320887">
        <w:rPr>
          <w:color w:val="000000" w:themeColor="text1"/>
        </w:rPr>
        <w:t>e</w:t>
      </w:r>
      <w:r w:rsidRPr="00E22297" w:rsidR="00320887">
        <w:rPr>
          <w:color w:val="000000" w:themeColor="text1"/>
        </w:rPr>
        <w:t xml:space="preserve"> </w:t>
      </w:r>
      <w:r w:rsidRPr="00E22297">
        <w:rPr>
          <w:color w:val="000000" w:themeColor="text1"/>
        </w:rPr>
        <w:t xml:space="preserve">malpractice insurance coverage a claims-made or an occurrence policy?  </w:t>
      </w:r>
      <w:r w:rsidR="00FB6263">
        <w:rPr>
          <w:color w:val="000000" w:themeColor="text1"/>
        </w:rPr>
        <w:t>Enter a 1 for a</w:t>
      </w:r>
      <w:r w:rsidRPr="00E22297">
        <w:rPr>
          <w:color w:val="000000" w:themeColor="text1"/>
        </w:rPr>
        <w:t xml:space="preserve"> claims-made insurance policy </w:t>
      </w:r>
      <w:r w:rsidR="009631A0">
        <w:rPr>
          <w:color w:val="000000" w:themeColor="text1"/>
        </w:rPr>
        <w:t>that</w:t>
      </w:r>
      <w:r w:rsidR="00FB6263">
        <w:rPr>
          <w:color w:val="000000" w:themeColor="text1"/>
        </w:rPr>
        <w:t xml:space="preserve"> </w:t>
      </w:r>
      <w:r w:rsidRPr="00E22297">
        <w:rPr>
          <w:color w:val="000000" w:themeColor="text1"/>
        </w:rPr>
        <w:t>cover</w:t>
      </w:r>
      <w:r w:rsidR="009631A0">
        <w:rPr>
          <w:color w:val="000000" w:themeColor="text1"/>
        </w:rPr>
        <w:t>ed</w:t>
      </w:r>
      <w:r w:rsidRPr="00E22297">
        <w:rPr>
          <w:color w:val="000000" w:themeColor="text1"/>
        </w:rPr>
        <w:t xml:space="preserve"> claims first made (reported or filed) during the year the policy </w:t>
      </w:r>
      <w:r w:rsidR="009631A0">
        <w:rPr>
          <w:color w:val="000000" w:themeColor="text1"/>
        </w:rPr>
        <w:t>was</w:t>
      </w:r>
      <w:r w:rsidRPr="00E22297">
        <w:rPr>
          <w:color w:val="000000" w:themeColor="text1"/>
        </w:rPr>
        <w:t xml:space="preserve"> in force for any incidents that occur</w:t>
      </w:r>
      <w:r w:rsidR="009631A0">
        <w:rPr>
          <w:color w:val="000000" w:themeColor="text1"/>
        </w:rPr>
        <w:t>red</w:t>
      </w:r>
      <w:r w:rsidRPr="00E22297">
        <w:rPr>
          <w:color w:val="000000" w:themeColor="text1"/>
        </w:rPr>
        <w:t xml:space="preserve"> that year or during any previous period </w:t>
      </w:r>
      <w:r w:rsidR="009631A0">
        <w:rPr>
          <w:color w:val="000000" w:themeColor="text1"/>
        </w:rPr>
        <w:t>that</w:t>
      </w:r>
      <w:r w:rsidRPr="00E22297">
        <w:rPr>
          <w:color w:val="000000" w:themeColor="text1"/>
        </w:rPr>
        <w:t xml:space="preserve"> the insured was covered under contract.  </w:t>
      </w:r>
      <w:r w:rsidR="00FB6263">
        <w:rPr>
          <w:color w:val="000000" w:themeColor="text1"/>
        </w:rPr>
        <w:t xml:space="preserve">Enter a 2 for an </w:t>
      </w:r>
      <w:r w:rsidRPr="00E22297">
        <w:rPr>
          <w:color w:val="000000" w:themeColor="text1"/>
        </w:rPr>
        <w:t xml:space="preserve">occurrence </w:t>
      </w:r>
      <w:r w:rsidR="009631A0">
        <w:rPr>
          <w:color w:val="000000" w:themeColor="text1"/>
        </w:rPr>
        <w:t xml:space="preserve">insurance </w:t>
      </w:r>
      <w:r w:rsidRPr="00E22297">
        <w:rPr>
          <w:color w:val="000000" w:themeColor="text1"/>
        </w:rPr>
        <w:t xml:space="preserve">policy </w:t>
      </w:r>
      <w:r w:rsidR="009631A0">
        <w:rPr>
          <w:color w:val="000000" w:themeColor="text1"/>
        </w:rPr>
        <w:t>that</w:t>
      </w:r>
      <w:r w:rsidR="006B265F">
        <w:rPr>
          <w:color w:val="000000" w:themeColor="text1"/>
        </w:rPr>
        <w:t xml:space="preserve"> </w:t>
      </w:r>
      <w:r w:rsidRPr="00E22297">
        <w:rPr>
          <w:color w:val="000000" w:themeColor="text1"/>
        </w:rPr>
        <w:t>cover</w:t>
      </w:r>
      <w:r w:rsidR="009631A0">
        <w:rPr>
          <w:color w:val="000000" w:themeColor="text1"/>
        </w:rPr>
        <w:t>ed</w:t>
      </w:r>
      <w:r w:rsidRPr="00E22297">
        <w:rPr>
          <w:color w:val="000000" w:themeColor="text1"/>
        </w:rPr>
        <w:t xml:space="preserve"> an incident occurring while the policy </w:t>
      </w:r>
      <w:r w:rsidR="009631A0">
        <w:rPr>
          <w:color w:val="000000" w:themeColor="text1"/>
        </w:rPr>
        <w:t>was</w:t>
      </w:r>
      <w:r>
        <w:rPr>
          <w:color w:val="000000" w:themeColor="text1"/>
        </w:rPr>
        <w:t xml:space="preserve"> </w:t>
      </w:r>
      <w:r w:rsidRPr="00E22297">
        <w:rPr>
          <w:color w:val="000000" w:themeColor="text1"/>
        </w:rPr>
        <w:t xml:space="preserve">in force regardless of when the claim arising out of that incident </w:t>
      </w:r>
      <w:r w:rsidR="009631A0">
        <w:rPr>
          <w:color w:val="000000" w:themeColor="text1"/>
        </w:rPr>
        <w:t>was</w:t>
      </w:r>
      <w:r w:rsidRPr="00E22297">
        <w:rPr>
          <w:color w:val="000000" w:themeColor="text1"/>
        </w:rPr>
        <w:t xml:space="preserve"> filed.  </w:t>
      </w:r>
    </w:p>
    <w:p w:rsidR="00E41E30" w:rsidRPr="00A95EF8" w:rsidP="00C43810" w14:paraId="1560D8A3" w14:textId="77777777">
      <w:pPr>
        <w:spacing w:line="192" w:lineRule="auto"/>
        <w:rPr>
          <w:color w:val="000000" w:themeColor="text1"/>
          <w:u w:val="single"/>
        </w:rPr>
      </w:pPr>
    </w:p>
    <w:p w:rsidR="003C58D4" w:rsidRPr="00A95EF8" w:rsidP="00C43810" w14:paraId="0C6A18B0" w14:textId="3E51C63B">
      <w:pPr>
        <w:spacing w:line="192" w:lineRule="auto"/>
        <w:rPr>
          <w:color w:val="000000" w:themeColor="text1"/>
        </w:rPr>
      </w:pPr>
      <w:r w:rsidRPr="00A95EF8">
        <w:rPr>
          <w:color w:val="000000" w:themeColor="text1"/>
          <w:u w:val="single"/>
        </w:rPr>
        <w:t>Line</w:t>
      </w:r>
      <w:r w:rsidRPr="00A95EF8" w:rsidR="00363F03">
        <w:rPr>
          <w:color w:val="000000" w:themeColor="text1"/>
          <w:u w:val="single"/>
        </w:rPr>
        <w:t> </w:t>
      </w:r>
      <w:r w:rsidRPr="00A95EF8">
        <w:rPr>
          <w:color w:val="000000" w:themeColor="text1"/>
          <w:u w:val="single"/>
        </w:rPr>
        <w:t>3</w:t>
      </w:r>
      <w:r w:rsidR="00360667">
        <w:rPr>
          <w:color w:val="000000" w:themeColor="text1"/>
          <w:u w:val="single"/>
        </w:rPr>
        <w:t>6</w:t>
      </w:r>
      <w:r w:rsidRPr="00A95EF8">
        <w:rPr>
          <w:color w:val="000000" w:themeColor="text1"/>
        </w:rPr>
        <w:t>.--</w:t>
      </w:r>
      <w:r w:rsidR="00FB6263">
        <w:t xml:space="preserve">If line 34 is Y, </w:t>
      </w:r>
      <w:r w:rsidR="00874D55">
        <w:t>enter</w:t>
      </w:r>
      <w:r w:rsidRPr="0018071C" w:rsidR="00874D55">
        <w:t xml:space="preserve"> </w:t>
      </w:r>
      <w:r w:rsidRPr="00E66477" w:rsidR="00FB6263">
        <w:t xml:space="preserve">the total amount of malpractice premiums paid </w:t>
      </w:r>
      <w:r w:rsidR="00FB6263">
        <w:t xml:space="preserve">in </w:t>
      </w:r>
      <w:r w:rsidRPr="0018071C" w:rsidR="00FB6263">
        <w:t>column 1</w:t>
      </w:r>
      <w:r w:rsidR="00FB6263">
        <w:t>,</w:t>
      </w:r>
      <w:r w:rsidRPr="00E66477" w:rsidR="00FB6263">
        <w:t xml:space="preserve"> the total amount of paid losses </w:t>
      </w:r>
      <w:r w:rsidR="00FB6263">
        <w:t>in c</w:t>
      </w:r>
      <w:r w:rsidRPr="0018071C" w:rsidR="00FB6263">
        <w:t xml:space="preserve">olumn 2, </w:t>
      </w:r>
      <w:r w:rsidR="009B68F2">
        <w:t>(</w:t>
      </w:r>
      <w:r w:rsidRPr="00A95EF8" w:rsidR="009B68F2">
        <w:rPr>
          <w:color w:val="000000" w:themeColor="text1"/>
        </w:rPr>
        <w:t>paid losses is money paid to compensate a patient/client for professional negligence</w:t>
      </w:r>
      <w:r w:rsidR="009B68F2">
        <w:t xml:space="preserve">), </w:t>
      </w:r>
      <w:r w:rsidRPr="0018071C" w:rsidR="00FB6263">
        <w:t>and</w:t>
      </w:r>
      <w:r w:rsidRPr="00E66477" w:rsidR="00FB6263">
        <w:t xml:space="preserve"> the total amount of self-insurance </w:t>
      </w:r>
      <w:r w:rsidR="00FB6263">
        <w:t>paid in colu</w:t>
      </w:r>
      <w:r w:rsidRPr="0018071C" w:rsidR="00FB6263">
        <w:t>mn 3</w:t>
      </w:r>
      <w:r w:rsidR="009B68F2">
        <w:t>, (</w:t>
      </w:r>
      <w:r w:rsidRPr="00A95EF8" w:rsidR="00A46C5A">
        <w:rPr>
          <w:color w:val="000000" w:themeColor="text1"/>
        </w:rPr>
        <w:t>self</w:t>
      </w:r>
      <w:r w:rsidR="00C0532A">
        <w:rPr>
          <w:color w:val="000000" w:themeColor="text1"/>
        </w:rPr>
        <w:noBreakHyphen/>
      </w:r>
      <w:r w:rsidRPr="00A95EF8" w:rsidR="00A46C5A">
        <w:rPr>
          <w:color w:val="000000" w:themeColor="text1"/>
        </w:rPr>
        <w:t xml:space="preserve">insurance </w:t>
      </w:r>
      <w:r w:rsidRPr="00A95EF8" w:rsidR="009B68F2">
        <w:rPr>
          <w:color w:val="000000" w:themeColor="text1"/>
        </w:rPr>
        <w:t>is money paid by a SNF or SNF healthcare complex whom acts as its own insurance company</w:t>
      </w:r>
      <w:r w:rsidR="009B68F2">
        <w:rPr>
          <w:color w:val="000000" w:themeColor="text1"/>
        </w:rPr>
        <w:t xml:space="preserve">; </w:t>
      </w:r>
      <w:r w:rsidR="00C31CC6">
        <w:rPr>
          <w:color w:val="000000" w:themeColor="text1"/>
        </w:rPr>
        <w:t>see §2162 of CMS Pub. PRM 15-1)</w:t>
      </w:r>
      <w:r w:rsidR="009B68F2">
        <w:rPr>
          <w:color w:val="000000" w:themeColor="text1"/>
        </w:rPr>
        <w:t>.</w:t>
      </w:r>
      <w:r w:rsidR="00C31CC6">
        <w:rPr>
          <w:color w:val="000000" w:themeColor="text1"/>
        </w:rPr>
        <w:t xml:space="preserve"> </w:t>
      </w:r>
    </w:p>
    <w:p w:rsidR="0095492E" w:rsidP="00C43810" w14:paraId="7AF61FDA" w14:textId="77777777">
      <w:pPr>
        <w:spacing w:line="192" w:lineRule="auto"/>
        <w:rPr>
          <w:color w:val="000000" w:themeColor="text1"/>
          <w:u w:val="single"/>
        </w:rPr>
      </w:pPr>
    </w:p>
    <w:p w:rsidR="0095492E" w:rsidP="00C43810" w14:paraId="34951AAD" w14:textId="361BCFAF">
      <w:pPr>
        <w:spacing w:line="192" w:lineRule="auto"/>
        <w:rPr>
          <w:color w:val="000000" w:themeColor="text1"/>
        </w:rPr>
      </w:pPr>
      <w:r w:rsidRPr="00E22297">
        <w:rPr>
          <w:color w:val="000000" w:themeColor="text1"/>
          <w:u w:val="single"/>
        </w:rPr>
        <w:t>Line </w:t>
      </w:r>
      <w:r w:rsidRPr="00E22297">
        <w:rPr>
          <w:color w:val="000000" w:themeColor="text1"/>
          <w:u w:val="single"/>
        </w:rPr>
        <w:t>3</w:t>
      </w:r>
      <w:r w:rsidR="009B68F2">
        <w:rPr>
          <w:color w:val="000000" w:themeColor="text1"/>
          <w:u w:val="single"/>
        </w:rPr>
        <w:t>7</w:t>
      </w:r>
      <w:r w:rsidRPr="009B68F2" w:rsidR="009B68F2">
        <w:rPr>
          <w:color w:val="000000" w:themeColor="text1"/>
        </w:rPr>
        <w:t>.</w:t>
      </w:r>
      <w:r w:rsidRPr="00E22297">
        <w:rPr>
          <w:color w:val="000000" w:themeColor="text1"/>
        </w:rPr>
        <w:t>--</w:t>
      </w:r>
      <w:r w:rsidRPr="00E22297">
        <w:rPr>
          <w:color w:val="000000" w:themeColor="text1"/>
        </w:rPr>
        <w:t xml:space="preserve">Are malpractice premiums and paid losses reported in other than the Administrative &amp; General (A&amp;G) cost center?  Enter a Y or N.  If </w:t>
      </w:r>
      <w:r w:rsidR="00F311C5">
        <w:rPr>
          <w:color w:val="000000" w:themeColor="text1"/>
        </w:rPr>
        <w:t>Y</w:t>
      </w:r>
      <w:r w:rsidRPr="00E22297">
        <w:rPr>
          <w:color w:val="000000" w:themeColor="text1"/>
        </w:rPr>
        <w:t xml:space="preserve">, submit </w:t>
      </w:r>
      <w:r w:rsidR="00C0532A">
        <w:rPr>
          <w:color w:val="000000" w:themeColor="text1"/>
        </w:rPr>
        <w:t xml:space="preserve">with the cost report </w:t>
      </w:r>
      <w:r w:rsidRPr="00E22297">
        <w:rPr>
          <w:color w:val="000000" w:themeColor="text1"/>
        </w:rPr>
        <w:t>a supporting schedule listing cost centers and amounts.</w:t>
      </w:r>
    </w:p>
    <w:p w:rsidR="003C58D4" w:rsidRPr="00A95EF8" w:rsidP="00C43810" w14:paraId="44890F22" w14:textId="77777777">
      <w:pPr>
        <w:spacing w:line="192" w:lineRule="auto"/>
        <w:rPr>
          <w:color w:val="000000" w:themeColor="text1"/>
        </w:rPr>
      </w:pPr>
    </w:p>
    <w:p w:rsidR="009B68F2" w:rsidRPr="00CC77C4" w:rsidP="00C43810" w14:paraId="3DE02263" w14:textId="42DC93FC">
      <w:pPr>
        <w:spacing w:line="192" w:lineRule="auto"/>
        <w:rPr>
          <w:rFonts w:eastAsia="MS Mincho"/>
        </w:rPr>
      </w:pPr>
      <w:r w:rsidRPr="00E66477">
        <w:rPr>
          <w:rFonts w:eastAsia="MS Mincho"/>
          <w:u w:val="single"/>
        </w:rPr>
        <w:t>Lines</w:t>
      </w:r>
      <w:r w:rsidRPr="00CC77C4">
        <w:rPr>
          <w:rFonts w:eastAsia="MS Mincho"/>
          <w:u w:val="single"/>
        </w:rPr>
        <w:t> </w:t>
      </w:r>
      <w:r>
        <w:rPr>
          <w:rFonts w:eastAsia="MS Mincho"/>
          <w:u w:val="single"/>
        </w:rPr>
        <w:t>38</w:t>
      </w:r>
      <w:r w:rsidRPr="00CC77C4">
        <w:rPr>
          <w:rFonts w:eastAsia="MS Mincho"/>
          <w:u w:val="single"/>
        </w:rPr>
        <w:t> </w:t>
      </w:r>
      <w:r>
        <w:rPr>
          <w:rFonts w:eastAsia="MS Mincho"/>
          <w:u w:val="single"/>
        </w:rPr>
        <w:t xml:space="preserve">and </w:t>
      </w:r>
      <w:r>
        <w:rPr>
          <w:rFonts w:eastAsia="MS Mincho"/>
          <w:u w:val="single"/>
        </w:rPr>
        <w:t>39</w:t>
      </w:r>
      <w:r w:rsidRPr="009B68F2">
        <w:rPr>
          <w:rFonts w:eastAsia="MS Mincho"/>
        </w:rPr>
        <w:t>.</w:t>
      </w:r>
      <w:r w:rsidRPr="00CC77C4">
        <w:rPr>
          <w:rFonts w:eastAsia="MS Mincho"/>
        </w:rPr>
        <w:t>--</w:t>
      </w:r>
      <w:r w:rsidRPr="00CC77C4">
        <w:rPr>
          <w:rFonts w:eastAsia="MS Mincho"/>
        </w:rPr>
        <w:t>Reserved for future use.</w:t>
      </w:r>
    </w:p>
    <w:p w:rsidR="009B68F2" w:rsidRPr="00E66477" w:rsidP="00C43810" w14:paraId="2056D2C2" w14:textId="77777777">
      <w:pPr>
        <w:spacing w:line="192" w:lineRule="auto"/>
        <w:rPr>
          <w:color w:val="000000" w:themeColor="text1"/>
          <w:u w:val="single"/>
        </w:rPr>
      </w:pPr>
    </w:p>
    <w:p w:rsidR="00790AE8" w:rsidRPr="00E66477" w:rsidP="00790AE8" w14:paraId="0271C444" w14:textId="6E383D43">
      <w:pPr>
        <w:spacing w:line="192" w:lineRule="auto"/>
        <w:rPr>
          <w:u w:val="single"/>
        </w:rPr>
      </w:pPr>
      <w:r>
        <w:rPr>
          <w:u w:val="single"/>
        </w:rPr>
        <w:t>LOWER OF COST OR CHARGE EXEMPTION</w:t>
      </w:r>
    </w:p>
    <w:p w:rsidR="00790AE8" w:rsidP="00640CF7" w14:paraId="2770B90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u w:val="single"/>
        </w:rPr>
      </w:pPr>
    </w:p>
    <w:p w:rsidR="003C58D4" w:rsidRPr="007805D6" w:rsidP="00640CF7" w14:paraId="591670A7" w14:textId="2FE1A57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rPr>
      </w:pPr>
      <w:r w:rsidRPr="00A95EF8">
        <w:rPr>
          <w:color w:val="000000" w:themeColor="text1"/>
          <w:u w:val="single"/>
        </w:rPr>
        <w:t>Line</w:t>
      </w:r>
      <w:r w:rsidRPr="00A95EF8" w:rsidR="00363F03">
        <w:rPr>
          <w:color w:val="000000" w:themeColor="text1"/>
          <w:u w:val="single"/>
        </w:rPr>
        <w:t> </w:t>
      </w:r>
      <w:r w:rsidR="00360667">
        <w:rPr>
          <w:color w:val="000000" w:themeColor="text1"/>
          <w:u w:val="single"/>
        </w:rPr>
        <w:t>4</w:t>
      </w:r>
      <w:r w:rsidR="00640CF7">
        <w:rPr>
          <w:color w:val="000000" w:themeColor="text1"/>
          <w:u w:val="single"/>
        </w:rPr>
        <w:t>0</w:t>
      </w:r>
      <w:r w:rsidRPr="00A95EF8" w:rsidR="006F2815">
        <w:rPr>
          <w:color w:val="000000" w:themeColor="text1"/>
        </w:rPr>
        <w:t>.--</w:t>
      </w:r>
      <w:r w:rsidR="002D4347">
        <w:t>D</w:t>
      </w:r>
      <w:r w:rsidR="00893ADD">
        <w:t>id</w:t>
      </w:r>
      <w:r w:rsidR="002D4347">
        <w:t xml:space="preserve"> the SNF qualify</w:t>
      </w:r>
      <w:r w:rsidRPr="00E66477" w:rsidR="006F2815">
        <w:t xml:space="preserve"> for exemption from the application of the </w:t>
      </w:r>
      <w:r w:rsidRPr="006F2815" w:rsidR="006F2815">
        <w:t>lesser</w:t>
      </w:r>
      <w:r w:rsidRPr="00E66477" w:rsidR="006F2815">
        <w:t xml:space="preserve"> of cost or </w:t>
      </w:r>
      <w:r w:rsidRPr="006F2815" w:rsidR="006F2815">
        <w:t>charge (see</w:t>
      </w:r>
      <w:r w:rsidRPr="00E66477" w:rsidR="006F2815">
        <w:t xml:space="preserve"> 42</w:t>
      </w:r>
      <w:r w:rsidRPr="006F2815" w:rsidR="006F2815">
        <w:t xml:space="preserve"> </w:t>
      </w:r>
      <w:r w:rsidRPr="00E66477" w:rsidR="006F2815">
        <w:t>CFR</w:t>
      </w:r>
      <w:r w:rsidRPr="006F2815" w:rsidR="006F2815">
        <w:t xml:space="preserve"> </w:t>
      </w:r>
      <w:r w:rsidRPr="00E66477" w:rsidR="006F2815">
        <w:t>413.13</w:t>
      </w:r>
      <w:r w:rsidRPr="006F2815" w:rsidR="006F2815">
        <w:t>)</w:t>
      </w:r>
      <w:r w:rsidR="002D4347">
        <w:t>?</w:t>
      </w:r>
      <w:r w:rsidRPr="00E66477" w:rsidR="006F2815">
        <w:t xml:space="preserve">  </w:t>
      </w:r>
      <w:r w:rsidRPr="00A95EF8">
        <w:rPr>
          <w:color w:val="000000" w:themeColor="text1"/>
        </w:rPr>
        <w:t>Enter</w:t>
      </w:r>
      <w:r w:rsidRPr="00A95EF8" w:rsidR="00EA7EA6">
        <w:rPr>
          <w:color w:val="000000" w:themeColor="text1"/>
        </w:rPr>
        <w:t xml:space="preserve"> </w:t>
      </w:r>
      <w:r w:rsidR="00F311C5">
        <w:rPr>
          <w:color w:val="000000" w:themeColor="text1"/>
        </w:rPr>
        <w:t>Y</w:t>
      </w:r>
      <w:r w:rsidRPr="00A95EF8" w:rsidR="00EA7EA6">
        <w:rPr>
          <w:color w:val="000000" w:themeColor="text1"/>
        </w:rPr>
        <w:t xml:space="preserve"> </w:t>
      </w:r>
      <w:r w:rsidR="002D4347">
        <w:rPr>
          <w:color w:val="000000" w:themeColor="text1"/>
        </w:rPr>
        <w:t xml:space="preserve">in column 1 if the exemption applies </w:t>
      </w:r>
      <w:r w:rsidRPr="00A95EF8" w:rsidR="00EA7EA6">
        <w:rPr>
          <w:color w:val="000000" w:themeColor="text1"/>
        </w:rPr>
        <w:t xml:space="preserve">for </w:t>
      </w:r>
      <w:r w:rsidR="002D4347">
        <w:rPr>
          <w:color w:val="000000" w:themeColor="text1"/>
        </w:rPr>
        <w:t>Medicare Part A and in column 2 if the exemption applies for Medicare Part B</w:t>
      </w:r>
      <w:r w:rsidR="00F453B4">
        <w:rPr>
          <w:color w:val="000000" w:themeColor="text1"/>
        </w:rPr>
        <w:t>; otherwise, enter N</w:t>
      </w:r>
      <w:r w:rsidRPr="00A95EF8" w:rsidR="00EA7EA6">
        <w:rPr>
          <w:color w:val="000000" w:themeColor="text1"/>
        </w:rPr>
        <w:t>.</w:t>
      </w:r>
    </w:p>
    <w:p w:rsidR="003C58D4" w:rsidRPr="00A95EF8" w:rsidP="00FE513D" w14:paraId="2DC3769F" w14:textId="47DC846B">
      <w:pPr>
        <w:spacing w:line="192" w:lineRule="auto"/>
        <w:rPr>
          <w:color w:val="000000" w:themeColor="text1"/>
        </w:rPr>
      </w:pPr>
    </w:p>
    <w:p w:rsidR="002D4347" w:rsidRPr="007805D6" w:rsidP="002D4347" w14:paraId="324A942B" w14:textId="1E3FD72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rPr>
      </w:pPr>
      <w:r w:rsidRPr="00A95EF8">
        <w:rPr>
          <w:color w:val="000000" w:themeColor="text1"/>
          <w:u w:val="single"/>
        </w:rPr>
        <w:t>Line </w:t>
      </w:r>
      <w:r>
        <w:rPr>
          <w:color w:val="000000" w:themeColor="text1"/>
          <w:u w:val="single"/>
        </w:rPr>
        <w:t>4</w:t>
      </w:r>
      <w:r w:rsidR="00640CF7">
        <w:rPr>
          <w:color w:val="000000" w:themeColor="text1"/>
          <w:u w:val="single"/>
        </w:rPr>
        <w:t>1</w:t>
      </w:r>
      <w:r w:rsidRPr="00A95EF8">
        <w:rPr>
          <w:color w:val="000000" w:themeColor="text1"/>
        </w:rPr>
        <w:t>.--</w:t>
      </w:r>
      <w:r>
        <w:rPr>
          <w:color w:val="000000" w:themeColor="text1"/>
        </w:rPr>
        <w:t>If the complex includes a</w:t>
      </w:r>
      <w:r>
        <w:t xml:space="preserve"> SNF-based HHA, d</w:t>
      </w:r>
      <w:r w:rsidR="00880411">
        <w:t>id</w:t>
      </w:r>
      <w:r>
        <w:t xml:space="preserve"> the SNF-based HHA qualify</w:t>
      </w:r>
      <w:r w:rsidRPr="00E66477">
        <w:t xml:space="preserve"> for exemption from the application of the </w:t>
      </w:r>
      <w:r w:rsidRPr="006F2815">
        <w:t>lesser</w:t>
      </w:r>
      <w:r w:rsidRPr="00E66477">
        <w:t xml:space="preserve"> of cost or </w:t>
      </w:r>
      <w:r w:rsidRPr="006F2815">
        <w:t>charge (see</w:t>
      </w:r>
      <w:r w:rsidRPr="00E66477">
        <w:t xml:space="preserve"> 42</w:t>
      </w:r>
      <w:r w:rsidRPr="006F2815">
        <w:t xml:space="preserve"> </w:t>
      </w:r>
      <w:r w:rsidRPr="00E66477">
        <w:t>CFR</w:t>
      </w:r>
      <w:r w:rsidRPr="006F2815">
        <w:t xml:space="preserve"> </w:t>
      </w:r>
      <w:r w:rsidRPr="00E66477">
        <w:t>413.13</w:t>
      </w:r>
      <w:r w:rsidRPr="006F2815">
        <w:t>)</w:t>
      </w:r>
      <w:r>
        <w:t>?</w:t>
      </w:r>
      <w:r w:rsidRPr="00E66477">
        <w:t xml:space="preserve">  </w:t>
      </w:r>
      <w:r w:rsidRPr="00A95EF8">
        <w:rPr>
          <w:color w:val="000000" w:themeColor="text1"/>
        </w:rPr>
        <w:t xml:space="preserve">Enter a </w:t>
      </w:r>
      <w:r>
        <w:rPr>
          <w:color w:val="000000" w:themeColor="text1"/>
        </w:rPr>
        <w:t>Y or N</w:t>
      </w:r>
      <w:r w:rsidRPr="00A95EF8">
        <w:rPr>
          <w:color w:val="000000" w:themeColor="text1"/>
        </w:rPr>
        <w:t xml:space="preserve"> </w:t>
      </w:r>
      <w:r>
        <w:rPr>
          <w:color w:val="000000" w:themeColor="text1"/>
        </w:rPr>
        <w:t xml:space="preserve">in column 1 if the exemption applies </w:t>
      </w:r>
      <w:r w:rsidRPr="00A95EF8">
        <w:rPr>
          <w:color w:val="000000" w:themeColor="text1"/>
        </w:rPr>
        <w:t xml:space="preserve">for </w:t>
      </w:r>
      <w:r>
        <w:rPr>
          <w:color w:val="000000" w:themeColor="text1"/>
        </w:rPr>
        <w:t>Medicare Part A and in column 2 if the exemption applies for Medicare Part B</w:t>
      </w:r>
      <w:r w:rsidRPr="00A95EF8">
        <w:rPr>
          <w:color w:val="000000" w:themeColor="text1"/>
        </w:rPr>
        <w:t>.</w:t>
      </w:r>
      <w:r>
        <w:rPr>
          <w:color w:val="000000" w:themeColor="text1"/>
        </w:rPr>
        <w:t xml:space="preserve">  No response required if no SNF-based HHA.</w:t>
      </w:r>
    </w:p>
    <w:p w:rsidR="002D4347" w:rsidRPr="00A95EF8" w:rsidP="002D4347" w14:paraId="722301AC" w14:textId="77777777">
      <w:pPr>
        <w:spacing w:line="192" w:lineRule="auto"/>
        <w:rPr>
          <w:color w:val="000000" w:themeColor="text1"/>
        </w:rPr>
      </w:pPr>
    </w:p>
    <w:p w:rsidR="00D627B9" w:rsidRPr="00D627B9" w:rsidP="00C43810" w14:paraId="5D41CAE3" w14:textId="4333D71F">
      <w:pPr>
        <w:spacing w:line="192" w:lineRule="auto"/>
        <w:rPr>
          <w:rFonts w:eastAsia="MS Mincho"/>
        </w:rPr>
      </w:pPr>
      <w:r w:rsidRPr="00D627B9">
        <w:rPr>
          <w:rFonts w:eastAsia="MS Mincho"/>
          <w:u w:val="single"/>
        </w:rPr>
        <w:t>Lines </w:t>
      </w:r>
      <w:r>
        <w:rPr>
          <w:rFonts w:eastAsia="MS Mincho"/>
          <w:u w:val="single"/>
        </w:rPr>
        <w:t>4</w:t>
      </w:r>
      <w:r w:rsidR="00640CF7">
        <w:rPr>
          <w:rFonts w:eastAsia="MS Mincho"/>
          <w:u w:val="single"/>
        </w:rPr>
        <w:t>2</w:t>
      </w:r>
      <w:r w:rsidRPr="00D627B9">
        <w:rPr>
          <w:rFonts w:eastAsia="MS Mincho"/>
          <w:u w:val="single"/>
        </w:rPr>
        <w:t> through </w:t>
      </w:r>
      <w:r w:rsidRPr="00D627B9">
        <w:rPr>
          <w:rFonts w:eastAsia="MS Mincho"/>
          <w:u w:val="single"/>
        </w:rPr>
        <w:t>4</w:t>
      </w:r>
      <w:r w:rsidR="001F2BF0">
        <w:rPr>
          <w:rFonts w:eastAsia="MS Mincho"/>
          <w:u w:val="single"/>
        </w:rPr>
        <w:t>9</w:t>
      </w:r>
      <w:r w:rsidRPr="001F2BF0" w:rsidR="001F2BF0">
        <w:rPr>
          <w:rFonts w:eastAsia="MS Mincho"/>
        </w:rPr>
        <w:t>.</w:t>
      </w:r>
      <w:r w:rsidRPr="00D627B9">
        <w:rPr>
          <w:rFonts w:eastAsia="MS Mincho"/>
        </w:rPr>
        <w:t>--</w:t>
      </w:r>
      <w:r w:rsidRPr="00D627B9">
        <w:rPr>
          <w:rFonts w:eastAsia="MS Mincho"/>
        </w:rPr>
        <w:t>Reserved for future use.</w:t>
      </w:r>
    </w:p>
    <w:p w:rsidR="007B3704" w:rsidRPr="00A95EF8" w:rsidP="00C43810" w14:paraId="74FCEAA6" w14:textId="77777777">
      <w:pPr>
        <w:spacing w:line="192" w:lineRule="auto"/>
        <w:rPr>
          <w:color w:val="000000" w:themeColor="text1"/>
        </w:rPr>
      </w:pPr>
    </w:p>
    <w:p w:rsidR="00891A3E" w:rsidP="00C43810" w14:paraId="15CFD45C" w14:textId="3455CC38">
      <w:pPr>
        <w:spacing w:line="192" w:lineRule="auto"/>
      </w:pPr>
    </w:p>
    <w:p w:rsidR="00D45EE4" w:rsidP="00C43810" w14:paraId="5A88407C" w14:textId="381EB21C">
      <w:pPr>
        <w:spacing w:line="192" w:lineRule="auto"/>
      </w:pPr>
    </w:p>
    <w:p w:rsidR="00D45EE4" w:rsidP="00C43810" w14:paraId="0CA3A694" w14:textId="36DFC55F">
      <w:pPr>
        <w:spacing w:line="192" w:lineRule="auto"/>
      </w:pPr>
    </w:p>
    <w:p w:rsidR="00620525" w:rsidP="00C43810" w14:paraId="41A3A51A" w14:textId="3E01BD3F">
      <w:pPr>
        <w:spacing w:line="192" w:lineRule="auto"/>
      </w:pPr>
    </w:p>
    <w:p w:rsidR="00620525" w:rsidP="00C43810" w14:paraId="2DAD9FB2" w14:textId="78D449A6">
      <w:pPr>
        <w:spacing w:line="192" w:lineRule="auto"/>
      </w:pPr>
    </w:p>
    <w:p w:rsidR="00620525" w:rsidP="00C43810" w14:paraId="031A6B48" w14:textId="279253F1">
      <w:pPr>
        <w:spacing w:line="192" w:lineRule="auto"/>
      </w:pPr>
    </w:p>
    <w:p w:rsidR="00620525" w:rsidP="00C43810" w14:paraId="33AB1387" w14:textId="729A1234">
      <w:pPr>
        <w:spacing w:line="192" w:lineRule="auto"/>
      </w:pPr>
    </w:p>
    <w:p w:rsidR="00681543" w:rsidP="00C43810" w14:paraId="1BB94CDA" w14:textId="509BE09D">
      <w:pPr>
        <w:spacing w:line="192" w:lineRule="auto"/>
      </w:pPr>
    </w:p>
    <w:p w:rsidR="00681543" w:rsidP="00C43810" w14:paraId="0704C1B4" w14:textId="6DC9BA33">
      <w:pPr>
        <w:spacing w:line="192" w:lineRule="auto"/>
      </w:pPr>
    </w:p>
    <w:p w:rsidR="00681543" w:rsidP="00C43810" w14:paraId="6EF925A5" w14:textId="274AE871">
      <w:pPr>
        <w:spacing w:line="192" w:lineRule="auto"/>
      </w:pPr>
    </w:p>
    <w:p w:rsidR="00681543" w:rsidP="00C43810" w14:paraId="7FC3F576" w14:textId="55EDAC0D">
      <w:pPr>
        <w:spacing w:line="192" w:lineRule="auto"/>
      </w:pPr>
    </w:p>
    <w:p w:rsidR="00681543" w:rsidP="00C43810" w14:paraId="19EE55E7" w14:textId="77777777">
      <w:pPr>
        <w:spacing w:line="192" w:lineRule="auto"/>
      </w:pPr>
    </w:p>
    <w:p w:rsidR="00620525" w:rsidP="00C43810" w14:paraId="6ACBBB8A" w14:textId="24E68296">
      <w:pPr>
        <w:spacing w:line="192" w:lineRule="auto"/>
      </w:pPr>
    </w:p>
    <w:p w:rsidR="00620525" w:rsidP="00C43810" w14:paraId="3A2C8C3C" w14:textId="5A0CA82C">
      <w:pPr>
        <w:spacing w:line="192" w:lineRule="auto"/>
      </w:pPr>
    </w:p>
    <w:p w:rsidR="00620525" w:rsidRPr="00E66477" w:rsidP="00C43810" w14:paraId="329C79AD" w14:textId="37F4A595">
      <w:pPr>
        <w:spacing w:line="192" w:lineRule="auto"/>
      </w:pPr>
    </w:p>
    <w:p w:rsidR="00620525" w:rsidRPr="00E66477" w:rsidP="00C43810" w14:paraId="3F8126C3" w14:textId="58B8D451">
      <w:pPr>
        <w:spacing w:line="192" w:lineRule="auto"/>
      </w:pPr>
    </w:p>
    <w:p w:rsidR="00620525" w:rsidRPr="00E66477" w:rsidP="00C43810" w14:paraId="45B5FA39" w14:textId="714D2B87">
      <w:pPr>
        <w:spacing w:line="192" w:lineRule="auto"/>
      </w:pPr>
    </w:p>
    <w:p w:rsidR="00620525" w:rsidRPr="00E66477" w:rsidP="00C43810" w14:paraId="388BDD8B" w14:textId="68BEEEF1">
      <w:pPr>
        <w:spacing w:line="192" w:lineRule="auto"/>
      </w:pPr>
    </w:p>
    <w:p w:rsidR="00620525" w:rsidP="00C43810" w14:paraId="7FE17E65" w14:textId="08BAE9A6">
      <w:pPr>
        <w:spacing w:line="192" w:lineRule="auto"/>
      </w:pPr>
    </w:p>
    <w:p w:rsidR="00620525" w:rsidP="00C43810" w14:paraId="00B33172" w14:textId="757C9B0F">
      <w:pPr>
        <w:spacing w:line="192" w:lineRule="auto"/>
      </w:pPr>
    </w:p>
    <w:p w:rsidR="00620525" w:rsidP="00C43810" w14:paraId="48557494" w14:textId="116626F6">
      <w:pPr>
        <w:spacing w:line="192" w:lineRule="auto"/>
      </w:pPr>
    </w:p>
    <w:p w:rsidR="00620525" w:rsidP="00C43810" w14:paraId="16F17300" w14:textId="77777777">
      <w:pPr>
        <w:spacing w:line="192" w:lineRule="auto"/>
      </w:pPr>
    </w:p>
    <w:p w:rsidR="00D45EE4" w:rsidP="00C43810" w14:paraId="3E5276C1" w14:textId="7CA297F6">
      <w:pPr>
        <w:spacing w:line="192" w:lineRule="auto"/>
      </w:pPr>
    </w:p>
    <w:p w:rsidR="00D45EE4" w:rsidRPr="002516E9" w:rsidP="00C43810" w14:paraId="04ACAE02" w14:textId="77777777">
      <w:pPr>
        <w:spacing w:line="192" w:lineRule="auto"/>
      </w:pPr>
    </w:p>
    <w:p w:rsidR="00891A3E" w:rsidRPr="002516E9" w:rsidP="00C43810" w14:paraId="21D2FC18" w14:textId="361DEB4D">
      <w:pPr>
        <w:spacing w:line="192" w:lineRule="auto"/>
      </w:pPr>
    </w:p>
    <w:p w:rsidR="00891A3E" w:rsidRPr="002516E9" w:rsidP="00C43810" w14:paraId="34D8C6DC" w14:textId="77777777">
      <w:pPr>
        <w:spacing w:line="192" w:lineRule="auto"/>
      </w:pPr>
    </w:p>
    <w:p w:rsidR="00D86809" w:rsidRPr="009161EA" w:rsidP="00C43810" w14:paraId="384D191E" w14:textId="3571BE49">
      <w:pPr>
        <w:tabs>
          <w:tab w:val="right" w:pos="9360"/>
        </w:tabs>
        <w:spacing w:line="192" w:lineRule="auto"/>
      </w:pPr>
      <w:r>
        <w:t>Rev. 1</w:t>
      </w:r>
      <w:r w:rsidRPr="009161EA">
        <w:tab/>
      </w:r>
      <w:r>
        <w:t>49-17</w:t>
      </w:r>
    </w:p>
    <w:p w:rsidR="00D86809" w:rsidRPr="009161EA" w:rsidP="00C43810" w14:paraId="6D3FD1A6" w14:textId="1A805D0B">
      <w:pPr>
        <w:tabs>
          <w:tab w:val="center" w:pos="4680"/>
          <w:tab w:val="right" w:pos="9360"/>
        </w:tabs>
        <w:spacing w:line="192" w:lineRule="auto"/>
        <w:rPr>
          <w:u w:val="single"/>
        </w:rPr>
      </w:pPr>
      <w:r>
        <w:rPr>
          <w:u w:val="single"/>
        </w:rPr>
        <w:t>4901.</w:t>
      </w:r>
      <w:r w:rsidR="00AF0A84">
        <w:rPr>
          <w:u w:val="single"/>
        </w:rPr>
        <w:t>3</w:t>
      </w:r>
      <w:r w:rsidR="0024643F">
        <w:rPr>
          <w:u w:val="single"/>
        </w:rPr>
        <w:t>0 (CONT.)</w:t>
      </w:r>
      <w:r w:rsidR="008C4525">
        <w:rPr>
          <w:u w:val="single"/>
        </w:rPr>
        <w:tab/>
        <w:t xml:space="preserve">FORM </w:t>
      </w:r>
      <w:r w:rsidR="001046C9">
        <w:rPr>
          <w:u w:val="single"/>
        </w:rPr>
        <w:t>CMS-</w:t>
      </w:r>
      <w:r w:rsidR="004C44B8">
        <w:rPr>
          <w:u w:val="single"/>
        </w:rPr>
        <w:t>2540-24</w:t>
      </w:r>
      <w:r w:rsidR="008C4525">
        <w:rPr>
          <w:u w:val="single"/>
        </w:rPr>
        <w:tab/>
      </w:r>
      <w:r w:rsidR="00554CAE">
        <w:rPr>
          <w:u w:val="single"/>
        </w:rPr>
        <w:t>DRAFT</w:t>
      </w:r>
      <w:r w:rsidR="008C4525">
        <w:rPr>
          <w:u w:val="single"/>
        </w:rPr>
        <w:t xml:space="preserve"> </w:t>
      </w:r>
    </w:p>
    <w:p w:rsidR="007B3704" w:rsidRPr="002516E9" w:rsidP="00C43810" w14:paraId="5F520263" w14:textId="77777777">
      <w:pPr>
        <w:spacing w:line="192" w:lineRule="auto"/>
      </w:pPr>
    </w:p>
    <w:p w:rsidR="00620525" w:rsidRPr="00E66477" w:rsidP="00E66477" w14:paraId="6FC97B09" w14:textId="101F0974">
      <w:pPr>
        <w:spacing w:line="192" w:lineRule="auto"/>
        <w:rPr>
          <w:u w:val="single"/>
        </w:rPr>
      </w:pPr>
      <w:r>
        <w:rPr>
          <w:u w:val="single"/>
        </w:rPr>
        <w:t xml:space="preserve">FINANCIAL </w:t>
      </w:r>
      <w:r w:rsidR="00790AE8">
        <w:rPr>
          <w:u w:val="single"/>
        </w:rPr>
        <w:t>STATEMENTS</w:t>
      </w:r>
    </w:p>
    <w:p w:rsidR="00620525" w:rsidRPr="00E66477" w:rsidP="00E66477" w14:paraId="1F8201BB" w14:textId="77777777">
      <w:pPr>
        <w:spacing w:line="192" w:lineRule="auto"/>
        <w:rPr>
          <w:u w:val="single"/>
        </w:rPr>
      </w:pPr>
    </w:p>
    <w:p w:rsidR="00620525" w:rsidP="00C43810" w14:paraId="40115416" w14:textId="78AAE03D">
      <w:pPr>
        <w:spacing w:line="192" w:lineRule="auto"/>
      </w:pPr>
      <w:r w:rsidRPr="0024643F">
        <w:rPr>
          <w:u w:val="single"/>
        </w:rPr>
        <w:t>Line </w:t>
      </w:r>
      <w:r w:rsidRPr="0024643F">
        <w:rPr>
          <w:u w:val="single"/>
        </w:rPr>
        <w:t>50</w:t>
      </w:r>
      <w:r w:rsidRPr="009F2497">
        <w:t>.--</w:t>
      </w:r>
      <w:r w:rsidRPr="00066807">
        <w:t xml:space="preserve">Were the financial statements prepared by a certified public accountant (CPA)?  Enter </w:t>
      </w:r>
      <w:r>
        <w:t>Y or N</w:t>
      </w:r>
      <w:r w:rsidRPr="00066807">
        <w:t xml:space="preserve"> in column 1.  If </w:t>
      </w:r>
      <w:r>
        <w:t>the response is Y</w:t>
      </w:r>
      <w:r w:rsidRPr="00066807">
        <w:t xml:space="preserve"> in column 1, enter “A” for audited, “C” for compiled, or “R” for reviewed in column 2.  Submit </w:t>
      </w:r>
      <w:r w:rsidR="00932C27">
        <w:t xml:space="preserve">with the cost report </w:t>
      </w:r>
      <w:r w:rsidRPr="00066807">
        <w:t>a complete c</w:t>
      </w:r>
      <w:r w:rsidRPr="009F2497">
        <w:t>opy of the financial statements (i.e., the independent public accountant’s opinion, the statements themselves, and the footnotes) with the cost report.  If the financial statements are not available for submission with the cost report, enter the date they will be available in column</w:t>
      </w:r>
      <w:r>
        <w:t> </w:t>
      </w:r>
      <w:r w:rsidRPr="009F2497">
        <w:t>3.</w:t>
      </w:r>
    </w:p>
    <w:p w:rsidR="00620525" w:rsidRPr="00E66477" w:rsidP="00E66477" w14:paraId="7DB72E96" w14:textId="77777777">
      <w:pPr>
        <w:spacing w:line="192" w:lineRule="auto"/>
      </w:pPr>
    </w:p>
    <w:p w:rsidR="00620525" w:rsidRPr="009F2497" w:rsidP="00C43810" w14:paraId="7783259A" w14:textId="141A02E0">
      <w:pPr>
        <w:spacing w:line="192" w:lineRule="auto"/>
      </w:pPr>
      <w:r w:rsidRPr="009F2497">
        <w:t xml:space="preserve">If </w:t>
      </w:r>
      <w:r w:rsidR="00932C27">
        <w:t xml:space="preserve">column 1 is N, </w:t>
      </w:r>
      <w:r w:rsidRPr="009F2497">
        <w:t xml:space="preserve">submit a copy of the </w:t>
      </w:r>
      <w:r w:rsidR="00932C27">
        <w:t xml:space="preserve">SNF-prepared </w:t>
      </w:r>
      <w:r w:rsidRPr="009F2497">
        <w:t xml:space="preserve">financial statements and written statements of significant accounting policy and procedure changes affecting Medicare reimbursement </w:t>
      </w:r>
      <w:r>
        <w:t>that</w:t>
      </w:r>
      <w:r w:rsidRPr="009F2497">
        <w:t xml:space="preserve"> occurred during the cost reporting period</w:t>
      </w:r>
      <w:r w:rsidR="00932C27">
        <w:t xml:space="preserve"> (or </w:t>
      </w:r>
      <w:r w:rsidRPr="009F2497">
        <w:t>submit the changed accounting or administrative procedures manual in lieu of written statements</w:t>
      </w:r>
      <w:r w:rsidR="00932C27">
        <w:t xml:space="preserve"> of significant accounting policy and procedure changes)</w:t>
      </w:r>
      <w:r w:rsidRPr="009F2497">
        <w:t>.</w:t>
      </w:r>
    </w:p>
    <w:p w:rsidR="00620525" w:rsidRPr="00E66477" w:rsidP="00C43810" w14:paraId="7D46818C" w14:textId="77777777">
      <w:pPr>
        <w:spacing w:line="192" w:lineRule="auto"/>
        <w:rPr>
          <w:color w:val="000000" w:themeColor="text1"/>
        </w:rPr>
      </w:pPr>
    </w:p>
    <w:p w:rsidR="00620525" w:rsidRPr="00135EF0" w:rsidP="00C43810" w14:paraId="14E4DAC3" w14:textId="51B989FE">
      <w:pPr>
        <w:spacing w:line="192" w:lineRule="auto"/>
      </w:pPr>
      <w:r w:rsidRPr="009F2497">
        <w:rPr>
          <w:u w:val="single"/>
        </w:rPr>
        <w:t>Line</w:t>
      </w:r>
      <w:r>
        <w:rPr>
          <w:u w:val="single"/>
        </w:rPr>
        <w:t> </w:t>
      </w:r>
      <w:r>
        <w:rPr>
          <w:u w:val="single"/>
        </w:rPr>
        <w:t>51</w:t>
      </w:r>
      <w:r w:rsidRPr="009F2497">
        <w:t>.--</w:t>
      </w:r>
      <w:r w:rsidRPr="00135EF0">
        <w:t xml:space="preserve">Do the total expenses and total revenues reported on the cost report differ from those on the filed financial statements?  </w:t>
      </w:r>
      <w:r w:rsidR="00932C27">
        <w:t xml:space="preserve">Enter Y or N.  </w:t>
      </w:r>
      <w:r w:rsidRPr="00135EF0">
        <w:t xml:space="preserve">If </w:t>
      </w:r>
      <w:r>
        <w:t>Y</w:t>
      </w:r>
      <w:r w:rsidRPr="00135EF0">
        <w:t>, submit a reconciliation with the cost report.</w:t>
      </w:r>
    </w:p>
    <w:p w:rsidR="00620525" w:rsidP="00C43810" w14:paraId="2AA92AE8" w14:textId="77777777">
      <w:pPr>
        <w:spacing w:line="192" w:lineRule="auto"/>
      </w:pPr>
    </w:p>
    <w:p w:rsidR="00D45EE4" w:rsidRPr="00681543" w:rsidP="00C43810" w14:paraId="6F9C3D18" w14:textId="32B31243">
      <w:pPr>
        <w:spacing w:line="192" w:lineRule="auto"/>
        <w:rPr>
          <w:u w:val="single"/>
        </w:rPr>
      </w:pPr>
      <w:r w:rsidRPr="00681543">
        <w:rPr>
          <w:u w:val="single"/>
        </w:rPr>
        <w:t>BAD DEBTS</w:t>
      </w:r>
    </w:p>
    <w:p w:rsidR="00D45EE4" w:rsidRPr="002516E9" w:rsidP="00C43810" w14:paraId="57E0AEAA" w14:textId="77777777">
      <w:pPr>
        <w:spacing w:line="192" w:lineRule="auto"/>
      </w:pPr>
    </w:p>
    <w:p w:rsidR="00D45EE4" w:rsidRPr="002516E9" w:rsidP="00C43810" w14:paraId="61998DCB" w14:textId="33744FBF">
      <w:pPr>
        <w:spacing w:line="192" w:lineRule="auto"/>
      </w:pPr>
      <w:r w:rsidRPr="002F77C8">
        <w:rPr>
          <w:u w:val="single"/>
        </w:rPr>
        <w:t>Line </w:t>
      </w:r>
      <w:r>
        <w:rPr>
          <w:u w:val="single"/>
        </w:rPr>
        <w:t>52</w:t>
      </w:r>
      <w:r w:rsidRPr="002F77C8">
        <w:t>.--</w:t>
      </w:r>
      <w:r w:rsidRPr="002F77C8">
        <w:t xml:space="preserve">Is </w:t>
      </w:r>
      <w:r w:rsidRPr="002F77C8" w:rsidR="00932C27">
        <w:t>th</w:t>
      </w:r>
      <w:r w:rsidR="00932C27">
        <w:t>e</w:t>
      </w:r>
      <w:r w:rsidRPr="002F77C8" w:rsidR="00932C27">
        <w:t xml:space="preserve"> </w:t>
      </w:r>
      <w:r w:rsidRPr="002F77C8">
        <w:t xml:space="preserve">SNF seeking </w:t>
      </w:r>
      <w:r w:rsidRPr="002516E9">
        <w:t>reimbursement for bad debts resulting from Medicare deductible and coinsurance amounts that are uncollectible from Medicare beneficiaries?  (See 42</w:t>
      </w:r>
      <w:r>
        <w:t> CFR </w:t>
      </w:r>
      <w:r w:rsidRPr="002516E9">
        <w:t>413.89</w:t>
      </w:r>
      <w:r>
        <w:t>,</w:t>
      </w:r>
      <w:r w:rsidRPr="002516E9">
        <w:t xml:space="preserve"> for the criteria for an allowable bad debt.)  If </w:t>
      </w:r>
      <w:r>
        <w:t>Y</w:t>
      </w:r>
      <w:r w:rsidRPr="002516E9">
        <w:t>, submit a completed</w:t>
      </w:r>
      <w:r w:rsidR="007C129C">
        <w:t xml:space="preserve"> Medicare Bad Debts Listing (see</w:t>
      </w:r>
      <w:r w:rsidRPr="002516E9">
        <w:t xml:space="preserve"> Exhibit</w:t>
      </w:r>
      <w:r>
        <w:t> </w:t>
      </w:r>
      <w:r w:rsidRPr="002516E9">
        <w:t xml:space="preserve">1 </w:t>
      </w:r>
      <w:r w:rsidR="007C129C">
        <w:t>on</w:t>
      </w:r>
      <w:r w:rsidR="00932C27">
        <w:t xml:space="preserve"> page 49-22) </w:t>
      </w:r>
      <w:r w:rsidRPr="002516E9">
        <w:t xml:space="preserve">to support the bad debts claimed.  </w:t>
      </w:r>
      <w:r w:rsidR="007C129C">
        <w:t>If the SNF complex includes a SNF-based HHA or SNF-based hospice, c</w:t>
      </w:r>
      <w:r w:rsidRPr="002516E9">
        <w:t xml:space="preserve">omplete a separate </w:t>
      </w:r>
      <w:r w:rsidR="007C129C">
        <w:t>Medicare Bad Debts Listing</w:t>
      </w:r>
      <w:r w:rsidRPr="002516E9">
        <w:t xml:space="preserve"> for </w:t>
      </w:r>
      <w:r w:rsidR="007C129C">
        <w:t xml:space="preserve">the claimed </w:t>
      </w:r>
      <w:r w:rsidRPr="002516E9">
        <w:t>bad debts of each</w:t>
      </w:r>
      <w:r>
        <w:t>.</w:t>
      </w:r>
    </w:p>
    <w:p w:rsidR="00D45EE4" w:rsidRPr="002516E9" w:rsidP="00C43810" w14:paraId="5AE17D03" w14:textId="77777777">
      <w:pPr>
        <w:spacing w:line="192" w:lineRule="auto"/>
      </w:pPr>
    </w:p>
    <w:p w:rsidR="001D7821" w:rsidRPr="00135EF0" w:rsidP="00C43810" w14:paraId="7BBF2CB9" w14:textId="7DE3CD2D">
      <w:pPr>
        <w:spacing w:line="192" w:lineRule="auto"/>
      </w:pPr>
      <w:r w:rsidRPr="00135EF0">
        <w:rPr>
          <w:u w:val="single"/>
        </w:rPr>
        <w:t>Line </w:t>
      </w:r>
      <w:r>
        <w:rPr>
          <w:u w:val="single"/>
        </w:rPr>
        <w:t>53</w:t>
      </w:r>
      <w:r w:rsidRPr="00E66477">
        <w:rPr>
          <w:u w:val="single"/>
        </w:rPr>
        <w:t>.</w:t>
      </w:r>
      <w:r w:rsidRPr="00135EF0">
        <w:t>--</w:t>
      </w:r>
      <w:r w:rsidR="002F7018">
        <w:t>If line 52 is yes, d</w:t>
      </w:r>
      <w:r w:rsidRPr="00135EF0">
        <w:t xml:space="preserve">id </w:t>
      </w:r>
      <w:r w:rsidRPr="00135EF0" w:rsidR="007C129C">
        <w:t>th</w:t>
      </w:r>
      <w:r w:rsidR="007C129C">
        <w:t>e</w:t>
      </w:r>
      <w:r w:rsidRPr="00135EF0" w:rsidR="007C129C">
        <w:t xml:space="preserve"> </w:t>
      </w:r>
      <w:r w:rsidRPr="00135EF0">
        <w:t>SNF bad debt collection policy change during th</w:t>
      </w:r>
      <w:r w:rsidR="002F7018">
        <w:t>is</w:t>
      </w:r>
      <w:r w:rsidRPr="00135EF0">
        <w:t xml:space="preserve"> cost reporting period?  Enter </w:t>
      </w:r>
      <w:r>
        <w:t>Y or N</w:t>
      </w:r>
      <w:r w:rsidRPr="00135EF0">
        <w:t xml:space="preserve">.  If </w:t>
      </w:r>
      <w:r>
        <w:t>the response is Y</w:t>
      </w:r>
      <w:r w:rsidRPr="00135EF0">
        <w:t>, submit</w:t>
      </w:r>
      <w:r w:rsidR="007C129C">
        <w:t xml:space="preserve"> with the cost report</w:t>
      </w:r>
      <w:r w:rsidRPr="00135EF0">
        <w:t xml:space="preserve"> a copy of the changed policy.</w:t>
      </w:r>
    </w:p>
    <w:p w:rsidR="001D7821" w:rsidRPr="00135EF0" w:rsidP="00C43810" w14:paraId="7023B7CE" w14:textId="77777777">
      <w:pPr>
        <w:spacing w:line="192" w:lineRule="auto"/>
      </w:pPr>
    </w:p>
    <w:p w:rsidR="001D7821" w:rsidRPr="002516E9" w:rsidP="00C43810" w14:paraId="254F4AC1" w14:textId="1333B158">
      <w:pPr>
        <w:spacing w:line="192" w:lineRule="auto"/>
      </w:pPr>
      <w:r w:rsidRPr="00135EF0">
        <w:rPr>
          <w:u w:val="single"/>
        </w:rPr>
        <w:t>Line </w:t>
      </w:r>
      <w:r>
        <w:rPr>
          <w:u w:val="single"/>
        </w:rPr>
        <w:t>54</w:t>
      </w:r>
      <w:r w:rsidRPr="00135EF0">
        <w:rPr>
          <w:u w:val="single"/>
        </w:rPr>
        <w:t>.</w:t>
      </w:r>
      <w:r w:rsidRPr="00135EF0">
        <w:t>--</w:t>
      </w:r>
      <w:r w:rsidR="002F7018">
        <w:t xml:space="preserve">If line 52 is yes, did </w:t>
      </w:r>
      <w:r w:rsidR="007C129C">
        <w:t xml:space="preserve">the </w:t>
      </w:r>
      <w:r w:rsidR="002F7018">
        <w:t xml:space="preserve">SNF waive </w:t>
      </w:r>
      <w:r w:rsidRPr="00135EF0">
        <w:t xml:space="preserve">beneficiary deductibles and/or coinsurance?  If </w:t>
      </w:r>
      <w:r>
        <w:t>Y</w:t>
      </w:r>
      <w:r w:rsidRPr="00135EF0">
        <w:t xml:space="preserve">, ensure that waived deductibles and/or coinsurance are not included on the </w:t>
      </w:r>
      <w:r w:rsidR="007C129C">
        <w:t>Medicare B</w:t>
      </w:r>
      <w:r w:rsidRPr="00135EF0">
        <w:t xml:space="preserve">ad </w:t>
      </w:r>
      <w:r w:rsidR="007C129C">
        <w:t>D</w:t>
      </w:r>
      <w:r w:rsidRPr="00135EF0">
        <w:t>ebt</w:t>
      </w:r>
      <w:r w:rsidR="007C129C">
        <w:t>s</w:t>
      </w:r>
      <w:r w:rsidRPr="00135EF0">
        <w:t xml:space="preserve"> </w:t>
      </w:r>
      <w:r w:rsidR="007C129C">
        <w:t>L</w:t>
      </w:r>
      <w:r w:rsidRPr="00135EF0">
        <w:t>isting</w:t>
      </w:r>
      <w:r w:rsidR="002F7018">
        <w:t>.</w:t>
      </w:r>
    </w:p>
    <w:p w:rsidR="001D7821" w:rsidP="00C43810" w14:paraId="2B691B93" w14:textId="77777777">
      <w:pPr>
        <w:spacing w:line="192" w:lineRule="auto"/>
      </w:pPr>
    </w:p>
    <w:p w:rsidR="00D45EE4" w:rsidP="00C43810" w14:paraId="0057A67B" w14:textId="6432EB8A">
      <w:pPr>
        <w:spacing w:line="192" w:lineRule="auto"/>
      </w:pPr>
    </w:p>
    <w:p w:rsidR="00D45EE4" w:rsidP="00C43810" w14:paraId="1082FA88" w14:textId="0BD1EE61">
      <w:pPr>
        <w:spacing w:line="192" w:lineRule="auto"/>
      </w:pPr>
    </w:p>
    <w:p w:rsidR="00D45EE4" w:rsidP="00C43810" w14:paraId="0FB2B0D8" w14:textId="3B6D79D4">
      <w:pPr>
        <w:spacing w:line="192" w:lineRule="auto"/>
      </w:pPr>
    </w:p>
    <w:p w:rsidR="0034768D" w:rsidP="00C43810" w14:paraId="71E77AD3" w14:textId="585FF56D">
      <w:pPr>
        <w:spacing w:line="192" w:lineRule="auto"/>
      </w:pPr>
    </w:p>
    <w:p w:rsidR="0034768D" w:rsidP="00C43810" w14:paraId="74572B57" w14:textId="4F269327">
      <w:pPr>
        <w:spacing w:line="192" w:lineRule="auto"/>
      </w:pPr>
    </w:p>
    <w:p w:rsidR="0034768D" w:rsidP="00C43810" w14:paraId="15E82466" w14:textId="05C91FBF">
      <w:pPr>
        <w:spacing w:line="192" w:lineRule="auto"/>
      </w:pPr>
    </w:p>
    <w:p w:rsidR="0034768D" w:rsidP="00C43810" w14:paraId="0FD388D4" w14:textId="4134E776">
      <w:pPr>
        <w:spacing w:line="192" w:lineRule="auto"/>
      </w:pPr>
    </w:p>
    <w:p w:rsidR="0034768D" w:rsidP="00C43810" w14:paraId="25A0676B" w14:textId="15AC4DA3">
      <w:pPr>
        <w:spacing w:line="192" w:lineRule="auto"/>
      </w:pPr>
    </w:p>
    <w:p w:rsidR="0034768D" w:rsidP="00C43810" w14:paraId="0E2B30EC" w14:textId="2A0084E2">
      <w:pPr>
        <w:spacing w:line="192" w:lineRule="auto"/>
      </w:pPr>
    </w:p>
    <w:p w:rsidR="0034768D" w:rsidP="00C43810" w14:paraId="70F69FF3" w14:textId="406322EA">
      <w:pPr>
        <w:spacing w:line="192" w:lineRule="auto"/>
      </w:pPr>
    </w:p>
    <w:p w:rsidR="0034768D" w:rsidP="00C43810" w14:paraId="363F4BBE" w14:textId="35497E9B">
      <w:pPr>
        <w:spacing w:line="192" w:lineRule="auto"/>
      </w:pPr>
    </w:p>
    <w:p w:rsidR="0034768D" w:rsidP="00C43810" w14:paraId="5F8ADE31" w14:textId="6D7AEE7E">
      <w:pPr>
        <w:spacing w:line="192" w:lineRule="auto"/>
      </w:pPr>
    </w:p>
    <w:p w:rsidR="007C129C" w:rsidP="00C43810" w14:paraId="601964B0" w14:textId="77777777">
      <w:pPr>
        <w:spacing w:line="192" w:lineRule="auto"/>
      </w:pPr>
    </w:p>
    <w:p w:rsidR="00030480" w:rsidP="00C43810" w14:paraId="76F2CA2F" w14:textId="77777777">
      <w:pPr>
        <w:spacing w:line="192" w:lineRule="auto"/>
      </w:pPr>
    </w:p>
    <w:p w:rsidR="00030480" w:rsidP="00C43810" w14:paraId="42B8E614" w14:textId="77777777">
      <w:pPr>
        <w:spacing w:line="192" w:lineRule="auto"/>
      </w:pPr>
    </w:p>
    <w:p w:rsidR="0034768D" w:rsidP="00C43810" w14:paraId="201C38CF" w14:textId="1E137F72">
      <w:pPr>
        <w:spacing w:line="192" w:lineRule="auto"/>
      </w:pPr>
    </w:p>
    <w:p w:rsidR="00AF0A84" w:rsidP="00C43810" w14:paraId="6D0CFDDF" w14:textId="77777777">
      <w:pPr>
        <w:spacing w:line="192" w:lineRule="auto"/>
      </w:pPr>
    </w:p>
    <w:p w:rsidR="0034768D" w:rsidP="00C43810" w14:paraId="4C25FF84" w14:textId="68C8592C">
      <w:pPr>
        <w:spacing w:line="192" w:lineRule="auto"/>
      </w:pPr>
    </w:p>
    <w:p w:rsidR="0034768D" w:rsidP="00C43810" w14:paraId="6911CE3D" w14:textId="6B21F185">
      <w:pPr>
        <w:spacing w:line="192" w:lineRule="auto"/>
      </w:pPr>
    </w:p>
    <w:p w:rsidR="0034768D" w:rsidP="00C43810" w14:paraId="103B62B8" w14:textId="5146F9CB">
      <w:pPr>
        <w:spacing w:line="192" w:lineRule="auto"/>
      </w:pPr>
    </w:p>
    <w:p w:rsidR="0034768D" w:rsidP="00C43810" w14:paraId="2AE9CF7E" w14:textId="77777777">
      <w:pPr>
        <w:spacing w:line="192" w:lineRule="auto"/>
      </w:pPr>
    </w:p>
    <w:p w:rsidR="00D45EE4" w:rsidRPr="00FD46C5" w:rsidP="00C43810" w14:paraId="3BBCA24B" w14:textId="77777777">
      <w:pPr>
        <w:spacing w:line="192" w:lineRule="auto"/>
      </w:pPr>
    </w:p>
    <w:p w:rsidR="00B369D7" w:rsidP="00C43810" w14:paraId="59840032" w14:textId="0ADA074C">
      <w:pPr>
        <w:spacing w:line="192" w:lineRule="auto"/>
      </w:pPr>
    </w:p>
    <w:p w:rsidR="00D86809" w:rsidRPr="009161EA" w:rsidP="00C43810" w14:paraId="78CD9BE7" w14:textId="766EB5C2">
      <w:pPr>
        <w:tabs>
          <w:tab w:val="right" w:pos="9360"/>
        </w:tabs>
        <w:spacing w:line="192" w:lineRule="auto"/>
        <w:rPr>
          <w:u w:val="single"/>
        </w:rPr>
      </w:pPr>
      <w:r>
        <w:t>49-18</w:t>
      </w:r>
      <w:r w:rsidRPr="009161EA">
        <w:tab/>
      </w:r>
      <w:r>
        <w:t>Rev. 1</w:t>
      </w:r>
    </w:p>
    <w:p w:rsidR="00D86809" w:rsidRPr="009161EA" w:rsidP="00C43810" w14:paraId="43DEB9A7" w14:textId="0B561488">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9055C6">
        <w:rPr>
          <w:u w:val="single"/>
        </w:rPr>
        <w:t>4901.3</w:t>
      </w:r>
      <w:r w:rsidR="0024643F">
        <w:rPr>
          <w:u w:val="single"/>
        </w:rPr>
        <w:t>0</w:t>
      </w:r>
      <w:r>
        <w:rPr>
          <w:u w:val="single"/>
        </w:rPr>
        <w:t xml:space="preserve"> </w:t>
      </w:r>
      <w:r w:rsidR="002960CE">
        <w:rPr>
          <w:u w:val="single"/>
        </w:rPr>
        <w:t>(CONT.)</w:t>
      </w:r>
    </w:p>
    <w:p w:rsidR="00030480" w:rsidRPr="00E66477" w:rsidP="00030480" w14:paraId="40622BA4" w14:textId="77777777">
      <w:pPr>
        <w:spacing w:line="192" w:lineRule="auto"/>
      </w:pPr>
    </w:p>
    <w:p w:rsidR="00030480" w:rsidP="00030480" w14:paraId="113107DA" w14:textId="77777777">
      <w:pPr>
        <w:spacing w:line="192" w:lineRule="auto"/>
        <w:rPr>
          <w:u w:val="single"/>
        </w:rPr>
      </w:pPr>
      <w:r>
        <w:rPr>
          <w:u w:val="single"/>
        </w:rPr>
        <w:t>PS&amp;R REPORT DATA</w:t>
      </w:r>
    </w:p>
    <w:p w:rsidR="00030480" w:rsidRPr="00E66477" w:rsidP="00030480" w14:paraId="2106DE6F" w14:textId="77777777">
      <w:pPr>
        <w:spacing w:line="192" w:lineRule="auto"/>
        <w:rPr>
          <w:u w:val="single"/>
        </w:rPr>
      </w:pPr>
    </w:p>
    <w:p w:rsidR="00030480" w:rsidRPr="00135EF0" w:rsidP="00030480" w14:paraId="1F90108F" w14:textId="77777777">
      <w:pPr>
        <w:spacing w:line="192" w:lineRule="auto"/>
      </w:pPr>
      <w:r w:rsidRPr="00135EF0">
        <w:rPr>
          <w:u w:val="single"/>
        </w:rPr>
        <w:t>Line </w:t>
      </w:r>
      <w:r>
        <w:rPr>
          <w:u w:val="single"/>
        </w:rPr>
        <w:t>55</w:t>
      </w:r>
      <w:r w:rsidRPr="00135EF0">
        <w:t>.--</w:t>
      </w:r>
      <w:r>
        <w:t xml:space="preserve">Is this </w:t>
      </w:r>
      <w:r w:rsidRPr="00135EF0">
        <w:t>cost report prepared using only the Provider Statistical &amp; Reimbursement Report (PS&amp;R)</w:t>
      </w:r>
      <w:r>
        <w:t xml:space="preserve"> for Medicare Part A and Part B</w:t>
      </w:r>
      <w:r w:rsidRPr="00135EF0">
        <w:t xml:space="preserve">?  </w:t>
      </w:r>
      <w:r>
        <w:t>For Part A, enter Y or N in column </w:t>
      </w:r>
      <w:r w:rsidRPr="00135EF0">
        <w:t>1</w:t>
      </w:r>
      <w:r>
        <w:t>;</w:t>
      </w:r>
      <w:r w:rsidRPr="00135EF0">
        <w:t xml:space="preserve"> and</w:t>
      </w:r>
      <w:r>
        <w:t>, if column 1 is Y, enter the paid-through date of the PS&amp;R used to prepare the cost report in column </w:t>
      </w:r>
      <w:r w:rsidRPr="00135EF0">
        <w:t>2</w:t>
      </w:r>
      <w:r>
        <w:t>.  For</w:t>
      </w:r>
      <w:r w:rsidRPr="00135EF0">
        <w:t xml:space="preserve"> </w:t>
      </w:r>
      <w:r>
        <w:t>Part B, enter Y or N in column </w:t>
      </w:r>
      <w:r w:rsidRPr="00135EF0">
        <w:t>3</w:t>
      </w:r>
      <w:r>
        <w:t>;</w:t>
      </w:r>
      <w:r w:rsidRPr="00135EF0">
        <w:t xml:space="preserve"> and</w:t>
      </w:r>
      <w:r>
        <w:t>, if column 3 is Y, enter the paid-through date of the PS&amp;R used to prepare the cost report in column </w:t>
      </w:r>
      <w:r w:rsidRPr="00135EF0">
        <w:t>4</w:t>
      </w:r>
      <w:r>
        <w:t>.</w:t>
      </w:r>
      <w:r w:rsidRPr="00135EF0">
        <w:t xml:space="preserve">  Also, submit </w:t>
      </w:r>
      <w:r>
        <w:t xml:space="preserve">with the cost report </w:t>
      </w:r>
      <w:r w:rsidRPr="00135EF0">
        <w:t xml:space="preserve">a crosswalk </w:t>
      </w:r>
      <w:r>
        <w:t>of</w:t>
      </w:r>
      <w:r w:rsidRPr="00135EF0">
        <w:t xml:space="preserve"> revenue codes and charges on the PS&amp;R to the cost center groupings on the cost report.  </w:t>
      </w:r>
    </w:p>
    <w:p w:rsidR="00030480" w:rsidRPr="00135EF0" w:rsidP="00030480" w14:paraId="74D7F551" w14:textId="77777777">
      <w:pPr>
        <w:spacing w:line="192" w:lineRule="auto"/>
      </w:pPr>
    </w:p>
    <w:p w:rsidR="00030480" w:rsidRPr="00135EF0" w:rsidP="00030480" w14:paraId="1BEB2D8C" w14:textId="77777777">
      <w:pPr>
        <w:spacing w:line="192" w:lineRule="auto"/>
      </w:pPr>
      <w:r w:rsidRPr="00135EF0">
        <w:rPr>
          <w:u w:val="single"/>
        </w:rPr>
        <w:t>Line </w:t>
      </w:r>
      <w:r>
        <w:rPr>
          <w:u w:val="single"/>
        </w:rPr>
        <w:t>56</w:t>
      </w:r>
      <w:r w:rsidRPr="00135EF0">
        <w:t>.--</w:t>
      </w:r>
      <w:r>
        <w:t>Is this</w:t>
      </w:r>
      <w:r w:rsidRPr="00135EF0">
        <w:t xml:space="preserve"> cost report prepared using the PS&amp;R for totals and provider records for allocation</w:t>
      </w:r>
      <w:r>
        <w:t xml:space="preserve"> for Medicare Part A and Part B</w:t>
      </w:r>
      <w:r w:rsidRPr="00135EF0">
        <w:t xml:space="preserve">?  </w:t>
      </w:r>
      <w:r>
        <w:t xml:space="preserve">For Part A, enter Y or N in </w:t>
      </w:r>
      <w:r w:rsidRPr="00135EF0">
        <w:t>column 1</w:t>
      </w:r>
      <w:r>
        <w:t>; and, if column 1 is Y, enter the paid-through date</w:t>
      </w:r>
      <w:r w:rsidRPr="00135EF0">
        <w:t xml:space="preserve"> </w:t>
      </w:r>
      <w:r>
        <w:t>of the PS&amp;R used to prepare the cost report in column </w:t>
      </w:r>
      <w:r w:rsidRPr="00135EF0">
        <w:t>2</w:t>
      </w:r>
      <w:r>
        <w:t xml:space="preserve">. </w:t>
      </w:r>
      <w:r w:rsidRPr="00135EF0">
        <w:t xml:space="preserve"> </w:t>
      </w:r>
      <w:r>
        <w:t>F</w:t>
      </w:r>
      <w:r w:rsidRPr="00135EF0">
        <w:t>or Part</w:t>
      </w:r>
      <w:r>
        <w:t> </w:t>
      </w:r>
      <w:r w:rsidRPr="00135EF0">
        <w:t>B</w:t>
      </w:r>
      <w:r>
        <w:t>, enter Y or N in column </w:t>
      </w:r>
      <w:r w:rsidRPr="00135EF0">
        <w:t>3</w:t>
      </w:r>
      <w:r>
        <w:t>, and, i</w:t>
      </w:r>
      <w:r w:rsidRPr="00135EF0">
        <w:t xml:space="preserve">f 3 is </w:t>
      </w:r>
      <w:r>
        <w:t>Y,</w:t>
      </w:r>
      <w:r w:rsidRPr="00135EF0">
        <w:t xml:space="preserve"> enter the paid through date of the PS&amp;R</w:t>
      </w:r>
      <w:r>
        <w:t xml:space="preserve"> used to prepare the cost report</w:t>
      </w:r>
      <w:r w:rsidRPr="00135EF0">
        <w:t xml:space="preserve"> in column 4.  Also, submit </w:t>
      </w:r>
      <w:r>
        <w:t xml:space="preserve">with the cost report </w:t>
      </w:r>
      <w:r w:rsidRPr="00135EF0">
        <w:t xml:space="preserve">a crosswalk </w:t>
      </w:r>
      <w:r>
        <w:t>of</w:t>
      </w:r>
      <w:r w:rsidRPr="00135EF0">
        <w:t xml:space="preserve"> revenue codes, </w:t>
      </w:r>
      <w:r w:rsidRPr="00135EF0">
        <w:t>departments</w:t>
      </w:r>
      <w:r w:rsidRPr="00135EF0">
        <w:t xml:space="preserve"> and charges on the PS&amp;R to the cost center groupings on the cost report.  Th</w:t>
      </w:r>
      <w:r>
        <w:t>e</w:t>
      </w:r>
      <w:r w:rsidRPr="00135EF0">
        <w:t xml:space="preserve"> crosswalk must include which revenue codes were allocated to each cost center.  Supporting work papers must accompany this crosswalk to provide sufficient documentation as to the accuracy of provider records.</w:t>
      </w:r>
    </w:p>
    <w:p w:rsidR="00030480" w:rsidRPr="00135EF0" w:rsidP="00030480" w14:paraId="283F16EC" w14:textId="77777777">
      <w:pPr>
        <w:spacing w:line="192" w:lineRule="auto"/>
        <w:rPr>
          <w:u w:val="single"/>
        </w:rPr>
      </w:pPr>
    </w:p>
    <w:p w:rsidR="00030480" w:rsidP="00030480" w14:paraId="175F2504" w14:textId="77777777">
      <w:pPr>
        <w:spacing w:line="192" w:lineRule="auto"/>
      </w:pPr>
      <w:r w:rsidRPr="00135EF0">
        <w:rPr>
          <w:u w:val="single"/>
        </w:rPr>
        <w:t>Line </w:t>
      </w:r>
      <w:r>
        <w:rPr>
          <w:u w:val="single"/>
        </w:rPr>
        <w:t>57</w:t>
      </w:r>
      <w:r w:rsidRPr="00135EF0">
        <w:t>.--</w:t>
      </w:r>
      <w:r w:rsidRPr="00135EF0">
        <w:t xml:space="preserve">If you entered </w:t>
      </w:r>
      <w:r>
        <w:t>Y</w:t>
      </w:r>
      <w:r w:rsidRPr="00135EF0">
        <w:t xml:space="preserve"> on either line </w:t>
      </w:r>
      <w:r>
        <w:t>55</w:t>
      </w:r>
      <w:r w:rsidRPr="00135EF0">
        <w:t xml:space="preserve"> or </w:t>
      </w:r>
      <w:r>
        <w:t>56</w:t>
      </w:r>
      <w:r w:rsidRPr="00135EF0">
        <w:t xml:space="preserve">, columns 1 and/or 3, were adjustments made to the PS&amp;R data for additional claims that have been billed, but not included on the PS&amp;R, used to file this cost report?  Enter </w:t>
      </w:r>
      <w:r>
        <w:t>Y or N</w:t>
      </w:r>
      <w:r w:rsidRPr="00135EF0">
        <w:t xml:space="preserve"> in columns 1 and 3.  If either column</w:t>
      </w:r>
      <w:r>
        <w:t> </w:t>
      </w:r>
      <w:r w:rsidRPr="00135EF0">
        <w:t>1 or</w:t>
      </w:r>
      <w:r>
        <w:t> </w:t>
      </w:r>
      <w:r w:rsidRPr="00135EF0">
        <w:t xml:space="preserve">3 is </w:t>
      </w:r>
      <w:r>
        <w:t>Y</w:t>
      </w:r>
      <w:r w:rsidRPr="00135EF0">
        <w:t xml:space="preserve">, include a schedule </w:t>
      </w:r>
      <w:r>
        <w:t>that</w:t>
      </w:r>
      <w:r w:rsidRPr="00135EF0">
        <w:t xml:space="preserve"> supports </w:t>
      </w:r>
      <w:r>
        <w:t>the adjustments made to</w:t>
      </w:r>
      <w:r w:rsidRPr="00135EF0">
        <w:t xml:space="preserve"> the PS&amp;R.  This schedule </w:t>
      </w:r>
      <w:r>
        <w:t>must</w:t>
      </w:r>
      <w:r w:rsidRPr="00135EF0">
        <w:t xml:space="preserve"> include totals consistent with the breakdowns on the PS&amp;R and </w:t>
      </w:r>
      <w:r>
        <w:t>must include</w:t>
      </w:r>
      <w:r w:rsidRPr="00135EF0">
        <w:t xml:space="preserve"> claims unprocessed or unpaid as of the </w:t>
      </w:r>
      <w:r>
        <w:t>paid-through</w:t>
      </w:r>
      <w:r w:rsidRPr="00135EF0">
        <w:t xml:space="preserve"> date of the PS&amp;R used to </w:t>
      </w:r>
      <w:r>
        <w:t>prepare</w:t>
      </w:r>
      <w:r w:rsidRPr="00135EF0">
        <w:t xml:space="preserve"> the cost report.</w:t>
      </w:r>
    </w:p>
    <w:p w:rsidR="00030480" w:rsidRPr="00135EF0" w:rsidP="00030480" w14:paraId="381BD6A8" w14:textId="77777777">
      <w:pPr>
        <w:spacing w:line="192" w:lineRule="auto"/>
        <w:rPr>
          <w:u w:val="single"/>
        </w:rPr>
      </w:pPr>
    </w:p>
    <w:p w:rsidR="00030480" w:rsidRPr="00135EF0" w:rsidP="00030480" w14:paraId="1F06BA75" w14:textId="77777777">
      <w:pPr>
        <w:spacing w:line="192" w:lineRule="auto"/>
      </w:pPr>
      <w:r w:rsidRPr="00135EF0">
        <w:rPr>
          <w:u w:val="single"/>
        </w:rPr>
        <w:t>Line </w:t>
      </w:r>
      <w:r>
        <w:rPr>
          <w:u w:val="single"/>
        </w:rPr>
        <w:t>58</w:t>
      </w:r>
      <w:r w:rsidRPr="00135EF0">
        <w:rPr>
          <w:u w:val="single"/>
        </w:rPr>
        <w:t>.</w:t>
      </w:r>
      <w:r w:rsidRPr="00135EF0">
        <w:t>--</w:t>
      </w:r>
      <w:r w:rsidRPr="00135EF0">
        <w:t xml:space="preserve">If you entered </w:t>
      </w:r>
      <w:r>
        <w:t>Y</w:t>
      </w:r>
      <w:r w:rsidRPr="00135EF0">
        <w:t xml:space="preserve"> on either line </w:t>
      </w:r>
      <w:r>
        <w:t>55</w:t>
      </w:r>
      <w:r w:rsidRPr="00135EF0">
        <w:t xml:space="preserve"> or </w:t>
      </w:r>
      <w:r>
        <w:t>56</w:t>
      </w:r>
      <w:r w:rsidRPr="00135EF0">
        <w:t xml:space="preserve">, columns 1 and/or 3, were adjustments made to the PS&amp;R data for corrections of other PS&amp;R information?  Enter </w:t>
      </w:r>
      <w:r>
        <w:t>Y or N</w:t>
      </w:r>
      <w:r w:rsidRPr="00135EF0">
        <w:t xml:space="preserve"> in columns 1 and 3.   If either column 1 or 3 is </w:t>
      </w:r>
      <w:r>
        <w:t>Y</w:t>
      </w:r>
      <w:r w:rsidRPr="00135EF0">
        <w:t xml:space="preserve">, submit a detailed explanation and documentation </w:t>
      </w:r>
      <w:r>
        <w:t>that</w:t>
      </w:r>
      <w:r w:rsidRPr="00135EF0">
        <w:t xml:space="preserve"> provides an audit trail from the PS&amp;R to the cost report.</w:t>
      </w:r>
    </w:p>
    <w:p w:rsidR="00030480" w:rsidRPr="004D6316" w:rsidP="00030480" w14:paraId="602BE2A9" w14:textId="77777777">
      <w:pPr>
        <w:spacing w:line="192" w:lineRule="auto"/>
        <w:rPr>
          <w:color w:val="C00000"/>
          <w:u w:val="single"/>
        </w:rPr>
      </w:pPr>
    </w:p>
    <w:p w:rsidR="00030480" w:rsidRPr="00C56BA9" w:rsidP="00030480" w14:paraId="0EA3442A" w14:textId="77777777">
      <w:pPr>
        <w:spacing w:line="192" w:lineRule="auto"/>
      </w:pPr>
      <w:r w:rsidRPr="009161EA">
        <w:rPr>
          <w:u w:val="single"/>
        </w:rPr>
        <w:t>Line</w:t>
      </w:r>
      <w:r>
        <w:rPr>
          <w:u w:val="single"/>
        </w:rPr>
        <w:t> </w:t>
      </w:r>
      <w:r>
        <w:rPr>
          <w:u w:val="single"/>
        </w:rPr>
        <w:t>59</w:t>
      </w:r>
      <w:r w:rsidRPr="00C56BA9">
        <w:rPr>
          <w:u w:val="single"/>
        </w:rPr>
        <w:t>.</w:t>
      </w:r>
      <w:r w:rsidRPr="00C56BA9">
        <w:t>--</w:t>
      </w:r>
      <w:r w:rsidRPr="00C56BA9">
        <w:t xml:space="preserve">If you entered </w:t>
      </w:r>
      <w:r>
        <w:t>Y</w:t>
      </w:r>
      <w:r w:rsidRPr="00C56BA9">
        <w:t xml:space="preserve"> on either line 5</w:t>
      </w:r>
      <w:r>
        <w:t>5</w:t>
      </w:r>
      <w:r w:rsidRPr="00C56BA9">
        <w:t xml:space="preserve"> or </w:t>
      </w:r>
      <w:r>
        <w:t>56</w:t>
      </w:r>
      <w:r w:rsidRPr="00C56BA9">
        <w:t xml:space="preserve">, columns 1 and/or 3, indicate whether </w:t>
      </w:r>
      <w:r>
        <w:t>o</w:t>
      </w:r>
      <w:r w:rsidRPr="00C56BA9">
        <w:t xml:space="preserve">ther adjustments were made to the PS&amp;R data.  Enter </w:t>
      </w:r>
      <w:r>
        <w:t>Y or N</w:t>
      </w:r>
      <w:r w:rsidRPr="00C56BA9">
        <w:t xml:space="preserve"> in columns 1 and 3.  If either column 1 or 3 is </w:t>
      </w:r>
      <w:r>
        <w:t>Y</w:t>
      </w:r>
      <w:r w:rsidRPr="00C56BA9">
        <w:t xml:space="preserve">, include a description of the other adjustments and documentation </w:t>
      </w:r>
      <w:r>
        <w:t>that</w:t>
      </w:r>
      <w:r w:rsidRPr="00C56BA9">
        <w:t xml:space="preserve"> provides an audit trail from the PS&amp;R to the cost report.</w:t>
      </w:r>
    </w:p>
    <w:p w:rsidR="00030480" w:rsidRPr="00C56BA9" w:rsidP="00030480" w14:paraId="287ABFC6" w14:textId="77777777">
      <w:pPr>
        <w:spacing w:line="192" w:lineRule="auto"/>
      </w:pPr>
    </w:p>
    <w:p w:rsidR="00030480" w:rsidP="00030480" w14:paraId="081BD178" w14:textId="77777777">
      <w:pPr>
        <w:spacing w:line="192" w:lineRule="auto"/>
      </w:pPr>
      <w:r w:rsidRPr="00C56BA9">
        <w:rPr>
          <w:u w:val="single"/>
        </w:rPr>
        <w:t>Line </w:t>
      </w:r>
      <w:r>
        <w:rPr>
          <w:u w:val="single"/>
        </w:rPr>
        <w:t>60</w:t>
      </w:r>
      <w:r w:rsidRPr="00C56BA9">
        <w:rPr>
          <w:u w:val="single"/>
        </w:rPr>
        <w:t>.</w:t>
      </w:r>
      <w:r w:rsidRPr="00C56BA9">
        <w:t>--</w:t>
      </w:r>
      <w:r>
        <w:t xml:space="preserve">If the cost report was prepared using only provider records for Part A, enter Y in column 1; otherwise, enter N.  If the cost report was prepared using only provider records for Part B, enter Y in column 3; otherwise, enter N. </w:t>
      </w:r>
      <w:r w:rsidRPr="009161EA">
        <w:t xml:space="preserve"> If column</w:t>
      </w:r>
      <w:r>
        <w:t> </w:t>
      </w:r>
      <w:r w:rsidRPr="009161EA">
        <w:t>1 or</w:t>
      </w:r>
      <w:r>
        <w:t> column </w:t>
      </w:r>
      <w:r w:rsidRPr="009161EA">
        <w:t xml:space="preserve">3 is </w:t>
      </w:r>
      <w:r>
        <w:t>Y</w:t>
      </w:r>
      <w:r w:rsidRPr="009161EA">
        <w:t>, submit</w:t>
      </w:r>
      <w:r>
        <w:t xml:space="preserve"> with the cost report</w:t>
      </w:r>
      <w:r w:rsidRPr="009161EA">
        <w:t xml:space="preserve"> detailed documentation of the system used to support the data reported on the cost report.  If </w:t>
      </w:r>
      <w:r w:rsidRPr="00266A6C">
        <w:t xml:space="preserve">detailed documentation was previously supplied, submit updated documentation </w:t>
      </w:r>
      <w:r>
        <w:t>only (if any)</w:t>
      </w:r>
      <w:r w:rsidRPr="00266A6C">
        <w:t>.</w:t>
      </w:r>
    </w:p>
    <w:p w:rsidR="00030480" w:rsidRPr="004D6316" w:rsidP="00030480" w14:paraId="2E3FA776" w14:textId="77777777">
      <w:pPr>
        <w:spacing w:line="192" w:lineRule="auto"/>
        <w:rPr>
          <w:color w:val="C00000"/>
        </w:rPr>
      </w:pPr>
    </w:p>
    <w:p w:rsidR="00030480" w:rsidRPr="00266A6C" w:rsidP="00030480" w14:paraId="5B081C8D" w14:textId="77777777">
      <w:pPr>
        <w:spacing w:line="192" w:lineRule="auto"/>
      </w:pPr>
      <w:r>
        <w:t xml:space="preserve">Detailed documentation must include, at a </w:t>
      </w:r>
      <w:r w:rsidRPr="00266A6C">
        <w:t>minimum</w:t>
      </w:r>
      <w:r>
        <w:t>, the following</w:t>
      </w:r>
      <w:r w:rsidRPr="00266A6C">
        <w:t>:</w:t>
      </w:r>
    </w:p>
    <w:p w:rsidR="00030480" w:rsidRPr="00266A6C" w:rsidP="00030480" w14:paraId="613C4063" w14:textId="77777777">
      <w:pPr>
        <w:spacing w:line="192" w:lineRule="auto"/>
        <w:rPr>
          <w:u w:val="single"/>
        </w:rPr>
      </w:pPr>
    </w:p>
    <w:p w:rsidR="00030480" w:rsidRPr="00266A6C" w:rsidP="00030480" w14:paraId="5F7EF6C5" w14:textId="77777777">
      <w:pPr>
        <w:numPr>
          <w:ilvl w:val="0"/>
          <w:numId w:val="3"/>
        </w:numPr>
        <w:tabs>
          <w:tab w:val="clear" w:pos="720"/>
        </w:tabs>
        <w:spacing w:line="192" w:lineRule="auto"/>
        <w:ind w:left="1080"/>
      </w:pPr>
      <w:r w:rsidRPr="00266A6C">
        <w:t>Copies of input tables, calculations, or charts supporting data elements for prospective payment system (PPS) operating rate components and other PRICER information covering the cost reporting period.</w:t>
      </w:r>
    </w:p>
    <w:p w:rsidR="00030480" w:rsidRPr="00266A6C" w:rsidP="00030480" w14:paraId="00569D6D" w14:textId="77777777">
      <w:pPr>
        <w:spacing w:line="192" w:lineRule="auto"/>
        <w:ind w:left="1080" w:hanging="360"/>
      </w:pPr>
    </w:p>
    <w:p w:rsidR="00030480" w:rsidP="00030480" w14:paraId="15E20378" w14:textId="77777777">
      <w:pPr>
        <w:numPr>
          <w:ilvl w:val="0"/>
          <w:numId w:val="3"/>
        </w:numPr>
        <w:tabs>
          <w:tab w:val="clear" w:pos="720"/>
        </w:tabs>
        <w:spacing w:line="192" w:lineRule="auto"/>
        <w:ind w:left="1080"/>
      </w:pPr>
      <w:r w:rsidRPr="00266A6C">
        <w:t>Internal records supporting program utilization statistics</w:t>
      </w:r>
      <w:r w:rsidRPr="009161EA">
        <w:t xml:space="preserve">, charges, prevailing </w:t>
      </w:r>
      <w:r w:rsidRPr="009161EA">
        <w:t>rates</w:t>
      </w:r>
      <w:r w:rsidRPr="009161EA">
        <w:t xml:space="preserve"> and payment information broken into each Medicare bill type in a consistent manner with the PS&amp;R.</w:t>
      </w:r>
    </w:p>
    <w:p w:rsidR="00030480" w:rsidP="00C43810" w14:paraId="460FC242" w14:textId="77777777">
      <w:pPr>
        <w:tabs>
          <w:tab w:val="right" w:pos="9360"/>
        </w:tabs>
        <w:spacing w:line="192" w:lineRule="auto"/>
      </w:pPr>
    </w:p>
    <w:p w:rsidR="00030480" w:rsidP="00C43810" w14:paraId="3655303E" w14:textId="77777777">
      <w:pPr>
        <w:tabs>
          <w:tab w:val="right" w:pos="9360"/>
        </w:tabs>
        <w:spacing w:line="192" w:lineRule="auto"/>
      </w:pPr>
    </w:p>
    <w:p w:rsidR="00030480" w:rsidP="00C43810" w14:paraId="192F6131" w14:textId="77777777">
      <w:pPr>
        <w:tabs>
          <w:tab w:val="right" w:pos="9360"/>
        </w:tabs>
        <w:spacing w:line="192" w:lineRule="auto"/>
      </w:pPr>
    </w:p>
    <w:p w:rsidR="00030480" w:rsidP="00C43810" w14:paraId="0D60FFFB" w14:textId="77777777">
      <w:pPr>
        <w:tabs>
          <w:tab w:val="right" w:pos="9360"/>
        </w:tabs>
        <w:spacing w:line="192" w:lineRule="auto"/>
      </w:pPr>
    </w:p>
    <w:p w:rsidR="00030480" w:rsidP="00C43810" w14:paraId="55928B37" w14:textId="77777777">
      <w:pPr>
        <w:tabs>
          <w:tab w:val="right" w:pos="9360"/>
        </w:tabs>
        <w:spacing w:line="192" w:lineRule="auto"/>
      </w:pPr>
    </w:p>
    <w:p w:rsidR="00030480" w:rsidP="00C43810" w14:paraId="2CF89968" w14:textId="77777777">
      <w:pPr>
        <w:tabs>
          <w:tab w:val="right" w:pos="9360"/>
        </w:tabs>
        <w:spacing w:line="192" w:lineRule="auto"/>
      </w:pPr>
    </w:p>
    <w:p w:rsidR="00D86809" w:rsidRPr="009161EA" w:rsidP="00C43810" w14:paraId="2E845E3A" w14:textId="71F3B1CA">
      <w:pPr>
        <w:tabs>
          <w:tab w:val="right" w:pos="9360"/>
        </w:tabs>
        <w:spacing w:line="192" w:lineRule="auto"/>
      </w:pPr>
      <w:r>
        <w:t>Rev. 1</w:t>
      </w:r>
      <w:r w:rsidRPr="009161EA">
        <w:tab/>
      </w:r>
      <w:r>
        <w:t>49-19</w:t>
      </w:r>
    </w:p>
    <w:p w:rsidR="00D86809" w:rsidRPr="009161EA" w:rsidP="00C43810" w14:paraId="42857E76" w14:textId="005E57C3">
      <w:pPr>
        <w:tabs>
          <w:tab w:val="center" w:pos="4680"/>
          <w:tab w:val="right" w:pos="9360"/>
        </w:tabs>
        <w:spacing w:line="192" w:lineRule="auto"/>
        <w:rPr>
          <w:u w:val="single"/>
        </w:rPr>
      </w:pPr>
      <w:r>
        <w:rPr>
          <w:u w:val="single"/>
        </w:rPr>
        <w:t>4901.3</w:t>
      </w:r>
      <w:r w:rsidR="0024643F">
        <w:rPr>
          <w:u w:val="single"/>
        </w:rPr>
        <w:t>0</w:t>
      </w:r>
      <w:r w:rsidR="00554CAE">
        <w:rPr>
          <w:u w:val="single"/>
        </w:rPr>
        <w:t xml:space="preserve"> </w:t>
      </w:r>
      <w:r w:rsidR="002960CE">
        <w:rPr>
          <w:u w:val="single"/>
        </w:rPr>
        <w:t>(CONT.)</w:t>
      </w:r>
      <w:r w:rsidRPr="009161EA">
        <w:rPr>
          <w:u w:val="single"/>
        </w:rPr>
        <w:tab/>
        <w:t xml:space="preserve">FORM </w:t>
      </w:r>
      <w:r w:rsidR="001046C9">
        <w:rPr>
          <w:u w:val="single"/>
        </w:rPr>
        <w:t>CMS-</w:t>
      </w:r>
      <w:r w:rsidR="004C44B8">
        <w:rPr>
          <w:u w:val="single"/>
        </w:rPr>
        <w:t>2540-24</w:t>
      </w:r>
      <w:r w:rsidR="008C4525">
        <w:rPr>
          <w:u w:val="single"/>
        </w:rPr>
        <w:tab/>
      </w:r>
      <w:r w:rsidR="00554CAE">
        <w:rPr>
          <w:u w:val="single"/>
        </w:rPr>
        <w:t>DRAFT</w:t>
      </w:r>
    </w:p>
    <w:p w:rsidR="00750C7F" w:rsidRPr="00E66477" w:rsidP="00750C7F" w14:paraId="7E069997" w14:textId="77777777">
      <w:pPr>
        <w:spacing w:line="192" w:lineRule="auto"/>
      </w:pPr>
    </w:p>
    <w:p w:rsidR="00750C7F" w:rsidRPr="009161EA" w:rsidP="00750C7F" w14:paraId="5E3F3BE7" w14:textId="77777777">
      <w:pPr>
        <w:numPr>
          <w:ilvl w:val="0"/>
          <w:numId w:val="3"/>
        </w:numPr>
        <w:tabs>
          <w:tab w:val="clear" w:pos="720"/>
        </w:tabs>
        <w:spacing w:line="192" w:lineRule="auto"/>
        <w:ind w:left="1080"/>
      </w:pPr>
      <w:r w:rsidRPr="009161EA">
        <w:t>Reconciliation of remittance totals to provider records.</w:t>
      </w:r>
    </w:p>
    <w:p w:rsidR="00750C7F" w:rsidRPr="009161EA" w:rsidP="00750C7F" w14:paraId="3AE9E51C" w14:textId="77777777">
      <w:pPr>
        <w:spacing w:line="192" w:lineRule="auto"/>
        <w:ind w:left="1080" w:hanging="360"/>
      </w:pPr>
    </w:p>
    <w:p w:rsidR="00750C7F" w:rsidRPr="009161EA" w:rsidP="00750C7F" w14:paraId="3A0734FF" w14:textId="77777777">
      <w:pPr>
        <w:numPr>
          <w:ilvl w:val="0"/>
          <w:numId w:val="3"/>
        </w:numPr>
        <w:tabs>
          <w:tab w:val="clear" w:pos="720"/>
        </w:tabs>
        <w:spacing w:line="192" w:lineRule="auto"/>
        <w:ind w:left="1080"/>
      </w:pPr>
      <w:r>
        <w:t>T</w:t>
      </w:r>
      <w:r w:rsidRPr="009161EA">
        <w:t>he name of the system used and indicate how the system was maintained (vendor or provider).  If the provider maintained the system, include date of last software update.</w:t>
      </w:r>
    </w:p>
    <w:p w:rsidR="00750C7F" w:rsidRPr="009161EA" w:rsidP="00750C7F" w14:paraId="4188DB9A" w14:textId="77777777">
      <w:pPr>
        <w:spacing w:line="192" w:lineRule="auto"/>
      </w:pPr>
    </w:p>
    <w:p w:rsidR="00750C7F" w:rsidRPr="009161EA" w:rsidP="00750C7F" w14:paraId="3A5D68EE" w14:textId="77777777">
      <w:pPr>
        <w:tabs>
          <w:tab w:val="left" w:pos="900"/>
        </w:tabs>
        <w:spacing w:line="192" w:lineRule="auto"/>
      </w:pPr>
      <w:r w:rsidRPr="009161EA">
        <w:t>N</w:t>
      </w:r>
      <w:r>
        <w:t>OTE</w:t>
      </w:r>
      <w:r w:rsidRPr="009161EA">
        <w:t>:</w:t>
      </w:r>
      <w:r>
        <w:tab/>
      </w:r>
      <w:r w:rsidRPr="009161EA">
        <w:t>Additional information may be supplied such as narrative documentation, internal flow charts, or outside vendor informational material to further describe and validate the reliability of your system.</w:t>
      </w:r>
    </w:p>
    <w:p w:rsidR="00750C7F" w:rsidP="00750C7F" w14:paraId="2C8F3EF7" w14:textId="77777777">
      <w:pPr>
        <w:spacing w:line="192" w:lineRule="auto"/>
      </w:pPr>
    </w:p>
    <w:p w:rsidR="00750C7F" w:rsidRPr="00D627B9" w:rsidP="00750C7F" w14:paraId="0E6F4EAB" w14:textId="77777777">
      <w:pPr>
        <w:spacing w:line="192" w:lineRule="auto"/>
        <w:rPr>
          <w:rFonts w:eastAsia="MS Mincho"/>
        </w:rPr>
      </w:pPr>
      <w:r w:rsidRPr="00D627B9">
        <w:rPr>
          <w:rFonts w:eastAsia="MS Mincho"/>
          <w:u w:val="single"/>
        </w:rPr>
        <w:t>Lines </w:t>
      </w:r>
      <w:r>
        <w:rPr>
          <w:rFonts w:eastAsia="MS Mincho"/>
          <w:u w:val="single"/>
        </w:rPr>
        <w:t>61</w:t>
      </w:r>
      <w:r w:rsidRPr="00D627B9">
        <w:rPr>
          <w:rFonts w:eastAsia="MS Mincho"/>
          <w:u w:val="single"/>
        </w:rPr>
        <w:t> through </w:t>
      </w:r>
      <w:r>
        <w:rPr>
          <w:rFonts w:eastAsia="MS Mincho"/>
          <w:u w:val="single"/>
        </w:rPr>
        <w:t>69</w:t>
      </w:r>
      <w:r w:rsidRPr="001F2BF0">
        <w:rPr>
          <w:rFonts w:eastAsia="MS Mincho"/>
        </w:rPr>
        <w:t>.</w:t>
      </w:r>
      <w:r w:rsidRPr="00D627B9">
        <w:rPr>
          <w:rFonts w:eastAsia="MS Mincho"/>
        </w:rPr>
        <w:t>--</w:t>
      </w:r>
      <w:r w:rsidRPr="00D627B9">
        <w:rPr>
          <w:rFonts w:eastAsia="MS Mincho"/>
        </w:rPr>
        <w:t>Reserved for future use.</w:t>
      </w:r>
    </w:p>
    <w:p w:rsidR="00750C7F" w:rsidP="00750C7F" w14:paraId="5F29ADCB" w14:textId="77777777">
      <w:pPr>
        <w:spacing w:line="192" w:lineRule="auto"/>
      </w:pPr>
    </w:p>
    <w:p w:rsidR="00750C7F" w:rsidP="00750C7F" w14:paraId="5CFD1D03" w14:textId="77777777">
      <w:pPr>
        <w:spacing w:line="192" w:lineRule="auto"/>
        <w:rPr>
          <w:u w:val="single"/>
        </w:rPr>
      </w:pPr>
      <w:r>
        <w:rPr>
          <w:u w:val="single"/>
        </w:rPr>
        <w:t>COST REPORT PREPARER INFORMATION</w:t>
      </w:r>
    </w:p>
    <w:p w:rsidR="00750C7F" w:rsidRPr="00802F06" w:rsidP="00750C7F" w14:paraId="754ED4E0" w14:textId="77777777">
      <w:pPr>
        <w:spacing w:line="192" w:lineRule="auto"/>
        <w:rPr>
          <w:u w:val="single"/>
        </w:rPr>
      </w:pPr>
    </w:p>
    <w:p w:rsidR="00750C7F" w:rsidRPr="00CB2419" w:rsidP="00750C7F" w14:paraId="6C499EF1" w14:textId="77777777">
      <w:pPr>
        <w:spacing w:line="192" w:lineRule="auto"/>
        <w:rPr>
          <w:rFonts w:eastAsia="Calibri"/>
        </w:rPr>
      </w:pPr>
      <w:r w:rsidRPr="000F0EE3">
        <w:rPr>
          <w:rFonts w:eastAsia="Calibri"/>
          <w:u w:val="single"/>
        </w:rPr>
        <w:t>Line </w:t>
      </w:r>
      <w:r>
        <w:rPr>
          <w:rFonts w:eastAsia="Calibri"/>
          <w:u w:val="single"/>
        </w:rPr>
        <w:t>70</w:t>
      </w:r>
      <w:r>
        <w:rPr>
          <w:rFonts w:eastAsia="Calibri"/>
        </w:rPr>
        <w:t>.</w:t>
      </w:r>
      <w:r w:rsidRPr="000F0EE3">
        <w:rPr>
          <w:rFonts w:eastAsia="Calibri"/>
        </w:rPr>
        <w:t>--</w:t>
      </w:r>
      <w:r w:rsidRPr="000F0EE3">
        <w:rPr>
          <w:rFonts w:eastAsia="Calibri"/>
        </w:rPr>
        <w:t xml:space="preserve">Enter the first name, last name </w:t>
      </w:r>
      <w:r w:rsidRPr="00CB2419">
        <w:rPr>
          <w:rFonts w:eastAsia="Calibri"/>
        </w:rPr>
        <w:t xml:space="preserve">and the title/position held by the cost report preparer in columns 1, 2, and 3, respectively. </w:t>
      </w:r>
    </w:p>
    <w:p w:rsidR="00750C7F" w:rsidRPr="00CB2419" w:rsidP="00750C7F" w14:paraId="5F637045" w14:textId="77777777">
      <w:pPr>
        <w:spacing w:line="192" w:lineRule="auto"/>
        <w:rPr>
          <w:rFonts w:eastAsia="Calibri"/>
        </w:rPr>
      </w:pPr>
    </w:p>
    <w:p w:rsidR="00750C7F" w:rsidRPr="00CB2419" w:rsidP="00750C7F" w14:paraId="04D6F67D" w14:textId="77777777">
      <w:pPr>
        <w:spacing w:line="192" w:lineRule="auto"/>
        <w:rPr>
          <w:rFonts w:eastAsia="Calibri"/>
        </w:rPr>
      </w:pPr>
      <w:r w:rsidRPr="00CB2419">
        <w:rPr>
          <w:rFonts w:eastAsia="Calibri"/>
          <w:u w:val="single"/>
        </w:rPr>
        <w:t>Line </w:t>
      </w:r>
      <w:r>
        <w:rPr>
          <w:rFonts w:eastAsia="Calibri"/>
          <w:u w:val="single"/>
        </w:rPr>
        <w:t>71</w:t>
      </w:r>
      <w:r>
        <w:rPr>
          <w:rFonts w:eastAsia="Calibri"/>
        </w:rPr>
        <w:t>.</w:t>
      </w:r>
      <w:r w:rsidRPr="00CB2419">
        <w:rPr>
          <w:rFonts w:eastAsia="Calibri"/>
        </w:rPr>
        <w:t>--</w:t>
      </w:r>
      <w:r w:rsidRPr="00CB2419">
        <w:rPr>
          <w:rFonts w:eastAsia="Calibri"/>
        </w:rPr>
        <w:t>Enter the employer/company name of the cost report preparer.</w:t>
      </w:r>
    </w:p>
    <w:p w:rsidR="00750C7F" w:rsidRPr="00CB2419" w:rsidP="00750C7F" w14:paraId="45BAD0B5" w14:textId="77777777">
      <w:pPr>
        <w:spacing w:line="192" w:lineRule="auto"/>
        <w:rPr>
          <w:rFonts w:eastAsia="Calibri"/>
        </w:rPr>
      </w:pPr>
    </w:p>
    <w:p w:rsidR="00750C7F" w:rsidRPr="00CB2419" w:rsidP="00750C7F" w14:paraId="2AE58B8B" w14:textId="77777777">
      <w:pPr>
        <w:spacing w:line="192" w:lineRule="auto"/>
        <w:rPr>
          <w:rFonts w:eastAsia="Calibri"/>
        </w:rPr>
      </w:pPr>
      <w:r w:rsidRPr="00CB2419">
        <w:rPr>
          <w:rFonts w:eastAsia="Calibri"/>
          <w:u w:val="single"/>
        </w:rPr>
        <w:t>Line </w:t>
      </w:r>
      <w:r>
        <w:rPr>
          <w:rFonts w:eastAsia="Calibri"/>
          <w:u w:val="single"/>
        </w:rPr>
        <w:t>72</w:t>
      </w:r>
      <w:r>
        <w:rPr>
          <w:rFonts w:eastAsia="Calibri"/>
        </w:rPr>
        <w:t>.</w:t>
      </w:r>
      <w:r w:rsidRPr="00CB2419">
        <w:rPr>
          <w:rFonts w:eastAsia="Calibri"/>
        </w:rPr>
        <w:t>--</w:t>
      </w:r>
      <w:r w:rsidRPr="00CB2419">
        <w:rPr>
          <w:rFonts w:eastAsia="Calibri"/>
        </w:rPr>
        <w:t xml:space="preserve">Enter the </w:t>
      </w:r>
      <w:r>
        <w:rPr>
          <w:rFonts w:eastAsia="Calibri"/>
        </w:rPr>
        <w:t xml:space="preserve">cost report preparer’s contact information.  Enter the </w:t>
      </w:r>
      <w:r w:rsidRPr="00CB2419">
        <w:rPr>
          <w:rFonts w:eastAsia="Calibri"/>
        </w:rPr>
        <w:t>telephone number in column 1 and email address in column 2.</w:t>
      </w:r>
    </w:p>
    <w:p w:rsidR="00750C7F" w:rsidRPr="002516E9" w:rsidP="00750C7F" w14:paraId="43271A87" w14:textId="77777777">
      <w:pPr>
        <w:spacing w:line="192" w:lineRule="auto"/>
        <w:rPr>
          <w:u w:val="single"/>
        </w:rPr>
      </w:pPr>
    </w:p>
    <w:p w:rsidR="0034768D" w:rsidP="00C43810" w14:paraId="436FF227" w14:textId="77777777">
      <w:pPr>
        <w:spacing w:line="192" w:lineRule="auto"/>
      </w:pPr>
    </w:p>
    <w:p w:rsidR="00750C7F" w:rsidP="00C43810" w14:paraId="425A3D6A" w14:textId="77777777">
      <w:pPr>
        <w:spacing w:line="192" w:lineRule="auto"/>
      </w:pPr>
    </w:p>
    <w:p w:rsidR="00750C7F" w:rsidP="00C43810" w14:paraId="74D3A7CD" w14:textId="77777777">
      <w:pPr>
        <w:spacing w:line="192" w:lineRule="auto"/>
      </w:pPr>
    </w:p>
    <w:p w:rsidR="00750C7F" w:rsidP="00C43810" w14:paraId="0B19E976" w14:textId="77777777">
      <w:pPr>
        <w:spacing w:line="192" w:lineRule="auto"/>
      </w:pPr>
    </w:p>
    <w:p w:rsidR="00750C7F" w:rsidP="00C43810" w14:paraId="25D61A9C" w14:textId="77777777">
      <w:pPr>
        <w:spacing w:line="192" w:lineRule="auto"/>
      </w:pPr>
    </w:p>
    <w:p w:rsidR="00750C7F" w:rsidP="00C43810" w14:paraId="01DC0A2A" w14:textId="77777777">
      <w:pPr>
        <w:spacing w:line="192" w:lineRule="auto"/>
      </w:pPr>
    </w:p>
    <w:p w:rsidR="00750C7F" w:rsidP="00C43810" w14:paraId="23D1C7FD" w14:textId="77777777">
      <w:pPr>
        <w:spacing w:line="192" w:lineRule="auto"/>
      </w:pPr>
    </w:p>
    <w:p w:rsidR="00750C7F" w:rsidP="00C43810" w14:paraId="7A4FD9E8" w14:textId="77777777">
      <w:pPr>
        <w:spacing w:line="192" w:lineRule="auto"/>
      </w:pPr>
    </w:p>
    <w:p w:rsidR="00750C7F" w:rsidP="00C43810" w14:paraId="7521BFAC" w14:textId="77777777">
      <w:pPr>
        <w:spacing w:line="192" w:lineRule="auto"/>
      </w:pPr>
    </w:p>
    <w:p w:rsidR="00750C7F" w:rsidP="00C43810" w14:paraId="18A51ED5" w14:textId="77777777">
      <w:pPr>
        <w:spacing w:line="192" w:lineRule="auto"/>
      </w:pPr>
    </w:p>
    <w:p w:rsidR="00750C7F" w:rsidP="00C43810" w14:paraId="3EE91CFA" w14:textId="77777777">
      <w:pPr>
        <w:spacing w:line="192" w:lineRule="auto"/>
      </w:pPr>
    </w:p>
    <w:p w:rsidR="00750C7F" w:rsidP="00C43810" w14:paraId="580B850A" w14:textId="77777777">
      <w:pPr>
        <w:spacing w:line="192" w:lineRule="auto"/>
      </w:pPr>
    </w:p>
    <w:p w:rsidR="00750C7F" w:rsidP="00C43810" w14:paraId="6DC4D5C1" w14:textId="77777777">
      <w:pPr>
        <w:spacing w:line="192" w:lineRule="auto"/>
      </w:pPr>
    </w:p>
    <w:p w:rsidR="00750C7F" w:rsidP="00C43810" w14:paraId="1EB4C7C3" w14:textId="77777777">
      <w:pPr>
        <w:spacing w:line="192" w:lineRule="auto"/>
      </w:pPr>
    </w:p>
    <w:p w:rsidR="00750C7F" w:rsidP="00C43810" w14:paraId="4261601E" w14:textId="77777777">
      <w:pPr>
        <w:spacing w:line="192" w:lineRule="auto"/>
      </w:pPr>
    </w:p>
    <w:p w:rsidR="00750C7F" w:rsidP="00C43810" w14:paraId="26A0D369" w14:textId="77777777">
      <w:pPr>
        <w:spacing w:line="192" w:lineRule="auto"/>
      </w:pPr>
    </w:p>
    <w:p w:rsidR="00750C7F" w:rsidP="00C43810" w14:paraId="2D4F9D49" w14:textId="77777777">
      <w:pPr>
        <w:spacing w:line="192" w:lineRule="auto"/>
      </w:pPr>
    </w:p>
    <w:p w:rsidR="00750C7F" w:rsidP="00C43810" w14:paraId="741E6786" w14:textId="77777777">
      <w:pPr>
        <w:spacing w:line="192" w:lineRule="auto"/>
      </w:pPr>
    </w:p>
    <w:p w:rsidR="00750C7F" w:rsidP="00C43810" w14:paraId="5226C01D" w14:textId="77777777">
      <w:pPr>
        <w:spacing w:line="192" w:lineRule="auto"/>
      </w:pPr>
    </w:p>
    <w:p w:rsidR="00750C7F" w:rsidP="00C43810" w14:paraId="589D0DEF" w14:textId="77777777">
      <w:pPr>
        <w:spacing w:line="192" w:lineRule="auto"/>
      </w:pPr>
    </w:p>
    <w:p w:rsidR="00750C7F" w:rsidP="00C43810" w14:paraId="7267AF58" w14:textId="77777777">
      <w:pPr>
        <w:spacing w:line="192" w:lineRule="auto"/>
      </w:pPr>
    </w:p>
    <w:p w:rsidR="00750C7F" w:rsidP="00C43810" w14:paraId="44C5BE03" w14:textId="77777777">
      <w:pPr>
        <w:spacing w:line="192" w:lineRule="auto"/>
      </w:pPr>
    </w:p>
    <w:p w:rsidR="00750C7F" w:rsidP="00C43810" w14:paraId="28FA4D6F" w14:textId="77777777">
      <w:pPr>
        <w:spacing w:line="192" w:lineRule="auto"/>
      </w:pPr>
    </w:p>
    <w:p w:rsidR="00750C7F" w:rsidP="00C43810" w14:paraId="3C8880D9" w14:textId="77777777">
      <w:pPr>
        <w:spacing w:line="192" w:lineRule="auto"/>
      </w:pPr>
    </w:p>
    <w:p w:rsidR="00750C7F" w:rsidP="00C43810" w14:paraId="0436BEAD" w14:textId="77777777">
      <w:pPr>
        <w:spacing w:line="192" w:lineRule="auto"/>
      </w:pPr>
    </w:p>
    <w:p w:rsidR="00750C7F" w:rsidP="00C43810" w14:paraId="3189B426" w14:textId="77777777">
      <w:pPr>
        <w:spacing w:line="192" w:lineRule="auto"/>
      </w:pPr>
    </w:p>
    <w:p w:rsidR="00750C7F" w:rsidP="00C43810" w14:paraId="0C865E9E" w14:textId="77777777">
      <w:pPr>
        <w:spacing w:line="192" w:lineRule="auto"/>
      </w:pPr>
    </w:p>
    <w:p w:rsidR="00750C7F" w:rsidP="00C43810" w14:paraId="0879D1D4" w14:textId="77777777">
      <w:pPr>
        <w:spacing w:line="192" w:lineRule="auto"/>
      </w:pPr>
    </w:p>
    <w:p w:rsidR="00750C7F" w:rsidP="00C43810" w14:paraId="17ECFCC3" w14:textId="77777777">
      <w:pPr>
        <w:spacing w:line="192" w:lineRule="auto"/>
      </w:pPr>
    </w:p>
    <w:p w:rsidR="00750C7F" w:rsidP="00C43810" w14:paraId="7687C0F0" w14:textId="77777777">
      <w:pPr>
        <w:spacing w:line="192" w:lineRule="auto"/>
      </w:pPr>
    </w:p>
    <w:p w:rsidR="00750C7F" w:rsidP="00C43810" w14:paraId="49445051" w14:textId="77777777">
      <w:pPr>
        <w:spacing w:line="192" w:lineRule="auto"/>
      </w:pPr>
    </w:p>
    <w:p w:rsidR="00750C7F" w:rsidP="00C43810" w14:paraId="4F7CCF17" w14:textId="77777777">
      <w:pPr>
        <w:spacing w:line="192" w:lineRule="auto"/>
      </w:pPr>
    </w:p>
    <w:p w:rsidR="00750C7F" w:rsidP="00C43810" w14:paraId="58DA6131" w14:textId="77777777">
      <w:pPr>
        <w:spacing w:line="192" w:lineRule="auto"/>
      </w:pPr>
    </w:p>
    <w:p w:rsidR="00750C7F" w:rsidP="00C43810" w14:paraId="4C531812" w14:textId="77777777">
      <w:pPr>
        <w:spacing w:line="192" w:lineRule="auto"/>
      </w:pPr>
    </w:p>
    <w:p w:rsidR="00750C7F" w:rsidRPr="00266A6C" w:rsidP="00C43810" w14:paraId="6FDD681C" w14:textId="77777777">
      <w:pPr>
        <w:spacing w:line="192" w:lineRule="auto"/>
      </w:pPr>
    </w:p>
    <w:p w:rsidR="00802F06" w:rsidP="00C43810" w14:paraId="77168A3B" w14:textId="2A7B990E">
      <w:pPr>
        <w:spacing w:line="192" w:lineRule="auto"/>
      </w:pPr>
    </w:p>
    <w:p w:rsidR="00802F06" w:rsidRPr="00135EF0" w:rsidP="00C43810" w14:paraId="1B8E5C71" w14:textId="77777777">
      <w:pPr>
        <w:spacing w:line="192" w:lineRule="auto"/>
      </w:pPr>
    </w:p>
    <w:p w:rsidR="00D86809" w:rsidRPr="009161EA" w:rsidP="00C43810" w14:paraId="0A9B6EDC" w14:textId="54E9EBB6">
      <w:pPr>
        <w:tabs>
          <w:tab w:val="right" w:pos="9360"/>
        </w:tabs>
        <w:spacing w:line="192" w:lineRule="auto"/>
        <w:rPr>
          <w:u w:val="single"/>
        </w:rPr>
      </w:pPr>
      <w:r>
        <w:t>49-20</w:t>
      </w:r>
      <w:r w:rsidRPr="009161EA">
        <w:tab/>
      </w:r>
      <w:r>
        <w:t>Rev. 1</w:t>
      </w:r>
    </w:p>
    <w:p w:rsidR="00591FB1" w:rsidRPr="009161EA" w:rsidP="00C43810" w14:paraId="2454F523" w14:textId="3E5989B7">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4901.</w:t>
      </w:r>
      <w:r w:rsidR="00C148A8">
        <w:rPr>
          <w:u w:val="single"/>
        </w:rPr>
        <w:t>3</w:t>
      </w:r>
      <w:r w:rsidR="0024643F">
        <w:rPr>
          <w:u w:val="single"/>
        </w:rPr>
        <w:t>0</w:t>
      </w:r>
      <w:r>
        <w:rPr>
          <w:u w:val="single"/>
        </w:rPr>
        <w:t xml:space="preserve"> </w:t>
      </w:r>
      <w:r w:rsidR="002960CE">
        <w:rPr>
          <w:u w:val="single"/>
        </w:rPr>
        <w:t>(CONT.)</w:t>
      </w:r>
    </w:p>
    <w:p w:rsidR="0034768D" w:rsidP="00C43810" w14:paraId="5D3FD864" w14:textId="77777777">
      <w:pPr>
        <w:spacing w:line="192" w:lineRule="auto"/>
      </w:pPr>
    </w:p>
    <w:p w:rsidR="00750C7F" w:rsidRPr="00681543" w:rsidP="00750C7F" w14:paraId="281AA15E" w14:textId="77777777">
      <w:pPr>
        <w:spacing w:line="192" w:lineRule="auto"/>
        <w:jc w:val="center"/>
      </w:pPr>
      <w:r>
        <w:t>EXHIBIT</w:t>
      </w:r>
      <w:r w:rsidRPr="00681543">
        <w:t> 1</w:t>
      </w:r>
    </w:p>
    <w:p w:rsidR="00750C7F" w:rsidRPr="00681543" w:rsidP="00750C7F" w14:paraId="20AD6725" w14:textId="77777777">
      <w:pPr>
        <w:spacing w:line="192" w:lineRule="auto"/>
        <w:jc w:val="center"/>
      </w:pPr>
      <w:r w:rsidRPr="00681543">
        <w:t>L</w:t>
      </w:r>
      <w:r>
        <w:t>ISTING OF MEDICARE BAD DEBTS AND APPROPRIATE SUPPORTING DATA INSTRUCTIONS AND FORM</w:t>
      </w:r>
    </w:p>
    <w:p w:rsidR="00750C7F" w:rsidP="00750C7F" w14:paraId="375AC1AC" w14:textId="77777777">
      <w:pPr>
        <w:spacing w:line="192" w:lineRule="auto"/>
        <w:rPr>
          <w:iCs/>
        </w:rPr>
      </w:pPr>
    </w:p>
    <w:p w:rsidR="00750C7F" w:rsidRPr="00D45EE4" w:rsidP="00750C7F" w14:paraId="65E27577" w14:textId="168050A2">
      <w:pPr>
        <w:spacing w:line="192" w:lineRule="auto"/>
      </w:pPr>
      <w:r w:rsidRPr="007805D6">
        <w:t>Exhibit 1</w:t>
      </w:r>
      <w:r w:rsidRPr="00D70A2D">
        <w:t xml:space="preserve"> </w:t>
      </w:r>
      <w:r w:rsidRPr="00A611A8">
        <w:t>requires the following information:</w:t>
      </w:r>
      <w:r>
        <w:t xml:space="preserve">  </w:t>
      </w:r>
      <w:r w:rsidRPr="00D45EE4">
        <w:t xml:space="preserve">Enter the provider name, CCN, sub-provider CCN (if applicable), cost reporting period (CRP) beginning and ending dates, whether the listing represents Medicare bad debts for inpatient or outpatient </w:t>
      </w:r>
      <w:r w:rsidRPr="00D45EE4">
        <w:t xml:space="preserve">services, </w:t>
      </w:r>
      <w:r w:rsidRPr="00D45EE4">
        <w:t>the name of the preparer,</w:t>
      </w:r>
      <w:r w:rsidRPr="00D45EE4">
        <w:t xml:space="preserve"> </w:t>
      </w:r>
      <w:r w:rsidRPr="00D45EE4">
        <w:t>the date prepared, the total of Medicare allowable bad debts (sum of column 1</w:t>
      </w:r>
      <w:r>
        <w:t>5</w:t>
      </w:r>
      <w:r w:rsidRPr="00D45EE4">
        <w:t>), and the total of dual-eligible Medicare bad debts (sum of amounts entered in column 1</w:t>
      </w:r>
      <w:r>
        <w:t>5</w:t>
      </w:r>
      <w:r w:rsidRPr="00D45EE4">
        <w:t xml:space="preserve"> where column 6 has an entry).</w:t>
      </w:r>
    </w:p>
    <w:p w:rsidR="00750C7F" w:rsidRPr="00D45EE4" w:rsidP="00750C7F" w14:paraId="3BC14487" w14:textId="77777777">
      <w:pPr>
        <w:spacing w:line="192" w:lineRule="auto"/>
      </w:pPr>
    </w:p>
    <w:p w:rsidR="00750C7F" w:rsidRPr="00D45EE4" w:rsidP="00750C7F" w14:paraId="006EB0E9" w14:textId="77777777">
      <w:pPr>
        <w:pStyle w:val="Default"/>
        <w:spacing w:line="192" w:lineRule="auto"/>
        <w:jc w:val="both"/>
        <w:rPr>
          <w:color w:val="auto"/>
        </w:rPr>
      </w:pPr>
      <w:r w:rsidRPr="00E66477">
        <w:rPr>
          <w:color w:val="auto"/>
          <w:u w:val="single"/>
        </w:rPr>
        <w:t>Columns 1, 2, 3, 4, </w:t>
      </w:r>
      <w:r w:rsidRPr="00D45EE4">
        <w:rPr>
          <w:color w:val="auto"/>
          <w:u w:val="single"/>
        </w:rPr>
        <w:t>and </w:t>
      </w:r>
      <w:r w:rsidRPr="00D45EE4">
        <w:rPr>
          <w:color w:val="auto"/>
          <w:u w:val="single"/>
        </w:rPr>
        <w:t>5</w:t>
      </w:r>
      <w:r>
        <w:rPr>
          <w:color w:val="auto"/>
        </w:rPr>
        <w:t>.</w:t>
      </w:r>
      <w:r w:rsidRPr="00D45EE4">
        <w:rPr>
          <w:color w:val="auto"/>
        </w:rPr>
        <w:t>--</w:t>
      </w:r>
      <w:r w:rsidRPr="00D45EE4">
        <w:rPr>
          <w:color w:val="auto"/>
        </w:rPr>
        <w:t>From the Medicare beneficiary’s bill, enter the beneficiary’s name, dates of service, and MBI or HICN, that correlate to the claimed bad debt.  (See 42 CFR 413.89(f).)</w:t>
      </w:r>
    </w:p>
    <w:p w:rsidR="00750C7F" w:rsidRPr="00E66477" w:rsidP="00750C7F" w14:paraId="31858129" w14:textId="77777777">
      <w:pPr>
        <w:pStyle w:val="Default"/>
        <w:spacing w:line="192" w:lineRule="auto"/>
        <w:jc w:val="both"/>
      </w:pPr>
    </w:p>
    <w:p w:rsidR="00750C7F" w:rsidRPr="00D45EE4" w:rsidP="00750C7F" w14:paraId="69B8C34E" w14:textId="77777777">
      <w:pPr>
        <w:pStyle w:val="Default"/>
        <w:spacing w:line="192" w:lineRule="auto"/>
        <w:jc w:val="both"/>
        <w:rPr>
          <w:color w:val="auto"/>
        </w:rPr>
      </w:pPr>
      <w:r w:rsidRPr="00E66477">
        <w:rPr>
          <w:color w:val="auto"/>
          <w:u w:val="single"/>
        </w:rPr>
        <w:t>Column </w:t>
      </w:r>
      <w:r w:rsidRPr="00D45EE4">
        <w:rPr>
          <w:color w:val="auto"/>
          <w:u w:val="single"/>
        </w:rPr>
        <w:t>6</w:t>
      </w:r>
      <w:r>
        <w:rPr>
          <w:color w:val="auto"/>
        </w:rPr>
        <w:t>.</w:t>
      </w:r>
      <w:r w:rsidRPr="00D45EE4">
        <w:rPr>
          <w:color w:val="auto"/>
        </w:rPr>
        <w:t>--</w:t>
      </w:r>
      <w:r w:rsidRPr="00D45EE4">
        <w:rPr>
          <w:color w:val="auto"/>
        </w:rPr>
        <w:t>Enter the Medicare beneficiary’s Medicaid number if the beneficiary was dually eligible (eligible for Medicare and some category of Medicaid benefits).  If there is an entry in this column, there must be an entry in column 9.</w:t>
      </w:r>
    </w:p>
    <w:p w:rsidR="00750C7F" w:rsidRPr="00D45EE4" w:rsidP="00750C7F" w14:paraId="702982A1" w14:textId="77777777">
      <w:pPr>
        <w:pStyle w:val="Default"/>
        <w:spacing w:line="192" w:lineRule="auto"/>
        <w:jc w:val="both"/>
      </w:pPr>
    </w:p>
    <w:p w:rsidR="00750C7F" w:rsidRPr="00D45EE4" w:rsidP="00750C7F" w14:paraId="0385433E" w14:textId="77777777">
      <w:pPr>
        <w:pStyle w:val="Default"/>
        <w:spacing w:line="192" w:lineRule="auto"/>
        <w:jc w:val="both"/>
        <w:rPr>
          <w:color w:val="auto"/>
        </w:rPr>
      </w:pPr>
      <w:r w:rsidRPr="00E66477">
        <w:rPr>
          <w:color w:val="auto"/>
          <w:u w:val="single"/>
        </w:rPr>
        <w:t>Column </w:t>
      </w:r>
      <w:r w:rsidRPr="00D45EE4">
        <w:rPr>
          <w:color w:val="auto"/>
          <w:u w:val="single"/>
        </w:rPr>
        <w:t>7</w:t>
      </w:r>
      <w:r>
        <w:rPr>
          <w:color w:val="auto"/>
        </w:rPr>
        <w:t>.</w:t>
      </w:r>
      <w:r w:rsidRPr="00D45EE4">
        <w:rPr>
          <w:color w:val="auto"/>
        </w:rPr>
        <w:t>--</w:t>
      </w:r>
      <w:r w:rsidRPr="00D45EE4">
        <w:rPr>
          <w:color w:val="auto"/>
        </w:rPr>
        <w:t xml:space="preserve">Enter </w:t>
      </w:r>
      <w:r>
        <w:rPr>
          <w:color w:val="auto"/>
        </w:rPr>
        <w:t>“</w:t>
      </w:r>
      <w:r w:rsidRPr="00D45EE4">
        <w:rPr>
          <w:color w:val="auto"/>
        </w:rPr>
        <w:t>Y</w:t>
      </w:r>
      <w:r>
        <w:rPr>
          <w:color w:val="auto"/>
        </w:rPr>
        <w:t>”</w:t>
      </w:r>
      <w:r w:rsidRPr="00D45EE4">
        <w:rPr>
          <w:color w:val="auto"/>
        </w:rPr>
        <w:t xml:space="preserve"> if the Medicare beneficiary was not eligible for Medicaid but the provider deemed them to be indigent; otherwise, enter N for no.  (</w:t>
      </w:r>
      <w:r w:rsidRPr="00D45EE4">
        <w:rPr>
          <w:color w:val="auto"/>
        </w:rPr>
        <w:t>See</w:t>
      </w:r>
      <w:r w:rsidRPr="00D45EE4">
        <w:rPr>
          <w:color w:val="auto"/>
        </w:rPr>
        <w:t xml:space="preserve"> 42 CFR 413.89(e)(2)(ii).)</w:t>
      </w:r>
    </w:p>
    <w:p w:rsidR="00750C7F" w:rsidRPr="00D45EE4" w:rsidP="00750C7F" w14:paraId="2A71529A" w14:textId="77777777">
      <w:pPr>
        <w:pStyle w:val="Default"/>
        <w:spacing w:line="192" w:lineRule="auto"/>
        <w:jc w:val="both"/>
      </w:pPr>
    </w:p>
    <w:p w:rsidR="00750C7F" w:rsidRPr="00D45EE4" w:rsidP="00750C7F" w14:paraId="587AB6CF" w14:textId="77777777">
      <w:pPr>
        <w:pStyle w:val="Default"/>
        <w:spacing w:line="192" w:lineRule="auto"/>
        <w:jc w:val="both"/>
        <w:rPr>
          <w:color w:val="auto"/>
        </w:rPr>
      </w:pPr>
      <w:r w:rsidRPr="00E66477">
        <w:rPr>
          <w:color w:val="auto"/>
          <w:u w:val="single"/>
        </w:rPr>
        <w:t>Column </w:t>
      </w:r>
      <w:r w:rsidRPr="00D45EE4">
        <w:rPr>
          <w:color w:val="auto"/>
          <w:u w:val="single"/>
        </w:rPr>
        <w:t>8</w:t>
      </w:r>
      <w:r>
        <w:rPr>
          <w:color w:val="auto"/>
        </w:rPr>
        <w:t>.</w:t>
      </w:r>
      <w:r w:rsidRPr="00D45EE4">
        <w:rPr>
          <w:color w:val="auto"/>
        </w:rPr>
        <w:t>--</w:t>
      </w:r>
      <w:r w:rsidRPr="00D45EE4">
        <w:rPr>
          <w:color w:val="auto"/>
        </w:rPr>
        <w:t xml:space="preserve">Enter the Medicare remittance advice date for the Medicare beneficiary information in columns 1 through 5. </w:t>
      </w:r>
    </w:p>
    <w:p w:rsidR="00750C7F" w:rsidRPr="00D45EE4" w:rsidP="00750C7F" w14:paraId="76C40D5F" w14:textId="77777777">
      <w:pPr>
        <w:pStyle w:val="Default"/>
        <w:spacing w:line="192" w:lineRule="auto"/>
        <w:jc w:val="both"/>
      </w:pPr>
    </w:p>
    <w:p w:rsidR="00750C7F" w:rsidRPr="00D45EE4" w:rsidP="00750C7F" w14:paraId="5A41DE1C" w14:textId="77777777">
      <w:pPr>
        <w:pStyle w:val="Default"/>
        <w:spacing w:line="192" w:lineRule="auto"/>
        <w:jc w:val="both"/>
      </w:pPr>
      <w:r w:rsidRPr="00D45EE4">
        <w:rPr>
          <w:color w:val="auto"/>
          <w:u w:val="single"/>
        </w:rPr>
        <w:t>Column </w:t>
      </w:r>
      <w:r w:rsidRPr="00D45EE4">
        <w:rPr>
          <w:color w:val="auto"/>
          <w:u w:val="single"/>
        </w:rPr>
        <w:t>9</w:t>
      </w:r>
      <w:r>
        <w:rPr>
          <w:color w:val="auto"/>
        </w:rPr>
        <w:t>.</w:t>
      </w:r>
      <w:r w:rsidRPr="00D45EE4">
        <w:rPr>
          <w:color w:val="auto"/>
        </w:rPr>
        <w:t>--</w:t>
      </w:r>
      <w:r w:rsidRPr="00D45EE4">
        <w:rPr>
          <w:color w:val="auto"/>
        </w:rPr>
        <w:t>Enter the Medicaid remittance advice date or, when the provider does not receive a Medicaid remittance advice, enter “AD” for alternate documentation used to determine state liability (42 CFR 413.89(e)(2)(iii)(B)), that corresponds to the Medicare beneficiary information in columns 1 through 6.</w:t>
      </w:r>
    </w:p>
    <w:p w:rsidR="00750C7F" w:rsidRPr="00D45EE4" w:rsidP="00750C7F" w14:paraId="2BF2C7E4" w14:textId="77777777">
      <w:pPr>
        <w:pStyle w:val="Default"/>
        <w:spacing w:line="192" w:lineRule="auto"/>
        <w:jc w:val="both"/>
      </w:pPr>
    </w:p>
    <w:p w:rsidR="00750C7F" w:rsidRPr="00D45EE4" w:rsidP="00750C7F" w14:paraId="1BEB4900" w14:textId="77777777">
      <w:pPr>
        <w:pStyle w:val="Default"/>
        <w:spacing w:line="192" w:lineRule="auto"/>
        <w:jc w:val="both"/>
        <w:rPr>
          <w:color w:val="auto"/>
        </w:rPr>
      </w:pPr>
      <w:r w:rsidRPr="00E66477">
        <w:rPr>
          <w:color w:val="auto"/>
          <w:u w:val="single"/>
        </w:rPr>
        <w:t>Column </w:t>
      </w:r>
      <w:r w:rsidRPr="00D45EE4">
        <w:rPr>
          <w:color w:val="auto"/>
          <w:u w:val="single"/>
        </w:rPr>
        <w:t>10</w:t>
      </w:r>
      <w:r>
        <w:rPr>
          <w:color w:val="auto"/>
        </w:rPr>
        <w:t>.</w:t>
      </w:r>
      <w:r w:rsidRPr="00D45EE4">
        <w:rPr>
          <w:color w:val="auto"/>
        </w:rPr>
        <w:t>--</w:t>
      </w:r>
      <w:r w:rsidRPr="00D45EE4">
        <w:rPr>
          <w:color w:val="auto"/>
        </w:rPr>
        <w:t>Enter the date that the first bill was sent to the Medicare beneficiary.  If the beneficiary is a QMB, enter “QMB.”</w:t>
      </w:r>
    </w:p>
    <w:p w:rsidR="00750C7F" w:rsidRPr="00C40631" w:rsidP="00750C7F" w14:paraId="2C5C504E" w14:textId="77777777">
      <w:pPr>
        <w:spacing w:line="192" w:lineRule="auto"/>
        <w:rPr>
          <w:u w:val="single"/>
        </w:rPr>
      </w:pPr>
    </w:p>
    <w:p w:rsidR="00750C7F" w:rsidRPr="00C40631" w:rsidP="00750C7F" w14:paraId="6C8188DD" w14:textId="77777777">
      <w:pPr>
        <w:spacing w:line="192" w:lineRule="auto"/>
      </w:pPr>
      <w:r w:rsidRPr="00C40631">
        <w:rPr>
          <w:u w:val="single"/>
        </w:rPr>
        <w:t>Column </w:t>
      </w:r>
      <w:r w:rsidRPr="00C40631">
        <w:rPr>
          <w:u w:val="single"/>
        </w:rPr>
        <w:t>11</w:t>
      </w:r>
      <w:r w:rsidRPr="00C40631">
        <w:t>.--</w:t>
      </w:r>
      <w:r w:rsidRPr="00C40631">
        <w:t>Enter the date all collection efforts ceased, both internal and external, including efforts to collect from Medicaid and/or from a state for its cost sharing liability.</w:t>
      </w:r>
    </w:p>
    <w:p w:rsidR="00750C7F" w:rsidRPr="00E66477" w:rsidP="00750C7F" w14:paraId="406C7FE5" w14:textId="77777777">
      <w:pPr>
        <w:spacing w:line="192" w:lineRule="auto"/>
        <w:rPr>
          <w:u w:val="single"/>
        </w:rPr>
      </w:pPr>
    </w:p>
    <w:p w:rsidR="00750C7F" w:rsidRPr="00D45EE4" w:rsidP="00750C7F" w14:paraId="1D73468A" w14:textId="77777777">
      <w:pPr>
        <w:spacing w:line="192" w:lineRule="auto"/>
      </w:pPr>
      <w:r w:rsidRPr="00D45EE4">
        <w:rPr>
          <w:u w:val="single"/>
        </w:rPr>
        <w:t>Column </w:t>
      </w:r>
      <w:r w:rsidRPr="00D45EE4">
        <w:rPr>
          <w:u w:val="single"/>
        </w:rPr>
        <w:t>1</w:t>
      </w:r>
      <w:r>
        <w:rPr>
          <w:u w:val="single"/>
        </w:rPr>
        <w:t>2</w:t>
      </w:r>
      <w:r>
        <w:t>.</w:t>
      </w:r>
      <w:r w:rsidRPr="00D45EE4">
        <w:t>--</w:t>
      </w:r>
      <w:r w:rsidRPr="00D45EE4">
        <w:t>Enter the Medicare deductible from the Medicare remittance advice (before any payments received from any party).  Report deductible amounts only when the provider billed the patient with the expectation of payment.  See 42 CFR 413.89(e)(2) for possible exception.</w:t>
      </w:r>
    </w:p>
    <w:p w:rsidR="00750C7F" w:rsidRPr="00D45EE4" w:rsidP="00750C7F" w14:paraId="6A65E782" w14:textId="77777777">
      <w:pPr>
        <w:spacing w:line="192" w:lineRule="auto"/>
        <w:rPr>
          <w:u w:val="single"/>
        </w:rPr>
      </w:pPr>
    </w:p>
    <w:p w:rsidR="00750C7F" w:rsidRPr="00D45EE4" w:rsidP="00750C7F" w14:paraId="626F5C16" w14:textId="77777777">
      <w:pPr>
        <w:spacing w:line="192" w:lineRule="auto"/>
      </w:pPr>
      <w:r w:rsidRPr="00D45EE4">
        <w:rPr>
          <w:u w:val="single"/>
        </w:rPr>
        <w:t>Column </w:t>
      </w:r>
      <w:r w:rsidRPr="00D45EE4">
        <w:rPr>
          <w:u w:val="single"/>
        </w:rPr>
        <w:t>1</w:t>
      </w:r>
      <w:r>
        <w:rPr>
          <w:u w:val="single"/>
        </w:rPr>
        <w:t>3</w:t>
      </w:r>
      <w:r>
        <w:t>.</w:t>
      </w:r>
      <w:r w:rsidRPr="00D45EE4">
        <w:t>--</w:t>
      </w:r>
      <w:r w:rsidRPr="00D45EE4">
        <w:t>Enter the Medicare coinsurance amount from the Medicare remittance advice (before any payments received from any party).  Report coinsurance amounts only when the provider billed the patient with the expectation of payment.  See 42 CFR 413.89(e)(2) for possible exception.</w:t>
      </w:r>
    </w:p>
    <w:p w:rsidR="00750C7F" w:rsidRPr="00D45EE4" w:rsidP="00750C7F" w14:paraId="652CAD7A" w14:textId="77777777">
      <w:pPr>
        <w:spacing w:line="192" w:lineRule="auto"/>
      </w:pPr>
    </w:p>
    <w:p w:rsidR="00750C7F" w:rsidRPr="00FD46C5" w:rsidP="00750C7F" w14:paraId="7E081A53" w14:textId="77777777">
      <w:pPr>
        <w:spacing w:line="192" w:lineRule="auto"/>
      </w:pPr>
      <w:r w:rsidRPr="00FD46C5">
        <w:rPr>
          <w:u w:val="single"/>
        </w:rPr>
        <w:t>Column </w:t>
      </w:r>
      <w:r w:rsidRPr="00FD46C5">
        <w:rPr>
          <w:u w:val="single"/>
        </w:rPr>
        <w:t>1</w:t>
      </w:r>
      <w:r>
        <w:rPr>
          <w:u w:val="single"/>
        </w:rPr>
        <w:t>4</w:t>
      </w:r>
      <w:r>
        <w:t>.--</w:t>
      </w:r>
      <w:r>
        <w:t>Enter</w:t>
      </w:r>
      <w:r w:rsidRPr="00FD46C5">
        <w:t xml:space="preserve"> the date the </w:t>
      </w:r>
      <w:r>
        <w:t xml:space="preserve">uncollected </w:t>
      </w:r>
      <w:r w:rsidRPr="00FD46C5">
        <w:t xml:space="preserve">deductible and coinsurance amounts were written off as a Medicare bad debt.  </w:t>
      </w:r>
      <w:r w:rsidRPr="00FD46C5">
        <w:t>In order to</w:t>
      </w:r>
      <w:r w:rsidRPr="00FD46C5">
        <w:t xml:space="preserve"> be considered written off for Medicare purposes, the amount must be written off as a bad debt in the provider's own accounting system, all collection effort against the patient or other third parties (internal and external) must have ceased, and a valid Medicaid RA must have been received from the State for Medicaid beneficiaries.</w:t>
      </w:r>
    </w:p>
    <w:p w:rsidR="00750C7F" w:rsidRPr="00E66477" w:rsidP="00750C7F" w14:paraId="53603F7E" w14:textId="77777777">
      <w:pPr>
        <w:autoSpaceDE w:val="0"/>
        <w:autoSpaceDN w:val="0"/>
        <w:adjustRightInd w:val="0"/>
        <w:spacing w:line="192" w:lineRule="auto"/>
        <w:rPr>
          <w:u w:val="single"/>
        </w:rPr>
      </w:pPr>
    </w:p>
    <w:p w:rsidR="00750C7F" w:rsidRPr="00D45EE4" w:rsidP="00750C7F" w14:paraId="2E70A775" w14:textId="77777777">
      <w:pPr>
        <w:autoSpaceDE w:val="0"/>
        <w:autoSpaceDN w:val="0"/>
        <w:adjustRightInd w:val="0"/>
        <w:spacing w:line="192" w:lineRule="auto"/>
      </w:pPr>
      <w:r w:rsidRPr="00D45EE4">
        <w:rPr>
          <w:u w:val="single"/>
        </w:rPr>
        <w:t>Column </w:t>
      </w:r>
      <w:r w:rsidRPr="00D45EE4">
        <w:rPr>
          <w:u w:val="single"/>
        </w:rPr>
        <w:t>1</w:t>
      </w:r>
      <w:r>
        <w:rPr>
          <w:u w:val="single"/>
        </w:rPr>
        <w:t>5</w:t>
      </w:r>
      <w:r>
        <w:t>.</w:t>
      </w:r>
      <w:r w:rsidRPr="00D45EE4">
        <w:t>--</w:t>
      </w:r>
      <w:r w:rsidRPr="00D45EE4">
        <w:t>Enter the allowable Medicare bad debt amount.  This amount must be less than or equal to the sum of the amounts in columns 11 and 12 less any payments received from the beneficiary.</w:t>
      </w:r>
    </w:p>
    <w:p w:rsidR="00750C7F" w:rsidRPr="002516E9" w:rsidP="00750C7F" w14:paraId="32D4EF73" w14:textId="77777777">
      <w:pPr>
        <w:spacing w:line="192" w:lineRule="auto"/>
      </w:pPr>
    </w:p>
    <w:p w:rsidR="00750C7F" w:rsidRPr="00D42BDD" w:rsidP="00750C7F" w14:paraId="2DF2CE3E" w14:textId="77777777">
      <w:pPr>
        <w:spacing w:line="192" w:lineRule="auto"/>
      </w:pPr>
      <w:r w:rsidRPr="00D42BDD">
        <w:rPr>
          <w:u w:val="single"/>
        </w:rPr>
        <w:t>Column </w:t>
      </w:r>
      <w:r>
        <w:rPr>
          <w:u w:val="single"/>
        </w:rPr>
        <w:t>16</w:t>
      </w:r>
      <w:r>
        <w:t>.</w:t>
      </w:r>
      <w:r w:rsidRPr="00D42BDD">
        <w:t>--</w:t>
      </w:r>
      <w:r w:rsidRPr="00D42BDD">
        <w:t>This column is for informational purposes.  Enter any comments or additional information as needed.</w:t>
      </w:r>
    </w:p>
    <w:p w:rsidR="007B3704" w:rsidP="00C43810" w14:paraId="3CDDC5FD" w14:textId="77777777">
      <w:pPr>
        <w:spacing w:line="192" w:lineRule="auto"/>
      </w:pPr>
    </w:p>
    <w:p w:rsidR="00750C7F" w:rsidP="00C43810" w14:paraId="098A34AB" w14:textId="77777777">
      <w:pPr>
        <w:tabs>
          <w:tab w:val="right" w:pos="9360"/>
        </w:tabs>
        <w:spacing w:line="192" w:lineRule="auto"/>
      </w:pPr>
    </w:p>
    <w:p w:rsidR="00750C7F" w:rsidP="00C43810" w14:paraId="787FAED0" w14:textId="77777777">
      <w:pPr>
        <w:tabs>
          <w:tab w:val="right" w:pos="9360"/>
        </w:tabs>
        <w:spacing w:line="192" w:lineRule="auto"/>
      </w:pPr>
    </w:p>
    <w:p w:rsidR="00591FB1" w:rsidRPr="009161EA" w:rsidP="00C43810" w14:paraId="06DA4EF4" w14:textId="16132BB0">
      <w:pPr>
        <w:tabs>
          <w:tab w:val="right" w:pos="9360"/>
        </w:tabs>
        <w:spacing w:line="192" w:lineRule="auto"/>
      </w:pPr>
      <w:r>
        <w:t>Rev. 1</w:t>
      </w:r>
      <w:r w:rsidRPr="009161EA">
        <w:tab/>
      </w:r>
      <w:r>
        <w:t>49-21</w:t>
      </w:r>
    </w:p>
    <w:p w:rsidR="00C443EC" w:rsidRPr="009161EA" w:rsidP="00C43810" w14:paraId="1A16DA51" w14:textId="77777777">
      <w:pPr>
        <w:tabs>
          <w:tab w:val="center" w:pos="4680"/>
          <w:tab w:val="right" w:pos="9360"/>
        </w:tabs>
        <w:spacing w:line="192" w:lineRule="auto"/>
        <w:rPr>
          <w:u w:val="single"/>
        </w:rPr>
        <w:sectPr w:rsidSect="00907A28">
          <w:headerReference w:type="even" r:id="rId9"/>
          <w:headerReference w:type="default" r:id="rId10"/>
          <w:headerReference w:type="first" r:id="rId11"/>
          <w:endnotePr>
            <w:numFmt w:val="decimal"/>
          </w:endnotePr>
          <w:pgSz w:w="12240" w:h="15840"/>
          <w:pgMar w:top="1080" w:right="1440" w:bottom="1080" w:left="1440" w:header="0" w:footer="144" w:gutter="0"/>
          <w:cols w:space="720"/>
          <w:noEndnote/>
          <w:docGrid w:linePitch="326"/>
        </w:sectPr>
      </w:pPr>
    </w:p>
    <w:p w:rsidR="00417E1C" w:rsidRPr="00974ED2" w:rsidP="00C43810" w14:paraId="7AD40678" w14:textId="0C04FBF7">
      <w:pPr>
        <w:tabs>
          <w:tab w:val="center" w:pos="6480"/>
          <w:tab w:val="right" w:pos="12960"/>
        </w:tabs>
        <w:spacing w:line="192" w:lineRule="auto"/>
        <w:rPr>
          <w:u w:val="single"/>
        </w:rPr>
      </w:pPr>
      <w:r>
        <w:rPr>
          <w:u w:val="single"/>
        </w:rPr>
        <w:t>4901.</w:t>
      </w:r>
      <w:r w:rsidR="00C148A8">
        <w:rPr>
          <w:u w:val="single"/>
        </w:rPr>
        <w:t>3</w:t>
      </w:r>
      <w:r w:rsidR="0024643F">
        <w:rPr>
          <w:u w:val="single"/>
        </w:rPr>
        <w:t>0</w:t>
      </w:r>
      <w:r>
        <w:rPr>
          <w:u w:val="single"/>
        </w:rPr>
        <w:t xml:space="preserve"> </w:t>
      </w:r>
      <w:r w:rsidR="002960CE">
        <w:rPr>
          <w:u w:val="single"/>
        </w:rPr>
        <w:t>(CONT.)</w:t>
      </w:r>
      <w:r w:rsidRPr="009161EA">
        <w:rPr>
          <w:u w:val="single"/>
        </w:rPr>
        <w:tab/>
      </w:r>
      <w:r w:rsidRPr="00974ED2">
        <w:rPr>
          <w:u w:val="single"/>
        </w:rPr>
        <w:t xml:space="preserve">FORM </w:t>
      </w:r>
      <w:r w:rsidRPr="00974ED2" w:rsidR="001046C9">
        <w:rPr>
          <w:u w:val="single"/>
        </w:rPr>
        <w:t>CMS-</w:t>
      </w:r>
      <w:r w:rsidR="004C44B8">
        <w:rPr>
          <w:u w:val="single"/>
        </w:rPr>
        <w:t>2540-24</w:t>
      </w:r>
      <w:r w:rsidRPr="00974ED2">
        <w:rPr>
          <w:u w:val="single"/>
        </w:rPr>
        <w:tab/>
      </w:r>
      <w:r w:rsidRPr="00974ED2">
        <w:rPr>
          <w:u w:val="single"/>
        </w:rPr>
        <w:t>DRAFT</w:t>
      </w:r>
    </w:p>
    <w:p w:rsidR="00417E1C" w:rsidRPr="00F9229E" w:rsidP="00C43810" w14:paraId="33093350" w14:textId="77777777">
      <w:pPr>
        <w:tabs>
          <w:tab w:val="center" w:pos="4680"/>
          <w:tab w:val="right" w:pos="9360"/>
        </w:tabs>
        <w:spacing w:line="192" w:lineRule="auto"/>
      </w:pPr>
    </w:p>
    <w:p w:rsidR="00F9229E" w:rsidRPr="00F9229E" w:rsidP="00C43810" w14:paraId="1CA8451E" w14:textId="7D051341">
      <w:pPr>
        <w:spacing w:line="192" w:lineRule="auto"/>
        <w:jc w:val="center"/>
      </w:pPr>
      <w:r w:rsidRPr="00F9229E">
        <w:t>EXHIBIT 1</w:t>
      </w:r>
    </w:p>
    <w:p w:rsidR="00F9229E" w:rsidRPr="004D448F" w:rsidP="00C43810" w14:paraId="7E705E1F" w14:textId="0D5501FE">
      <w:pPr>
        <w:spacing w:line="192" w:lineRule="auto"/>
      </w:pPr>
    </w:p>
    <w:tbl>
      <w:tblPr>
        <w:tblStyle w:val="TableGrid1"/>
        <w:tblCaption w:val="Exhibit 3B, Uncompensated Care Listing"/>
        <w:tblDescription w:val="Exhibit 3B, Uncompensated Care Listing, to report information required to support uncompensated care reported on the Worksheet S-10"/>
        <w:tblW w:w="10170" w:type="dxa"/>
        <w:tblLayout w:type="fixed"/>
        <w:tblLook w:val="04A0"/>
      </w:tblPr>
      <w:tblGrid>
        <w:gridCol w:w="2700"/>
        <w:gridCol w:w="7470"/>
      </w:tblGrid>
      <w:tr w14:paraId="77046C58" w14:textId="77777777" w:rsidTr="00934049">
        <w:tblPrEx>
          <w:tblW w:w="10170" w:type="dxa"/>
          <w:tblLayout w:type="fixed"/>
          <w:tblLook w:val="04A0"/>
        </w:tblPrEx>
        <w:trPr>
          <w:trHeight w:val="288"/>
        </w:trPr>
        <w:tc>
          <w:tcPr>
            <w:tcW w:w="2700" w:type="dxa"/>
            <w:vAlign w:val="center"/>
          </w:tcPr>
          <w:p w:rsidR="004D448F" w:rsidRPr="004D448F" w:rsidP="00C43810" w14:paraId="08D0F334" w14:textId="77777777">
            <w:pPr>
              <w:spacing w:line="192" w:lineRule="auto"/>
              <w:jc w:val="right"/>
              <w:rPr>
                <w:sz w:val="20"/>
              </w:rPr>
            </w:pPr>
            <w:r w:rsidRPr="00F9229E">
              <w:rPr>
                <w:sz w:val="20"/>
                <w:szCs w:val="20"/>
              </w:rPr>
              <w:t>TITLE</w:t>
            </w:r>
          </w:p>
        </w:tc>
        <w:tc>
          <w:tcPr>
            <w:tcW w:w="7470" w:type="dxa"/>
            <w:vAlign w:val="center"/>
          </w:tcPr>
          <w:p w:rsidR="004D448F" w:rsidRPr="004D448F" w:rsidP="00C43810" w14:paraId="530EBA0D" w14:textId="583035EB">
            <w:pPr>
              <w:spacing w:line="192" w:lineRule="auto"/>
              <w:jc w:val="left"/>
              <w:rPr>
                <w:sz w:val="20"/>
              </w:rPr>
            </w:pPr>
            <w:r w:rsidRPr="004D448F">
              <w:rPr>
                <w:sz w:val="20"/>
              </w:rPr>
              <w:t>MEDICARE BAD DEBTS</w:t>
            </w:r>
            <w:r w:rsidR="007C129C">
              <w:rPr>
                <w:sz w:val="20"/>
              </w:rPr>
              <w:t xml:space="preserve"> LISTING</w:t>
            </w:r>
          </w:p>
        </w:tc>
      </w:tr>
      <w:tr w14:paraId="217D98A9" w14:textId="77777777" w:rsidTr="00934049">
        <w:tblPrEx>
          <w:tblW w:w="10170" w:type="dxa"/>
          <w:tblLayout w:type="fixed"/>
          <w:tblLook w:val="04A0"/>
        </w:tblPrEx>
        <w:trPr>
          <w:trHeight w:val="288"/>
        </w:trPr>
        <w:tc>
          <w:tcPr>
            <w:tcW w:w="2700" w:type="dxa"/>
            <w:vAlign w:val="center"/>
          </w:tcPr>
          <w:p w:rsidR="004D448F" w:rsidRPr="004D448F" w:rsidP="00C43810" w14:paraId="66ADD728" w14:textId="77777777">
            <w:pPr>
              <w:spacing w:line="192" w:lineRule="auto"/>
              <w:jc w:val="right"/>
              <w:rPr>
                <w:sz w:val="20"/>
              </w:rPr>
            </w:pPr>
            <w:r w:rsidRPr="00F9229E">
              <w:rPr>
                <w:sz w:val="20"/>
                <w:szCs w:val="20"/>
              </w:rPr>
              <w:t>PROVIDER NAME</w:t>
            </w:r>
          </w:p>
        </w:tc>
        <w:tc>
          <w:tcPr>
            <w:tcW w:w="7470" w:type="dxa"/>
          </w:tcPr>
          <w:p w:rsidR="004D448F" w:rsidRPr="004D448F" w:rsidP="00C43810" w14:paraId="36241670" w14:textId="77777777">
            <w:pPr>
              <w:spacing w:line="192" w:lineRule="auto"/>
              <w:rPr>
                <w:sz w:val="20"/>
              </w:rPr>
            </w:pPr>
          </w:p>
        </w:tc>
      </w:tr>
      <w:tr w14:paraId="67289E58" w14:textId="77777777" w:rsidTr="00934049">
        <w:tblPrEx>
          <w:tblW w:w="10170" w:type="dxa"/>
          <w:tblLayout w:type="fixed"/>
          <w:tblLook w:val="04A0"/>
        </w:tblPrEx>
        <w:trPr>
          <w:trHeight w:val="288"/>
        </w:trPr>
        <w:tc>
          <w:tcPr>
            <w:tcW w:w="2700" w:type="dxa"/>
            <w:vAlign w:val="center"/>
          </w:tcPr>
          <w:p w:rsidR="004D448F" w:rsidRPr="004D448F" w:rsidP="00C43810" w14:paraId="2E31013D" w14:textId="77777777">
            <w:pPr>
              <w:spacing w:line="192" w:lineRule="auto"/>
              <w:jc w:val="right"/>
              <w:rPr>
                <w:sz w:val="20"/>
              </w:rPr>
            </w:pPr>
            <w:r w:rsidRPr="00F9229E">
              <w:rPr>
                <w:sz w:val="20"/>
                <w:szCs w:val="20"/>
              </w:rPr>
              <w:t>CCN</w:t>
            </w:r>
          </w:p>
        </w:tc>
        <w:tc>
          <w:tcPr>
            <w:tcW w:w="7470" w:type="dxa"/>
          </w:tcPr>
          <w:p w:rsidR="004D448F" w:rsidRPr="004D448F" w:rsidP="00C43810" w14:paraId="29095C5A" w14:textId="77777777">
            <w:pPr>
              <w:spacing w:line="192" w:lineRule="auto"/>
              <w:rPr>
                <w:sz w:val="20"/>
              </w:rPr>
            </w:pPr>
          </w:p>
        </w:tc>
      </w:tr>
      <w:tr w14:paraId="17B8B5D1" w14:textId="77777777" w:rsidTr="00934049">
        <w:tblPrEx>
          <w:tblW w:w="10170" w:type="dxa"/>
          <w:tblLayout w:type="fixed"/>
          <w:tblLook w:val="04A0"/>
        </w:tblPrEx>
        <w:trPr>
          <w:trHeight w:val="288"/>
        </w:trPr>
        <w:tc>
          <w:tcPr>
            <w:tcW w:w="2700" w:type="dxa"/>
            <w:vAlign w:val="center"/>
          </w:tcPr>
          <w:p w:rsidR="004D448F" w:rsidRPr="004D448F" w:rsidP="00C43810" w14:paraId="119E0DE1" w14:textId="77777777">
            <w:pPr>
              <w:spacing w:line="192" w:lineRule="auto"/>
              <w:jc w:val="right"/>
              <w:rPr>
                <w:sz w:val="20"/>
              </w:rPr>
            </w:pPr>
            <w:r w:rsidRPr="00F9229E">
              <w:rPr>
                <w:sz w:val="20"/>
                <w:szCs w:val="20"/>
              </w:rPr>
              <w:t>SUBPROVIDER CCN</w:t>
            </w:r>
          </w:p>
        </w:tc>
        <w:tc>
          <w:tcPr>
            <w:tcW w:w="7470" w:type="dxa"/>
          </w:tcPr>
          <w:p w:rsidR="004D448F" w:rsidRPr="004D448F" w:rsidP="00C43810" w14:paraId="77872C3A" w14:textId="77777777">
            <w:pPr>
              <w:spacing w:line="192" w:lineRule="auto"/>
              <w:rPr>
                <w:sz w:val="20"/>
              </w:rPr>
            </w:pPr>
          </w:p>
        </w:tc>
      </w:tr>
      <w:tr w14:paraId="533FFF21" w14:textId="77777777" w:rsidTr="00934049">
        <w:tblPrEx>
          <w:tblW w:w="10170" w:type="dxa"/>
          <w:tblLayout w:type="fixed"/>
          <w:tblLook w:val="04A0"/>
        </w:tblPrEx>
        <w:trPr>
          <w:trHeight w:val="288"/>
        </w:trPr>
        <w:tc>
          <w:tcPr>
            <w:tcW w:w="2700" w:type="dxa"/>
            <w:vAlign w:val="center"/>
          </w:tcPr>
          <w:p w:rsidR="004D448F" w:rsidRPr="004D448F" w:rsidP="00C43810" w14:paraId="5AEECDC1" w14:textId="77777777">
            <w:pPr>
              <w:spacing w:line="192" w:lineRule="auto"/>
              <w:jc w:val="right"/>
              <w:rPr>
                <w:sz w:val="20"/>
              </w:rPr>
            </w:pPr>
            <w:r w:rsidRPr="00F9229E">
              <w:rPr>
                <w:sz w:val="20"/>
                <w:szCs w:val="20"/>
              </w:rPr>
              <w:t>CRP BEGINNING DATE</w:t>
            </w:r>
          </w:p>
        </w:tc>
        <w:tc>
          <w:tcPr>
            <w:tcW w:w="7470" w:type="dxa"/>
          </w:tcPr>
          <w:p w:rsidR="004D448F" w:rsidRPr="004D448F" w:rsidP="00C43810" w14:paraId="16584446" w14:textId="77777777">
            <w:pPr>
              <w:spacing w:line="192" w:lineRule="auto"/>
              <w:rPr>
                <w:sz w:val="20"/>
              </w:rPr>
            </w:pPr>
          </w:p>
        </w:tc>
      </w:tr>
      <w:tr w14:paraId="0C060AD1" w14:textId="77777777" w:rsidTr="00934049">
        <w:tblPrEx>
          <w:tblW w:w="10170" w:type="dxa"/>
          <w:tblLayout w:type="fixed"/>
          <w:tblLook w:val="04A0"/>
        </w:tblPrEx>
        <w:trPr>
          <w:trHeight w:val="288"/>
        </w:trPr>
        <w:tc>
          <w:tcPr>
            <w:tcW w:w="2700" w:type="dxa"/>
            <w:vAlign w:val="center"/>
          </w:tcPr>
          <w:p w:rsidR="004D448F" w:rsidRPr="004D448F" w:rsidP="00C43810" w14:paraId="7F4F9E46" w14:textId="77777777">
            <w:pPr>
              <w:spacing w:line="192" w:lineRule="auto"/>
              <w:jc w:val="right"/>
              <w:rPr>
                <w:sz w:val="20"/>
              </w:rPr>
            </w:pPr>
            <w:r w:rsidRPr="00F9229E">
              <w:rPr>
                <w:sz w:val="20"/>
                <w:szCs w:val="20"/>
              </w:rPr>
              <w:t>CRP ENDING DATE</w:t>
            </w:r>
          </w:p>
        </w:tc>
        <w:tc>
          <w:tcPr>
            <w:tcW w:w="7470" w:type="dxa"/>
          </w:tcPr>
          <w:p w:rsidR="004D448F" w:rsidRPr="004D448F" w:rsidP="00C43810" w14:paraId="2C77D3D3" w14:textId="77777777">
            <w:pPr>
              <w:spacing w:line="192" w:lineRule="auto"/>
              <w:rPr>
                <w:sz w:val="20"/>
              </w:rPr>
            </w:pPr>
          </w:p>
        </w:tc>
      </w:tr>
      <w:tr w14:paraId="72025B85" w14:textId="77777777" w:rsidTr="00934049">
        <w:tblPrEx>
          <w:tblW w:w="10170" w:type="dxa"/>
          <w:tblLayout w:type="fixed"/>
          <w:tblLook w:val="04A0"/>
        </w:tblPrEx>
        <w:trPr>
          <w:trHeight w:val="288"/>
        </w:trPr>
        <w:tc>
          <w:tcPr>
            <w:tcW w:w="2700" w:type="dxa"/>
            <w:vAlign w:val="center"/>
          </w:tcPr>
          <w:p w:rsidR="004D448F" w:rsidRPr="004D448F" w:rsidP="00C43810" w14:paraId="1B11318B" w14:textId="77777777">
            <w:pPr>
              <w:spacing w:line="192" w:lineRule="auto"/>
              <w:jc w:val="right"/>
              <w:rPr>
                <w:sz w:val="20"/>
              </w:rPr>
            </w:pPr>
            <w:r w:rsidRPr="00F9229E">
              <w:rPr>
                <w:sz w:val="20"/>
                <w:szCs w:val="20"/>
              </w:rPr>
              <w:t>INPATIENT / OUTPATIENT</w:t>
            </w:r>
          </w:p>
        </w:tc>
        <w:tc>
          <w:tcPr>
            <w:tcW w:w="7470" w:type="dxa"/>
          </w:tcPr>
          <w:p w:rsidR="004D448F" w:rsidRPr="004D448F" w:rsidP="00C43810" w14:paraId="7DA65B1D" w14:textId="77777777">
            <w:pPr>
              <w:spacing w:line="192" w:lineRule="auto"/>
              <w:rPr>
                <w:sz w:val="20"/>
              </w:rPr>
            </w:pPr>
          </w:p>
        </w:tc>
      </w:tr>
      <w:tr w14:paraId="3FBF0F0D" w14:textId="77777777" w:rsidTr="00934049">
        <w:tblPrEx>
          <w:tblW w:w="10170" w:type="dxa"/>
          <w:tblLayout w:type="fixed"/>
          <w:tblLook w:val="04A0"/>
        </w:tblPrEx>
        <w:trPr>
          <w:trHeight w:val="288"/>
        </w:trPr>
        <w:tc>
          <w:tcPr>
            <w:tcW w:w="2700" w:type="dxa"/>
            <w:vAlign w:val="center"/>
          </w:tcPr>
          <w:p w:rsidR="004D448F" w:rsidRPr="004D448F" w:rsidP="00C43810" w14:paraId="0AA455D7" w14:textId="77777777">
            <w:pPr>
              <w:spacing w:line="192" w:lineRule="auto"/>
              <w:jc w:val="right"/>
              <w:rPr>
                <w:sz w:val="20"/>
              </w:rPr>
            </w:pPr>
            <w:r w:rsidRPr="00F9229E">
              <w:rPr>
                <w:sz w:val="20"/>
                <w:szCs w:val="20"/>
              </w:rPr>
              <w:t>PREPARED BY</w:t>
            </w:r>
          </w:p>
        </w:tc>
        <w:tc>
          <w:tcPr>
            <w:tcW w:w="7470" w:type="dxa"/>
          </w:tcPr>
          <w:p w:rsidR="004D448F" w:rsidRPr="004D448F" w:rsidP="00C43810" w14:paraId="5D7DD772" w14:textId="77777777">
            <w:pPr>
              <w:spacing w:line="192" w:lineRule="auto"/>
              <w:rPr>
                <w:sz w:val="20"/>
              </w:rPr>
            </w:pPr>
          </w:p>
        </w:tc>
      </w:tr>
      <w:tr w14:paraId="00844D5D" w14:textId="77777777" w:rsidTr="00934049">
        <w:tblPrEx>
          <w:tblW w:w="10170" w:type="dxa"/>
          <w:tblLayout w:type="fixed"/>
          <w:tblLook w:val="04A0"/>
        </w:tblPrEx>
        <w:trPr>
          <w:trHeight w:val="288"/>
        </w:trPr>
        <w:tc>
          <w:tcPr>
            <w:tcW w:w="2700" w:type="dxa"/>
            <w:vAlign w:val="center"/>
          </w:tcPr>
          <w:p w:rsidR="004D448F" w:rsidRPr="004D448F" w:rsidP="00C43810" w14:paraId="6154B481" w14:textId="77777777">
            <w:pPr>
              <w:spacing w:line="192" w:lineRule="auto"/>
              <w:jc w:val="right"/>
              <w:rPr>
                <w:sz w:val="20"/>
              </w:rPr>
            </w:pPr>
            <w:r w:rsidRPr="00F9229E">
              <w:rPr>
                <w:sz w:val="20"/>
                <w:szCs w:val="20"/>
              </w:rPr>
              <w:t>DATE PREPARED</w:t>
            </w:r>
          </w:p>
        </w:tc>
        <w:tc>
          <w:tcPr>
            <w:tcW w:w="7470" w:type="dxa"/>
          </w:tcPr>
          <w:p w:rsidR="004D448F" w:rsidRPr="004D448F" w:rsidP="00C43810" w14:paraId="099DA9B5" w14:textId="77777777">
            <w:pPr>
              <w:spacing w:line="192" w:lineRule="auto"/>
              <w:rPr>
                <w:sz w:val="20"/>
              </w:rPr>
            </w:pPr>
          </w:p>
        </w:tc>
      </w:tr>
      <w:tr w14:paraId="0A5FFC0D" w14:textId="77777777" w:rsidTr="00934049">
        <w:tblPrEx>
          <w:tblW w:w="10170" w:type="dxa"/>
          <w:tblLayout w:type="fixed"/>
          <w:tblLook w:val="04A0"/>
        </w:tblPrEx>
        <w:trPr>
          <w:trHeight w:val="288"/>
        </w:trPr>
        <w:tc>
          <w:tcPr>
            <w:tcW w:w="2700" w:type="dxa"/>
            <w:vAlign w:val="center"/>
          </w:tcPr>
          <w:p w:rsidR="004D448F" w:rsidRPr="004D448F" w:rsidP="00C43810" w14:paraId="623031C7" w14:textId="77777777">
            <w:pPr>
              <w:spacing w:line="192" w:lineRule="auto"/>
              <w:jc w:val="right"/>
              <w:rPr>
                <w:sz w:val="20"/>
              </w:rPr>
            </w:pPr>
            <w:r w:rsidRPr="00F9229E">
              <w:rPr>
                <w:sz w:val="20"/>
                <w:szCs w:val="20"/>
              </w:rPr>
              <w:t xml:space="preserve">TOTAL COLUMN </w:t>
            </w:r>
            <w:r>
              <w:rPr>
                <w:sz w:val="20"/>
                <w:szCs w:val="20"/>
              </w:rPr>
              <w:t>15</w:t>
            </w:r>
          </w:p>
        </w:tc>
        <w:tc>
          <w:tcPr>
            <w:tcW w:w="7470" w:type="dxa"/>
          </w:tcPr>
          <w:p w:rsidR="004D448F" w:rsidRPr="004D448F" w:rsidP="00C43810" w14:paraId="6DF27ADA" w14:textId="77777777">
            <w:pPr>
              <w:spacing w:line="192" w:lineRule="auto"/>
              <w:rPr>
                <w:sz w:val="20"/>
              </w:rPr>
            </w:pPr>
          </w:p>
        </w:tc>
      </w:tr>
      <w:tr w14:paraId="55129454" w14:textId="77777777" w:rsidTr="00C32206">
        <w:tblPrEx>
          <w:tblW w:w="10170" w:type="dxa"/>
          <w:tblLayout w:type="fixed"/>
          <w:tblLook w:val="04A0"/>
        </w:tblPrEx>
        <w:trPr>
          <w:trHeight w:val="288"/>
        </w:trPr>
        <w:tc>
          <w:tcPr>
            <w:tcW w:w="2700" w:type="dxa"/>
            <w:vAlign w:val="center"/>
          </w:tcPr>
          <w:p w:rsidR="00F9229E" w:rsidRPr="00F9229E" w:rsidP="00C43810" w14:paraId="66F7ECF6" w14:textId="77777777">
            <w:pPr>
              <w:spacing w:line="192" w:lineRule="auto"/>
              <w:jc w:val="right"/>
              <w:rPr>
                <w:sz w:val="20"/>
                <w:szCs w:val="20"/>
              </w:rPr>
            </w:pPr>
            <w:r w:rsidRPr="00F9229E">
              <w:rPr>
                <w:sz w:val="20"/>
                <w:szCs w:val="20"/>
              </w:rPr>
              <w:t>TOTAL DUAL ELIGIBLE</w:t>
            </w:r>
          </w:p>
        </w:tc>
        <w:tc>
          <w:tcPr>
            <w:tcW w:w="7470" w:type="dxa"/>
          </w:tcPr>
          <w:p w:rsidR="00F9229E" w:rsidRPr="00F9229E" w:rsidP="00C43810" w14:paraId="504A7FB8" w14:textId="77777777">
            <w:pPr>
              <w:spacing w:line="192" w:lineRule="auto"/>
              <w:rPr>
                <w:sz w:val="20"/>
                <w:szCs w:val="20"/>
              </w:rPr>
            </w:pPr>
          </w:p>
        </w:tc>
      </w:tr>
    </w:tbl>
    <w:p w:rsidR="00F9229E" w:rsidRPr="00F9229E" w:rsidP="00C43810" w14:paraId="44D1363A" w14:textId="77777777">
      <w:pPr>
        <w:pStyle w:val="CommentText"/>
        <w:spacing w:line="192" w:lineRule="auto"/>
        <w:rPr>
          <w:sz w:val="24"/>
        </w:rPr>
      </w:pPr>
    </w:p>
    <w:p w:rsidR="00F9229E" w:rsidRPr="004D448F" w:rsidP="00C43810" w14:paraId="291A3580" w14:textId="77777777">
      <w:pPr>
        <w:pStyle w:val="CommentText"/>
        <w:spacing w:line="192" w:lineRule="auto"/>
        <w:rPr>
          <w:sz w:val="24"/>
        </w:rPr>
      </w:pPr>
    </w:p>
    <w:tbl>
      <w:tblPr>
        <w:tblStyle w:val="TableGrid1"/>
        <w:tblW w:w="13042" w:type="dxa"/>
        <w:tblLook w:val="04A0"/>
      </w:tblPr>
      <w:tblGrid>
        <w:gridCol w:w="1630"/>
        <w:gridCol w:w="1630"/>
        <w:gridCol w:w="1630"/>
        <w:gridCol w:w="1631"/>
        <w:gridCol w:w="1630"/>
        <w:gridCol w:w="1630"/>
        <w:gridCol w:w="1630"/>
        <w:gridCol w:w="1631"/>
      </w:tblGrid>
      <w:tr w14:paraId="6DA02DD1" w14:textId="77777777" w:rsidTr="00934049">
        <w:tblPrEx>
          <w:tblW w:w="13042" w:type="dxa"/>
          <w:tblLook w:val="04A0"/>
        </w:tblPrEx>
        <w:trPr>
          <w:trHeight w:val="626"/>
        </w:trPr>
        <w:tc>
          <w:tcPr>
            <w:tcW w:w="1630" w:type="dxa"/>
            <w:vAlign w:val="bottom"/>
          </w:tcPr>
          <w:p w:rsidR="004D448F" w:rsidRPr="00C32206" w:rsidP="00C43810" w14:paraId="6A3F42B3" w14:textId="77777777">
            <w:pPr>
              <w:spacing w:line="192" w:lineRule="auto"/>
              <w:jc w:val="center"/>
              <w:rPr>
                <w:sz w:val="16"/>
                <w:szCs w:val="16"/>
              </w:rPr>
            </w:pPr>
            <w:bookmarkStart w:id="8" w:name="_Hlk123286525"/>
            <w:r w:rsidRPr="00C32206">
              <w:rPr>
                <w:sz w:val="16"/>
                <w:szCs w:val="16"/>
              </w:rPr>
              <w:t>PATIENT</w:t>
            </w:r>
          </w:p>
          <w:p w:rsidR="004D448F" w:rsidRPr="004D448F" w:rsidP="00C43810" w14:paraId="17EEB94D" w14:textId="77777777">
            <w:pPr>
              <w:spacing w:line="192" w:lineRule="auto"/>
              <w:jc w:val="center"/>
              <w:rPr>
                <w:sz w:val="16"/>
              </w:rPr>
            </w:pPr>
            <w:r w:rsidRPr="00C32206">
              <w:rPr>
                <w:sz w:val="16"/>
                <w:szCs w:val="16"/>
              </w:rPr>
              <w:t>LAST NAME</w:t>
            </w:r>
          </w:p>
        </w:tc>
        <w:tc>
          <w:tcPr>
            <w:tcW w:w="1630" w:type="dxa"/>
            <w:vAlign w:val="bottom"/>
          </w:tcPr>
          <w:p w:rsidR="004D448F" w:rsidRPr="00C32206" w:rsidP="00C43810" w14:paraId="3C478482" w14:textId="77777777">
            <w:pPr>
              <w:spacing w:line="192" w:lineRule="auto"/>
              <w:jc w:val="center"/>
              <w:rPr>
                <w:sz w:val="16"/>
                <w:szCs w:val="16"/>
              </w:rPr>
            </w:pPr>
            <w:r w:rsidRPr="00C32206">
              <w:rPr>
                <w:sz w:val="16"/>
                <w:szCs w:val="16"/>
              </w:rPr>
              <w:t>PATIENT</w:t>
            </w:r>
          </w:p>
          <w:p w:rsidR="004D448F" w:rsidRPr="004D448F" w:rsidP="00C43810" w14:paraId="1EB33849" w14:textId="77777777">
            <w:pPr>
              <w:spacing w:line="192" w:lineRule="auto"/>
              <w:jc w:val="center"/>
              <w:rPr>
                <w:sz w:val="16"/>
              </w:rPr>
            </w:pPr>
            <w:r w:rsidRPr="00C32206">
              <w:rPr>
                <w:sz w:val="16"/>
                <w:szCs w:val="16"/>
              </w:rPr>
              <w:t>FIRST NAME</w:t>
            </w:r>
          </w:p>
        </w:tc>
        <w:tc>
          <w:tcPr>
            <w:tcW w:w="1630" w:type="dxa"/>
            <w:vAlign w:val="bottom"/>
          </w:tcPr>
          <w:p w:rsidR="004D448F" w:rsidRPr="00C32206" w:rsidP="00C43810" w14:paraId="5C82FFD1" w14:textId="77777777">
            <w:pPr>
              <w:spacing w:line="192" w:lineRule="auto"/>
              <w:jc w:val="center"/>
              <w:rPr>
                <w:sz w:val="16"/>
                <w:szCs w:val="16"/>
              </w:rPr>
            </w:pPr>
            <w:r w:rsidRPr="00C32206">
              <w:rPr>
                <w:sz w:val="16"/>
                <w:szCs w:val="16"/>
              </w:rPr>
              <w:t xml:space="preserve">DATE OF </w:t>
            </w:r>
          </w:p>
          <w:p w:rsidR="004D448F" w:rsidRPr="004D448F" w:rsidP="00C43810" w14:paraId="289CD0B7" w14:textId="77777777">
            <w:pPr>
              <w:spacing w:line="192" w:lineRule="auto"/>
              <w:jc w:val="center"/>
              <w:rPr>
                <w:sz w:val="16"/>
              </w:rPr>
            </w:pPr>
            <w:r w:rsidRPr="00C32206">
              <w:rPr>
                <w:sz w:val="16"/>
                <w:szCs w:val="16"/>
              </w:rPr>
              <w:t>SERVICE FROM</w:t>
            </w:r>
          </w:p>
        </w:tc>
        <w:tc>
          <w:tcPr>
            <w:tcW w:w="1631" w:type="dxa"/>
            <w:vAlign w:val="bottom"/>
          </w:tcPr>
          <w:p w:rsidR="004D448F" w:rsidRPr="00C32206" w:rsidP="00C43810" w14:paraId="22FFC384" w14:textId="77777777">
            <w:pPr>
              <w:spacing w:line="192" w:lineRule="auto"/>
              <w:jc w:val="center"/>
              <w:rPr>
                <w:sz w:val="16"/>
                <w:szCs w:val="16"/>
              </w:rPr>
            </w:pPr>
            <w:r w:rsidRPr="00C32206">
              <w:rPr>
                <w:sz w:val="16"/>
                <w:szCs w:val="16"/>
              </w:rPr>
              <w:t xml:space="preserve">DATE OF </w:t>
            </w:r>
          </w:p>
          <w:p w:rsidR="004D448F" w:rsidRPr="004D448F" w:rsidP="00C43810" w14:paraId="48FC59EC" w14:textId="77777777">
            <w:pPr>
              <w:spacing w:line="192" w:lineRule="auto"/>
              <w:jc w:val="center"/>
              <w:rPr>
                <w:sz w:val="16"/>
              </w:rPr>
            </w:pPr>
            <w:r w:rsidRPr="00C32206">
              <w:rPr>
                <w:sz w:val="16"/>
                <w:szCs w:val="16"/>
              </w:rPr>
              <w:t>SERVICE TO</w:t>
            </w:r>
          </w:p>
        </w:tc>
        <w:tc>
          <w:tcPr>
            <w:tcW w:w="1630" w:type="dxa"/>
            <w:vAlign w:val="bottom"/>
          </w:tcPr>
          <w:p w:rsidR="004D448F" w:rsidRPr="00C32206" w:rsidP="00C43810" w14:paraId="14128AB4" w14:textId="77777777">
            <w:pPr>
              <w:spacing w:line="192" w:lineRule="auto"/>
              <w:jc w:val="center"/>
              <w:rPr>
                <w:sz w:val="16"/>
                <w:szCs w:val="16"/>
              </w:rPr>
            </w:pPr>
            <w:r w:rsidRPr="00C32206">
              <w:rPr>
                <w:sz w:val="16"/>
                <w:szCs w:val="16"/>
              </w:rPr>
              <w:t>MBI OR</w:t>
            </w:r>
          </w:p>
          <w:p w:rsidR="004D448F" w:rsidRPr="004D448F" w:rsidP="00C43810" w14:paraId="265FD84F" w14:textId="77777777">
            <w:pPr>
              <w:spacing w:line="192" w:lineRule="auto"/>
              <w:jc w:val="center"/>
              <w:rPr>
                <w:sz w:val="16"/>
              </w:rPr>
            </w:pPr>
            <w:r w:rsidRPr="00C32206">
              <w:rPr>
                <w:sz w:val="16"/>
                <w:szCs w:val="16"/>
              </w:rPr>
              <w:t>HICN</w:t>
            </w:r>
          </w:p>
        </w:tc>
        <w:tc>
          <w:tcPr>
            <w:tcW w:w="1630" w:type="dxa"/>
            <w:vAlign w:val="bottom"/>
          </w:tcPr>
          <w:p w:rsidR="004D448F" w:rsidRPr="00C32206" w:rsidP="00C43810" w14:paraId="45FA1C06" w14:textId="77777777">
            <w:pPr>
              <w:spacing w:line="192" w:lineRule="auto"/>
              <w:jc w:val="center"/>
              <w:rPr>
                <w:sz w:val="16"/>
                <w:szCs w:val="16"/>
              </w:rPr>
            </w:pPr>
            <w:r w:rsidRPr="00C32206">
              <w:rPr>
                <w:sz w:val="16"/>
                <w:szCs w:val="16"/>
              </w:rPr>
              <w:t>MEDICAID</w:t>
            </w:r>
          </w:p>
          <w:p w:rsidR="004D448F" w:rsidRPr="004D448F" w:rsidP="00C43810" w14:paraId="2711FD67" w14:textId="77777777">
            <w:pPr>
              <w:spacing w:line="192" w:lineRule="auto"/>
              <w:jc w:val="center"/>
              <w:rPr>
                <w:sz w:val="16"/>
              </w:rPr>
            </w:pPr>
            <w:r w:rsidRPr="00C32206">
              <w:rPr>
                <w:sz w:val="16"/>
                <w:szCs w:val="16"/>
              </w:rPr>
              <w:t>NUMBER</w:t>
            </w:r>
          </w:p>
        </w:tc>
        <w:tc>
          <w:tcPr>
            <w:tcW w:w="1630" w:type="dxa"/>
            <w:vAlign w:val="bottom"/>
          </w:tcPr>
          <w:p w:rsidR="004D448F" w:rsidRPr="00C32206" w:rsidP="00C43810" w14:paraId="78332F7B" w14:textId="77777777">
            <w:pPr>
              <w:spacing w:line="192" w:lineRule="auto"/>
              <w:jc w:val="center"/>
              <w:rPr>
                <w:sz w:val="16"/>
                <w:szCs w:val="16"/>
              </w:rPr>
            </w:pPr>
            <w:r w:rsidRPr="00C32206">
              <w:rPr>
                <w:sz w:val="16"/>
                <w:szCs w:val="16"/>
              </w:rPr>
              <w:t>PROVIDER DEEMED</w:t>
            </w:r>
          </w:p>
          <w:p w:rsidR="004D448F" w:rsidRPr="004D448F" w:rsidP="00C43810" w14:paraId="5EB1846F" w14:textId="77777777">
            <w:pPr>
              <w:spacing w:line="192" w:lineRule="auto"/>
              <w:jc w:val="center"/>
              <w:rPr>
                <w:sz w:val="16"/>
              </w:rPr>
            </w:pPr>
            <w:r w:rsidRPr="00C32206">
              <w:rPr>
                <w:sz w:val="16"/>
                <w:szCs w:val="16"/>
              </w:rPr>
              <w:t>INDIGENT</w:t>
            </w:r>
          </w:p>
        </w:tc>
        <w:tc>
          <w:tcPr>
            <w:tcW w:w="1631" w:type="dxa"/>
            <w:vAlign w:val="bottom"/>
          </w:tcPr>
          <w:p w:rsidR="004D448F" w:rsidRPr="00C32206" w:rsidP="00C43810" w14:paraId="5B326ED0" w14:textId="77777777">
            <w:pPr>
              <w:spacing w:line="192" w:lineRule="auto"/>
              <w:jc w:val="center"/>
              <w:rPr>
                <w:sz w:val="16"/>
                <w:szCs w:val="16"/>
              </w:rPr>
            </w:pPr>
            <w:r w:rsidRPr="00C32206">
              <w:rPr>
                <w:sz w:val="16"/>
                <w:szCs w:val="16"/>
              </w:rPr>
              <w:t>MEDICARE</w:t>
            </w:r>
          </w:p>
          <w:p w:rsidR="004D448F" w:rsidRPr="004D448F" w:rsidP="00C43810" w14:paraId="38D20F42" w14:textId="77777777">
            <w:pPr>
              <w:spacing w:line="192" w:lineRule="auto"/>
              <w:jc w:val="center"/>
              <w:rPr>
                <w:sz w:val="16"/>
              </w:rPr>
            </w:pPr>
            <w:r w:rsidRPr="00C32206">
              <w:rPr>
                <w:sz w:val="16"/>
                <w:szCs w:val="16"/>
              </w:rPr>
              <w:t>REMITTANCE ADVICE DATE</w:t>
            </w:r>
          </w:p>
        </w:tc>
      </w:tr>
      <w:tr w14:paraId="3D20F5AA" w14:textId="77777777" w:rsidTr="00934049">
        <w:tblPrEx>
          <w:tblW w:w="13042" w:type="dxa"/>
          <w:tblLook w:val="04A0"/>
        </w:tblPrEx>
        <w:trPr>
          <w:trHeight w:val="221"/>
        </w:trPr>
        <w:tc>
          <w:tcPr>
            <w:tcW w:w="1630" w:type="dxa"/>
            <w:vAlign w:val="center"/>
          </w:tcPr>
          <w:p w:rsidR="004D448F" w:rsidRPr="004D448F" w:rsidP="00C43810" w14:paraId="20B1B2B1" w14:textId="77777777">
            <w:pPr>
              <w:spacing w:line="192" w:lineRule="auto"/>
              <w:jc w:val="center"/>
              <w:rPr>
                <w:sz w:val="16"/>
              </w:rPr>
            </w:pPr>
            <w:r w:rsidRPr="00F9229E">
              <w:rPr>
                <w:sz w:val="16"/>
              </w:rPr>
              <w:t>1</w:t>
            </w:r>
          </w:p>
        </w:tc>
        <w:tc>
          <w:tcPr>
            <w:tcW w:w="1630" w:type="dxa"/>
            <w:vAlign w:val="center"/>
          </w:tcPr>
          <w:p w:rsidR="004D448F" w:rsidRPr="004D448F" w:rsidP="00C43810" w14:paraId="5C20EEDD" w14:textId="77777777">
            <w:pPr>
              <w:spacing w:line="192" w:lineRule="auto"/>
              <w:jc w:val="center"/>
              <w:rPr>
                <w:sz w:val="16"/>
              </w:rPr>
            </w:pPr>
            <w:r w:rsidRPr="00F9229E">
              <w:rPr>
                <w:sz w:val="16"/>
              </w:rPr>
              <w:t>2</w:t>
            </w:r>
          </w:p>
        </w:tc>
        <w:tc>
          <w:tcPr>
            <w:tcW w:w="1630" w:type="dxa"/>
            <w:vAlign w:val="center"/>
          </w:tcPr>
          <w:p w:rsidR="004D448F" w:rsidRPr="004D448F" w:rsidP="00C43810" w14:paraId="767887D2" w14:textId="77777777">
            <w:pPr>
              <w:spacing w:line="192" w:lineRule="auto"/>
              <w:jc w:val="center"/>
              <w:rPr>
                <w:sz w:val="16"/>
              </w:rPr>
            </w:pPr>
            <w:r w:rsidRPr="00F9229E">
              <w:rPr>
                <w:sz w:val="16"/>
              </w:rPr>
              <w:t>3</w:t>
            </w:r>
          </w:p>
        </w:tc>
        <w:tc>
          <w:tcPr>
            <w:tcW w:w="1631" w:type="dxa"/>
            <w:vAlign w:val="center"/>
          </w:tcPr>
          <w:p w:rsidR="004D448F" w:rsidRPr="004D448F" w:rsidP="00C43810" w14:paraId="08FF86F1" w14:textId="77777777">
            <w:pPr>
              <w:spacing w:line="192" w:lineRule="auto"/>
              <w:jc w:val="center"/>
              <w:rPr>
                <w:sz w:val="16"/>
              </w:rPr>
            </w:pPr>
            <w:r w:rsidRPr="00F9229E">
              <w:rPr>
                <w:sz w:val="16"/>
              </w:rPr>
              <w:t>4</w:t>
            </w:r>
          </w:p>
        </w:tc>
        <w:tc>
          <w:tcPr>
            <w:tcW w:w="1630" w:type="dxa"/>
            <w:vAlign w:val="center"/>
          </w:tcPr>
          <w:p w:rsidR="004D448F" w:rsidRPr="004D448F" w:rsidP="00C43810" w14:paraId="4DE88492" w14:textId="77777777">
            <w:pPr>
              <w:spacing w:line="192" w:lineRule="auto"/>
              <w:jc w:val="center"/>
              <w:rPr>
                <w:sz w:val="16"/>
              </w:rPr>
            </w:pPr>
            <w:r w:rsidRPr="00F9229E">
              <w:rPr>
                <w:sz w:val="16"/>
              </w:rPr>
              <w:t>5</w:t>
            </w:r>
          </w:p>
        </w:tc>
        <w:tc>
          <w:tcPr>
            <w:tcW w:w="1630" w:type="dxa"/>
            <w:vAlign w:val="center"/>
          </w:tcPr>
          <w:p w:rsidR="004D448F" w:rsidRPr="004D448F" w:rsidP="00C43810" w14:paraId="6C32B7A4" w14:textId="77777777">
            <w:pPr>
              <w:spacing w:line="192" w:lineRule="auto"/>
              <w:jc w:val="center"/>
              <w:rPr>
                <w:sz w:val="16"/>
              </w:rPr>
            </w:pPr>
            <w:r w:rsidRPr="00F9229E">
              <w:rPr>
                <w:sz w:val="16"/>
              </w:rPr>
              <w:t>6</w:t>
            </w:r>
          </w:p>
        </w:tc>
        <w:tc>
          <w:tcPr>
            <w:tcW w:w="1630" w:type="dxa"/>
            <w:vAlign w:val="center"/>
          </w:tcPr>
          <w:p w:rsidR="004D448F" w:rsidRPr="004D448F" w:rsidP="00C43810" w14:paraId="70BC1047" w14:textId="77777777">
            <w:pPr>
              <w:spacing w:line="192" w:lineRule="auto"/>
              <w:jc w:val="center"/>
              <w:rPr>
                <w:sz w:val="16"/>
              </w:rPr>
            </w:pPr>
            <w:r w:rsidRPr="00F9229E">
              <w:rPr>
                <w:sz w:val="16"/>
              </w:rPr>
              <w:t>7</w:t>
            </w:r>
          </w:p>
        </w:tc>
        <w:tc>
          <w:tcPr>
            <w:tcW w:w="1631" w:type="dxa"/>
            <w:vAlign w:val="center"/>
          </w:tcPr>
          <w:p w:rsidR="004D448F" w:rsidRPr="004D448F" w:rsidP="00C43810" w14:paraId="79C95DD0" w14:textId="77777777">
            <w:pPr>
              <w:spacing w:line="192" w:lineRule="auto"/>
              <w:jc w:val="center"/>
              <w:rPr>
                <w:sz w:val="16"/>
              </w:rPr>
            </w:pPr>
            <w:r w:rsidRPr="00F9229E">
              <w:rPr>
                <w:sz w:val="16"/>
              </w:rPr>
              <w:t>8</w:t>
            </w:r>
          </w:p>
        </w:tc>
      </w:tr>
      <w:tr w14:paraId="29A6DE11" w14:textId="77777777" w:rsidTr="004D448F">
        <w:tblPrEx>
          <w:tblW w:w="13042" w:type="dxa"/>
          <w:tblLook w:val="04A0"/>
        </w:tblPrEx>
        <w:trPr>
          <w:trHeight w:val="221"/>
        </w:trPr>
        <w:tc>
          <w:tcPr>
            <w:tcW w:w="1630" w:type="dxa"/>
          </w:tcPr>
          <w:p w:rsidR="004D448F" w:rsidRPr="004D448F" w:rsidP="00C43810" w14:paraId="0ABC24A0" w14:textId="77777777">
            <w:pPr>
              <w:spacing w:line="192" w:lineRule="auto"/>
              <w:jc w:val="center"/>
            </w:pPr>
          </w:p>
        </w:tc>
        <w:tc>
          <w:tcPr>
            <w:tcW w:w="1630" w:type="dxa"/>
          </w:tcPr>
          <w:p w:rsidR="004D448F" w:rsidRPr="004D448F" w:rsidP="00C43810" w14:paraId="6ED5D288" w14:textId="77777777">
            <w:pPr>
              <w:spacing w:line="192" w:lineRule="auto"/>
              <w:jc w:val="center"/>
            </w:pPr>
          </w:p>
        </w:tc>
        <w:tc>
          <w:tcPr>
            <w:tcW w:w="1630" w:type="dxa"/>
          </w:tcPr>
          <w:p w:rsidR="004D448F" w:rsidRPr="004D448F" w:rsidP="00C43810" w14:paraId="1BFAA564" w14:textId="77777777">
            <w:pPr>
              <w:spacing w:line="192" w:lineRule="auto"/>
              <w:jc w:val="center"/>
            </w:pPr>
          </w:p>
        </w:tc>
        <w:tc>
          <w:tcPr>
            <w:tcW w:w="1631" w:type="dxa"/>
          </w:tcPr>
          <w:p w:rsidR="004D448F" w:rsidRPr="004D448F" w:rsidP="00C43810" w14:paraId="79A7BC13" w14:textId="77777777">
            <w:pPr>
              <w:spacing w:line="192" w:lineRule="auto"/>
              <w:jc w:val="center"/>
            </w:pPr>
          </w:p>
        </w:tc>
        <w:tc>
          <w:tcPr>
            <w:tcW w:w="1630" w:type="dxa"/>
          </w:tcPr>
          <w:p w:rsidR="004D448F" w:rsidRPr="004D448F" w:rsidP="00C43810" w14:paraId="32E7216F" w14:textId="77777777">
            <w:pPr>
              <w:spacing w:line="192" w:lineRule="auto"/>
              <w:jc w:val="center"/>
            </w:pPr>
          </w:p>
        </w:tc>
        <w:tc>
          <w:tcPr>
            <w:tcW w:w="1630" w:type="dxa"/>
          </w:tcPr>
          <w:p w:rsidR="004D448F" w:rsidRPr="004D448F" w:rsidP="00C43810" w14:paraId="67FA74F7" w14:textId="77777777">
            <w:pPr>
              <w:spacing w:line="192" w:lineRule="auto"/>
              <w:jc w:val="center"/>
            </w:pPr>
          </w:p>
        </w:tc>
        <w:tc>
          <w:tcPr>
            <w:tcW w:w="1630" w:type="dxa"/>
          </w:tcPr>
          <w:p w:rsidR="004D448F" w:rsidRPr="004D448F" w:rsidP="00C43810" w14:paraId="0E66192D" w14:textId="77777777">
            <w:pPr>
              <w:spacing w:line="192" w:lineRule="auto"/>
              <w:jc w:val="center"/>
            </w:pPr>
          </w:p>
        </w:tc>
        <w:tc>
          <w:tcPr>
            <w:tcW w:w="1631" w:type="dxa"/>
          </w:tcPr>
          <w:p w:rsidR="004D448F" w:rsidRPr="004D448F" w:rsidP="00C43810" w14:paraId="7DE086F8" w14:textId="77777777">
            <w:pPr>
              <w:spacing w:line="192" w:lineRule="auto"/>
              <w:jc w:val="center"/>
            </w:pPr>
          </w:p>
        </w:tc>
      </w:tr>
      <w:tr w14:paraId="6E933266" w14:textId="77777777" w:rsidTr="004D448F">
        <w:tblPrEx>
          <w:tblW w:w="13042" w:type="dxa"/>
          <w:tblLook w:val="04A0"/>
        </w:tblPrEx>
        <w:trPr>
          <w:trHeight w:val="221"/>
        </w:trPr>
        <w:tc>
          <w:tcPr>
            <w:tcW w:w="1630" w:type="dxa"/>
          </w:tcPr>
          <w:p w:rsidR="004D448F" w:rsidRPr="004D448F" w:rsidP="00C43810" w14:paraId="3410E0A0" w14:textId="77777777">
            <w:pPr>
              <w:spacing w:line="192" w:lineRule="auto"/>
              <w:jc w:val="center"/>
            </w:pPr>
          </w:p>
        </w:tc>
        <w:tc>
          <w:tcPr>
            <w:tcW w:w="1630" w:type="dxa"/>
          </w:tcPr>
          <w:p w:rsidR="004D448F" w:rsidRPr="004D448F" w:rsidP="00C43810" w14:paraId="06861C4A" w14:textId="77777777">
            <w:pPr>
              <w:spacing w:line="192" w:lineRule="auto"/>
              <w:jc w:val="center"/>
            </w:pPr>
          </w:p>
        </w:tc>
        <w:tc>
          <w:tcPr>
            <w:tcW w:w="1630" w:type="dxa"/>
          </w:tcPr>
          <w:p w:rsidR="004D448F" w:rsidRPr="004D448F" w:rsidP="00C43810" w14:paraId="61F80544" w14:textId="77777777">
            <w:pPr>
              <w:spacing w:line="192" w:lineRule="auto"/>
              <w:jc w:val="center"/>
            </w:pPr>
          </w:p>
        </w:tc>
        <w:tc>
          <w:tcPr>
            <w:tcW w:w="1631" w:type="dxa"/>
          </w:tcPr>
          <w:p w:rsidR="004D448F" w:rsidRPr="004D448F" w:rsidP="00C43810" w14:paraId="02EEFF5D" w14:textId="77777777">
            <w:pPr>
              <w:spacing w:line="192" w:lineRule="auto"/>
              <w:jc w:val="center"/>
            </w:pPr>
          </w:p>
        </w:tc>
        <w:tc>
          <w:tcPr>
            <w:tcW w:w="1630" w:type="dxa"/>
          </w:tcPr>
          <w:p w:rsidR="004D448F" w:rsidRPr="004D448F" w:rsidP="00C43810" w14:paraId="25C7375A" w14:textId="77777777">
            <w:pPr>
              <w:spacing w:line="192" w:lineRule="auto"/>
              <w:jc w:val="center"/>
            </w:pPr>
          </w:p>
        </w:tc>
        <w:tc>
          <w:tcPr>
            <w:tcW w:w="1630" w:type="dxa"/>
          </w:tcPr>
          <w:p w:rsidR="004D448F" w:rsidRPr="004D448F" w:rsidP="00C43810" w14:paraId="66A343BF" w14:textId="77777777">
            <w:pPr>
              <w:spacing w:line="192" w:lineRule="auto"/>
              <w:jc w:val="center"/>
            </w:pPr>
          </w:p>
        </w:tc>
        <w:tc>
          <w:tcPr>
            <w:tcW w:w="1630" w:type="dxa"/>
          </w:tcPr>
          <w:p w:rsidR="004D448F" w:rsidRPr="004D448F" w:rsidP="00C43810" w14:paraId="206AF53E" w14:textId="77777777">
            <w:pPr>
              <w:spacing w:line="192" w:lineRule="auto"/>
              <w:jc w:val="center"/>
            </w:pPr>
          </w:p>
        </w:tc>
        <w:tc>
          <w:tcPr>
            <w:tcW w:w="1631" w:type="dxa"/>
          </w:tcPr>
          <w:p w:rsidR="004D448F" w:rsidRPr="004D448F" w:rsidP="00C43810" w14:paraId="424F12DB" w14:textId="77777777">
            <w:pPr>
              <w:spacing w:line="192" w:lineRule="auto"/>
              <w:jc w:val="center"/>
            </w:pPr>
          </w:p>
        </w:tc>
      </w:tr>
      <w:tr w14:paraId="5BEC85B7" w14:textId="77777777" w:rsidTr="004D448F">
        <w:tblPrEx>
          <w:tblW w:w="13042" w:type="dxa"/>
          <w:tblLook w:val="04A0"/>
        </w:tblPrEx>
        <w:trPr>
          <w:trHeight w:val="221"/>
        </w:trPr>
        <w:tc>
          <w:tcPr>
            <w:tcW w:w="1630" w:type="dxa"/>
          </w:tcPr>
          <w:p w:rsidR="004D448F" w:rsidRPr="004D448F" w:rsidP="00C43810" w14:paraId="0D2B79AD" w14:textId="77777777">
            <w:pPr>
              <w:spacing w:line="192" w:lineRule="auto"/>
              <w:jc w:val="center"/>
            </w:pPr>
          </w:p>
        </w:tc>
        <w:tc>
          <w:tcPr>
            <w:tcW w:w="1630" w:type="dxa"/>
          </w:tcPr>
          <w:p w:rsidR="004D448F" w:rsidRPr="004D448F" w:rsidP="00C43810" w14:paraId="57E79360" w14:textId="77777777">
            <w:pPr>
              <w:spacing w:line="192" w:lineRule="auto"/>
              <w:jc w:val="center"/>
            </w:pPr>
          </w:p>
        </w:tc>
        <w:tc>
          <w:tcPr>
            <w:tcW w:w="1630" w:type="dxa"/>
          </w:tcPr>
          <w:p w:rsidR="004D448F" w:rsidRPr="004D448F" w:rsidP="00C43810" w14:paraId="6A0DA62F" w14:textId="77777777">
            <w:pPr>
              <w:spacing w:line="192" w:lineRule="auto"/>
              <w:jc w:val="center"/>
            </w:pPr>
          </w:p>
        </w:tc>
        <w:tc>
          <w:tcPr>
            <w:tcW w:w="1631" w:type="dxa"/>
          </w:tcPr>
          <w:p w:rsidR="004D448F" w:rsidRPr="004D448F" w:rsidP="00C43810" w14:paraId="28AD50E3" w14:textId="77777777">
            <w:pPr>
              <w:spacing w:line="192" w:lineRule="auto"/>
              <w:jc w:val="center"/>
            </w:pPr>
          </w:p>
        </w:tc>
        <w:tc>
          <w:tcPr>
            <w:tcW w:w="1630" w:type="dxa"/>
          </w:tcPr>
          <w:p w:rsidR="004D448F" w:rsidRPr="004D448F" w:rsidP="00C43810" w14:paraId="1C04D8F4" w14:textId="77777777">
            <w:pPr>
              <w:spacing w:line="192" w:lineRule="auto"/>
              <w:jc w:val="center"/>
            </w:pPr>
          </w:p>
        </w:tc>
        <w:tc>
          <w:tcPr>
            <w:tcW w:w="1630" w:type="dxa"/>
          </w:tcPr>
          <w:p w:rsidR="004D448F" w:rsidRPr="004D448F" w:rsidP="00C43810" w14:paraId="0103BCDF" w14:textId="77777777">
            <w:pPr>
              <w:spacing w:line="192" w:lineRule="auto"/>
              <w:jc w:val="center"/>
            </w:pPr>
          </w:p>
        </w:tc>
        <w:tc>
          <w:tcPr>
            <w:tcW w:w="1630" w:type="dxa"/>
          </w:tcPr>
          <w:p w:rsidR="004D448F" w:rsidRPr="004D448F" w:rsidP="00C43810" w14:paraId="07715B48" w14:textId="77777777">
            <w:pPr>
              <w:spacing w:line="192" w:lineRule="auto"/>
              <w:jc w:val="center"/>
            </w:pPr>
          </w:p>
        </w:tc>
        <w:tc>
          <w:tcPr>
            <w:tcW w:w="1631" w:type="dxa"/>
          </w:tcPr>
          <w:p w:rsidR="004D448F" w:rsidRPr="004D448F" w:rsidP="00C43810" w14:paraId="22C78957" w14:textId="77777777">
            <w:pPr>
              <w:spacing w:line="192" w:lineRule="auto"/>
              <w:jc w:val="center"/>
            </w:pPr>
          </w:p>
        </w:tc>
      </w:tr>
      <w:tr w14:paraId="7C611988" w14:textId="77777777" w:rsidTr="004D448F">
        <w:tblPrEx>
          <w:tblW w:w="13042" w:type="dxa"/>
          <w:tblLook w:val="04A0"/>
        </w:tblPrEx>
        <w:trPr>
          <w:trHeight w:val="221"/>
        </w:trPr>
        <w:tc>
          <w:tcPr>
            <w:tcW w:w="1630" w:type="dxa"/>
          </w:tcPr>
          <w:p w:rsidR="004D448F" w:rsidRPr="004D448F" w:rsidP="00C43810" w14:paraId="3037F43F" w14:textId="77777777">
            <w:pPr>
              <w:spacing w:line="192" w:lineRule="auto"/>
              <w:jc w:val="center"/>
            </w:pPr>
          </w:p>
        </w:tc>
        <w:tc>
          <w:tcPr>
            <w:tcW w:w="1630" w:type="dxa"/>
          </w:tcPr>
          <w:p w:rsidR="004D448F" w:rsidRPr="004D448F" w:rsidP="00C43810" w14:paraId="6DA1EB20" w14:textId="77777777">
            <w:pPr>
              <w:spacing w:line="192" w:lineRule="auto"/>
              <w:jc w:val="center"/>
            </w:pPr>
          </w:p>
        </w:tc>
        <w:tc>
          <w:tcPr>
            <w:tcW w:w="1630" w:type="dxa"/>
          </w:tcPr>
          <w:p w:rsidR="004D448F" w:rsidRPr="004D448F" w:rsidP="00C43810" w14:paraId="77C62D72" w14:textId="77777777">
            <w:pPr>
              <w:spacing w:line="192" w:lineRule="auto"/>
              <w:jc w:val="center"/>
            </w:pPr>
          </w:p>
        </w:tc>
        <w:tc>
          <w:tcPr>
            <w:tcW w:w="1631" w:type="dxa"/>
          </w:tcPr>
          <w:p w:rsidR="004D448F" w:rsidRPr="004D448F" w:rsidP="00C43810" w14:paraId="08CA7451" w14:textId="77777777">
            <w:pPr>
              <w:spacing w:line="192" w:lineRule="auto"/>
              <w:jc w:val="center"/>
            </w:pPr>
          </w:p>
        </w:tc>
        <w:tc>
          <w:tcPr>
            <w:tcW w:w="1630" w:type="dxa"/>
          </w:tcPr>
          <w:p w:rsidR="004D448F" w:rsidRPr="004D448F" w:rsidP="00C43810" w14:paraId="59DCEB51" w14:textId="77777777">
            <w:pPr>
              <w:spacing w:line="192" w:lineRule="auto"/>
              <w:jc w:val="center"/>
            </w:pPr>
          </w:p>
        </w:tc>
        <w:tc>
          <w:tcPr>
            <w:tcW w:w="1630" w:type="dxa"/>
          </w:tcPr>
          <w:p w:rsidR="004D448F" w:rsidRPr="004D448F" w:rsidP="00C43810" w14:paraId="0B3C5C7E" w14:textId="77777777">
            <w:pPr>
              <w:spacing w:line="192" w:lineRule="auto"/>
              <w:jc w:val="center"/>
            </w:pPr>
          </w:p>
        </w:tc>
        <w:tc>
          <w:tcPr>
            <w:tcW w:w="1630" w:type="dxa"/>
          </w:tcPr>
          <w:p w:rsidR="004D448F" w:rsidRPr="004D448F" w:rsidP="00C43810" w14:paraId="25B50DFD" w14:textId="77777777">
            <w:pPr>
              <w:spacing w:line="192" w:lineRule="auto"/>
              <w:jc w:val="center"/>
            </w:pPr>
          </w:p>
        </w:tc>
        <w:tc>
          <w:tcPr>
            <w:tcW w:w="1631" w:type="dxa"/>
          </w:tcPr>
          <w:p w:rsidR="004D448F" w:rsidRPr="004D448F" w:rsidP="00C43810" w14:paraId="2DE66FF0" w14:textId="77777777">
            <w:pPr>
              <w:spacing w:line="192" w:lineRule="auto"/>
              <w:jc w:val="center"/>
            </w:pPr>
          </w:p>
        </w:tc>
      </w:tr>
      <w:bookmarkEnd w:id="8"/>
    </w:tbl>
    <w:p w:rsidR="00760940" w:rsidRPr="004D448F" w:rsidP="00C43810" w14:paraId="4B2CE4C3" w14:textId="43D56694">
      <w:pPr>
        <w:widowControl w:val="0"/>
        <w:spacing w:line="192" w:lineRule="auto"/>
        <w:jc w:val="center"/>
        <w:rPr>
          <w:sz w:val="16"/>
        </w:rPr>
      </w:pPr>
    </w:p>
    <w:tbl>
      <w:tblPr>
        <w:tblStyle w:val="TableGrid1"/>
        <w:tblW w:w="13042" w:type="dxa"/>
        <w:tblLook w:val="04A0"/>
      </w:tblPr>
      <w:tblGrid>
        <w:gridCol w:w="1630"/>
        <w:gridCol w:w="1630"/>
        <w:gridCol w:w="1630"/>
        <w:gridCol w:w="1631"/>
        <w:gridCol w:w="1630"/>
        <w:gridCol w:w="1630"/>
        <w:gridCol w:w="1630"/>
        <w:gridCol w:w="1631"/>
      </w:tblGrid>
      <w:tr w14:paraId="625845EE" w14:textId="77777777" w:rsidTr="00C32206">
        <w:tblPrEx>
          <w:tblW w:w="13042" w:type="dxa"/>
          <w:tblLook w:val="04A0"/>
        </w:tblPrEx>
        <w:trPr>
          <w:trHeight w:val="644"/>
        </w:trPr>
        <w:tc>
          <w:tcPr>
            <w:tcW w:w="1630" w:type="dxa"/>
            <w:vAlign w:val="bottom"/>
          </w:tcPr>
          <w:p w:rsidR="000D62BF" w:rsidRPr="00C32206" w:rsidP="00C43810" w14:paraId="1F90329E" w14:textId="61ADD983">
            <w:pPr>
              <w:spacing w:line="192" w:lineRule="auto"/>
              <w:jc w:val="center"/>
              <w:rPr>
                <w:sz w:val="16"/>
                <w:szCs w:val="16"/>
              </w:rPr>
            </w:pPr>
            <w:r w:rsidRPr="00C32206">
              <w:rPr>
                <w:sz w:val="16"/>
                <w:szCs w:val="16"/>
              </w:rPr>
              <w:t>MEDICAID</w:t>
            </w:r>
          </w:p>
          <w:p w:rsidR="000D62BF" w:rsidRPr="00C32206" w:rsidP="00C43810" w14:paraId="799705FE" w14:textId="69929BDD">
            <w:pPr>
              <w:spacing w:line="192" w:lineRule="auto"/>
              <w:jc w:val="center"/>
              <w:rPr>
                <w:sz w:val="16"/>
                <w:szCs w:val="16"/>
              </w:rPr>
            </w:pPr>
            <w:r w:rsidRPr="00C32206">
              <w:rPr>
                <w:sz w:val="16"/>
                <w:szCs w:val="16"/>
              </w:rPr>
              <w:t>REMITTANCE ADVICE DATE</w:t>
            </w:r>
          </w:p>
        </w:tc>
        <w:tc>
          <w:tcPr>
            <w:tcW w:w="1630" w:type="dxa"/>
            <w:vAlign w:val="bottom"/>
          </w:tcPr>
          <w:p w:rsidR="000D62BF" w:rsidRPr="00C32206" w:rsidP="00C43810" w14:paraId="70997BFF" w14:textId="4BBF93F3">
            <w:pPr>
              <w:spacing w:line="192" w:lineRule="auto"/>
              <w:jc w:val="center"/>
              <w:rPr>
                <w:sz w:val="16"/>
                <w:szCs w:val="16"/>
              </w:rPr>
            </w:pPr>
            <w:r w:rsidRPr="00C32206">
              <w:rPr>
                <w:sz w:val="16"/>
                <w:szCs w:val="16"/>
              </w:rPr>
              <w:t>DATE</w:t>
            </w:r>
            <w:r w:rsidRPr="00C32206" w:rsidR="008C2076">
              <w:rPr>
                <w:sz w:val="16"/>
                <w:szCs w:val="16"/>
              </w:rPr>
              <w:t xml:space="preserve"> </w:t>
            </w:r>
            <w:r w:rsidRPr="00C32206">
              <w:rPr>
                <w:sz w:val="16"/>
                <w:szCs w:val="16"/>
              </w:rPr>
              <w:t>FIRST</w:t>
            </w:r>
          </w:p>
          <w:p w:rsidR="000D62BF" w:rsidRPr="00C32206" w:rsidP="00C43810" w14:paraId="4B36E4B8" w14:textId="77777777">
            <w:pPr>
              <w:spacing w:line="192" w:lineRule="auto"/>
              <w:jc w:val="center"/>
              <w:rPr>
                <w:sz w:val="16"/>
                <w:szCs w:val="16"/>
              </w:rPr>
            </w:pPr>
            <w:r w:rsidRPr="00C32206">
              <w:rPr>
                <w:sz w:val="16"/>
                <w:szCs w:val="16"/>
              </w:rPr>
              <w:t>BILL SENT</w:t>
            </w:r>
          </w:p>
          <w:p w:rsidR="000D62BF" w:rsidRPr="00C32206" w:rsidP="00C43810" w14:paraId="0C54FEFD" w14:textId="50C9B4C2">
            <w:pPr>
              <w:spacing w:line="192" w:lineRule="auto"/>
              <w:jc w:val="center"/>
              <w:rPr>
                <w:sz w:val="16"/>
                <w:szCs w:val="16"/>
              </w:rPr>
            </w:pPr>
            <w:r w:rsidRPr="00C32206">
              <w:rPr>
                <w:sz w:val="16"/>
                <w:szCs w:val="16"/>
              </w:rPr>
              <w:t>TO BENE</w:t>
            </w:r>
            <w:r w:rsidRPr="00C32206" w:rsidR="008C2076">
              <w:rPr>
                <w:sz w:val="16"/>
                <w:szCs w:val="16"/>
              </w:rPr>
              <w:t>FICIARY</w:t>
            </w:r>
          </w:p>
        </w:tc>
        <w:tc>
          <w:tcPr>
            <w:tcW w:w="1630" w:type="dxa"/>
            <w:vAlign w:val="bottom"/>
          </w:tcPr>
          <w:p w:rsidR="000D62BF" w:rsidRPr="00C32206" w:rsidP="00C43810" w14:paraId="6EDD6C58" w14:textId="652859AE">
            <w:pPr>
              <w:spacing w:line="192" w:lineRule="auto"/>
              <w:jc w:val="center"/>
              <w:rPr>
                <w:sz w:val="16"/>
                <w:szCs w:val="16"/>
              </w:rPr>
            </w:pPr>
            <w:r w:rsidRPr="00C32206">
              <w:rPr>
                <w:sz w:val="16"/>
                <w:szCs w:val="16"/>
              </w:rPr>
              <w:t>DATE COLLECTION EFFORT CEASED</w:t>
            </w:r>
          </w:p>
        </w:tc>
        <w:tc>
          <w:tcPr>
            <w:tcW w:w="1631" w:type="dxa"/>
            <w:vAlign w:val="bottom"/>
          </w:tcPr>
          <w:p w:rsidR="008C2076" w:rsidRPr="00C32206" w:rsidP="00C43810" w14:paraId="2D3B838A" w14:textId="77777777">
            <w:pPr>
              <w:spacing w:line="192" w:lineRule="auto"/>
              <w:jc w:val="center"/>
              <w:rPr>
                <w:sz w:val="16"/>
                <w:szCs w:val="16"/>
              </w:rPr>
            </w:pPr>
            <w:r w:rsidRPr="00C32206">
              <w:rPr>
                <w:sz w:val="16"/>
                <w:szCs w:val="16"/>
              </w:rPr>
              <w:t xml:space="preserve">MEDICARE </w:t>
            </w:r>
          </w:p>
          <w:p w:rsidR="000D62BF" w:rsidRPr="00C32206" w:rsidP="00C43810" w14:paraId="31B6C825" w14:textId="1EF53DFD">
            <w:pPr>
              <w:spacing w:line="192" w:lineRule="auto"/>
              <w:jc w:val="center"/>
              <w:rPr>
                <w:sz w:val="16"/>
                <w:szCs w:val="16"/>
              </w:rPr>
            </w:pPr>
            <w:r w:rsidRPr="00C32206">
              <w:rPr>
                <w:sz w:val="16"/>
                <w:szCs w:val="16"/>
              </w:rPr>
              <w:t>DEDUCTIBLE</w:t>
            </w:r>
          </w:p>
          <w:p w:rsidR="000D62BF" w:rsidRPr="00C32206" w:rsidP="00C43810" w14:paraId="6BB4CF1D" w14:textId="2738017C">
            <w:pPr>
              <w:spacing w:line="192" w:lineRule="auto"/>
              <w:jc w:val="center"/>
              <w:rPr>
                <w:sz w:val="16"/>
                <w:szCs w:val="16"/>
              </w:rPr>
            </w:pPr>
            <w:r w:rsidRPr="00C32206">
              <w:rPr>
                <w:sz w:val="16"/>
                <w:szCs w:val="16"/>
              </w:rPr>
              <w:t>AMOUNT</w:t>
            </w:r>
          </w:p>
        </w:tc>
        <w:tc>
          <w:tcPr>
            <w:tcW w:w="1630" w:type="dxa"/>
            <w:vAlign w:val="bottom"/>
          </w:tcPr>
          <w:p w:rsidR="008C2076" w:rsidRPr="00C32206" w:rsidP="00C43810" w14:paraId="483D5256" w14:textId="77777777">
            <w:pPr>
              <w:spacing w:line="192" w:lineRule="auto"/>
              <w:jc w:val="center"/>
              <w:rPr>
                <w:sz w:val="16"/>
                <w:szCs w:val="16"/>
              </w:rPr>
            </w:pPr>
            <w:r w:rsidRPr="00C32206">
              <w:rPr>
                <w:sz w:val="16"/>
                <w:szCs w:val="16"/>
              </w:rPr>
              <w:t xml:space="preserve">MEDICARE </w:t>
            </w:r>
          </w:p>
          <w:p w:rsidR="000D62BF" w:rsidRPr="00C32206" w:rsidP="00C43810" w14:paraId="7C37B8BA" w14:textId="40572FDC">
            <w:pPr>
              <w:spacing w:line="192" w:lineRule="auto"/>
              <w:jc w:val="center"/>
              <w:rPr>
                <w:sz w:val="16"/>
                <w:szCs w:val="16"/>
              </w:rPr>
            </w:pPr>
            <w:r w:rsidRPr="00C32206">
              <w:rPr>
                <w:sz w:val="16"/>
                <w:szCs w:val="16"/>
              </w:rPr>
              <w:t>COINSURANCE</w:t>
            </w:r>
          </w:p>
          <w:p w:rsidR="000D62BF" w:rsidRPr="00C32206" w:rsidP="00C43810" w14:paraId="7FB1E19C" w14:textId="2A9DADB1">
            <w:pPr>
              <w:spacing w:line="192" w:lineRule="auto"/>
              <w:jc w:val="center"/>
              <w:rPr>
                <w:sz w:val="16"/>
                <w:szCs w:val="16"/>
              </w:rPr>
            </w:pPr>
            <w:r w:rsidRPr="00C32206">
              <w:rPr>
                <w:sz w:val="16"/>
                <w:szCs w:val="16"/>
              </w:rPr>
              <w:t>AMOUNT</w:t>
            </w:r>
          </w:p>
        </w:tc>
        <w:tc>
          <w:tcPr>
            <w:tcW w:w="1630" w:type="dxa"/>
            <w:vAlign w:val="bottom"/>
          </w:tcPr>
          <w:p w:rsidR="008C2076" w:rsidRPr="00C32206" w:rsidP="00C43810" w14:paraId="30939581" w14:textId="77777777">
            <w:pPr>
              <w:spacing w:line="192" w:lineRule="auto"/>
              <w:jc w:val="center"/>
              <w:rPr>
                <w:sz w:val="16"/>
                <w:szCs w:val="16"/>
              </w:rPr>
            </w:pPr>
            <w:r w:rsidRPr="00C32206">
              <w:rPr>
                <w:sz w:val="16"/>
                <w:szCs w:val="16"/>
              </w:rPr>
              <w:t xml:space="preserve">MEDICARE </w:t>
            </w:r>
          </w:p>
          <w:p w:rsidR="000D62BF" w:rsidRPr="00C32206" w:rsidP="00C43810" w14:paraId="549C72FA" w14:textId="3A88E3AF">
            <w:pPr>
              <w:spacing w:line="192" w:lineRule="auto"/>
              <w:jc w:val="center"/>
              <w:rPr>
                <w:sz w:val="16"/>
                <w:szCs w:val="16"/>
              </w:rPr>
            </w:pPr>
            <w:r w:rsidRPr="00C32206">
              <w:rPr>
                <w:sz w:val="16"/>
                <w:szCs w:val="16"/>
              </w:rPr>
              <w:t>WRITE-OFF DATE</w:t>
            </w:r>
          </w:p>
        </w:tc>
        <w:tc>
          <w:tcPr>
            <w:tcW w:w="1630" w:type="dxa"/>
            <w:vAlign w:val="bottom"/>
          </w:tcPr>
          <w:p w:rsidR="000D62BF" w:rsidRPr="00C32206" w:rsidP="00C43810" w14:paraId="4E10F18E" w14:textId="7EA7B3EA">
            <w:pPr>
              <w:spacing w:line="192" w:lineRule="auto"/>
              <w:jc w:val="center"/>
              <w:rPr>
                <w:sz w:val="16"/>
                <w:szCs w:val="16"/>
              </w:rPr>
            </w:pPr>
            <w:r w:rsidRPr="00C32206">
              <w:rPr>
                <w:sz w:val="16"/>
                <w:szCs w:val="16"/>
              </w:rPr>
              <w:t>ALLOWABLE</w:t>
            </w:r>
          </w:p>
          <w:p w:rsidR="000D62BF" w:rsidRPr="00C32206" w:rsidP="00C43810" w14:paraId="241C17D7" w14:textId="08C39F4C">
            <w:pPr>
              <w:spacing w:line="192" w:lineRule="auto"/>
              <w:jc w:val="center"/>
              <w:rPr>
                <w:sz w:val="16"/>
                <w:szCs w:val="16"/>
              </w:rPr>
            </w:pPr>
            <w:r w:rsidRPr="00C32206">
              <w:rPr>
                <w:sz w:val="16"/>
                <w:szCs w:val="16"/>
              </w:rPr>
              <w:t>BAD</w:t>
            </w:r>
            <w:r w:rsidRPr="00C32206" w:rsidR="008C2076">
              <w:rPr>
                <w:sz w:val="16"/>
                <w:szCs w:val="16"/>
              </w:rPr>
              <w:t xml:space="preserve"> </w:t>
            </w:r>
            <w:r w:rsidRPr="00C32206">
              <w:rPr>
                <w:sz w:val="16"/>
                <w:szCs w:val="16"/>
              </w:rPr>
              <w:t>DEBT</w:t>
            </w:r>
          </w:p>
          <w:p w:rsidR="000D62BF" w:rsidRPr="00C32206" w:rsidP="00C43810" w14:paraId="52077FEF" w14:textId="64CB58DD">
            <w:pPr>
              <w:spacing w:line="192" w:lineRule="auto"/>
              <w:jc w:val="center"/>
              <w:rPr>
                <w:sz w:val="16"/>
                <w:szCs w:val="16"/>
              </w:rPr>
            </w:pPr>
            <w:r w:rsidRPr="00C32206">
              <w:rPr>
                <w:sz w:val="16"/>
                <w:szCs w:val="16"/>
              </w:rPr>
              <w:t>AMOUNT</w:t>
            </w:r>
          </w:p>
        </w:tc>
        <w:tc>
          <w:tcPr>
            <w:tcW w:w="1631" w:type="dxa"/>
            <w:vAlign w:val="bottom"/>
          </w:tcPr>
          <w:p w:rsidR="000D62BF" w:rsidRPr="00C32206" w:rsidP="00C43810" w14:paraId="5EA1F918" w14:textId="26143702">
            <w:pPr>
              <w:spacing w:line="192" w:lineRule="auto"/>
              <w:jc w:val="center"/>
              <w:rPr>
                <w:sz w:val="16"/>
                <w:szCs w:val="16"/>
              </w:rPr>
            </w:pPr>
            <w:r w:rsidRPr="00C32206">
              <w:rPr>
                <w:sz w:val="16"/>
                <w:szCs w:val="16"/>
              </w:rPr>
              <w:t>COMMENTS</w:t>
            </w:r>
          </w:p>
        </w:tc>
      </w:tr>
      <w:tr w14:paraId="2BC24428" w14:textId="77777777" w:rsidTr="00C32206">
        <w:tblPrEx>
          <w:tblW w:w="13042" w:type="dxa"/>
          <w:tblLook w:val="04A0"/>
        </w:tblPrEx>
        <w:trPr>
          <w:trHeight w:val="195"/>
        </w:trPr>
        <w:tc>
          <w:tcPr>
            <w:tcW w:w="1630" w:type="dxa"/>
          </w:tcPr>
          <w:p w:rsidR="000D62BF" w:rsidRPr="0034768D" w:rsidP="00C43810" w14:paraId="6F7FB8AA" w14:textId="4C55E3F6">
            <w:pPr>
              <w:widowControl/>
              <w:jc w:val="center"/>
              <w:rPr>
                <w:sz w:val="17"/>
                <w:szCs w:val="17"/>
              </w:rPr>
            </w:pPr>
            <w:r>
              <w:rPr>
                <w:sz w:val="17"/>
                <w:szCs w:val="17"/>
              </w:rPr>
              <w:t>9</w:t>
            </w:r>
          </w:p>
        </w:tc>
        <w:tc>
          <w:tcPr>
            <w:tcW w:w="1630" w:type="dxa"/>
          </w:tcPr>
          <w:p w:rsidR="000D62BF" w:rsidRPr="0034768D" w:rsidP="00C43810" w14:paraId="11DC3F9B" w14:textId="04A47EC7">
            <w:pPr>
              <w:widowControl/>
              <w:jc w:val="center"/>
              <w:rPr>
                <w:sz w:val="17"/>
                <w:szCs w:val="17"/>
              </w:rPr>
            </w:pPr>
            <w:r>
              <w:rPr>
                <w:sz w:val="17"/>
                <w:szCs w:val="17"/>
              </w:rPr>
              <w:t>10</w:t>
            </w:r>
          </w:p>
        </w:tc>
        <w:tc>
          <w:tcPr>
            <w:tcW w:w="1630" w:type="dxa"/>
          </w:tcPr>
          <w:p w:rsidR="000D62BF" w:rsidRPr="0034768D" w:rsidP="00C43810" w14:paraId="4980DBE0" w14:textId="6AEC44E6">
            <w:pPr>
              <w:widowControl/>
              <w:jc w:val="center"/>
              <w:rPr>
                <w:sz w:val="17"/>
                <w:szCs w:val="17"/>
              </w:rPr>
            </w:pPr>
            <w:r>
              <w:rPr>
                <w:sz w:val="17"/>
                <w:szCs w:val="17"/>
              </w:rPr>
              <w:t>11</w:t>
            </w:r>
          </w:p>
        </w:tc>
        <w:tc>
          <w:tcPr>
            <w:tcW w:w="1631" w:type="dxa"/>
          </w:tcPr>
          <w:p w:rsidR="000D62BF" w:rsidRPr="0034768D" w:rsidP="00C43810" w14:paraId="6F7FED8C" w14:textId="309B63D1">
            <w:pPr>
              <w:widowControl/>
              <w:jc w:val="center"/>
              <w:rPr>
                <w:sz w:val="17"/>
                <w:szCs w:val="17"/>
              </w:rPr>
            </w:pPr>
            <w:r>
              <w:rPr>
                <w:sz w:val="17"/>
                <w:szCs w:val="17"/>
              </w:rPr>
              <w:t>12</w:t>
            </w:r>
          </w:p>
        </w:tc>
        <w:tc>
          <w:tcPr>
            <w:tcW w:w="1630" w:type="dxa"/>
          </w:tcPr>
          <w:p w:rsidR="000D62BF" w:rsidRPr="0034768D" w:rsidP="00C43810" w14:paraId="19C91783" w14:textId="48AB9879">
            <w:pPr>
              <w:widowControl/>
              <w:jc w:val="center"/>
              <w:rPr>
                <w:sz w:val="17"/>
                <w:szCs w:val="17"/>
              </w:rPr>
            </w:pPr>
            <w:r>
              <w:rPr>
                <w:sz w:val="17"/>
                <w:szCs w:val="17"/>
              </w:rPr>
              <w:t>13</w:t>
            </w:r>
          </w:p>
        </w:tc>
        <w:tc>
          <w:tcPr>
            <w:tcW w:w="1630" w:type="dxa"/>
          </w:tcPr>
          <w:p w:rsidR="000D62BF" w:rsidRPr="0034768D" w:rsidP="00C43810" w14:paraId="5297B59C" w14:textId="636149AA">
            <w:pPr>
              <w:widowControl/>
              <w:jc w:val="center"/>
              <w:rPr>
                <w:sz w:val="17"/>
                <w:szCs w:val="17"/>
              </w:rPr>
            </w:pPr>
            <w:r>
              <w:rPr>
                <w:sz w:val="17"/>
                <w:szCs w:val="17"/>
              </w:rPr>
              <w:t>14</w:t>
            </w:r>
          </w:p>
        </w:tc>
        <w:tc>
          <w:tcPr>
            <w:tcW w:w="1630" w:type="dxa"/>
          </w:tcPr>
          <w:p w:rsidR="000D62BF" w:rsidRPr="0034768D" w:rsidP="00C43810" w14:paraId="211F0448" w14:textId="269B0086">
            <w:pPr>
              <w:widowControl/>
              <w:jc w:val="center"/>
              <w:rPr>
                <w:sz w:val="17"/>
                <w:szCs w:val="17"/>
              </w:rPr>
            </w:pPr>
            <w:r>
              <w:rPr>
                <w:sz w:val="17"/>
                <w:szCs w:val="17"/>
              </w:rPr>
              <w:t>15</w:t>
            </w:r>
          </w:p>
        </w:tc>
        <w:tc>
          <w:tcPr>
            <w:tcW w:w="1631" w:type="dxa"/>
          </w:tcPr>
          <w:p w:rsidR="000D62BF" w:rsidRPr="0034768D" w:rsidP="00C43810" w14:paraId="3DF3F322" w14:textId="0B881B9C">
            <w:pPr>
              <w:widowControl/>
              <w:jc w:val="center"/>
              <w:rPr>
                <w:sz w:val="17"/>
                <w:szCs w:val="17"/>
              </w:rPr>
            </w:pPr>
            <w:r>
              <w:rPr>
                <w:sz w:val="17"/>
                <w:szCs w:val="17"/>
              </w:rPr>
              <w:t>16</w:t>
            </w:r>
          </w:p>
        </w:tc>
      </w:tr>
      <w:tr w14:paraId="5EB806E7" w14:textId="77777777" w:rsidTr="00C32206">
        <w:tblPrEx>
          <w:tblW w:w="13042" w:type="dxa"/>
          <w:tblLook w:val="04A0"/>
        </w:tblPrEx>
        <w:trPr>
          <w:trHeight w:val="195"/>
        </w:trPr>
        <w:tc>
          <w:tcPr>
            <w:tcW w:w="1630" w:type="dxa"/>
          </w:tcPr>
          <w:p w:rsidR="000D62BF" w:rsidRPr="0034768D" w:rsidP="00C43810" w14:paraId="56BD8028" w14:textId="77777777">
            <w:pPr>
              <w:widowControl/>
              <w:rPr>
                <w:sz w:val="17"/>
                <w:szCs w:val="17"/>
              </w:rPr>
            </w:pPr>
          </w:p>
        </w:tc>
        <w:tc>
          <w:tcPr>
            <w:tcW w:w="1630" w:type="dxa"/>
          </w:tcPr>
          <w:p w:rsidR="000D62BF" w:rsidRPr="0034768D" w:rsidP="00C43810" w14:paraId="3EEA5F44" w14:textId="77777777">
            <w:pPr>
              <w:widowControl/>
              <w:rPr>
                <w:sz w:val="17"/>
                <w:szCs w:val="17"/>
              </w:rPr>
            </w:pPr>
          </w:p>
        </w:tc>
        <w:tc>
          <w:tcPr>
            <w:tcW w:w="1630" w:type="dxa"/>
          </w:tcPr>
          <w:p w:rsidR="000D62BF" w:rsidRPr="0034768D" w:rsidP="00C43810" w14:paraId="40557A49" w14:textId="77777777">
            <w:pPr>
              <w:widowControl/>
              <w:rPr>
                <w:sz w:val="17"/>
                <w:szCs w:val="17"/>
              </w:rPr>
            </w:pPr>
          </w:p>
        </w:tc>
        <w:tc>
          <w:tcPr>
            <w:tcW w:w="1631" w:type="dxa"/>
          </w:tcPr>
          <w:p w:rsidR="000D62BF" w:rsidRPr="0034768D" w:rsidP="00C43810" w14:paraId="2A412068" w14:textId="77777777">
            <w:pPr>
              <w:widowControl/>
              <w:rPr>
                <w:sz w:val="17"/>
                <w:szCs w:val="17"/>
              </w:rPr>
            </w:pPr>
          </w:p>
        </w:tc>
        <w:tc>
          <w:tcPr>
            <w:tcW w:w="1630" w:type="dxa"/>
          </w:tcPr>
          <w:p w:rsidR="000D62BF" w:rsidRPr="0034768D" w:rsidP="00C43810" w14:paraId="1F85001D" w14:textId="77777777">
            <w:pPr>
              <w:widowControl/>
              <w:rPr>
                <w:sz w:val="17"/>
                <w:szCs w:val="17"/>
              </w:rPr>
            </w:pPr>
          </w:p>
        </w:tc>
        <w:tc>
          <w:tcPr>
            <w:tcW w:w="1630" w:type="dxa"/>
          </w:tcPr>
          <w:p w:rsidR="000D62BF" w:rsidRPr="0034768D" w:rsidP="00C43810" w14:paraId="4C621334" w14:textId="77777777">
            <w:pPr>
              <w:widowControl/>
              <w:rPr>
                <w:sz w:val="17"/>
                <w:szCs w:val="17"/>
              </w:rPr>
            </w:pPr>
          </w:p>
        </w:tc>
        <w:tc>
          <w:tcPr>
            <w:tcW w:w="1630" w:type="dxa"/>
          </w:tcPr>
          <w:p w:rsidR="000D62BF" w:rsidRPr="0034768D" w:rsidP="00C43810" w14:paraId="69879458" w14:textId="77777777">
            <w:pPr>
              <w:widowControl/>
              <w:rPr>
                <w:sz w:val="17"/>
                <w:szCs w:val="17"/>
              </w:rPr>
            </w:pPr>
          </w:p>
        </w:tc>
        <w:tc>
          <w:tcPr>
            <w:tcW w:w="1631" w:type="dxa"/>
          </w:tcPr>
          <w:p w:rsidR="000D62BF" w:rsidRPr="0034768D" w:rsidP="00C43810" w14:paraId="1152E7BC" w14:textId="77777777">
            <w:pPr>
              <w:widowControl/>
              <w:rPr>
                <w:sz w:val="17"/>
                <w:szCs w:val="17"/>
              </w:rPr>
            </w:pPr>
          </w:p>
        </w:tc>
      </w:tr>
      <w:tr w14:paraId="17CADAB6" w14:textId="77777777" w:rsidTr="00C32206">
        <w:tblPrEx>
          <w:tblW w:w="13042" w:type="dxa"/>
          <w:tblLook w:val="04A0"/>
        </w:tblPrEx>
        <w:trPr>
          <w:trHeight w:val="196"/>
        </w:trPr>
        <w:tc>
          <w:tcPr>
            <w:tcW w:w="1630" w:type="dxa"/>
          </w:tcPr>
          <w:p w:rsidR="000D62BF" w:rsidRPr="0034768D" w:rsidP="00C43810" w14:paraId="54EDA7C8" w14:textId="77777777">
            <w:pPr>
              <w:widowControl/>
              <w:rPr>
                <w:sz w:val="17"/>
                <w:szCs w:val="17"/>
              </w:rPr>
            </w:pPr>
          </w:p>
        </w:tc>
        <w:tc>
          <w:tcPr>
            <w:tcW w:w="1630" w:type="dxa"/>
          </w:tcPr>
          <w:p w:rsidR="000D62BF" w:rsidRPr="0034768D" w:rsidP="00C43810" w14:paraId="3C4A88A9" w14:textId="77777777">
            <w:pPr>
              <w:widowControl/>
              <w:rPr>
                <w:sz w:val="17"/>
                <w:szCs w:val="17"/>
              </w:rPr>
            </w:pPr>
          </w:p>
        </w:tc>
        <w:tc>
          <w:tcPr>
            <w:tcW w:w="1630" w:type="dxa"/>
          </w:tcPr>
          <w:p w:rsidR="000D62BF" w:rsidRPr="0034768D" w:rsidP="00C43810" w14:paraId="12698F8B" w14:textId="77777777">
            <w:pPr>
              <w:widowControl/>
              <w:rPr>
                <w:sz w:val="17"/>
                <w:szCs w:val="17"/>
              </w:rPr>
            </w:pPr>
          </w:p>
        </w:tc>
        <w:tc>
          <w:tcPr>
            <w:tcW w:w="1631" w:type="dxa"/>
          </w:tcPr>
          <w:p w:rsidR="000D62BF" w:rsidRPr="0034768D" w:rsidP="00C43810" w14:paraId="76B47A4B" w14:textId="77777777">
            <w:pPr>
              <w:widowControl/>
              <w:rPr>
                <w:sz w:val="17"/>
                <w:szCs w:val="17"/>
              </w:rPr>
            </w:pPr>
          </w:p>
        </w:tc>
        <w:tc>
          <w:tcPr>
            <w:tcW w:w="1630" w:type="dxa"/>
          </w:tcPr>
          <w:p w:rsidR="000D62BF" w:rsidRPr="0034768D" w:rsidP="00C43810" w14:paraId="04C4954C" w14:textId="77777777">
            <w:pPr>
              <w:widowControl/>
              <w:rPr>
                <w:sz w:val="17"/>
                <w:szCs w:val="17"/>
              </w:rPr>
            </w:pPr>
          </w:p>
        </w:tc>
        <w:tc>
          <w:tcPr>
            <w:tcW w:w="1630" w:type="dxa"/>
          </w:tcPr>
          <w:p w:rsidR="000D62BF" w:rsidRPr="0034768D" w:rsidP="00C43810" w14:paraId="04A03671" w14:textId="77777777">
            <w:pPr>
              <w:widowControl/>
              <w:rPr>
                <w:sz w:val="17"/>
                <w:szCs w:val="17"/>
              </w:rPr>
            </w:pPr>
          </w:p>
        </w:tc>
        <w:tc>
          <w:tcPr>
            <w:tcW w:w="1630" w:type="dxa"/>
          </w:tcPr>
          <w:p w:rsidR="000D62BF" w:rsidRPr="0034768D" w:rsidP="00C43810" w14:paraId="11553883" w14:textId="77777777">
            <w:pPr>
              <w:widowControl/>
              <w:rPr>
                <w:sz w:val="17"/>
                <w:szCs w:val="17"/>
              </w:rPr>
            </w:pPr>
          </w:p>
        </w:tc>
        <w:tc>
          <w:tcPr>
            <w:tcW w:w="1631" w:type="dxa"/>
          </w:tcPr>
          <w:p w:rsidR="000D62BF" w:rsidRPr="0034768D" w:rsidP="00C43810" w14:paraId="0D65BA8E" w14:textId="77777777">
            <w:pPr>
              <w:widowControl/>
              <w:rPr>
                <w:sz w:val="17"/>
                <w:szCs w:val="17"/>
              </w:rPr>
            </w:pPr>
          </w:p>
        </w:tc>
      </w:tr>
      <w:tr w14:paraId="1CEBC15F" w14:textId="77777777" w:rsidTr="00C32206">
        <w:tblPrEx>
          <w:tblW w:w="13042" w:type="dxa"/>
          <w:tblLook w:val="04A0"/>
        </w:tblPrEx>
        <w:trPr>
          <w:trHeight w:val="195"/>
        </w:trPr>
        <w:tc>
          <w:tcPr>
            <w:tcW w:w="1630" w:type="dxa"/>
          </w:tcPr>
          <w:p w:rsidR="000D62BF" w:rsidRPr="0034768D" w:rsidP="00C43810" w14:paraId="5C3534F5" w14:textId="77777777">
            <w:pPr>
              <w:widowControl/>
              <w:rPr>
                <w:sz w:val="17"/>
                <w:szCs w:val="17"/>
              </w:rPr>
            </w:pPr>
          </w:p>
        </w:tc>
        <w:tc>
          <w:tcPr>
            <w:tcW w:w="1630" w:type="dxa"/>
          </w:tcPr>
          <w:p w:rsidR="000D62BF" w:rsidRPr="0034768D" w:rsidP="00C43810" w14:paraId="003D87BB" w14:textId="77777777">
            <w:pPr>
              <w:widowControl/>
              <w:rPr>
                <w:sz w:val="17"/>
                <w:szCs w:val="17"/>
              </w:rPr>
            </w:pPr>
          </w:p>
        </w:tc>
        <w:tc>
          <w:tcPr>
            <w:tcW w:w="1630" w:type="dxa"/>
          </w:tcPr>
          <w:p w:rsidR="000D62BF" w:rsidRPr="0034768D" w:rsidP="00C43810" w14:paraId="538CB38D" w14:textId="77777777">
            <w:pPr>
              <w:widowControl/>
              <w:rPr>
                <w:sz w:val="17"/>
                <w:szCs w:val="17"/>
              </w:rPr>
            </w:pPr>
          </w:p>
        </w:tc>
        <w:tc>
          <w:tcPr>
            <w:tcW w:w="1631" w:type="dxa"/>
          </w:tcPr>
          <w:p w:rsidR="000D62BF" w:rsidRPr="0034768D" w:rsidP="00C43810" w14:paraId="57D0FEEA" w14:textId="77777777">
            <w:pPr>
              <w:widowControl/>
              <w:rPr>
                <w:sz w:val="17"/>
                <w:szCs w:val="17"/>
              </w:rPr>
            </w:pPr>
          </w:p>
        </w:tc>
        <w:tc>
          <w:tcPr>
            <w:tcW w:w="1630" w:type="dxa"/>
          </w:tcPr>
          <w:p w:rsidR="000D62BF" w:rsidRPr="0034768D" w:rsidP="00C43810" w14:paraId="07D0454E" w14:textId="77777777">
            <w:pPr>
              <w:widowControl/>
              <w:rPr>
                <w:sz w:val="17"/>
                <w:szCs w:val="17"/>
              </w:rPr>
            </w:pPr>
          </w:p>
        </w:tc>
        <w:tc>
          <w:tcPr>
            <w:tcW w:w="1630" w:type="dxa"/>
          </w:tcPr>
          <w:p w:rsidR="000D62BF" w:rsidRPr="0034768D" w:rsidP="00C43810" w14:paraId="5BFF8332" w14:textId="77777777">
            <w:pPr>
              <w:widowControl/>
              <w:rPr>
                <w:sz w:val="17"/>
                <w:szCs w:val="17"/>
              </w:rPr>
            </w:pPr>
          </w:p>
        </w:tc>
        <w:tc>
          <w:tcPr>
            <w:tcW w:w="1630" w:type="dxa"/>
          </w:tcPr>
          <w:p w:rsidR="000D62BF" w:rsidRPr="0034768D" w:rsidP="00C43810" w14:paraId="74590867" w14:textId="77777777">
            <w:pPr>
              <w:widowControl/>
              <w:rPr>
                <w:sz w:val="17"/>
                <w:szCs w:val="17"/>
              </w:rPr>
            </w:pPr>
          </w:p>
        </w:tc>
        <w:tc>
          <w:tcPr>
            <w:tcW w:w="1631" w:type="dxa"/>
          </w:tcPr>
          <w:p w:rsidR="000D62BF" w:rsidRPr="0034768D" w:rsidP="00C43810" w14:paraId="16A43F32" w14:textId="77777777">
            <w:pPr>
              <w:widowControl/>
              <w:rPr>
                <w:sz w:val="17"/>
                <w:szCs w:val="17"/>
              </w:rPr>
            </w:pPr>
          </w:p>
        </w:tc>
      </w:tr>
      <w:tr w14:paraId="5C5398DD" w14:textId="77777777" w:rsidTr="00C32206">
        <w:tblPrEx>
          <w:tblW w:w="13042" w:type="dxa"/>
          <w:tblLook w:val="04A0"/>
        </w:tblPrEx>
        <w:trPr>
          <w:trHeight w:val="196"/>
        </w:trPr>
        <w:tc>
          <w:tcPr>
            <w:tcW w:w="1630" w:type="dxa"/>
          </w:tcPr>
          <w:p w:rsidR="000D62BF" w:rsidRPr="0034768D" w:rsidP="00C43810" w14:paraId="1B66099E" w14:textId="77777777">
            <w:pPr>
              <w:widowControl/>
              <w:rPr>
                <w:sz w:val="17"/>
                <w:szCs w:val="17"/>
              </w:rPr>
            </w:pPr>
          </w:p>
        </w:tc>
        <w:tc>
          <w:tcPr>
            <w:tcW w:w="1630" w:type="dxa"/>
          </w:tcPr>
          <w:p w:rsidR="000D62BF" w:rsidRPr="0034768D" w:rsidP="00C43810" w14:paraId="348BBD67" w14:textId="77777777">
            <w:pPr>
              <w:widowControl/>
              <w:rPr>
                <w:sz w:val="17"/>
                <w:szCs w:val="17"/>
              </w:rPr>
            </w:pPr>
          </w:p>
        </w:tc>
        <w:tc>
          <w:tcPr>
            <w:tcW w:w="1630" w:type="dxa"/>
          </w:tcPr>
          <w:p w:rsidR="000D62BF" w:rsidRPr="0034768D" w:rsidP="00C43810" w14:paraId="6FEDEB70" w14:textId="77777777">
            <w:pPr>
              <w:widowControl/>
              <w:rPr>
                <w:sz w:val="17"/>
                <w:szCs w:val="17"/>
              </w:rPr>
            </w:pPr>
          </w:p>
        </w:tc>
        <w:tc>
          <w:tcPr>
            <w:tcW w:w="1631" w:type="dxa"/>
          </w:tcPr>
          <w:p w:rsidR="000D62BF" w:rsidRPr="0034768D" w:rsidP="00C43810" w14:paraId="156E0B6C" w14:textId="77777777">
            <w:pPr>
              <w:widowControl/>
              <w:rPr>
                <w:sz w:val="17"/>
                <w:szCs w:val="17"/>
              </w:rPr>
            </w:pPr>
          </w:p>
        </w:tc>
        <w:tc>
          <w:tcPr>
            <w:tcW w:w="1630" w:type="dxa"/>
          </w:tcPr>
          <w:p w:rsidR="000D62BF" w:rsidRPr="0034768D" w:rsidP="00C43810" w14:paraId="39B8D8B8" w14:textId="77777777">
            <w:pPr>
              <w:widowControl/>
              <w:rPr>
                <w:sz w:val="17"/>
                <w:szCs w:val="17"/>
              </w:rPr>
            </w:pPr>
          </w:p>
        </w:tc>
        <w:tc>
          <w:tcPr>
            <w:tcW w:w="1630" w:type="dxa"/>
          </w:tcPr>
          <w:p w:rsidR="000D62BF" w:rsidRPr="0034768D" w:rsidP="00C43810" w14:paraId="035EE450" w14:textId="77777777">
            <w:pPr>
              <w:widowControl/>
              <w:rPr>
                <w:sz w:val="17"/>
                <w:szCs w:val="17"/>
              </w:rPr>
            </w:pPr>
          </w:p>
        </w:tc>
        <w:tc>
          <w:tcPr>
            <w:tcW w:w="1630" w:type="dxa"/>
          </w:tcPr>
          <w:p w:rsidR="000D62BF" w:rsidRPr="0034768D" w:rsidP="00C43810" w14:paraId="6A697FE4" w14:textId="77777777">
            <w:pPr>
              <w:widowControl/>
              <w:rPr>
                <w:sz w:val="17"/>
                <w:szCs w:val="17"/>
              </w:rPr>
            </w:pPr>
          </w:p>
        </w:tc>
        <w:tc>
          <w:tcPr>
            <w:tcW w:w="1631" w:type="dxa"/>
          </w:tcPr>
          <w:p w:rsidR="000D62BF" w:rsidRPr="0034768D" w:rsidP="00C43810" w14:paraId="6C5C3BD2" w14:textId="77777777">
            <w:pPr>
              <w:widowControl/>
              <w:rPr>
                <w:sz w:val="17"/>
                <w:szCs w:val="17"/>
              </w:rPr>
            </w:pPr>
          </w:p>
        </w:tc>
      </w:tr>
    </w:tbl>
    <w:p w:rsidR="0034768D" w:rsidRPr="00974ED2" w:rsidP="00C43810" w14:paraId="6CCD0485" w14:textId="77777777">
      <w:pPr>
        <w:rPr>
          <w:sz w:val="17"/>
          <w:szCs w:val="17"/>
        </w:rPr>
      </w:pPr>
    </w:p>
    <w:p w:rsidR="0038590A" w:rsidRPr="004D6316" w:rsidP="00C43810" w14:paraId="4C55E5B2" w14:textId="7FBEF241">
      <w:pPr>
        <w:tabs>
          <w:tab w:val="right" w:pos="9360"/>
          <w:tab w:val="right" w:pos="12960"/>
          <w:tab w:val="right" w:pos="14400"/>
        </w:tabs>
        <w:spacing w:line="192" w:lineRule="auto"/>
        <w:rPr>
          <w:color w:val="C00000"/>
        </w:rPr>
      </w:pPr>
    </w:p>
    <w:p w:rsidR="00D84021" w:rsidRPr="004D6316" w:rsidP="00C43810" w14:paraId="5B60AF75" w14:textId="77777777">
      <w:pPr>
        <w:tabs>
          <w:tab w:val="right" w:pos="9360"/>
          <w:tab w:val="right" w:pos="12960"/>
          <w:tab w:val="right" w:pos="14400"/>
        </w:tabs>
        <w:spacing w:line="192" w:lineRule="auto"/>
        <w:rPr>
          <w:color w:val="C00000"/>
        </w:rPr>
      </w:pPr>
    </w:p>
    <w:p w:rsidR="0038590A" w:rsidP="00C43810" w14:paraId="1659AC91" w14:textId="77777777">
      <w:pPr>
        <w:tabs>
          <w:tab w:val="right" w:pos="9360"/>
          <w:tab w:val="right" w:pos="12960"/>
          <w:tab w:val="right" w:pos="14400"/>
        </w:tabs>
        <w:spacing w:line="192" w:lineRule="auto"/>
      </w:pPr>
    </w:p>
    <w:p w:rsidR="0038590A" w:rsidP="00C43810" w14:paraId="28D67A20" w14:textId="77777777">
      <w:pPr>
        <w:tabs>
          <w:tab w:val="right" w:pos="9360"/>
          <w:tab w:val="right" w:pos="12960"/>
          <w:tab w:val="right" w:pos="14400"/>
        </w:tabs>
        <w:spacing w:line="192" w:lineRule="auto"/>
      </w:pPr>
    </w:p>
    <w:p w:rsidR="00417E1C" w:rsidRPr="009161EA" w:rsidP="00C43810" w14:paraId="4B72001E" w14:textId="58822741">
      <w:pPr>
        <w:tabs>
          <w:tab w:val="right" w:pos="9360"/>
          <w:tab w:val="right" w:pos="12960"/>
          <w:tab w:val="right" w:pos="14400"/>
        </w:tabs>
        <w:spacing w:line="192" w:lineRule="auto"/>
        <w:sectPr w:rsidSect="00907A28">
          <w:endnotePr>
            <w:numFmt w:val="decimal"/>
          </w:endnotePr>
          <w:pgSz w:w="15840" w:h="12240" w:orient="landscape"/>
          <w:pgMar w:top="907" w:right="1440" w:bottom="720" w:left="1440" w:header="0" w:footer="0" w:gutter="0"/>
          <w:cols w:space="720"/>
          <w:noEndnote/>
          <w:docGrid w:linePitch="326"/>
        </w:sectPr>
      </w:pPr>
      <w:r>
        <w:t>49-22</w:t>
      </w:r>
      <w:r w:rsidRPr="009161EA">
        <w:tab/>
      </w:r>
      <w:r w:rsidRPr="009161EA">
        <w:tab/>
      </w:r>
      <w:r>
        <w:t>Rev. 1</w:t>
      </w:r>
    </w:p>
    <w:p w:rsidR="0070419E" w:rsidP="00C43810" w14:paraId="2DE8FF75" w14:textId="2567DF52">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9055C6">
        <w:rPr>
          <w:u w:val="single"/>
        </w:rPr>
        <w:t>4901.41</w:t>
      </w:r>
    </w:p>
    <w:p w:rsidR="00891A3E" w:rsidRPr="009F2497" w:rsidP="00C43810" w14:paraId="46E0336E" w14:textId="77777777">
      <w:pPr>
        <w:spacing w:line="192" w:lineRule="auto"/>
        <w:rPr>
          <w:u w:val="single"/>
        </w:rPr>
      </w:pPr>
    </w:p>
    <w:p w:rsidR="00417E1C" w:rsidRPr="009F2497" w:rsidP="00E66477" w14:paraId="04251D1F" w14:textId="29DC4136">
      <w:pPr>
        <w:pStyle w:val="Heading1"/>
        <w:spacing w:before="0" w:after="0" w:line="192" w:lineRule="auto"/>
        <w:ind w:left="1080" w:hanging="1080"/>
        <w:rPr>
          <w:b w:val="0"/>
        </w:rPr>
      </w:pPr>
      <w:r>
        <w:rPr>
          <w:rFonts w:ascii="Times New Roman" w:hAnsi="Times New Roman"/>
          <w:b w:val="0"/>
          <w:sz w:val="24"/>
          <w:szCs w:val="24"/>
        </w:rPr>
        <w:t>4901.40</w:t>
      </w:r>
      <w:r w:rsidRPr="009F2497">
        <w:rPr>
          <w:rFonts w:ascii="Times New Roman" w:hAnsi="Times New Roman"/>
          <w:b w:val="0"/>
          <w:sz w:val="24"/>
          <w:szCs w:val="24"/>
        </w:rPr>
        <w:tab/>
        <w:t>WORKSHEET</w:t>
      </w:r>
      <w:r w:rsidR="00F575FB">
        <w:rPr>
          <w:rFonts w:ascii="Times New Roman" w:hAnsi="Times New Roman"/>
          <w:b w:val="0"/>
          <w:sz w:val="24"/>
          <w:szCs w:val="24"/>
        </w:rPr>
        <w:t> </w:t>
      </w:r>
      <w:r w:rsidRPr="009F2497">
        <w:rPr>
          <w:rFonts w:ascii="Times New Roman" w:hAnsi="Times New Roman"/>
          <w:b w:val="0"/>
          <w:sz w:val="24"/>
          <w:szCs w:val="24"/>
        </w:rPr>
        <w:t>S</w:t>
      </w:r>
      <w:r w:rsidR="009B1AE0">
        <w:rPr>
          <w:rFonts w:ascii="Times New Roman" w:hAnsi="Times New Roman"/>
          <w:b w:val="0"/>
          <w:sz w:val="24"/>
          <w:szCs w:val="24"/>
        </w:rPr>
        <w:t>-</w:t>
      </w:r>
      <w:r w:rsidRPr="009F2497">
        <w:rPr>
          <w:rFonts w:ascii="Times New Roman" w:hAnsi="Times New Roman"/>
          <w:b w:val="0"/>
          <w:sz w:val="24"/>
          <w:szCs w:val="24"/>
        </w:rPr>
        <w:t>3</w:t>
      </w:r>
      <w:r w:rsidR="00F575FB">
        <w:rPr>
          <w:rFonts w:ascii="Times New Roman" w:hAnsi="Times New Roman"/>
          <w:b w:val="0"/>
          <w:sz w:val="24"/>
          <w:szCs w:val="24"/>
        </w:rPr>
        <w:t> </w:t>
      </w:r>
      <w:r w:rsidR="00F575FB">
        <w:rPr>
          <w:rFonts w:ascii="Times New Roman" w:hAnsi="Times New Roman"/>
          <w:b w:val="0"/>
          <w:sz w:val="24"/>
          <w:szCs w:val="24"/>
        </w:rPr>
        <w:noBreakHyphen/>
        <w:t> </w:t>
      </w:r>
      <w:r w:rsidR="00C148A8">
        <w:rPr>
          <w:rFonts w:ascii="Times New Roman" w:hAnsi="Times New Roman"/>
          <w:b w:val="0"/>
          <w:sz w:val="24"/>
          <w:szCs w:val="24"/>
        </w:rPr>
        <w:t>STATISTICAL DATA</w:t>
      </w:r>
    </w:p>
    <w:p w:rsidR="00417E1C" w:rsidRPr="009F2497" w:rsidP="00C43810" w14:paraId="1EDAF1D9" w14:textId="77777777">
      <w:pPr>
        <w:spacing w:line="192" w:lineRule="auto"/>
        <w:ind w:left="960" w:hanging="960"/>
      </w:pPr>
    </w:p>
    <w:p w:rsidR="00417E1C" w:rsidRPr="0051165D" w:rsidP="00C43810" w14:paraId="507CE587" w14:textId="27890EB2">
      <w:pPr>
        <w:spacing w:line="192" w:lineRule="auto"/>
      </w:pPr>
      <w:r w:rsidRPr="009F2497">
        <w:t>In accordance with 42</w:t>
      </w:r>
      <w:r w:rsidR="00F575FB">
        <w:t> CFR </w:t>
      </w:r>
      <w:r w:rsidRPr="009F2497">
        <w:t>413.20(a) and 42</w:t>
      </w:r>
      <w:r w:rsidR="00F575FB">
        <w:t> </w:t>
      </w:r>
      <w:r w:rsidRPr="009F2497">
        <w:t>CFR</w:t>
      </w:r>
      <w:r w:rsidR="00F575FB">
        <w:t> </w:t>
      </w:r>
      <w:r w:rsidRPr="009F2497">
        <w:t xml:space="preserve">413.24(a), you are required to maintain statistical records for proper determination of costs payable under the Medicare program. </w:t>
      </w:r>
      <w:r w:rsidR="00F575FB">
        <w:t xml:space="preserve"> </w:t>
      </w:r>
      <w:r w:rsidRPr="009F2497">
        <w:t xml:space="preserve">The statistics reported on this worksheet pertain to the SNF, </w:t>
      </w:r>
      <w:r w:rsidRPr="0051165D">
        <w:t xml:space="preserve">the NF, </w:t>
      </w:r>
      <w:r w:rsidRPr="0051165D" w:rsidR="00AE1B1E">
        <w:t xml:space="preserve">and </w:t>
      </w:r>
      <w:r w:rsidRPr="0051165D">
        <w:t>the ICF/IID</w:t>
      </w:r>
      <w:r w:rsidRPr="0051165D" w:rsidR="00AE1B1E">
        <w:t>.</w:t>
      </w:r>
      <w:r w:rsidRPr="0051165D">
        <w:t xml:space="preserve">  </w:t>
      </w:r>
      <w:r w:rsidRPr="0051165D" w:rsidR="00AE1B1E">
        <w:t>T</w:t>
      </w:r>
      <w:r w:rsidRPr="0051165D">
        <w:t xml:space="preserve">he </w:t>
      </w:r>
      <w:r w:rsidR="00364020">
        <w:t xml:space="preserve">statistical </w:t>
      </w:r>
      <w:r w:rsidRPr="0051165D">
        <w:t>data to be</w:t>
      </w:r>
      <w:r w:rsidRPr="0051165D" w:rsidR="005B32C5">
        <w:t xml:space="preserve"> </w:t>
      </w:r>
      <w:r w:rsidRPr="0051165D">
        <w:t>maintained, depending on the services provided by the component, include the number of beds, the number of bed days available, the number of inpatient days, the number of discharges, the average length of stay,</w:t>
      </w:r>
      <w:r w:rsidRPr="0051165D" w:rsidR="00AE1B1E">
        <w:t xml:space="preserve"> </w:t>
      </w:r>
      <w:r w:rsidRPr="0051165D" w:rsidR="007B3170">
        <w:t xml:space="preserve">and </w:t>
      </w:r>
      <w:r w:rsidRPr="0051165D">
        <w:t>the number of admissions</w:t>
      </w:r>
      <w:r w:rsidRPr="0051165D" w:rsidR="007B3170">
        <w:t xml:space="preserve"> by </w:t>
      </w:r>
      <w:r w:rsidRPr="0051165D" w:rsidR="00EB1AA8">
        <w:t>payer</w:t>
      </w:r>
      <w:r w:rsidRPr="0051165D" w:rsidR="007B3170">
        <w:t xml:space="preserve"> source</w:t>
      </w:r>
      <w:r w:rsidRPr="0051165D" w:rsidR="00AE1B1E">
        <w:t>.</w:t>
      </w:r>
    </w:p>
    <w:p w:rsidR="00360C8F" w:rsidP="00C43810" w14:paraId="69592081" w14:textId="6ADC4267">
      <w:pPr>
        <w:spacing w:line="192" w:lineRule="auto"/>
      </w:pPr>
    </w:p>
    <w:p w:rsidR="00C148A8" w:rsidRPr="0051165D" w:rsidP="00C43810" w14:paraId="1EEC6846" w14:textId="77777777">
      <w:pPr>
        <w:spacing w:line="192" w:lineRule="auto"/>
      </w:pPr>
    </w:p>
    <w:p w:rsidR="00360C8F" w:rsidRPr="0051165D" w:rsidP="00E66477" w14:paraId="39145B6C" w14:textId="4CCDA09E">
      <w:pPr>
        <w:tabs>
          <w:tab w:val="left" w:pos="1080"/>
        </w:tabs>
        <w:spacing w:line="192" w:lineRule="auto"/>
        <w:outlineLvl w:val="1"/>
      </w:pPr>
      <w:r>
        <w:t>4901.41</w:t>
      </w:r>
      <w:r w:rsidRPr="0051165D" w:rsidR="00161CF4">
        <w:tab/>
      </w:r>
      <w:r w:rsidRPr="0051165D" w:rsidR="00F575FB">
        <w:rPr>
          <w:u w:val="single"/>
        </w:rPr>
        <w:t>Part </w:t>
      </w:r>
      <w:r w:rsidRPr="0051165D" w:rsidR="001A02FC">
        <w:rPr>
          <w:u w:val="single"/>
        </w:rPr>
        <w:t>I</w:t>
      </w:r>
      <w:r w:rsidRPr="0051165D" w:rsidR="00F575FB">
        <w:rPr>
          <w:u w:val="single"/>
        </w:rPr>
        <w:t> </w:t>
      </w:r>
      <w:r w:rsidRPr="0051165D" w:rsidR="00F575FB">
        <w:rPr>
          <w:u w:val="single"/>
        </w:rPr>
        <w:noBreakHyphen/>
        <w:t> </w:t>
      </w:r>
      <w:r w:rsidR="00C148A8">
        <w:rPr>
          <w:u w:val="single"/>
        </w:rPr>
        <w:t>Visits and Census Data</w:t>
      </w:r>
      <w:r w:rsidRPr="0051165D" w:rsidR="001A02FC">
        <w:t>.</w:t>
      </w:r>
    </w:p>
    <w:p w:rsidR="00360C8F" w:rsidRPr="0051165D" w:rsidP="00C43810" w14:paraId="7E70415A" w14:textId="77777777">
      <w:pPr>
        <w:tabs>
          <w:tab w:val="left" w:pos="900"/>
        </w:tabs>
        <w:spacing w:line="192" w:lineRule="auto"/>
      </w:pPr>
    </w:p>
    <w:p w:rsidR="001A02FC" w:rsidP="00C43810" w14:paraId="3D7A84BE" w14:textId="0691E767">
      <w:pPr>
        <w:tabs>
          <w:tab w:val="left" w:pos="900"/>
        </w:tabs>
        <w:spacing w:line="192" w:lineRule="auto"/>
      </w:pPr>
      <w:r w:rsidRPr="0051165D">
        <w:t xml:space="preserve">This part provides for the reporting of the number of bed days available, inpatient days, discharges, average length of </w:t>
      </w:r>
      <w:r w:rsidRPr="0051165D" w:rsidR="009D20BC">
        <w:t>stay, and ad</w:t>
      </w:r>
      <w:r w:rsidRPr="0051165D" w:rsidR="00C015B1">
        <w:t xml:space="preserve">missions by program, </w:t>
      </w:r>
      <w:r w:rsidRPr="0051165D" w:rsidR="00524A65">
        <w:t>by</w:t>
      </w:r>
      <w:r w:rsidRPr="0051165D" w:rsidR="00FE32C8">
        <w:t xml:space="preserve"> </w:t>
      </w:r>
      <w:r w:rsidRPr="0051165D" w:rsidR="00C015B1">
        <w:t>l</w:t>
      </w:r>
      <w:r w:rsidRPr="0051165D">
        <w:t>evel of care</w:t>
      </w:r>
      <w:r w:rsidRPr="0051165D" w:rsidR="007B3170">
        <w:t xml:space="preserve"> </w:t>
      </w:r>
      <w:r w:rsidRPr="0051165D" w:rsidR="00C015B1">
        <w:t>and</w:t>
      </w:r>
      <w:r w:rsidRPr="0051165D" w:rsidR="007B3170">
        <w:t xml:space="preserve"> p</w:t>
      </w:r>
      <w:r w:rsidR="009B0130">
        <w:t xml:space="preserve">ayer </w:t>
      </w:r>
      <w:r w:rsidR="00095CC0">
        <w:t>source</w:t>
      </w:r>
      <w:r w:rsidRPr="0051165D">
        <w:t>.</w:t>
      </w:r>
    </w:p>
    <w:p w:rsidR="00095CC0" w:rsidRPr="009F2497" w:rsidP="00C43810" w14:paraId="22700431" w14:textId="77777777">
      <w:pPr>
        <w:tabs>
          <w:tab w:val="left" w:pos="900"/>
        </w:tabs>
        <w:spacing w:line="192" w:lineRule="auto"/>
      </w:pPr>
    </w:p>
    <w:p w:rsidR="00417E1C" w:rsidRPr="009F2497" w:rsidP="00C43810" w14:paraId="20ADA7E3" w14:textId="77777777">
      <w:pPr>
        <w:spacing w:line="192" w:lineRule="auto"/>
      </w:pPr>
      <w:r w:rsidRPr="009F2497">
        <w:rPr>
          <w:u w:val="single"/>
        </w:rPr>
        <w:t>Column Descriptions</w:t>
      </w:r>
    </w:p>
    <w:p w:rsidR="00417E1C" w:rsidRPr="00502636" w:rsidP="00C43810" w14:paraId="410E8555" w14:textId="77777777">
      <w:pPr>
        <w:spacing w:line="192" w:lineRule="auto"/>
      </w:pPr>
    </w:p>
    <w:p w:rsidR="001128D4" w:rsidRPr="007923ED" w:rsidP="001556F9" w14:paraId="47503F54" w14:textId="26AE3E53">
      <w:pPr>
        <w:spacing w:line="192" w:lineRule="auto"/>
      </w:pPr>
      <w:r w:rsidRPr="00502636">
        <w:rPr>
          <w:u w:val="single"/>
        </w:rPr>
        <w:t>Column</w:t>
      </w:r>
      <w:r w:rsidRPr="00502636" w:rsidR="00F575FB">
        <w:rPr>
          <w:u w:val="single"/>
        </w:rPr>
        <w:t> </w:t>
      </w:r>
      <w:r w:rsidRPr="00502636">
        <w:rPr>
          <w:u w:val="single"/>
        </w:rPr>
        <w:t>1</w:t>
      </w:r>
      <w:r w:rsidRPr="00502636">
        <w:t>.--</w:t>
      </w:r>
      <w:r w:rsidRPr="007923ED">
        <w:t xml:space="preserve">Enter </w:t>
      </w:r>
      <w:r>
        <w:t xml:space="preserve">on the appropriate line the beds available for use by patients at the end of the cost reporting period.  For line 1, enter </w:t>
      </w:r>
      <w:r w:rsidR="0074713E">
        <w:t xml:space="preserve">the number of beds </w:t>
      </w:r>
      <w:r>
        <w:t xml:space="preserve">available for use by patients reported </w:t>
      </w:r>
      <w:r w:rsidR="0074713E">
        <w:t xml:space="preserve">for SNF - FFS and SNF HMO inpatient days reported on lines 1 and 2.  </w:t>
      </w:r>
      <w:r w:rsidR="001556F9">
        <w:t xml:space="preserve">For </w:t>
      </w:r>
      <w:r w:rsidR="0074713E">
        <w:t xml:space="preserve">line 3, </w:t>
      </w:r>
      <w:r w:rsidR="001556F9">
        <w:t xml:space="preserve">enter </w:t>
      </w:r>
      <w:r w:rsidR="0074713E">
        <w:t xml:space="preserve">the number of beds </w:t>
      </w:r>
      <w:r w:rsidR="001556F9">
        <w:t xml:space="preserve">available for use by patients reported for </w:t>
      </w:r>
      <w:r w:rsidR="0074713E">
        <w:t xml:space="preserve">NF - FFS and NF HMO inpatient days reported on lines 3 and 4. </w:t>
      </w:r>
    </w:p>
    <w:p w:rsidR="006B7169" w:rsidRPr="007923ED" w:rsidP="00C43810" w14:paraId="4BFEE4C6" w14:textId="77777777">
      <w:pPr>
        <w:spacing w:line="192" w:lineRule="auto"/>
      </w:pPr>
    </w:p>
    <w:p w:rsidR="00417E1C" w:rsidRPr="007923ED" w:rsidP="00C43810" w14:paraId="1B383F61" w14:textId="5B1402D4">
      <w:pPr>
        <w:spacing w:line="192" w:lineRule="auto"/>
      </w:pPr>
      <w:r w:rsidRPr="007923ED">
        <w:rPr>
          <w:u w:val="single"/>
        </w:rPr>
        <w:t>Column </w:t>
      </w:r>
      <w:r w:rsidRPr="007923ED" w:rsidR="001E6452">
        <w:rPr>
          <w:u w:val="single"/>
        </w:rPr>
        <w:t>2</w:t>
      </w:r>
      <w:r w:rsidRPr="007923ED">
        <w:t>.--</w:t>
      </w:r>
      <w:r w:rsidRPr="007923ED">
        <w:t xml:space="preserve">Enter </w:t>
      </w:r>
      <w:bookmarkStart w:id="9" w:name="_Hlk98424640"/>
      <w:r w:rsidRPr="007923ED">
        <w:t>the total bed days available</w:t>
      </w:r>
      <w:bookmarkEnd w:id="9"/>
      <w:r w:rsidRPr="007923ED">
        <w:t xml:space="preserve">.  Bed days are computed by multiplying the number of beds </w:t>
      </w:r>
      <w:r w:rsidRPr="007923ED" w:rsidR="00D42726">
        <w:t xml:space="preserve">permanently maintained for lodging inpatients </w:t>
      </w:r>
      <w:r w:rsidRPr="007923ED">
        <w:t xml:space="preserve">throughout the </w:t>
      </w:r>
      <w:r w:rsidRPr="007923ED" w:rsidR="00D21977">
        <w:t xml:space="preserve">cost reporting </w:t>
      </w:r>
      <w:r w:rsidRPr="007923ED">
        <w:t xml:space="preserve">period by the number of days in the </w:t>
      </w:r>
      <w:r w:rsidRPr="007923ED" w:rsidR="00D21977">
        <w:t xml:space="preserve">cost </w:t>
      </w:r>
      <w:r w:rsidRPr="007923ED">
        <w:t xml:space="preserve">reporting period.  If there is an increase or decrease in the number of beds </w:t>
      </w:r>
      <w:r w:rsidRPr="007923ED" w:rsidR="00D42726">
        <w:t xml:space="preserve">permanently maintained for lodging inpatients </w:t>
      </w:r>
      <w:r w:rsidRPr="007923ED">
        <w:t xml:space="preserve">during the </w:t>
      </w:r>
      <w:r w:rsidRPr="007923ED" w:rsidR="00D21977">
        <w:t xml:space="preserve">cost reporting </w:t>
      </w:r>
      <w:r w:rsidRPr="007923ED">
        <w:t xml:space="preserve">period, multiply the number of beds </w:t>
      </w:r>
      <w:r w:rsidRPr="007923ED" w:rsidR="00D42726">
        <w:t xml:space="preserve">permanently maintained for lodging inpatients </w:t>
      </w:r>
      <w:r w:rsidRPr="007923ED">
        <w:t>for each part of the cost reporting period by the number of days for which that number of beds was available</w:t>
      </w:r>
      <w:r w:rsidRPr="007923ED">
        <w:t>.</w:t>
      </w:r>
    </w:p>
    <w:p w:rsidR="00417E1C" w:rsidRPr="007923ED" w:rsidP="00C43810" w14:paraId="57E432D2" w14:textId="77777777">
      <w:pPr>
        <w:spacing w:line="192" w:lineRule="auto"/>
      </w:pPr>
    </w:p>
    <w:p w:rsidR="00417E1C" w:rsidRPr="00502636" w:rsidP="00C43810" w14:paraId="687E802C" w14:textId="4F1E4B8D">
      <w:pPr>
        <w:spacing w:line="192" w:lineRule="auto"/>
        <w:ind w:left="900" w:hanging="900"/>
      </w:pPr>
      <w:r w:rsidRPr="007923ED">
        <w:t>NOTE:</w:t>
      </w:r>
      <w:r w:rsidRPr="007923ED">
        <w:tab/>
        <w:t xml:space="preserve">An institution or institutional complex </w:t>
      </w:r>
      <w:r w:rsidRPr="007923ED" w:rsidR="0070419E">
        <w:t xml:space="preserve">can </w:t>
      </w:r>
      <w:r w:rsidRPr="007923ED">
        <w:t xml:space="preserve">only change </w:t>
      </w:r>
      <w:r w:rsidRPr="007923ED" w:rsidR="00F50D60">
        <w:t xml:space="preserve">(increase or decrease) </w:t>
      </w:r>
      <w:r w:rsidRPr="007923ED">
        <w:t>the bed</w:t>
      </w:r>
      <w:r w:rsidRPr="00502636">
        <w:t xml:space="preserve"> size of its SNF </w:t>
      </w:r>
      <w:r w:rsidRPr="00502636" w:rsidR="00725297">
        <w:t xml:space="preserve">(number of beds certified) </w:t>
      </w:r>
      <w:r w:rsidRPr="00502636">
        <w:t xml:space="preserve">and/or its NF </w:t>
      </w:r>
      <w:r w:rsidRPr="00502636" w:rsidR="00934569">
        <w:t>no more than</w:t>
      </w:r>
      <w:r w:rsidRPr="00502636">
        <w:t xml:space="preserve"> two times per cost reporting period</w:t>
      </w:r>
      <w:r w:rsidRPr="00502636" w:rsidR="00ED4D89">
        <w:t xml:space="preserve"> in accordance with the requirements set forth in CMS</w:t>
      </w:r>
      <w:r w:rsidRPr="00502636" w:rsidR="00F575FB">
        <w:t> </w:t>
      </w:r>
      <w:r w:rsidRPr="00502636" w:rsidR="00ED4D89">
        <w:t>Pub.</w:t>
      </w:r>
      <w:r w:rsidRPr="00502636" w:rsidR="00F575FB">
        <w:t> </w:t>
      </w:r>
      <w:r w:rsidRPr="00502636" w:rsidR="00ED4D89">
        <w:t>15</w:t>
      </w:r>
      <w:r w:rsidRPr="00502636" w:rsidR="00F575FB">
        <w:noBreakHyphen/>
      </w:r>
      <w:r w:rsidRPr="00502636" w:rsidR="00ED4D89">
        <w:t xml:space="preserve">1, </w:t>
      </w:r>
      <w:r w:rsidR="00C148A8">
        <w:t>c</w:t>
      </w:r>
      <w:r w:rsidRPr="00502636" w:rsidR="00F575FB">
        <w:t xml:space="preserve">hapter 23, </w:t>
      </w:r>
      <w:r w:rsidRPr="00502636" w:rsidR="00ED4D89">
        <w:t xml:space="preserve">§2337.  </w:t>
      </w:r>
    </w:p>
    <w:p w:rsidR="00417E1C" w:rsidRPr="00502636" w:rsidP="00C43810" w14:paraId="580808AD" w14:textId="77777777">
      <w:pPr>
        <w:spacing w:line="192" w:lineRule="auto"/>
        <w:rPr>
          <w:u w:val="single"/>
        </w:rPr>
      </w:pPr>
    </w:p>
    <w:p w:rsidR="00417E1C" w:rsidRPr="00502636" w:rsidP="00C43810" w14:paraId="66165A90" w14:textId="28C093D3">
      <w:pPr>
        <w:spacing w:line="192" w:lineRule="auto"/>
      </w:pPr>
      <w:r w:rsidRPr="00502636">
        <w:rPr>
          <w:u w:val="single"/>
        </w:rPr>
        <w:t>Columns</w:t>
      </w:r>
      <w:r w:rsidRPr="00502636" w:rsidR="00F575FB">
        <w:rPr>
          <w:u w:val="single"/>
        </w:rPr>
        <w:t> </w:t>
      </w:r>
      <w:r w:rsidRPr="00502636" w:rsidR="001E6452">
        <w:rPr>
          <w:u w:val="single"/>
        </w:rPr>
        <w:t>3</w:t>
      </w:r>
      <w:r w:rsidRPr="00502636" w:rsidR="00F575FB">
        <w:rPr>
          <w:u w:val="single"/>
        </w:rPr>
        <w:t> </w:t>
      </w:r>
      <w:r w:rsidRPr="00502636">
        <w:rPr>
          <w:u w:val="single"/>
        </w:rPr>
        <w:t>through</w:t>
      </w:r>
      <w:r w:rsidRPr="00502636" w:rsidR="00F575FB">
        <w:rPr>
          <w:u w:val="single"/>
        </w:rPr>
        <w:t> </w:t>
      </w:r>
      <w:r w:rsidRPr="00502636" w:rsidR="001E6452">
        <w:rPr>
          <w:u w:val="single"/>
        </w:rPr>
        <w:t>7</w:t>
      </w:r>
      <w:r w:rsidRPr="00502636">
        <w:t>.--</w:t>
      </w:r>
      <w:r w:rsidRPr="00502636">
        <w:t xml:space="preserve">Enter the number of inpatient days for all classes of patients for each </w:t>
      </w:r>
      <w:r w:rsidRPr="00502636" w:rsidR="001F2FF8">
        <w:t xml:space="preserve">type of care </w:t>
      </w:r>
      <w:r w:rsidRPr="00502636">
        <w:t>by program</w:t>
      </w:r>
      <w:r w:rsidRPr="00502636" w:rsidR="006B7169">
        <w:t xml:space="preserve"> </w:t>
      </w:r>
      <w:r w:rsidRPr="00502636" w:rsidR="009D20BC">
        <w:t xml:space="preserve">and </w:t>
      </w:r>
      <w:r w:rsidRPr="00502636" w:rsidR="00EB1AA8">
        <w:t>payer</w:t>
      </w:r>
      <w:r w:rsidRPr="00502636" w:rsidR="009D20BC">
        <w:t xml:space="preserve"> type, </w:t>
      </w:r>
      <w:r w:rsidRPr="00502636" w:rsidR="006B7169">
        <w:t>in columns</w:t>
      </w:r>
      <w:r w:rsidRPr="00502636" w:rsidR="00F575FB">
        <w:t> </w:t>
      </w:r>
      <w:r w:rsidRPr="00502636" w:rsidR="001E6452">
        <w:t>3</w:t>
      </w:r>
      <w:r w:rsidRPr="00502636" w:rsidR="006B7169">
        <w:t xml:space="preserve"> through </w:t>
      </w:r>
      <w:r w:rsidRPr="00502636" w:rsidR="001E6452">
        <w:t>6</w:t>
      </w:r>
      <w:r w:rsidRPr="00502636">
        <w:t>.</w:t>
      </w:r>
      <w:r w:rsidRPr="00502636" w:rsidR="006B7169">
        <w:t xml:space="preserve">  </w:t>
      </w:r>
      <w:r w:rsidRPr="00502636">
        <w:t>The total in column</w:t>
      </w:r>
      <w:r w:rsidRPr="00502636" w:rsidR="00F575FB">
        <w:t> </w:t>
      </w:r>
      <w:r w:rsidRPr="00502636" w:rsidR="001E6452">
        <w:t>7</w:t>
      </w:r>
      <w:r w:rsidRPr="00502636">
        <w:t xml:space="preserve"> must equal the sum of columns</w:t>
      </w:r>
      <w:r w:rsidRPr="00502636" w:rsidR="00F575FB">
        <w:t> </w:t>
      </w:r>
      <w:r w:rsidRPr="00502636" w:rsidR="001E6452">
        <w:t>3</w:t>
      </w:r>
      <w:r w:rsidRPr="00502636">
        <w:t xml:space="preserve"> through </w:t>
      </w:r>
      <w:r w:rsidRPr="00502636" w:rsidR="001E6452">
        <w:t>6</w:t>
      </w:r>
      <w:r w:rsidRPr="00502636">
        <w:t>.</w:t>
      </w:r>
      <w:r w:rsidRPr="00502636" w:rsidR="00FE32C8">
        <w:t xml:space="preserve">  Column</w:t>
      </w:r>
      <w:r w:rsidRPr="00502636" w:rsidR="00F575FB">
        <w:t> </w:t>
      </w:r>
      <w:r w:rsidRPr="00502636" w:rsidR="00FE32C8">
        <w:t xml:space="preserve">6 </w:t>
      </w:r>
      <w:r w:rsidR="00CB7862">
        <w:t>(O</w:t>
      </w:r>
      <w:r w:rsidRPr="00502636" w:rsidR="00FE32C8">
        <w:t>ther</w:t>
      </w:r>
      <w:r w:rsidR="00CB7862">
        <w:t>)</w:t>
      </w:r>
      <w:r w:rsidRPr="00502636" w:rsidR="00FE32C8">
        <w:t xml:space="preserve"> </w:t>
      </w:r>
      <w:r w:rsidR="00241FD2">
        <w:t>includes</w:t>
      </w:r>
      <w:r w:rsidR="00797CE0">
        <w:t xml:space="preserve">, but is not limited to, </w:t>
      </w:r>
      <w:r w:rsidRPr="00502636" w:rsidR="00FE32C8">
        <w:t>private pay</w:t>
      </w:r>
      <w:r w:rsidR="00797CE0">
        <w:t>,</w:t>
      </w:r>
      <w:r w:rsidRPr="00502636" w:rsidR="00FE32C8">
        <w:t xml:space="preserve"> </w:t>
      </w:r>
      <w:r w:rsidR="001556F9">
        <w:t xml:space="preserve">and </w:t>
      </w:r>
      <w:r w:rsidRPr="00502636" w:rsidR="00FE32C8">
        <w:t>commercial insurance.</w:t>
      </w:r>
    </w:p>
    <w:p w:rsidR="00417E1C" w:rsidRPr="00502636" w:rsidP="00C43810" w14:paraId="029D3882" w14:textId="77777777">
      <w:pPr>
        <w:spacing w:line="192" w:lineRule="auto"/>
      </w:pPr>
    </w:p>
    <w:p w:rsidR="00417E1C" w:rsidRPr="00502636" w:rsidP="00C43810" w14:paraId="648D7FCF" w14:textId="7CEFF532">
      <w:pPr>
        <w:spacing w:line="192" w:lineRule="auto"/>
      </w:pPr>
      <w:r w:rsidRPr="00502636">
        <w:rPr>
          <w:u w:val="single"/>
        </w:rPr>
        <w:t>Columns</w:t>
      </w:r>
      <w:r w:rsidRPr="00502636" w:rsidR="00F575FB">
        <w:rPr>
          <w:u w:val="single"/>
        </w:rPr>
        <w:t> </w:t>
      </w:r>
      <w:r w:rsidRPr="00502636" w:rsidR="001E6452">
        <w:rPr>
          <w:u w:val="single"/>
        </w:rPr>
        <w:t>8</w:t>
      </w:r>
      <w:r w:rsidRPr="00502636" w:rsidR="00F575FB">
        <w:rPr>
          <w:u w:val="single"/>
        </w:rPr>
        <w:t> </w:t>
      </w:r>
      <w:r w:rsidRPr="00502636">
        <w:rPr>
          <w:u w:val="single"/>
        </w:rPr>
        <w:t>through</w:t>
      </w:r>
      <w:r w:rsidRPr="00502636" w:rsidR="00F575FB">
        <w:rPr>
          <w:u w:val="single"/>
        </w:rPr>
        <w:t> </w:t>
      </w:r>
      <w:r w:rsidRPr="00502636">
        <w:rPr>
          <w:u w:val="single"/>
        </w:rPr>
        <w:t>1</w:t>
      </w:r>
      <w:r w:rsidRPr="00502636" w:rsidR="001E6452">
        <w:rPr>
          <w:u w:val="single"/>
        </w:rPr>
        <w:t>2</w:t>
      </w:r>
      <w:r w:rsidRPr="00502636">
        <w:t>.--</w:t>
      </w:r>
      <w:r w:rsidRPr="00502636">
        <w:t xml:space="preserve">Enter the number of discharges, including deaths, for each </w:t>
      </w:r>
      <w:r w:rsidRPr="00502636" w:rsidR="001F2FF8">
        <w:t>type of care</w:t>
      </w:r>
      <w:r w:rsidRPr="00502636" w:rsidR="006B7169">
        <w:t xml:space="preserve"> </w:t>
      </w:r>
      <w:r w:rsidRPr="00502636" w:rsidR="009D20BC">
        <w:t xml:space="preserve">by program and </w:t>
      </w:r>
      <w:r w:rsidRPr="00502636" w:rsidR="00EB1AA8">
        <w:t>payer</w:t>
      </w:r>
      <w:r w:rsidRPr="00502636" w:rsidR="009D20BC">
        <w:t xml:space="preserve"> type, </w:t>
      </w:r>
      <w:r w:rsidRPr="00502636" w:rsidR="006B7169">
        <w:t>in columns</w:t>
      </w:r>
      <w:r w:rsidRPr="00502636" w:rsidR="00F575FB">
        <w:t> </w:t>
      </w:r>
      <w:r w:rsidRPr="00502636" w:rsidR="001E6452">
        <w:t>8</w:t>
      </w:r>
      <w:r w:rsidRPr="00502636" w:rsidR="006B7169">
        <w:t xml:space="preserve"> through 1</w:t>
      </w:r>
      <w:r w:rsidRPr="00502636" w:rsidR="001E6452">
        <w:t>1</w:t>
      </w:r>
      <w:r w:rsidRPr="00502636" w:rsidR="006B7169">
        <w:t xml:space="preserve">.  </w:t>
      </w:r>
      <w:r w:rsidRPr="00502636">
        <w:t xml:space="preserve">A patient discharge, including death, is a formal release of a patient. </w:t>
      </w:r>
      <w:r w:rsidRPr="00502636" w:rsidR="006B7169">
        <w:t xml:space="preserve">  The total in column</w:t>
      </w:r>
      <w:r w:rsidRPr="00502636" w:rsidR="00F575FB">
        <w:t> </w:t>
      </w:r>
      <w:r w:rsidRPr="00502636" w:rsidR="006B7169">
        <w:t>1</w:t>
      </w:r>
      <w:r w:rsidRPr="00502636" w:rsidR="001E6452">
        <w:t>2 must equal the sum of columns</w:t>
      </w:r>
      <w:r w:rsidRPr="00502636" w:rsidR="00F575FB">
        <w:t> </w:t>
      </w:r>
      <w:r w:rsidRPr="00502636" w:rsidR="001E6452">
        <w:t>8</w:t>
      </w:r>
      <w:r w:rsidRPr="00502636" w:rsidR="006B7169">
        <w:t xml:space="preserve"> through 1</w:t>
      </w:r>
      <w:r w:rsidRPr="00502636" w:rsidR="001E6452">
        <w:t>1</w:t>
      </w:r>
      <w:r w:rsidRPr="00502636" w:rsidR="006B7169">
        <w:t>.</w:t>
      </w:r>
      <w:r w:rsidRPr="00502636">
        <w:t xml:space="preserve"> </w:t>
      </w:r>
      <w:r w:rsidRPr="00502636" w:rsidR="00FE32C8">
        <w:t xml:space="preserve"> Column</w:t>
      </w:r>
      <w:r w:rsidRPr="00502636" w:rsidR="009F2497">
        <w:t> </w:t>
      </w:r>
      <w:r w:rsidRPr="00502636" w:rsidR="00FE32C8">
        <w:t>11</w:t>
      </w:r>
      <w:r w:rsidR="00CB7862">
        <w:t xml:space="preserve"> (O</w:t>
      </w:r>
      <w:r w:rsidRPr="00502636" w:rsidR="00FE32C8">
        <w:t>ther</w:t>
      </w:r>
      <w:r w:rsidR="00CB7862">
        <w:t>)</w:t>
      </w:r>
      <w:r w:rsidRPr="00502636" w:rsidR="00FE32C8">
        <w:t xml:space="preserve"> </w:t>
      </w:r>
      <w:r w:rsidR="00797CE0">
        <w:t xml:space="preserve">includes, but is not limited to, </w:t>
      </w:r>
      <w:r w:rsidRPr="00502636" w:rsidR="00797CE0">
        <w:t>private pay</w:t>
      </w:r>
      <w:r w:rsidR="00797CE0">
        <w:t>,</w:t>
      </w:r>
      <w:r w:rsidRPr="00502636" w:rsidR="00797CE0">
        <w:t xml:space="preserve"> </w:t>
      </w:r>
      <w:r w:rsidR="001556F9">
        <w:t xml:space="preserve">and </w:t>
      </w:r>
      <w:r w:rsidRPr="00502636" w:rsidR="00797CE0">
        <w:t>commercial insurance.</w:t>
      </w:r>
    </w:p>
    <w:p w:rsidR="001F2FF8" w:rsidRPr="00502636" w:rsidP="00C43810" w14:paraId="1576545B" w14:textId="77777777">
      <w:pPr>
        <w:spacing w:line="192" w:lineRule="auto"/>
      </w:pPr>
    </w:p>
    <w:p w:rsidR="00417E1C" w:rsidRPr="00CB7862" w:rsidP="00C43810" w14:paraId="16354A24" w14:textId="60890509">
      <w:pPr>
        <w:spacing w:line="192" w:lineRule="auto"/>
      </w:pPr>
      <w:r w:rsidRPr="009F2497">
        <w:rPr>
          <w:u w:val="single"/>
        </w:rPr>
        <w:t>Columns</w:t>
      </w:r>
      <w:r w:rsidR="00F575FB">
        <w:rPr>
          <w:u w:val="single"/>
        </w:rPr>
        <w:t> </w:t>
      </w:r>
      <w:r w:rsidRPr="009F2497">
        <w:rPr>
          <w:u w:val="single"/>
        </w:rPr>
        <w:t>13</w:t>
      </w:r>
      <w:r w:rsidR="00F575FB">
        <w:rPr>
          <w:u w:val="single"/>
        </w:rPr>
        <w:t> </w:t>
      </w:r>
      <w:r w:rsidRPr="009F2497">
        <w:rPr>
          <w:u w:val="single"/>
        </w:rPr>
        <w:t>through</w:t>
      </w:r>
      <w:r w:rsidR="00F575FB">
        <w:rPr>
          <w:u w:val="single"/>
        </w:rPr>
        <w:t> </w:t>
      </w:r>
      <w:r w:rsidRPr="009F2497">
        <w:rPr>
          <w:u w:val="single"/>
        </w:rPr>
        <w:t>1</w:t>
      </w:r>
      <w:r w:rsidRPr="009F2497" w:rsidR="00301126">
        <w:rPr>
          <w:u w:val="single"/>
        </w:rPr>
        <w:t>7</w:t>
      </w:r>
      <w:r w:rsidRPr="009F2497">
        <w:t>.--</w:t>
      </w:r>
      <w:r w:rsidRPr="00CB7862">
        <w:t xml:space="preserve">The average length of stay is calculated </w:t>
      </w:r>
      <w:r w:rsidR="009463A4">
        <w:t xml:space="preserve">for each line </w:t>
      </w:r>
      <w:r w:rsidRPr="00CB7862">
        <w:t>as follows:</w:t>
      </w:r>
    </w:p>
    <w:p w:rsidR="00417E1C" w:rsidRPr="00CB7862" w:rsidP="00C43810" w14:paraId="1569FC81" w14:textId="77777777">
      <w:pPr>
        <w:spacing w:line="192" w:lineRule="auto"/>
      </w:pPr>
    </w:p>
    <w:p w:rsidR="00417E1C" w:rsidRPr="00CB7862" w:rsidP="00C43810" w14:paraId="1E08A7E6" w14:textId="09019A08">
      <w:pPr>
        <w:tabs>
          <w:tab w:val="center" w:pos="4230"/>
          <w:tab w:val="left" w:pos="4410"/>
        </w:tabs>
        <w:spacing w:line="192" w:lineRule="auto"/>
        <w:ind w:left="1260" w:hanging="360"/>
      </w:pPr>
      <w:r w:rsidRPr="00CB7862">
        <w:t>a.</w:t>
      </w:r>
      <w:r w:rsidRPr="00CB7862">
        <w:tab/>
        <w:t>Column</w:t>
      </w:r>
      <w:r w:rsidRPr="00CB7862" w:rsidR="00F575FB">
        <w:t> </w:t>
      </w:r>
      <w:r w:rsidRPr="00CB7862">
        <w:t xml:space="preserve">13, </w:t>
      </w:r>
      <w:r w:rsidRPr="00CB7862" w:rsidR="00F575FB">
        <w:t>lines </w:t>
      </w:r>
      <w:r w:rsidRPr="00CB7862">
        <w:t>1</w:t>
      </w:r>
      <w:r w:rsidRPr="00CB7862" w:rsidR="009F2497">
        <w:t xml:space="preserve"> through </w:t>
      </w:r>
      <w:r w:rsidR="001556F9">
        <w:t>5</w:t>
      </w:r>
      <w:r w:rsidRPr="00CB7862" w:rsidR="009D20BC">
        <w:tab/>
      </w:r>
      <w:r w:rsidRPr="00CB7862" w:rsidR="009F2497">
        <w:t>=</w:t>
      </w:r>
      <w:r w:rsidRPr="00CB7862" w:rsidR="009F2497">
        <w:tab/>
      </w:r>
      <w:r w:rsidRPr="00CB7862" w:rsidR="00F575FB">
        <w:t>Column 3 divided by column </w:t>
      </w:r>
      <w:r w:rsidRPr="00CB7862">
        <w:t>8</w:t>
      </w:r>
    </w:p>
    <w:p w:rsidR="00417E1C" w:rsidRPr="00CB7862" w:rsidP="00C43810" w14:paraId="4D1DDD86" w14:textId="179AF71C">
      <w:pPr>
        <w:tabs>
          <w:tab w:val="center" w:pos="4230"/>
          <w:tab w:val="left" w:pos="4410"/>
        </w:tabs>
        <w:spacing w:line="192" w:lineRule="auto"/>
        <w:ind w:left="1260" w:hanging="360"/>
      </w:pPr>
      <w:r w:rsidRPr="00CB7862">
        <w:t>b.</w:t>
      </w:r>
      <w:r w:rsidRPr="00CB7862">
        <w:tab/>
        <w:t>Column </w:t>
      </w:r>
      <w:r w:rsidRPr="00CB7862">
        <w:t xml:space="preserve">14, </w:t>
      </w:r>
      <w:r w:rsidRPr="00CB7862">
        <w:t>lines </w:t>
      </w:r>
      <w:r w:rsidRPr="00CB7862" w:rsidR="009F2497">
        <w:t xml:space="preserve">1 </w:t>
      </w:r>
      <w:r w:rsidR="001556F9">
        <w:t>and 2</w:t>
      </w:r>
      <w:r w:rsidRPr="00CB7862">
        <w:tab/>
      </w:r>
      <w:r w:rsidRPr="00CB7862" w:rsidR="009F2497">
        <w:t>=</w:t>
      </w:r>
      <w:r w:rsidRPr="00CB7862" w:rsidR="009F2497">
        <w:tab/>
      </w:r>
      <w:r w:rsidRPr="00CB7862">
        <w:t>Column </w:t>
      </w:r>
      <w:r w:rsidRPr="00CB7862">
        <w:t>4 divided by column</w:t>
      </w:r>
      <w:r w:rsidRPr="00CB7862">
        <w:t> </w:t>
      </w:r>
      <w:r w:rsidRPr="00CB7862">
        <w:t>9</w:t>
      </w:r>
    </w:p>
    <w:p w:rsidR="00417E1C" w:rsidRPr="00CB7862" w:rsidP="00C43810" w14:paraId="0DC835A6" w14:textId="680A2EAD">
      <w:pPr>
        <w:tabs>
          <w:tab w:val="center" w:pos="4230"/>
          <w:tab w:val="left" w:pos="4410"/>
        </w:tabs>
        <w:spacing w:line="192" w:lineRule="auto"/>
        <w:ind w:left="1260" w:hanging="360"/>
      </w:pPr>
      <w:r w:rsidRPr="00CB7862">
        <w:t>c.</w:t>
      </w:r>
      <w:r w:rsidRPr="00CB7862">
        <w:tab/>
        <w:t>Column </w:t>
      </w:r>
      <w:r w:rsidRPr="00CB7862">
        <w:t>15</w:t>
      </w:r>
      <w:r w:rsidRPr="00CB7862">
        <w:t>, lines </w:t>
      </w:r>
      <w:r w:rsidRPr="00CB7862">
        <w:t>1</w:t>
      </w:r>
      <w:r w:rsidRPr="00CB7862" w:rsidR="009F2497">
        <w:t xml:space="preserve"> through </w:t>
      </w:r>
      <w:r w:rsidR="00461D44">
        <w:t>5</w:t>
      </w:r>
      <w:r w:rsidRPr="00CB7862" w:rsidR="009D20BC">
        <w:tab/>
      </w:r>
      <w:r w:rsidRPr="00CB7862" w:rsidR="009F2497">
        <w:t>=</w:t>
      </w:r>
      <w:r w:rsidRPr="00CB7862" w:rsidR="009F2497">
        <w:tab/>
      </w:r>
      <w:r w:rsidRPr="00CB7862">
        <w:t>Column 5 divided by column </w:t>
      </w:r>
      <w:r w:rsidRPr="00CB7862">
        <w:t>10</w:t>
      </w:r>
    </w:p>
    <w:p w:rsidR="00301126" w:rsidRPr="00CB7862" w:rsidP="00C43810" w14:paraId="053EAB18" w14:textId="435B1228">
      <w:pPr>
        <w:tabs>
          <w:tab w:val="center" w:pos="4230"/>
          <w:tab w:val="left" w:pos="4410"/>
        </w:tabs>
        <w:spacing w:line="192" w:lineRule="auto"/>
        <w:ind w:left="1260" w:hanging="360"/>
      </w:pPr>
      <w:r w:rsidRPr="00CB7862">
        <w:t>d.</w:t>
      </w:r>
      <w:r w:rsidRPr="00CB7862">
        <w:tab/>
      </w:r>
      <w:r w:rsidRPr="00CB7862" w:rsidR="00F575FB">
        <w:t>Column 16, lines </w:t>
      </w:r>
      <w:r w:rsidRPr="00CB7862" w:rsidR="006F29C9">
        <w:t>1</w:t>
      </w:r>
      <w:r w:rsidRPr="00CB7862">
        <w:t xml:space="preserve"> through </w:t>
      </w:r>
      <w:r w:rsidR="00461D44">
        <w:t>5</w:t>
      </w:r>
      <w:r w:rsidRPr="00CB7862" w:rsidR="009D20BC">
        <w:tab/>
      </w:r>
      <w:r w:rsidRPr="00CB7862">
        <w:t>=</w:t>
      </w:r>
      <w:r w:rsidRPr="00CB7862">
        <w:tab/>
      </w:r>
      <w:r w:rsidRPr="00CB7862" w:rsidR="00F575FB">
        <w:t>Column </w:t>
      </w:r>
      <w:r w:rsidRPr="00CB7862" w:rsidR="0002479F">
        <w:t>6 divided by column</w:t>
      </w:r>
      <w:r w:rsidRPr="00CB7862" w:rsidR="00F575FB">
        <w:t> </w:t>
      </w:r>
      <w:r w:rsidRPr="00CB7862" w:rsidR="0002479F">
        <w:t>11</w:t>
      </w:r>
    </w:p>
    <w:p w:rsidR="00417E1C" w:rsidRPr="00CB7862" w:rsidP="00C43810" w14:paraId="54BEDE38" w14:textId="49336F2B">
      <w:pPr>
        <w:tabs>
          <w:tab w:val="center" w:pos="4230"/>
          <w:tab w:val="left" w:pos="4410"/>
        </w:tabs>
        <w:spacing w:line="192" w:lineRule="auto"/>
        <w:ind w:left="1260" w:hanging="360"/>
      </w:pPr>
      <w:r w:rsidRPr="00CB7862">
        <w:t>e</w:t>
      </w:r>
      <w:r w:rsidRPr="00CB7862">
        <w:t>.</w:t>
      </w:r>
      <w:r w:rsidRPr="00CB7862" w:rsidR="00F575FB">
        <w:tab/>
        <w:t>Column </w:t>
      </w:r>
      <w:r w:rsidRPr="00CB7862">
        <w:t>1</w:t>
      </w:r>
      <w:r w:rsidRPr="00CB7862">
        <w:t>7</w:t>
      </w:r>
      <w:r w:rsidRPr="00CB7862">
        <w:t>, lines</w:t>
      </w:r>
      <w:r w:rsidRPr="00CB7862" w:rsidR="00F575FB">
        <w:t> </w:t>
      </w:r>
      <w:r w:rsidRPr="00CB7862">
        <w:t>1</w:t>
      </w:r>
      <w:r w:rsidRPr="00CB7862" w:rsidR="009F2497">
        <w:t xml:space="preserve"> through </w:t>
      </w:r>
      <w:r w:rsidR="00461D44">
        <w:t>5</w:t>
      </w:r>
      <w:r w:rsidRPr="00CB7862">
        <w:tab/>
      </w:r>
      <w:r w:rsidRPr="00CB7862" w:rsidR="009F2497">
        <w:t>=</w:t>
      </w:r>
      <w:r w:rsidRPr="00CB7862" w:rsidR="009F2497">
        <w:tab/>
      </w:r>
      <w:r w:rsidRPr="00CB7862" w:rsidR="00F575FB">
        <w:t>Column 7 divided by column </w:t>
      </w:r>
      <w:r w:rsidRPr="00CB7862">
        <w:t>12</w:t>
      </w:r>
    </w:p>
    <w:p w:rsidR="00417E1C" w:rsidRPr="00CB7862" w:rsidP="00C43810" w14:paraId="32A16421" w14:textId="567DEE53">
      <w:pPr>
        <w:spacing w:line="192" w:lineRule="auto"/>
      </w:pPr>
    </w:p>
    <w:p w:rsidR="00063F3C" w:rsidRPr="00CB7862" w:rsidP="00C43810" w14:paraId="0125583D" w14:textId="10B6C35A">
      <w:pPr>
        <w:spacing w:line="192" w:lineRule="auto"/>
      </w:pPr>
    </w:p>
    <w:p w:rsidR="00063F3C" w:rsidP="00C43810" w14:paraId="28257CB8" w14:textId="33C6E885">
      <w:pPr>
        <w:spacing w:line="192" w:lineRule="auto"/>
      </w:pPr>
    </w:p>
    <w:p w:rsidR="00D813DE" w:rsidP="00C43810" w14:paraId="13DA0618" w14:textId="77777777">
      <w:pPr>
        <w:spacing w:line="192" w:lineRule="auto"/>
      </w:pPr>
    </w:p>
    <w:p w:rsidR="00095CC0" w:rsidP="00C43810" w14:paraId="54A92B73" w14:textId="78F4AAB9">
      <w:pPr>
        <w:spacing w:line="192" w:lineRule="auto"/>
      </w:pPr>
    </w:p>
    <w:p w:rsidR="00095CC0" w:rsidRPr="009F2497" w:rsidP="00C43810" w14:paraId="5D467424" w14:textId="77777777">
      <w:pPr>
        <w:spacing w:line="192" w:lineRule="auto"/>
      </w:pPr>
    </w:p>
    <w:p w:rsidR="0070419E" w:rsidRPr="009161EA" w:rsidP="00C43810" w14:paraId="4ED36488" w14:textId="46BF80E8">
      <w:pPr>
        <w:tabs>
          <w:tab w:val="right" w:pos="9360"/>
        </w:tabs>
        <w:spacing w:line="192" w:lineRule="auto"/>
        <w:rPr>
          <w:u w:val="single"/>
        </w:rPr>
      </w:pPr>
      <w:r>
        <w:t>Rev. 1</w:t>
      </w:r>
      <w:r w:rsidRPr="009161EA">
        <w:tab/>
      </w:r>
      <w:r>
        <w:t>49-23</w:t>
      </w:r>
    </w:p>
    <w:p w:rsidR="00940ECB" w:rsidRPr="009161EA" w:rsidP="00C43810" w14:paraId="4051410D" w14:textId="1D8A2196">
      <w:pPr>
        <w:tabs>
          <w:tab w:val="center" w:pos="4680"/>
          <w:tab w:val="right" w:pos="9360"/>
        </w:tabs>
        <w:spacing w:line="192" w:lineRule="auto"/>
        <w:rPr>
          <w:u w:val="single"/>
        </w:rPr>
      </w:pPr>
      <w:r>
        <w:rPr>
          <w:u w:val="single"/>
        </w:rPr>
        <w:t>4901.41</w:t>
      </w:r>
      <w:r w:rsidR="005C2BC9">
        <w:rPr>
          <w:u w:val="single"/>
        </w:rPr>
        <w:t xml:space="preserve">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sidR="00A049F8">
        <w:rPr>
          <w:u w:val="single"/>
        </w:rPr>
        <w:t>DRAFT</w:t>
      </w:r>
    </w:p>
    <w:p w:rsidR="00063F3C" w:rsidP="00C43810" w14:paraId="2AC25253" w14:textId="77777777">
      <w:pPr>
        <w:spacing w:line="192" w:lineRule="auto"/>
        <w:rPr>
          <w:u w:val="single"/>
        </w:rPr>
      </w:pPr>
    </w:p>
    <w:p w:rsidR="00063F3C" w:rsidRPr="00077ADC" w:rsidP="00C43810" w14:paraId="4145BA2B" w14:textId="7B46B918">
      <w:pPr>
        <w:spacing w:line="192" w:lineRule="auto"/>
      </w:pPr>
      <w:r>
        <w:rPr>
          <w:u w:val="single"/>
        </w:rPr>
        <w:t>Columns </w:t>
      </w:r>
      <w:r w:rsidRPr="009F2497">
        <w:rPr>
          <w:u w:val="single"/>
        </w:rPr>
        <w:t>18</w:t>
      </w:r>
      <w:r>
        <w:rPr>
          <w:u w:val="single"/>
        </w:rPr>
        <w:t> </w:t>
      </w:r>
      <w:r w:rsidRPr="009F2497">
        <w:rPr>
          <w:u w:val="single"/>
        </w:rPr>
        <w:t>through</w:t>
      </w:r>
      <w:r>
        <w:rPr>
          <w:u w:val="single"/>
        </w:rPr>
        <w:t> </w:t>
      </w:r>
      <w:r w:rsidRPr="009F2497">
        <w:rPr>
          <w:u w:val="single"/>
        </w:rPr>
        <w:t>22</w:t>
      </w:r>
      <w:r w:rsidRPr="009F2497">
        <w:t>.--</w:t>
      </w:r>
      <w:r w:rsidRPr="009F2497">
        <w:t xml:space="preserve">Enter </w:t>
      </w:r>
      <w:r w:rsidRPr="00077ADC">
        <w:t>the number of admissions (from your records) for each type of care by program and payer type.  Column 21</w:t>
      </w:r>
      <w:r w:rsidRPr="00077ADC" w:rsidR="00CA34A8">
        <w:t xml:space="preserve"> (O</w:t>
      </w:r>
      <w:r w:rsidRPr="00077ADC">
        <w:t>ther</w:t>
      </w:r>
      <w:r w:rsidRPr="00077ADC" w:rsidR="00CA34A8">
        <w:t>)</w:t>
      </w:r>
      <w:r w:rsidRPr="00077ADC">
        <w:t xml:space="preserve"> </w:t>
      </w:r>
      <w:r w:rsidR="00C86691">
        <w:t xml:space="preserve">includes, but is not limited to, </w:t>
      </w:r>
      <w:r w:rsidRPr="00502636" w:rsidR="00C86691">
        <w:t>private pay</w:t>
      </w:r>
      <w:r w:rsidR="00C86691">
        <w:t>,</w:t>
      </w:r>
      <w:r w:rsidRPr="00502636" w:rsidR="00C86691">
        <w:t xml:space="preserve"> </w:t>
      </w:r>
      <w:r w:rsidR="00461D44">
        <w:t xml:space="preserve">and </w:t>
      </w:r>
      <w:r w:rsidRPr="00502636" w:rsidR="00C86691">
        <w:t>commercial insurance.</w:t>
      </w:r>
    </w:p>
    <w:p w:rsidR="00940ECB" w:rsidRPr="00077ADC" w:rsidP="00C43810" w14:paraId="53D227E4" w14:textId="77777777">
      <w:pPr>
        <w:spacing w:line="192" w:lineRule="auto"/>
        <w:rPr>
          <w:u w:val="single"/>
        </w:rPr>
      </w:pPr>
    </w:p>
    <w:p w:rsidR="009463A4" w:rsidRPr="0018071C" w:rsidP="00C43810" w14:paraId="39C99B14" w14:textId="7127BF17">
      <w:pPr>
        <w:tabs>
          <w:tab w:val="right" w:pos="9360"/>
        </w:tabs>
        <w:spacing w:line="192" w:lineRule="auto"/>
      </w:pPr>
      <w:r w:rsidRPr="0018071C">
        <w:rPr>
          <w:u w:val="single"/>
        </w:rPr>
        <w:t>Columns 2</w:t>
      </w:r>
      <w:r>
        <w:rPr>
          <w:u w:val="single"/>
        </w:rPr>
        <w:t>3</w:t>
      </w:r>
      <w:r w:rsidRPr="0018071C">
        <w:rPr>
          <w:u w:val="single"/>
        </w:rPr>
        <w:t xml:space="preserve"> and </w:t>
      </w:r>
      <w:r w:rsidRPr="0018071C">
        <w:rPr>
          <w:u w:val="single"/>
        </w:rPr>
        <w:t>2</w:t>
      </w:r>
      <w:r>
        <w:rPr>
          <w:u w:val="single"/>
        </w:rPr>
        <w:t>4</w:t>
      </w:r>
      <w:r w:rsidRPr="0018071C">
        <w:t>.--</w:t>
      </w:r>
      <w:r w:rsidRPr="0018071C">
        <w:t>The average number of employees (full-time equivalent) for the period may be determined either on a quarterly or semiannual basis.  When quarterly data are used, add the total number of hours worked by all employees on the first week of a payroll for the beginning of each quarter and divide the sum by 160 (four times the number of hours in the standard work week).  When semiannual data are used, add the total number of hours worked by all employees on the first week of a payroll period for the first and seventh months of the period, and divide the sum by 80 (two times the number of hours in the standard work week).  Enter the average number of paid employees in column 2</w:t>
      </w:r>
      <w:r w:rsidR="00477796">
        <w:t>3</w:t>
      </w:r>
      <w:r w:rsidRPr="0018071C">
        <w:t xml:space="preserve"> and the average number of non-paid workers in column 2</w:t>
      </w:r>
      <w:r w:rsidR="00477796">
        <w:t>4</w:t>
      </w:r>
      <w:r w:rsidRPr="0018071C">
        <w:t xml:space="preserve"> for each component, as applicable.</w:t>
      </w:r>
    </w:p>
    <w:p w:rsidR="009463A4" w:rsidP="00C43810" w14:paraId="23E25B14" w14:textId="77777777">
      <w:pPr>
        <w:spacing w:line="192" w:lineRule="auto"/>
        <w:rPr>
          <w:u w:val="single"/>
        </w:rPr>
      </w:pPr>
    </w:p>
    <w:p w:rsidR="00940ECB" w:rsidP="00C43810" w14:paraId="05396C72" w14:textId="055511CB">
      <w:pPr>
        <w:spacing w:line="192" w:lineRule="auto"/>
      </w:pPr>
      <w:r w:rsidRPr="00077ADC">
        <w:rPr>
          <w:u w:val="single"/>
        </w:rPr>
        <w:t>Line</w:t>
      </w:r>
      <w:r w:rsidRPr="00077ADC" w:rsidR="00F575FB">
        <w:rPr>
          <w:u w:val="single"/>
        </w:rPr>
        <w:t> </w:t>
      </w:r>
      <w:r w:rsidRPr="00077ADC">
        <w:rPr>
          <w:u w:val="single"/>
        </w:rPr>
        <w:t>1</w:t>
      </w:r>
      <w:r w:rsidRPr="00077ADC">
        <w:t>.--</w:t>
      </w:r>
      <w:r w:rsidRPr="00077ADC">
        <w:t>Enter</w:t>
      </w:r>
      <w:r w:rsidR="00477796">
        <w:t xml:space="preserve"> </w:t>
      </w:r>
      <w:r w:rsidR="00B5263E">
        <w:t xml:space="preserve">SNF FFS </w:t>
      </w:r>
      <w:r w:rsidRPr="00077ADC">
        <w:t xml:space="preserve">inpatient days where the </w:t>
      </w:r>
      <w:r w:rsidR="00214CD7">
        <w:t>patient</w:t>
      </w:r>
      <w:r w:rsidRPr="00077ADC">
        <w:t xml:space="preserve"> received skilled nursing care as defined at 42</w:t>
      </w:r>
      <w:r w:rsidRPr="00077ADC" w:rsidR="00F575FB">
        <w:t> CFR </w:t>
      </w:r>
      <w:r w:rsidRPr="00077ADC">
        <w:t>Part</w:t>
      </w:r>
      <w:r w:rsidRPr="00077ADC" w:rsidR="00F575FB">
        <w:t> </w:t>
      </w:r>
      <w:r w:rsidRPr="00077ADC">
        <w:t>409, Subpart</w:t>
      </w:r>
      <w:r w:rsidRPr="00077ADC" w:rsidR="00F575FB">
        <w:t> </w:t>
      </w:r>
      <w:r w:rsidRPr="00077ADC">
        <w:t>D.</w:t>
      </w:r>
    </w:p>
    <w:p w:rsidR="00B5263E" w:rsidP="00B5263E" w14:paraId="763280A5" w14:textId="77777777">
      <w:pPr>
        <w:spacing w:line="192" w:lineRule="auto"/>
        <w:rPr>
          <w:u w:val="single"/>
        </w:rPr>
      </w:pPr>
    </w:p>
    <w:p w:rsidR="00B5263E" w:rsidP="00B5263E" w14:paraId="0A7E41DD" w14:textId="749C2ADD">
      <w:pPr>
        <w:spacing w:line="192" w:lineRule="auto"/>
      </w:pPr>
      <w:r w:rsidRPr="00077ADC">
        <w:rPr>
          <w:u w:val="single"/>
        </w:rPr>
        <w:t>Line </w:t>
      </w:r>
      <w:r>
        <w:rPr>
          <w:u w:val="single"/>
        </w:rPr>
        <w:t>2</w:t>
      </w:r>
      <w:r w:rsidRPr="00077ADC">
        <w:t>.--</w:t>
      </w:r>
      <w:r w:rsidRPr="00077ADC">
        <w:t>Enter</w:t>
      </w:r>
      <w:r>
        <w:t xml:space="preserve"> SNF HMO </w:t>
      </w:r>
      <w:r w:rsidRPr="00077ADC">
        <w:t xml:space="preserve">inpatient days where the </w:t>
      </w:r>
      <w:r>
        <w:t>patient</w:t>
      </w:r>
      <w:r w:rsidRPr="00077ADC">
        <w:t xml:space="preserve"> received skilled nursing care as defined at 42 CFR Part 409, Subpart D.</w:t>
      </w:r>
    </w:p>
    <w:p w:rsidR="00940ECB" w:rsidRPr="00077ADC" w:rsidP="00C43810" w14:paraId="4CE08E83" w14:textId="77777777">
      <w:pPr>
        <w:spacing w:line="192" w:lineRule="auto"/>
        <w:rPr>
          <w:u w:val="single"/>
        </w:rPr>
      </w:pPr>
    </w:p>
    <w:p w:rsidR="00417E1C" w:rsidP="00C43810" w14:paraId="7024CC8C" w14:textId="3D7555AA">
      <w:pPr>
        <w:spacing w:line="192" w:lineRule="auto"/>
      </w:pPr>
      <w:r w:rsidRPr="00077ADC">
        <w:rPr>
          <w:u w:val="single"/>
        </w:rPr>
        <w:t>Line</w:t>
      </w:r>
      <w:r w:rsidRPr="00077ADC" w:rsidR="00F575FB">
        <w:rPr>
          <w:u w:val="single"/>
        </w:rPr>
        <w:t> </w:t>
      </w:r>
      <w:r w:rsidR="00B5263E">
        <w:rPr>
          <w:u w:val="single"/>
        </w:rPr>
        <w:t>3</w:t>
      </w:r>
      <w:r w:rsidRPr="00077ADC">
        <w:t>.--</w:t>
      </w:r>
      <w:r w:rsidRPr="00077ADC">
        <w:t xml:space="preserve">Enter </w:t>
      </w:r>
      <w:r w:rsidR="00B5263E">
        <w:t xml:space="preserve">NF FFS </w:t>
      </w:r>
      <w:r w:rsidR="00477796">
        <w:t>i</w:t>
      </w:r>
      <w:r w:rsidRPr="00077ADC">
        <w:t xml:space="preserve">npatient days where the </w:t>
      </w:r>
      <w:r w:rsidR="00214CD7">
        <w:t>patient</w:t>
      </w:r>
      <w:r w:rsidRPr="00077ADC">
        <w:t xml:space="preserve"> received nursing care as defined at 42</w:t>
      </w:r>
      <w:r w:rsidRPr="00077ADC" w:rsidR="00F575FB">
        <w:t> </w:t>
      </w:r>
      <w:r w:rsidRPr="00077ADC">
        <w:t>CFR</w:t>
      </w:r>
      <w:r w:rsidRPr="00077ADC" w:rsidR="00F575FB">
        <w:t> </w:t>
      </w:r>
      <w:r w:rsidRPr="00077ADC">
        <w:t xml:space="preserve">440.155. </w:t>
      </w:r>
    </w:p>
    <w:p w:rsidR="00B5263E" w:rsidRPr="00077ADC" w:rsidP="00C43810" w14:paraId="701B75DE" w14:textId="77777777">
      <w:pPr>
        <w:spacing w:line="192" w:lineRule="auto"/>
      </w:pPr>
    </w:p>
    <w:p w:rsidR="00B5263E" w:rsidP="00B5263E" w14:paraId="6DC21C6D" w14:textId="1EFFFAEA">
      <w:pPr>
        <w:spacing w:line="192" w:lineRule="auto"/>
      </w:pPr>
      <w:r w:rsidRPr="00077ADC">
        <w:rPr>
          <w:u w:val="single"/>
        </w:rPr>
        <w:t>Line </w:t>
      </w:r>
      <w:r>
        <w:rPr>
          <w:u w:val="single"/>
        </w:rPr>
        <w:t>4</w:t>
      </w:r>
      <w:r w:rsidRPr="00077ADC">
        <w:t>.--</w:t>
      </w:r>
      <w:r w:rsidRPr="00077ADC">
        <w:t xml:space="preserve">Enter </w:t>
      </w:r>
      <w:r>
        <w:t>NF HMO i</w:t>
      </w:r>
      <w:r w:rsidRPr="00077ADC">
        <w:t xml:space="preserve">npatient days where the </w:t>
      </w:r>
      <w:r>
        <w:t>patient</w:t>
      </w:r>
      <w:r w:rsidRPr="00077ADC">
        <w:t xml:space="preserve"> received nursing care as defined at 42 CFR 440.155. </w:t>
      </w:r>
    </w:p>
    <w:p w:rsidR="00A06C26" w:rsidRPr="00077ADC" w:rsidP="00C43810" w14:paraId="20F28B96" w14:textId="77777777">
      <w:pPr>
        <w:spacing w:line="192" w:lineRule="auto"/>
      </w:pPr>
    </w:p>
    <w:p w:rsidR="00A06C26" w:rsidP="00C43810" w14:paraId="13E1C506" w14:textId="6FCD8ECA">
      <w:pPr>
        <w:spacing w:line="192" w:lineRule="auto"/>
      </w:pPr>
      <w:r w:rsidRPr="00077ADC">
        <w:rPr>
          <w:u w:val="single"/>
        </w:rPr>
        <w:t>Line</w:t>
      </w:r>
      <w:r w:rsidRPr="00077ADC" w:rsidR="00F575FB">
        <w:rPr>
          <w:u w:val="single"/>
        </w:rPr>
        <w:t> </w:t>
      </w:r>
      <w:r w:rsidR="00B5263E">
        <w:rPr>
          <w:u w:val="single"/>
        </w:rPr>
        <w:t>5</w:t>
      </w:r>
      <w:r w:rsidRPr="00077ADC">
        <w:t>.--</w:t>
      </w:r>
      <w:r w:rsidRPr="00077ADC">
        <w:t xml:space="preserve">Enter inpatient days </w:t>
      </w:r>
      <w:r w:rsidR="00133171">
        <w:t xml:space="preserve">associated with health or rehab services provided to </w:t>
      </w:r>
      <w:r w:rsidR="004D448F">
        <w:t>individuals</w:t>
      </w:r>
      <w:r w:rsidR="00133171">
        <w:t xml:space="preserve"> with i</w:t>
      </w:r>
      <w:r w:rsidRPr="00077ADC">
        <w:t>ntellectual disabilit</w:t>
      </w:r>
      <w:r w:rsidR="004D448F">
        <w:t>ies</w:t>
      </w:r>
      <w:r w:rsidR="00133171">
        <w:t xml:space="preserve"> and receiving active treatment as</w:t>
      </w:r>
      <w:r w:rsidRPr="00077ADC">
        <w:t xml:space="preserve"> defined at 42</w:t>
      </w:r>
      <w:r w:rsidRPr="00077ADC" w:rsidR="00F575FB">
        <w:t> </w:t>
      </w:r>
      <w:r w:rsidRPr="00077ADC">
        <w:t>CFR</w:t>
      </w:r>
      <w:r w:rsidRPr="00077ADC" w:rsidR="00F575FB">
        <w:t> </w:t>
      </w:r>
      <w:r w:rsidRPr="00077ADC">
        <w:t>440</w:t>
      </w:r>
      <w:r w:rsidRPr="00077ADC" w:rsidR="00940ECB">
        <w:t>.150</w:t>
      </w:r>
      <w:r w:rsidR="00133171">
        <w:t>.</w:t>
      </w:r>
    </w:p>
    <w:p w:rsidR="00EA35B9" w:rsidP="00C43810" w14:paraId="25FC8E9F" w14:textId="64F82A59">
      <w:pPr>
        <w:spacing w:line="192" w:lineRule="auto"/>
      </w:pPr>
    </w:p>
    <w:p w:rsidR="00EA35B9" w:rsidP="00C43810" w14:paraId="1F7D8834" w14:textId="5DB0B0B9">
      <w:pPr>
        <w:spacing w:line="192" w:lineRule="auto"/>
      </w:pPr>
      <w:r w:rsidRPr="00EA35B9">
        <w:rPr>
          <w:u w:val="single"/>
        </w:rPr>
        <w:t xml:space="preserve">Line </w:t>
      </w:r>
      <w:r w:rsidR="00B5263E">
        <w:rPr>
          <w:u w:val="single"/>
        </w:rPr>
        <w:t>6</w:t>
      </w:r>
      <w:r>
        <w:t>.--</w:t>
      </w:r>
      <w:r>
        <w:t xml:space="preserve">Enter </w:t>
      </w:r>
      <w:r w:rsidR="00214CD7">
        <w:t xml:space="preserve">inpatient days associated with patients that occupied a hospice bed that is </w:t>
      </w:r>
      <w:r w:rsidRPr="007923ED">
        <w:t xml:space="preserve">permanently maintained for lodging </w:t>
      </w:r>
      <w:r>
        <w:t xml:space="preserve">hospice </w:t>
      </w:r>
      <w:r w:rsidRPr="007923ED">
        <w:t>inpatient</w:t>
      </w:r>
      <w:r w:rsidR="00214CD7">
        <w:t>s</w:t>
      </w:r>
      <w:r>
        <w:t xml:space="preserve">.  </w:t>
      </w:r>
    </w:p>
    <w:p w:rsidR="00940ECB" w:rsidRPr="00077ADC" w:rsidP="00C43810" w14:paraId="4AA2A4EF" w14:textId="77777777">
      <w:pPr>
        <w:spacing w:line="192" w:lineRule="auto"/>
      </w:pPr>
    </w:p>
    <w:p w:rsidR="00940ECB" w:rsidP="00C43810" w14:paraId="5C9E4900" w14:textId="25905F43">
      <w:pPr>
        <w:spacing w:line="192" w:lineRule="auto"/>
      </w:pPr>
      <w:r w:rsidRPr="00077ADC">
        <w:rPr>
          <w:u w:val="single"/>
        </w:rPr>
        <w:t>Line</w:t>
      </w:r>
      <w:r w:rsidRPr="00077ADC" w:rsidR="00F575FB">
        <w:rPr>
          <w:u w:val="single"/>
        </w:rPr>
        <w:t> </w:t>
      </w:r>
      <w:r w:rsidR="00B5263E">
        <w:rPr>
          <w:u w:val="single"/>
        </w:rPr>
        <w:t>7</w:t>
      </w:r>
      <w:r w:rsidRPr="00077ADC" w:rsidR="00F575FB">
        <w:rPr>
          <w:u w:val="single"/>
        </w:rPr>
        <w:t> </w:t>
      </w:r>
      <w:r w:rsidRPr="00077ADC" w:rsidR="00F575FB">
        <w:rPr>
          <w:u w:val="single"/>
        </w:rPr>
        <w:noBreakHyphen/>
        <w:t> </w:t>
      </w:r>
      <w:r w:rsidRPr="00077ADC" w:rsidR="006F29C9">
        <w:rPr>
          <w:u w:val="single"/>
        </w:rPr>
        <w:t>C</w:t>
      </w:r>
      <w:r w:rsidRPr="00077ADC" w:rsidR="009D20BC">
        <w:rPr>
          <w:u w:val="single"/>
        </w:rPr>
        <w:t>olumns</w:t>
      </w:r>
      <w:r w:rsidRPr="00077ADC" w:rsidR="00F575FB">
        <w:rPr>
          <w:u w:val="single"/>
        </w:rPr>
        <w:t> </w:t>
      </w:r>
      <w:r w:rsidRPr="00077ADC" w:rsidR="009D20BC">
        <w:rPr>
          <w:u w:val="single"/>
        </w:rPr>
        <w:t>1</w:t>
      </w:r>
      <w:r w:rsidRPr="00077ADC" w:rsidR="00F575FB">
        <w:rPr>
          <w:u w:val="single"/>
        </w:rPr>
        <w:t> </w:t>
      </w:r>
      <w:r w:rsidRPr="00077ADC" w:rsidR="009D20BC">
        <w:rPr>
          <w:u w:val="single"/>
        </w:rPr>
        <w:t>through</w:t>
      </w:r>
      <w:r w:rsidRPr="00077ADC" w:rsidR="00F575FB">
        <w:rPr>
          <w:u w:val="single"/>
        </w:rPr>
        <w:t> </w:t>
      </w:r>
      <w:r w:rsidR="00461D44">
        <w:rPr>
          <w:u w:val="single"/>
        </w:rPr>
        <w:t>12</w:t>
      </w:r>
      <w:r w:rsidRPr="00077ADC">
        <w:t>.--</w:t>
      </w:r>
      <w:r w:rsidRPr="00077ADC">
        <w:t>Enter the total for each column.</w:t>
      </w:r>
    </w:p>
    <w:p w:rsidR="00D9219A" w:rsidP="00C43810" w14:paraId="03E663BA" w14:textId="388C9AAE">
      <w:pPr>
        <w:spacing w:line="192" w:lineRule="auto"/>
      </w:pPr>
    </w:p>
    <w:p w:rsidR="00D9219A" w:rsidP="00C43810" w14:paraId="0516E353" w14:textId="5A1BA006">
      <w:pPr>
        <w:spacing w:line="192" w:lineRule="auto"/>
      </w:pPr>
    </w:p>
    <w:p w:rsidR="00D9219A" w:rsidP="00C43810" w14:paraId="70D6DAD9" w14:textId="7D969A69">
      <w:pPr>
        <w:spacing w:line="192" w:lineRule="auto"/>
      </w:pPr>
    </w:p>
    <w:p w:rsidR="00D9219A" w:rsidP="00C43810" w14:paraId="15AE976C" w14:textId="65F3C5A7">
      <w:pPr>
        <w:spacing w:line="192" w:lineRule="auto"/>
      </w:pPr>
    </w:p>
    <w:p w:rsidR="00D9219A" w:rsidP="00C43810" w14:paraId="53F27314" w14:textId="1735B72F">
      <w:pPr>
        <w:spacing w:line="192" w:lineRule="auto"/>
      </w:pPr>
    </w:p>
    <w:p w:rsidR="00D9219A" w:rsidP="00C43810" w14:paraId="02C155A7" w14:textId="4DFF9766">
      <w:pPr>
        <w:spacing w:line="192" w:lineRule="auto"/>
      </w:pPr>
    </w:p>
    <w:p w:rsidR="00D9219A" w:rsidP="00C43810" w14:paraId="615FF295" w14:textId="38EA1665">
      <w:pPr>
        <w:spacing w:line="192" w:lineRule="auto"/>
      </w:pPr>
    </w:p>
    <w:p w:rsidR="00D9219A" w:rsidP="00C43810" w14:paraId="0769F97C" w14:textId="0794C6E4">
      <w:pPr>
        <w:spacing w:line="192" w:lineRule="auto"/>
      </w:pPr>
    </w:p>
    <w:p w:rsidR="00D9219A" w:rsidP="00C43810" w14:paraId="719EDF2F" w14:textId="76E4FD6A">
      <w:pPr>
        <w:spacing w:line="192" w:lineRule="auto"/>
      </w:pPr>
    </w:p>
    <w:p w:rsidR="00D9219A" w:rsidP="00C43810" w14:paraId="49DAC8B6" w14:textId="6952DC09">
      <w:pPr>
        <w:spacing w:line="192" w:lineRule="auto"/>
      </w:pPr>
    </w:p>
    <w:p w:rsidR="00D9219A" w:rsidP="00C43810" w14:paraId="2AD03105" w14:textId="0FF547F0">
      <w:pPr>
        <w:spacing w:line="192" w:lineRule="auto"/>
      </w:pPr>
    </w:p>
    <w:p w:rsidR="00D9219A" w:rsidP="00C43810" w14:paraId="4FD581BA" w14:textId="4CDE979C">
      <w:pPr>
        <w:spacing w:line="192" w:lineRule="auto"/>
      </w:pPr>
    </w:p>
    <w:p w:rsidR="00D9219A" w:rsidP="00C43810" w14:paraId="126B09C0" w14:textId="2F61C891">
      <w:pPr>
        <w:spacing w:line="192" w:lineRule="auto"/>
      </w:pPr>
    </w:p>
    <w:p w:rsidR="00D9219A" w:rsidP="00C43810" w14:paraId="555836E5" w14:textId="343ECF53">
      <w:pPr>
        <w:spacing w:line="192" w:lineRule="auto"/>
      </w:pPr>
    </w:p>
    <w:p w:rsidR="00D9219A" w:rsidP="00C43810" w14:paraId="68A47EB6" w14:textId="099E0AF9">
      <w:pPr>
        <w:spacing w:line="192" w:lineRule="auto"/>
      </w:pPr>
    </w:p>
    <w:p w:rsidR="00D9219A" w:rsidP="00C43810" w14:paraId="0F17B9CB" w14:textId="1C3F513A">
      <w:pPr>
        <w:spacing w:line="192" w:lineRule="auto"/>
      </w:pPr>
    </w:p>
    <w:p w:rsidR="00D9219A" w:rsidP="00C43810" w14:paraId="441BE58D" w14:textId="7D4236FF">
      <w:pPr>
        <w:spacing w:line="192" w:lineRule="auto"/>
      </w:pPr>
    </w:p>
    <w:p w:rsidR="00D9219A" w:rsidP="00C43810" w14:paraId="199C6EB4" w14:textId="214FA976">
      <w:pPr>
        <w:spacing w:line="192" w:lineRule="auto"/>
      </w:pPr>
    </w:p>
    <w:p w:rsidR="00D9219A" w:rsidP="00C43810" w14:paraId="0824E4F1" w14:textId="0A6FB98F">
      <w:pPr>
        <w:spacing w:line="192" w:lineRule="auto"/>
      </w:pPr>
    </w:p>
    <w:p w:rsidR="00D9219A" w:rsidP="00C43810" w14:paraId="7B2E6BC7" w14:textId="3EE9A069">
      <w:pPr>
        <w:spacing w:line="192" w:lineRule="auto"/>
      </w:pPr>
    </w:p>
    <w:p w:rsidR="00D9219A" w:rsidP="00C43810" w14:paraId="23BBC45F" w14:textId="75693D63">
      <w:pPr>
        <w:spacing w:line="192" w:lineRule="auto"/>
      </w:pPr>
    </w:p>
    <w:p w:rsidR="00D9219A" w:rsidP="00C43810" w14:paraId="6164E6BD" w14:textId="76F4D086">
      <w:pPr>
        <w:spacing w:line="192" w:lineRule="auto"/>
      </w:pPr>
    </w:p>
    <w:p w:rsidR="00D9219A" w:rsidRPr="00077ADC" w:rsidP="00C43810" w14:paraId="28F0AC27" w14:textId="77777777">
      <w:pPr>
        <w:spacing w:line="192" w:lineRule="auto"/>
      </w:pPr>
    </w:p>
    <w:p w:rsidR="006F29C9" w:rsidRPr="00077ADC" w:rsidP="00C43810" w14:paraId="34AFB22C" w14:textId="34BBC340">
      <w:pPr>
        <w:spacing w:line="192" w:lineRule="auto"/>
      </w:pPr>
    </w:p>
    <w:p w:rsidR="00BA63D1" w:rsidP="00C43810" w14:paraId="7A5BB32C" w14:textId="2AF59D64">
      <w:pPr>
        <w:spacing w:line="192" w:lineRule="auto"/>
      </w:pPr>
    </w:p>
    <w:p w:rsidR="00AC6683" w:rsidP="00C43810" w14:paraId="72D84D7E" w14:textId="4C474232">
      <w:pPr>
        <w:tabs>
          <w:tab w:val="center" w:pos="4680"/>
          <w:tab w:val="right" w:pos="9360"/>
        </w:tabs>
        <w:spacing w:line="192" w:lineRule="auto"/>
        <w:jc w:val="right"/>
      </w:pPr>
      <w:r>
        <w:t>49-24</w:t>
      </w:r>
      <w:r w:rsidRPr="00521440">
        <w:tab/>
      </w:r>
      <w:r w:rsidRPr="00521440">
        <w:tab/>
      </w:r>
      <w:r>
        <w:t>Rev. 1</w:t>
      </w:r>
    </w:p>
    <w:p w:rsidR="00E762C1" w:rsidRPr="009161EA" w:rsidP="00C43810" w14:paraId="6591F1EA" w14:textId="7B725283">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8A524F">
        <w:rPr>
          <w:u w:val="single"/>
        </w:rPr>
        <w:t>4901.42</w:t>
      </w:r>
    </w:p>
    <w:p w:rsidR="00242B21" w:rsidP="00C43810" w14:paraId="79A78A8F" w14:textId="0EE01E81">
      <w:pPr>
        <w:spacing w:line="192" w:lineRule="auto"/>
      </w:pPr>
    </w:p>
    <w:p w:rsidR="001324E5" w:rsidP="001324E5" w14:paraId="7DA76638" w14:textId="6E81BD7C">
      <w:pPr>
        <w:pStyle w:val="Heading2"/>
        <w:jc w:val="left"/>
        <w:rPr>
          <w:u w:val="none"/>
        </w:rPr>
      </w:pPr>
      <w:r>
        <w:t>4901.42</w:t>
      </w:r>
      <w:r w:rsidRPr="001A7FBF" w:rsidR="005C2BC9">
        <w:tab/>
      </w:r>
      <w:r w:rsidRPr="008757AA" w:rsidR="005C2BC9">
        <w:t>Part</w:t>
      </w:r>
      <w:r w:rsidRPr="00B83EF2" w:rsidR="005C2BC9">
        <w:t> </w:t>
      </w:r>
      <w:r w:rsidR="005C2BC9">
        <w:t xml:space="preserve">II </w:t>
      </w:r>
      <w:r w:rsidRPr="00953183" w:rsidR="005C2BC9">
        <w:noBreakHyphen/>
        <w:t> </w:t>
      </w:r>
      <w:r w:rsidRPr="0018071C">
        <w:t xml:space="preserve">SNF Wage Index Information </w:t>
      </w:r>
      <w:r w:rsidR="00505026">
        <w:t>--</w:t>
      </w:r>
      <w:r w:rsidRPr="0018071C">
        <w:t xml:space="preserve"> Direct Salaries</w:t>
      </w:r>
      <w:r w:rsidRPr="00C47E3E">
        <w:rPr>
          <w:u w:val="none"/>
        </w:rPr>
        <w:t>.</w:t>
      </w:r>
    </w:p>
    <w:p w:rsidR="001324E5" w:rsidP="00EF5B86" w14:paraId="1A0972D9" w14:textId="77777777"/>
    <w:p w:rsidR="001324E5" w:rsidRPr="00C47E3E" w:rsidP="00EF5B86" w14:paraId="7787B616" w14:textId="77777777">
      <w:pPr>
        <w:spacing w:line="192" w:lineRule="auto"/>
      </w:pPr>
      <w:r w:rsidRPr="00C47E3E">
        <w:t xml:space="preserve">This part provides for the collection of </w:t>
      </w:r>
      <w:r>
        <w:t>SNF</w:t>
      </w:r>
      <w:r w:rsidRPr="00C47E3E">
        <w:t xml:space="preserve"> data to </w:t>
      </w:r>
      <w:r>
        <w:t>i</w:t>
      </w:r>
      <w:r w:rsidRPr="00C47E3E">
        <w:t xml:space="preserve">n accordance with the Social Security Act Amendments of 1994 (P.L. 103-432).  </w:t>
      </w:r>
      <w:r>
        <w:t>This</w:t>
      </w:r>
      <w:r w:rsidRPr="00C47E3E">
        <w:t xml:space="preserve"> data </w:t>
      </w:r>
      <w:r>
        <w:t xml:space="preserve">may be used </w:t>
      </w:r>
      <w:r w:rsidRPr="00C47E3E">
        <w:t>to develop a SNF wage index</w:t>
      </w:r>
      <w:r>
        <w:t xml:space="preserve"> and must </w:t>
      </w:r>
      <w:r w:rsidRPr="00C47E3E">
        <w:t>be completed by all SNFs.</w:t>
      </w:r>
    </w:p>
    <w:p w:rsidR="001324E5" w:rsidRPr="0018071C" w:rsidP="00EF5B86" w14:paraId="2C61603B" w14:textId="77777777">
      <w:pPr>
        <w:pStyle w:val="NoSpacing"/>
        <w:spacing w:line="192" w:lineRule="auto"/>
      </w:pPr>
    </w:p>
    <w:p w:rsidR="001324E5" w:rsidRPr="0018071C" w:rsidP="00EF5B86" w14:paraId="2EB58330" w14:textId="77777777">
      <w:pPr>
        <w:pStyle w:val="NoSpacing"/>
        <w:spacing w:line="192" w:lineRule="auto"/>
      </w:pPr>
      <w:r w:rsidRPr="0018071C">
        <w:rPr>
          <w:b/>
        </w:rPr>
        <w:t>NOTE</w:t>
      </w:r>
      <w:r w:rsidRPr="0018071C">
        <w:t>: Any line reference for Worksheets A and A-6 includes all subscripts of that line.</w:t>
      </w:r>
    </w:p>
    <w:p w:rsidR="001324E5" w:rsidRPr="0018071C" w:rsidP="00EF5B86" w14:paraId="0476946B"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p>
    <w:p w:rsidR="001324E5" w:rsidRPr="0018071C" w:rsidP="00EF5B86" w14:paraId="54288764" w14:textId="07894965">
      <w:pPr>
        <w:pStyle w:val="NoSpacing"/>
        <w:spacing w:line="192" w:lineRule="auto"/>
      </w:pPr>
      <w:r w:rsidRPr="0018071C">
        <w:rPr>
          <w:u w:val="single"/>
        </w:rPr>
        <w:t xml:space="preserve">Line </w:t>
      </w:r>
      <w:r w:rsidRPr="0018071C">
        <w:rPr>
          <w:u w:val="single"/>
        </w:rPr>
        <w:t>1</w:t>
      </w:r>
      <w:r w:rsidRPr="0018071C">
        <w:t>.--</w:t>
      </w:r>
      <w:r w:rsidRPr="0018071C">
        <w:t xml:space="preserve">Enter the </w:t>
      </w:r>
      <w:r>
        <w:t xml:space="preserve">sum of salaries and </w:t>
      </w:r>
      <w:r w:rsidRPr="0018071C">
        <w:t>wages paid to employees from Worksheet A, column 1</w:t>
      </w:r>
      <w:r>
        <w:t xml:space="preserve"> </w:t>
      </w:r>
      <w:r w:rsidRPr="0018071C">
        <w:t>, line 100.</w:t>
      </w:r>
    </w:p>
    <w:p w:rsidR="001324E5" w:rsidRPr="0018071C" w:rsidP="00EF5B86" w14:paraId="31DEDBD9"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p>
    <w:p w:rsidR="001324E5" w:rsidRPr="0018071C" w:rsidP="00EF5B86" w14:paraId="4DA4E979" w14:textId="0C8BCA2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r w:rsidRPr="0018071C">
        <w:rPr>
          <w:u w:val="single"/>
        </w:rPr>
        <w:t xml:space="preserve">Line </w:t>
      </w:r>
      <w:r w:rsidRPr="0018071C">
        <w:rPr>
          <w:u w:val="single"/>
        </w:rPr>
        <w:t>2</w:t>
      </w:r>
      <w:r w:rsidRPr="0018071C">
        <w:t>.--</w:t>
      </w:r>
      <w:r w:rsidRPr="0018071C">
        <w:t xml:space="preserve">Enter </w:t>
      </w:r>
      <w:r w:rsidR="001F7204">
        <w:t>p</w:t>
      </w:r>
      <w:r w:rsidRPr="0018071C">
        <w:t xml:space="preserve">hysician </w:t>
      </w:r>
      <w:r>
        <w:t xml:space="preserve">Part A </w:t>
      </w:r>
      <w:r w:rsidRPr="0018071C">
        <w:t xml:space="preserve">salaries paid to employees which are included on Worksheet A, column </w:t>
      </w:r>
      <w:r w:rsidR="000701CC">
        <w:t>1</w:t>
      </w:r>
      <w:r w:rsidRPr="0018071C">
        <w:t>, line 100.</w:t>
      </w:r>
    </w:p>
    <w:p w:rsidR="001324E5" w:rsidRPr="0018071C" w:rsidP="00EF5B86" w14:paraId="4A9DB866"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p>
    <w:p w:rsidR="001324E5" w:rsidRPr="0018071C" w:rsidP="00EF5B86" w14:paraId="1FB7FB0C" w14:textId="6BADA27A">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r w:rsidRPr="0018071C">
        <w:rPr>
          <w:u w:val="single"/>
        </w:rPr>
        <w:t xml:space="preserve">Line </w:t>
      </w:r>
      <w:r w:rsidRPr="0018071C">
        <w:rPr>
          <w:u w:val="single"/>
        </w:rPr>
        <w:t>3</w:t>
      </w:r>
      <w:r w:rsidRPr="0018071C">
        <w:t>.--</w:t>
      </w:r>
      <w:r w:rsidRPr="0018071C">
        <w:t xml:space="preserve">Enter </w:t>
      </w:r>
      <w:r w:rsidR="001F7204">
        <w:t>p</w:t>
      </w:r>
      <w:r w:rsidRPr="0018071C">
        <w:t xml:space="preserve">hysician </w:t>
      </w:r>
      <w:r>
        <w:t xml:space="preserve">Part B </w:t>
      </w:r>
      <w:r w:rsidRPr="0018071C">
        <w:t xml:space="preserve">and </w:t>
      </w:r>
      <w:r w:rsidR="001F7204">
        <w:t>p</w:t>
      </w:r>
      <w:r w:rsidRPr="0018071C">
        <w:t xml:space="preserve">hysician </w:t>
      </w:r>
      <w:r>
        <w:t xml:space="preserve">Part B </w:t>
      </w:r>
      <w:r w:rsidR="001F7204">
        <w:t>a</w:t>
      </w:r>
      <w:r w:rsidRPr="0018071C">
        <w:t>ssistant salaries and wage related costs that are related to patient care and are included on line 1.  Under Medicare, these services are billed separately under Part B.</w:t>
      </w:r>
    </w:p>
    <w:p w:rsidR="001324E5" w:rsidRPr="0018071C" w:rsidP="00EF5B86" w14:paraId="7026B49A" w14:textId="77777777">
      <w:pPr>
        <w:spacing w:line="192" w:lineRule="auto"/>
      </w:pPr>
    </w:p>
    <w:p w:rsidR="001324E5" w:rsidRPr="0018071C" w:rsidP="00EF5B86" w14:paraId="17EB6F75" w14:textId="327613AA">
      <w:pPr>
        <w:spacing w:line="192" w:lineRule="auto"/>
      </w:pPr>
      <w:r w:rsidRPr="0018071C">
        <w:rPr>
          <w:u w:val="single"/>
        </w:rPr>
        <w:t xml:space="preserve">Line </w:t>
      </w:r>
      <w:r w:rsidRPr="0018071C">
        <w:rPr>
          <w:u w:val="single"/>
        </w:rPr>
        <w:t>4</w:t>
      </w:r>
      <w:r w:rsidRPr="0018071C">
        <w:t>.--</w:t>
      </w:r>
      <w:r w:rsidRPr="0018071C">
        <w:t>If you are a member of a chain or other related organization, as defined in CMS</w:t>
      </w:r>
      <w:r w:rsidR="001F7204">
        <w:t> </w:t>
      </w:r>
      <w:r w:rsidRPr="0018071C">
        <w:t>Pub.</w:t>
      </w:r>
      <w:r w:rsidR="001F7204">
        <w:t> </w:t>
      </w:r>
      <w:r w:rsidRPr="0018071C">
        <w:t>15</w:t>
      </w:r>
      <w:r w:rsidR="001F7204">
        <w:noBreakHyphen/>
      </w:r>
      <w:r w:rsidRPr="0018071C">
        <w:t xml:space="preserve">1, §2150, enter the allowable wages and salaries and wage related costs for </w:t>
      </w:r>
      <w:r>
        <w:t>HO/CO</w:t>
      </w:r>
      <w:r w:rsidRPr="0018071C">
        <w:t xml:space="preserve"> personnel from your records that are included in line 1.</w:t>
      </w:r>
      <w:r>
        <w:t xml:space="preserve">  </w:t>
      </w:r>
    </w:p>
    <w:p w:rsidR="001324E5" w:rsidRPr="0018071C" w:rsidP="00EF5B86" w14:paraId="3E1FAA8E" w14:textId="77777777">
      <w:pPr>
        <w:spacing w:line="192" w:lineRule="auto"/>
      </w:pPr>
    </w:p>
    <w:p w:rsidR="001324E5" w:rsidRPr="0018071C" w:rsidP="00EF5B86" w14:paraId="5FDED543" w14:textId="77777777">
      <w:pPr>
        <w:spacing w:line="192" w:lineRule="auto"/>
      </w:pPr>
      <w:r w:rsidRPr="0018071C">
        <w:rPr>
          <w:u w:val="single"/>
        </w:rPr>
        <w:t xml:space="preserve">Line </w:t>
      </w:r>
      <w:r w:rsidRPr="0018071C">
        <w:rPr>
          <w:u w:val="single"/>
        </w:rPr>
        <w:t>5</w:t>
      </w:r>
      <w:r w:rsidRPr="0018071C">
        <w:t>.--</w:t>
      </w:r>
      <w:r w:rsidRPr="0018071C">
        <w:t>Enter the sum of lines 2 through 4.</w:t>
      </w:r>
    </w:p>
    <w:p w:rsidR="001324E5" w:rsidRPr="0018071C" w:rsidP="00EF5B86" w14:paraId="02A856B7" w14:textId="77777777">
      <w:pPr>
        <w:spacing w:line="192" w:lineRule="auto"/>
      </w:pPr>
    </w:p>
    <w:p w:rsidR="001324E5" w:rsidRPr="0018071C" w:rsidP="00EF5B86" w14:paraId="0F136920" w14:textId="77777777">
      <w:pPr>
        <w:spacing w:line="192" w:lineRule="auto"/>
      </w:pPr>
      <w:r w:rsidRPr="0018071C">
        <w:rPr>
          <w:u w:val="single"/>
        </w:rPr>
        <w:t xml:space="preserve">Line </w:t>
      </w:r>
      <w:r w:rsidRPr="0018071C">
        <w:rPr>
          <w:u w:val="single"/>
        </w:rPr>
        <w:t>6</w:t>
      </w:r>
      <w:r w:rsidRPr="0018071C">
        <w:t>.--</w:t>
      </w:r>
      <w:r w:rsidRPr="0018071C">
        <w:t>Subtract line 5 from line 1 and enter the result.</w:t>
      </w:r>
    </w:p>
    <w:p w:rsidR="001324E5" w:rsidRPr="0018071C" w:rsidP="00EF5B86" w14:paraId="76B49E68" w14:textId="77777777">
      <w:pPr>
        <w:spacing w:line="192" w:lineRule="auto"/>
      </w:pPr>
    </w:p>
    <w:p w:rsidR="001324E5" w:rsidRPr="0018071C" w:rsidP="00EF5B86" w14:paraId="0A2DEBF4" w14:textId="42E682EE">
      <w:pPr>
        <w:spacing w:line="192" w:lineRule="auto"/>
      </w:pPr>
      <w:r w:rsidRPr="0018071C">
        <w:rPr>
          <w:u w:val="single"/>
        </w:rPr>
        <w:t xml:space="preserve">Line </w:t>
      </w:r>
      <w:r>
        <w:rPr>
          <w:u w:val="single"/>
        </w:rPr>
        <w:t>7</w:t>
      </w:r>
      <w:r w:rsidRPr="0018071C">
        <w:t>.--</w:t>
      </w:r>
      <w:r w:rsidRPr="0018071C">
        <w:t xml:space="preserve">Enter the total of Worksheet A, </w:t>
      </w:r>
      <w:r w:rsidRPr="0018071C" w:rsidR="00EA4DC0">
        <w:t>column 1</w:t>
      </w:r>
      <w:r w:rsidRPr="004D6316" w:rsidR="00F84E32">
        <w:rPr>
          <w:i/>
          <w:iCs/>
          <w:color w:val="C00000"/>
        </w:rPr>
        <w:t>, line 70</w:t>
      </w:r>
      <w:r w:rsidRPr="0018071C">
        <w:t>.  If this line is subscripted to accommodate more than one HHA, also enter the total of the subscripted lines.</w:t>
      </w:r>
    </w:p>
    <w:p w:rsidR="001324E5" w:rsidRPr="0018071C" w:rsidP="00EF5B86" w14:paraId="1EC19FF9" w14:textId="77777777">
      <w:pPr>
        <w:spacing w:line="192" w:lineRule="auto"/>
      </w:pPr>
    </w:p>
    <w:p w:rsidR="001324E5" w:rsidRPr="0018071C" w:rsidP="00EF5B86" w14:paraId="0522CD02" w14:textId="44CA4A43">
      <w:pPr>
        <w:spacing w:line="192" w:lineRule="auto"/>
      </w:pPr>
      <w:r w:rsidRPr="0018071C">
        <w:rPr>
          <w:u w:val="single"/>
        </w:rPr>
        <w:t xml:space="preserve">Line </w:t>
      </w:r>
      <w:r>
        <w:rPr>
          <w:u w:val="single"/>
        </w:rPr>
        <w:t>8</w:t>
      </w:r>
      <w:r w:rsidRPr="0018071C">
        <w:t>.--</w:t>
      </w:r>
      <w:r w:rsidRPr="0018071C">
        <w:t xml:space="preserve">Enter the amount from Worksheet A, </w:t>
      </w:r>
      <w:r w:rsidRPr="0018071C" w:rsidR="00EA4DC0">
        <w:t>column 1</w:t>
      </w:r>
      <w:r w:rsidRPr="004D6316" w:rsidR="00F84E32">
        <w:rPr>
          <w:i/>
          <w:iCs/>
          <w:color w:val="C00000"/>
        </w:rPr>
        <w:t>, line 72</w:t>
      </w:r>
      <w:r w:rsidRPr="0018071C">
        <w:t>.</w:t>
      </w:r>
      <w:r>
        <w:t xml:space="preserve">  If this line is subscripted to accommodate more than one hospice, also enter the total of the subscripted lines.</w:t>
      </w:r>
    </w:p>
    <w:p w:rsidR="001324E5" w:rsidRPr="0018071C" w:rsidP="00EF5B86" w14:paraId="231F6606" w14:textId="77777777">
      <w:pPr>
        <w:spacing w:line="192" w:lineRule="auto"/>
      </w:pPr>
    </w:p>
    <w:p w:rsidR="001324E5" w:rsidRPr="0018071C" w:rsidP="00EF5B86" w14:paraId="0699B2AC" w14:textId="20FDA672">
      <w:pPr>
        <w:spacing w:line="192" w:lineRule="auto"/>
      </w:pPr>
      <w:r w:rsidRPr="0018071C">
        <w:rPr>
          <w:u w:val="single"/>
        </w:rPr>
        <w:t xml:space="preserve">Line </w:t>
      </w:r>
      <w:r>
        <w:rPr>
          <w:u w:val="single"/>
        </w:rPr>
        <w:t>9</w:t>
      </w:r>
      <w:r w:rsidRPr="0018071C">
        <w:t>.</w:t>
      </w:r>
      <w:r w:rsidR="00F84E32">
        <w:t>—</w:t>
      </w:r>
      <w:r w:rsidRPr="0018071C">
        <w:t xml:space="preserve">Enter the </w:t>
      </w:r>
      <w:r>
        <w:t xml:space="preserve">sum of </w:t>
      </w:r>
      <w:r w:rsidRPr="0018071C">
        <w:t>amount</w:t>
      </w:r>
      <w:r>
        <w:t>s</w:t>
      </w:r>
      <w:r w:rsidRPr="0018071C">
        <w:t xml:space="preserve"> from Worksheet A, </w:t>
      </w:r>
      <w:r w:rsidRPr="004D6316" w:rsidR="00F84E32">
        <w:rPr>
          <w:i/>
          <w:iCs/>
          <w:color w:val="C00000"/>
        </w:rPr>
        <w:t xml:space="preserve">column 1, </w:t>
      </w:r>
      <w:r w:rsidRPr="0018071C">
        <w:t>lines 7</w:t>
      </w:r>
      <w:r>
        <w:t>3</w:t>
      </w:r>
      <w:r w:rsidRPr="0018071C">
        <w:t>, 74, 8</w:t>
      </w:r>
      <w:r>
        <w:t>1</w:t>
      </w:r>
      <w:r w:rsidRPr="0018071C">
        <w:t xml:space="preserve">, </w:t>
      </w:r>
      <w:r w:rsidR="00EA4DC0">
        <w:t>90, 91, 92, and 93</w:t>
      </w:r>
      <w:r w:rsidRPr="0018071C">
        <w:t>.</w:t>
      </w:r>
    </w:p>
    <w:p w:rsidR="001324E5" w:rsidRPr="0018071C" w:rsidP="00EF5B86" w14:paraId="516836B1" w14:textId="77777777">
      <w:pPr>
        <w:spacing w:line="192" w:lineRule="auto"/>
      </w:pPr>
    </w:p>
    <w:p w:rsidR="001324E5" w:rsidRPr="0018071C" w:rsidP="00EF5B86" w14:paraId="260705B6" w14:textId="77777777">
      <w:pPr>
        <w:spacing w:line="192" w:lineRule="auto"/>
      </w:pPr>
      <w:r w:rsidRPr="0018071C">
        <w:rPr>
          <w:u w:val="single"/>
        </w:rPr>
        <w:t xml:space="preserve">Line </w:t>
      </w:r>
      <w:r w:rsidRPr="0018071C">
        <w:rPr>
          <w:u w:val="single"/>
        </w:rPr>
        <w:t>1</w:t>
      </w:r>
      <w:r>
        <w:rPr>
          <w:u w:val="single"/>
        </w:rPr>
        <w:t>0</w:t>
      </w:r>
      <w:r w:rsidRPr="0018071C">
        <w:t>.--</w:t>
      </w:r>
      <w:r w:rsidRPr="0018071C">
        <w:t xml:space="preserve">Enter the sum of lines 7 through </w:t>
      </w:r>
      <w:r>
        <w:t>9</w:t>
      </w:r>
      <w:r w:rsidRPr="0018071C">
        <w:t>.</w:t>
      </w:r>
    </w:p>
    <w:p w:rsidR="001324E5" w:rsidRPr="0018071C" w:rsidP="00EF5B86" w14:paraId="7672CFAF" w14:textId="77777777">
      <w:pPr>
        <w:spacing w:line="192" w:lineRule="auto"/>
      </w:pPr>
    </w:p>
    <w:p w:rsidR="001324E5" w:rsidRPr="0018071C" w:rsidP="00EF5B86" w14:paraId="2D967219" w14:textId="77777777">
      <w:pPr>
        <w:spacing w:line="192" w:lineRule="auto"/>
      </w:pPr>
      <w:r w:rsidRPr="0018071C">
        <w:rPr>
          <w:u w:val="single"/>
        </w:rPr>
        <w:t xml:space="preserve">Line </w:t>
      </w:r>
      <w:r w:rsidRPr="0018071C">
        <w:rPr>
          <w:u w:val="single"/>
        </w:rPr>
        <w:t>1</w:t>
      </w:r>
      <w:r>
        <w:rPr>
          <w:u w:val="single"/>
        </w:rPr>
        <w:t>1</w:t>
      </w:r>
      <w:r w:rsidRPr="0018071C">
        <w:t>.--</w:t>
      </w:r>
      <w:r>
        <w:t>Enter the result of l</w:t>
      </w:r>
      <w:r w:rsidRPr="0018071C">
        <w:t xml:space="preserve">ine </w:t>
      </w:r>
      <w:r>
        <w:t>5</w:t>
      </w:r>
      <w:r w:rsidRPr="0018071C">
        <w:t xml:space="preserve"> minus line 1</w:t>
      </w:r>
      <w:r>
        <w:t>0</w:t>
      </w:r>
      <w:r w:rsidRPr="0018071C">
        <w:t>.</w:t>
      </w:r>
    </w:p>
    <w:p w:rsidR="0004152D" w:rsidP="00EF5B86" w14:paraId="4552E066" w14:textId="49D34EE1">
      <w:pPr>
        <w:spacing w:line="192" w:lineRule="auto"/>
      </w:pPr>
    </w:p>
    <w:p w:rsidR="001324E5" w:rsidRPr="0018071C" w:rsidP="00EF5B86" w14:paraId="0E87C523" w14:textId="77777777">
      <w:pPr>
        <w:spacing w:line="192" w:lineRule="auto"/>
      </w:pPr>
      <w:r w:rsidRPr="0018071C">
        <w:rPr>
          <w:u w:val="single"/>
        </w:rPr>
        <w:t xml:space="preserve">Line </w:t>
      </w:r>
      <w:r w:rsidRPr="0018071C">
        <w:rPr>
          <w:u w:val="single"/>
        </w:rPr>
        <w:t>1</w:t>
      </w:r>
      <w:r>
        <w:rPr>
          <w:u w:val="single"/>
        </w:rPr>
        <w:t>2</w:t>
      </w:r>
      <w:r w:rsidRPr="0018071C">
        <w:t>.--</w:t>
      </w:r>
      <w:r w:rsidRPr="0018071C">
        <w:t xml:space="preserve">Enter the amount paid (include only those costs attributable to services rendered in the SNF), rounded to the nearest dollar, for contracted direct patient care services, i.e., nursing, therapeutic, rehabilitative, or diagnostic services furnished under contract rather than by employees and management contract services as defined below.  For example, you have a contract with a nursing service to supply nurses for the general routine service area on weekends. Report only those personnel costs associated with these contracts.  Eliminate all supplies and other miscellaneous items.  Do not apply the guidelines for contracted therapy services under §1861(v) (5) of the Act and 42 CFR 413.106.  Contracted labor for purposes of this worksheet does </w:t>
      </w:r>
      <w:r w:rsidRPr="0018071C">
        <w:rPr>
          <w:b/>
        </w:rPr>
        <w:t>NOT</w:t>
      </w:r>
      <w:r w:rsidRPr="0018071C">
        <w:t xml:space="preserve"> include the following services:  consultant contracts, billing services, legal and accounting services, Part A CRNA services, clinical </w:t>
      </w:r>
      <w:r w:rsidRPr="0018071C">
        <w:t>psychologists</w:t>
      </w:r>
      <w:r w:rsidRPr="0018071C">
        <w:t xml:space="preserve"> and clinical social worker services, housekeeping services, planning contracts, independent financial audits, or any other service not directly related to patient care.</w:t>
      </w:r>
    </w:p>
    <w:p w:rsidR="001324E5" w:rsidRPr="0018071C" w:rsidP="00EF5B86" w14:paraId="09A29999" w14:textId="77777777">
      <w:pPr>
        <w:spacing w:line="192" w:lineRule="auto"/>
      </w:pPr>
    </w:p>
    <w:p w:rsidR="001324E5" w:rsidP="00EF5B86" w14:paraId="4A85EAA6" w14:textId="7F73DEC7">
      <w:pPr>
        <w:spacing w:line="192" w:lineRule="auto"/>
      </w:pPr>
    </w:p>
    <w:p w:rsidR="001324E5" w:rsidP="00EF5B86" w14:paraId="1B366A1D" w14:textId="77777777">
      <w:pPr>
        <w:spacing w:line="192" w:lineRule="auto"/>
      </w:pPr>
    </w:p>
    <w:p w:rsidR="00F84E32" w:rsidP="00EF5B86" w14:paraId="2D88DF6F" w14:textId="77777777">
      <w:pPr>
        <w:spacing w:line="192" w:lineRule="auto"/>
      </w:pPr>
    </w:p>
    <w:p w:rsidR="0015619E" w:rsidP="00EF5B86" w14:paraId="157DA382" w14:textId="46A019C8">
      <w:pPr>
        <w:spacing w:line="192" w:lineRule="auto"/>
      </w:pPr>
    </w:p>
    <w:p w:rsidR="00FC63CA" w:rsidP="00EF5B86" w14:paraId="0709D691" w14:textId="77777777">
      <w:pPr>
        <w:spacing w:line="192" w:lineRule="auto"/>
      </w:pPr>
    </w:p>
    <w:p w:rsidR="0004152D" w:rsidRPr="001A7FBF" w:rsidP="00EF5B86" w14:paraId="5E0526F3" w14:textId="77777777">
      <w:pPr>
        <w:spacing w:line="192" w:lineRule="auto"/>
      </w:pPr>
    </w:p>
    <w:p w:rsidR="00602B8E" w:rsidP="00C43810" w14:paraId="227A3E55" w14:textId="798402A6">
      <w:pPr>
        <w:tabs>
          <w:tab w:val="center" w:pos="4680"/>
          <w:tab w:val="right" w:pos="9360"/>
        </w:tabs>
        <w:spacing w:line="192" w:lineRule="auto"/>
        <w:jc w:val="right"/>
      </w:pPr>
      <w:r>
        <w:t>Rev. 1</w:t>
      </w:r>
      <w:r w:rsidRPr="00521440">
        <w:tab/>
      </w:r>
      <w:r w:rsidRPr="00521440">
        <w:tab/>
      </w:r>
      <w:r>
        <w:t>49-25</w:t>
      </w:r>
    </w:p>
    <w:p w:rsidR="00602B8E" w:rsidRPr="002A325C" w:rsidP="00C43810" w14:paraId="46B60916" w14:textId="4D2A1416">
      <w:pPr>
        <w:tabs>
          <w:tab w:val="center" w:pos="4680"/>
          <w:tab w:val="right" w:pos="9360"/>
        </w:tabs>
        <w:spacing w:line="192" w:lineRule="auto"/>
        <w:rPr>
          <w:u w:val="single"/>
        </w:rPr>
      </w:pPr>
      <w:r>
        <w:rPr>
          <w:u w:val="single"/>
        </w:rPr>
        <w:t>4901.42</w:t>
      </w:r>
      <w:r w:rsidR="00A049F8">
        <w:rPr>
          <w:u w:val="single"/>
        </w:rPr>
        <w:t xml:space="preserve"> </w:t>
      </w:r>
      <w:r w:rsidR="002960CE">
        <w:rPr>
          <w:u w:val="single"/>
        </w:rPr>
        <w:t>(CONT.)</w:t>
      </w:r>
      <w:r w:rsidRPr="009161EA">
        <w:rPr>
          <w:u w:val="single"/>
        </w:rPr>
        <w:tab/>
      </w:r>
      <w:r w:rsidRPr="002A325C">
        <w:rPr>
          <w:u w:val="single"/>
        </w:rPr>
        <w:t>FORM CMS-</w:t>
      </w:r>
      <w:r w:rsidR="004C44B8">
        <w:rPr>
          <w:u w:val="single"/>
        </w:rPr>
        <w:t>2540-24</w:t>
      </w:r>
      <w:r w:rsidRPr="002A325C">
        <w:rPr>
          <w:u w:val="single"/>
        </w:rPr>
        <w:tab/>
      </w:r>
      <w:r w:rsidRPr="002A325C" w:rsidR="00A049F8">
        <w:rPr>
          <w:u w:val="single"/>
        </w:rPr>
        <w:t>DRAFT</w:t>
      </w:r>
    </w:p>
    <w:p w:rsidR="0054016D" w:rsidRPr="002A325C" w:rsidP="00C43810" w14:paraId="13903E71" w14:textId="77777777">
      <w:pPr>
        <w:pStyle w:val="ListParagraph"/>
        <w:tabs>
          <w:tab w:val="left" w:pos="-1440"/>
          <w:tab w:val="left" w:pos="-720"/>
        </w:tabs>
        <w:spacing w:after="0" w:line="192" w:lineRule="auto"/>
        <w:ind w:left="1260"/>
        <w:jc w:val="both"/>
        <w:rPr>
          <w:rFonts w:ascii="Times New Roman" w:eastAsia="Times New Roman" w:hAnsi="Times New Roman"/>
          <w:sz w:val="24"/>
          <w:szCs w:val="24"/>
        </w:rPr>
      </w:pPr>
    </w:p>
    <w:p w:rsidR="001324E5" w:rsidRPr="0018071C" w:rsidP="001324E5" w14:paraId="5F936028"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r w:rsidRPr="0018071C">
        <w:t>Include the amount paid (rounded to the nearest dollar) for contract management services, as defined below, furnished under contract rather than by employees.  Report only those personnel costs associated with the contract.  Eliminate all supplies, travel expenses, and other miscellaneous items. Contract management is limited to the personnel costs for those individuals who are working at the facility in the capacity of chief executive officer, chief operating officer, chief financial officer, or nursing administrator.  The titles given to these individuals may vary from the titles indicated above.  However, the individual should be performing those duties customarily given these positions.</w:t>
      </w:r>
    </w:p>
    <w:p w:rsidR="001324E5" w:rsidRPr="0018071C" w:rsidP="001324E5" w14:paraId="33DCB633"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p>
    <w:p w:rsidR="001324E5" w:rsidRPr="0018071C" w:rsidP="001324E5" w14:paraId="354689EF"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r w:rsidRPr="0018071C">
        <w:t xml:space="preserve">For purposes of this worksheet, contract labor does </w:t>
      </w:r>
      <w:r w:rsidRPr="0018071C">
        <w:rPr>
          <w:b/>
        </w:rPr>
        <w:t>NOT</w:t>
      </w:r>
      <w:r w:rsidRPr="0018071C">
        <w:t xml:space="preserve"> include the following services:  other management or administrative services, consultative services, unmet physician guarantees, physician services, clinical personnel, security personnel, housekeeping services, planning contracts, independent financial audits, or any other services not related to the overall management and operation of the facility.</w:t>
      </w:r>
    </w:p>
    <w:p w:rsidR="001324E5" w:rsidRPr="0018071C" w:rsidP="001324E5" w14:paraId="6E2673A2"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line="192" w:lineRule="auto"/>
      </w:pPr>
    </w:p>
    <w:p w:rsidR="001324E5" w:rsidRPr="0018071C" w:rsidP="001324E5" w14:paraId="542EF793" w14:textId="23689C7E">
      <w:pPr>
        <w:tabs>
          <w:tab w:val="right" w:pos="9360"/>
        </w:tabs>
        <w:spacing w:line="192" w:lineRule="auto"/>
      </w:pPr>
      <w:r>
        <w:t xml:space="preserve">Contract labor is reported on Worksheet A, column </w:t>
      </w:r>
      <w:r w:rsidR="000701CC">
        <w:t>2</w:t>
      </w:r>
      <w:r>
        <w:t>.  I</w:t>
      </w:r>
      <w:r w:rsidRPr="0018071C">
        <w:t>f you have no contracted labor as defined above or management contract services; enter a zero in column 1.  If you are unable to accurately determine the number of hours associated with contracted labor, enter a zero in column 1.</w:t>
      </w:r>
    </w:p>
    <w:p w:rsidR="001324E5" w:rsidRPr="0018071C" w:rsidP="001324E5" w14:paraId="28DCA7A2" w14:textId="77777777">
      <w:pPr>
        <w:tabs>
          <w:tab w:val="right" w:pos="9360"/>
        </w:tabs>
        <w:spacing w:line="192" w:lineRule="auto"/>
      </w:pPr>
    </w:p>
    <w:p w:rsidR="001324E5" w:rsidRPr="0018071C" w:rsidP="001324E5" w14:paraId="3417B48A" w14:textId="0427682E">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 xml:space="preserve">Line </w:t>
      </w:r>
      <w:r w:rsidRPr="0018071C">
        <w:rPr>
          <w:u w:val="single"/>
        </w:rPr>
        <w:t>1</w:t>
      </w:r>
      <w:r>
        <w:rPr>
          <w:u w:val="single"/>
        </w:rPr>
        <w:t>3</w:t>
      </w:r>
      <w:r w:rsidRPr="0018071C">
        <w:t>.--</w:t>
      </w:r>
      <w:r w:rsidRPr="0018071C">
        <w:t>Enter from your records the amount paid under contract for physician services for Part</w:t>
      </w:r>
      <w:r w:rsidR="00A356FA">
        <w:t> </w:t>
      </w:r>
      <w:r w:rsidRPr="0018071C">
        <w:t>A only related directly to the SNF.  This includes Part A physician services from the home office allocation and/or from related organizations.</w:t>
      </w:r>
    </w:p>
    <w:p w:rsidR="001324E5" w:rsidRPr="0018071C" w:rsidP="001324E5" w14:paraId="0C75DEF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1324E5" w:rsidRPr="0018071C" w:rsidP="001324E5" w14:paraId="20F657A2" w14:textId="33BD717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 xml:space="preserve">Line </w:t>
      </w:r>
      <w:r w:rsidRPr="0018071C">
        <w:rPr>
          <w:u w:val="single"/>
        </w:rPr>
        <w:t>1</w:t>
      </w:r>
      <w:r>
        <w:rPr>
          <w:u w:val="single"/>
        </w:rPr>
        <w:t>4</w:t>
      </w:r>
      <w:r w:rsidRPr="0018071C">
        <w:t>.--</w:t>
      </w:r>
      <w:r w:rsidRPr="0018071C">
        <w:t>Enter the salaries and wage related costs (as defined on lines 1</w:t>
      </w:r>
      <w:r>
        <w:t>5</w:t>
      </w:r>
      <w:r w:rsidRPr="0018071C">
        <w:t xml:space="preserve"> and 1</w:t>
      </w:r>
      <w:r>
        <w:t>6</w:t>
      </w:r>
      <w:r w:rsidRPr="0018071C">
        <w:t xml:space="preserve">) paid to personnel who are affiliated with a home office and/or related organization, who </w:t>
      </w:r>
      <w:r w:rsidRPr="0018071C">
        <w:rPr>
          <w:u w:val="single"/>
        </w:rPr>
        <w:t>provide services to the SNF</w:t>
      </w:r>
      <w:r w:rsidRPr="0018071C">
        <w:t xml:space="preserve">, and whose salaries are not included on Worksheet A, column 1.  In addition, add the home office salaries excluded on line 4.  This figure is based on recognized methods of allocating an individual's home office salary to the SNF and/or NF.  If no home office/related organization exists or if you cannot accurately determine the hours associated with the home office/related organization salaries that are allocated to the SNF and/or NF, then enter a zero in column 1.  All costs for any related organization must be shown as the </w:t>
      </w:r>
      <w:r w:rsidRPr="0018071C">
        <w:rPr>
          <w:u w:val="single"/>
        </w:rPr>
        <w:t>cost</w:t>
      </w:r>
      <w:r w:rsidRPr="0018071C">
        <w:t xml:space="preserve"> to the related organization.</w:t>
      </w:r>
    </w:p>
    <w:p w:rsidR="001324E5" w:rsidRPr="0018071C" w:rsidP="001324E5" w14:paraId="258CAF67" w14:textId="77777777">
      <w:pPr>
        <w:tabs>
          <w:tab w:val="right" w:pos="9360"/>
        </w:tabs>
        <w:spacing w:line="192" w:lineRule="auto"/>
      </w:pPr>
    </w:p>
    <w:p w:rsidR="001324E5" w:rsidRPr="0018071C" w:rsidP="001324E5" w14:paraId="2131DC2F" w14:textId="75ED5EC2">
      <w:pPr>
        <w:tabs>
          <w:tab w:val="left" w:pos="-1440"/>
          <w:tab w:val="left" w:pos="-720"/>
          <w:tab w:val="left" w:pos="480"/>
          <w:tab w:val="left" w:pos="960"/>
          <w:tab w:val="left" w:pos="99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90" w:hanging="990"/>
      </w:pPr>
      <w:r w:rsidRPr="0018071C">
        <w:rPr>
          <w:b/>
        </w:rPr>
        <w:t>NOTE:</w:t>
      </w:r>
      <w:r w:rsidRPr="0018071C">
        <w:tab/>
        <w:t>All wage-related costs, including amounts related to excluded areas and physician services</w:t>
      </w:r>
      <w:r w:rsidR="00A356FA">
        <w:t>,</w:t>
      </w:r>
      <w:r w:rsidRPr="0018071C">
        <w:t xml:space="preserve"> should be included on lines </w:t>
      </w:r>
      <w:r>
        <w:t>15</w:t>
      </w:r>
      <w:r w:rsidRPr="0018071C">
        <w:t xml:space="preserve"> and </w:t>
      </w:r>
      <w:r>
        <w:t>16</w:t>
      </w:r>
      <w:r w:rsidRPr="0018071C">
        <w:t>.</w:t>
      </w:r>
    </w:p>
    <w:p w:rsidR="001324E5" w:rsidRPr="0018071C" w:rsidP="001324E5" w14:paraId="10D8C1C8" w14:textId="77777777">
      <w:pPr>
        <w:tabs>
          <w:tab w:val="right" w:pos="9360"/>
        </w:tabs>
        <w:spacing w:line="192" w:lineRule="auto"/>
      </w:pPr>
    </w:p>
    <w:p w:rsidR="001324E5" w:rsidRPr="00116501" w:rsidP="001324E5" w14:paraId="668ECCCD" w14:textId="7C297BD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 xml:space="preserve">Line </w:t>
      </w:r>
      <w:r w:rsidRPr="0018071C">
        <w:rPr>
          <w:u w:val="single"/>
        </w:rPr>
        <w:t>1</w:t>
      </w:r>
      <w:r>
        <w:rPr>
          <w:u w:val="single"/>
        </w:rPr>
        <w:t>5</w:t>
      </w:r>
      <w:r w:rsidRPr="0018071C">
        <w:t>.--</w:t>
      </w:r>
      <w:r w:rsidRPr="0018071C">
        <w:t xml:space="preserve">Enter the total core wage related costs as described in Part IV.  Only the total cost of the wage related costs that are considered fringe benefits may be directly charged to each cost center provided the costs are reported in column </w:t>
      </w:r>
      <w:r w:rsidR="000701CC">
        <w:t>5</w:t>
      </w:r>
      <w:r w:rsidRPr="0018071C">
        <w:t xml:space="preserve"> and not column </w:t>
      </w:r>
      <w:r w:rsidRPr="0018071C">
        <w:t>1</w:t>
      </w:r>
      <w:r>
        <w:t>,</w:t>
      </w:r>
      <w:r>
        <w:t xml:space="preserve"> </w:t>
      </w:r>
      <w:r w:rsidRPr="0018071C">
        <w:t>of Worksheet A.  For purposes of determining the wage related costs for the wage index, a facility must use generally accepted accounting principles (GAAP).  Continue to use Medicare payment principles on all other areas to determine allowable fringe benefits.</w:t>
      </w:r>
      <w:r>
        <w:t xml:space="preserve">  D</w:t>
      </w:r>
      <w:r w:rsidRPr="00116501">
        <w:t>o not include wage-related costs applicable to the excluded areas reported on line </w:t>
      </w:r>
      <w:r>
        <w:t>10</w:t>
      </w:r>
      <w:r w:rsidRPr="00116501">
        <w:t>.  Instead, these costs are reported on line 1</w:t>
      </w:r>
      <w:r>
        <w:t>6</w:t>
      </w:r>
      <w:r w:rsidRPr="00116501">
        <w:t xml:space="preserve">.  Also, do not include the wage-related costs for physician Parts A and B, non-physician anesthetists Parts A and B, interns and residents in approved programs, and home office personnel. </w:t>
      </w:r>
    </w:p>
    <w:p w:rsidR="0054016D" w:rsidP="00C43810" w14:paraId="1D234AEA" w14:textId="01C52E28">
      <w:pPr>
        <w:spacing w:line="192" w:lineRule="auto"/>
        <w:rPr>
          <w:sz w:val="23"/>
          <w:szCs w:val="23"/>
        </w:rPr>
      </w:pPr>
    </w:p>
    <w:p w:rsidR="001324E5" w:rsidRPr="0018071C" w:rsidP="001324E5" w14:paraId="7D1F8806" w14:textId="77777777">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 xml:space="preserve">Line </w:t>
      </w:r>
      <w:r w:rsidRPr="0018071C">
        <w:rPr>
          <w:u w:val="single"/>
        </w:rPr>
        <w:t>1</w:t>
      </w:r>
      <w:r>
        <w:rPr>
          <w:u w:val="single"/>
        </w:rPr>
        <w:t>6</w:t>
      </w:r>
      <w:r w:rsidRPr="0018071C">
        <w:t>.--</w:t>
      </w:r>
      <w:r w:rsidRPr="0018071C">
        <w:t>Enter the total wage-related costs applicable to the excluded areas reported on line 1</w:t>
      </w:r>
      <w:r>
        <w:t>0</w:t>
      </w:r>
      <w:r w:rsidRPr="0018071C">
        <w:t>.</w:t>
      </w:r>
    </w:p>
    <w:p w:rsidR="001324E5" w:rsidRPr="0018071C" w:rsidP="001324E5" w14:paraId="3DB23BD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1324E5" w:rsidRPr="0018071C" w:rsidP="001324E5" w14:paraId="79AF7B5A" w14:textId="01C58C9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 xml:space="preserve">Line </w:t>
      </w:r>
      <w:r>
        <w:rPr>
          <w:u w:val="single"/>
        </w:rPr>
        <w:t>17</w:t>
      </w:r>
      <w:r w:rsidRPr="0018071C">
        <w:t>.--</w:t>
      </w:r>
      <w:r w:rsidRPr="0018071C">
        <w:t xml:space="preserve">Enter the total wage-related costs applicable to Part A </w:t>
      </w:r>
      <w:r w:rsidR="00050AAF">
        <w:t>p</w:t>
      </w:r>
      <w:r w:rsidRPr="0018071C">
        <w:t>hysicians. Do not include wage</w:t>
      </w:r>
      <w:r w:rsidR="002E6F33">
        <w:noBreakHyphen/>
      </w:r>
      <w:r w:rsidRPr="0018071C">
        <w:t xml:space="preserve">related costs for excluded areas reported on line </w:t>
      </w:r>
      <w:r>
        <w:t>16</w:t>
      </w:r>
      <w:r w:rsidRPr="0018071C">
        <w:t>.</w:t>
      </w:r>
    </w:p>
    <w:p w:rsidR="001324E5" w:rsidRPr="0018071C" w:rsidP="001324E5" w14:paraId="5C1C256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1324E5" w:rsidRPr="0018071C" w:rsidP="001324E5" w14:paraId="3ED2D37A" w14:textId="5ACDAEA5">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 xml:space="preserve">Line </w:t>
      </w:r>
      <w:r>
        <w:rPr>
          <w:u w:val="single"/>
        </w:rPr>
        <w:t>18</w:t>
      </w:r>
      <w:r w:rsidRPr="0018071C">
        <w:rPr>
          <w:u w:val="single"/>
        </w:rPr>
        <w:t>.</w:t>
      </w:r>
      <w:r w:rsidRPr="0018071C">
        <w:t>--</w:t>
      </w:r>
      <w:r w:rsidRPr="0018071C">
        <w:t xml:space="preserve">Enter the total wage-related costs applicable to Part B </w:t>
      </w:r>
      <w:r w:rsidR="00050AAF">
        <w:t>p</w:t>
      </w:r>
      <w:r w:rsidRPr="0018071C">
        <w:t>hysicians. Do not include wage</w:t>
      </w:r>
      <w:r w:rsidR="00050AAF">
        <w:noBreakHyphen/>
      </w:r>
      <w:r w:rsidRPr="0018071C">
        <w:t>related costs for excluded areas reported on line 1</w:t>
      </w:r>
      <w:r>
        <w:t>6</w:t>
      </w:r>
      <w:r w:rsidRPr="0018071C">
        <w:t>.</w:t>
      </w:r>
    </w:p>
    <w:p w:rsidR="008504B4" w:rsidP="00C43810" w14:paraId="05ED03A7" w14:textId="3E0119F1">
      <w:pPr>
        <w:spacing w:line="192" w:lineRule="auto"/>
        <w:rPr>
          <w:sz w:val="23"/>
          <w:szCs w:val="23"/>
        </w:rPr>
      </w:pPr>
    </w:p>
    <w:p w:rsidR="00481D50" w:rsidRPr="002A325C" w:rsidP="00C43810" w14:paraId="4B4D0665" w14:textId="77777777">
      <w:pPr>
        <w:spacing w:line="192" w:lineRule="auto"/>
        <w:rPr>
          <w:sz w:val="23"/>
          <w:szCs w:val="23"/>
        </w:rPr>
      </w:pPr>
    </w:p>
    <w:p w:rsidR="008504B4" w:rsidP="00C43810" w14:paraId="6E0AE8A2" w14:textId="1AA5B2FC">
      <w:pPr>
        <w:spacing w:line="192" w:lineRule="auto"/>
        <w:rPr>
          <w:sz w:val="23"/>
          <w:szCs w:val="23"/>
        </w:rPr>
      </w:pPr>
    </w:p>
    <w:p w:rsidR="00D57361" w:rsidRPr="002A325C" w:rsidP="00C43810" w14:paraId="61D02A50" w14:textId="77777777">
      <w:pPr>
        <w:spacing w:line="192" w:lineRule="auto"/>
        <w:rPr>
          <w:sz w:val="23"/>
          <w:szCs w:val="23"/>
        </w:rPr>
      </w:pPr>
    </w:p>
    <w:p w:rsidR="00602B8E" w:rsidP="00C43810" w14:paraId="79825D94" w14:textId="313CDC53">
      <w:pPr>
        <w:spacing w:line="192" w:lineRule="auto"/>
        <w:rPr>
          <w:sz w:val="23"/>
          <w:szCs w:val="23"/>
        </w:rPr>
      </w:pPr>
    </w:p>
    <w:p w:rsidR="006B5295" w:rsidP="00C43810" w14:paraId="06DD2151" w14:textId="4DA49BF6">
      <w:pPr>
        <w:spacing w:line="192" w:lineRule="auto"/>
        <w:rPr>
          <w:sz w:val="23"/>
          <w:szCs w:val="23"/>
        </w:rPr>
      </w:pPr>
    </w:p>
    <w:p w:rsidR="006B5295" w:rsidP="00C43810" w14:paraId="1ADF42D4" w14:textId="77777777">
      <w:pPr>
        <w:spacing w:line="192" w:lineRule="auto"/>
        <w:rPr>
          <w:sz w:val="23"/>
          <w:szCs w:val="23"/>
        </w:rPr>
      </w:pPr>
    </w:p>
    <w:p w:rsidR="00602B8E" w:rsidRPr="002A325C" w:rsidP="00C43810" w14:paraId="7D490439" w14:textId="080D88F3">
      <w:pPr>
        <w:tabs>
          <w:tab w:val="center" w:pos="4680"/>
          <w:tab w:val="right" w:pos="9360"/>
        </w:tabs>
        <w:spacing w:line="192" w:lineRule="auto"/>
      </w:pPr>
      <w:r w:rsidRPr="002A325C">
        <w:t>49-26</w:t>
      </w:r>
      <w:r w:rsidRPr="002A325C">
        <w:tab/>
      </w:r>
      <w:r w:rsidRPr="002A325C">
        <w:tab/>
      </w:r>
      <w:r w:rsidRPr="002A325C">
        <w:t>Rev. 1</w:t>
      </w:r>
    </w:p>
    <w:p w:rsidR="00602B8E" w:rsidRPr="002A325C" w:rsidP="00C43810" w14:paraId="7533E9DA" w14:textId="66507954">
      <w:pPr>
        <w:tabs>
          <w:tab w:val="center" w:pos="4680"/>
          <w:tab w:val="right" w:pos="9360"/>
        </w:tabs>
        <w:spacing w:line="192" w:lineRule="auto"/>
        <w:rPr>
          <w:u w:val="single"/>
        </w:rPr>
      </w:pPr>
      <w:r w:rsidRPr="002A325C">
        <w:rPr>
          <w:u w:val="single"/>
        </w:rPr>
        <w:t>DRAFT</w:t>
      </w:r>
      <w:r w:rsidRPr="002A325C">
        <w:rPr>
          <w:u w:val="single"/>
        </w:rPr>
        <w:tab/>
        <w:t>FORM CMS-</w:t>
      </w:r>
      <w:r w:rsidR="004C44B8">
        <w:rPr>
          <w:u w:val="single"/>
        </w:rPr>
        <w:t>2540-24</w:t>
      </w:r>
      <w:r w:rsidRPr="002A325C">
        <w:rPr>
          <w:u w:val="single"/>
        </w:rPr>
        <w:tab/>
      </w:r>
      <w:r w:rsidR="008A524F">
        <w:rPr>
          <w:u w:val="single"/>
        </w:rPr>
        <w:t>4901.4</w:t>
      </w:r>
      <w:r w:rsidR="007507E2">
        <w:rPr>
          <w:u w:val="single"/>
        </w:rPr>
        <w:t>2 (CONT.)</w:t>
      </w:r>
    </w:p>
    <w:p w:rsidR="00602B8E" w:rsidRPr="00492342" w:rsidP="00C43810" w14:paraId="2F94A86B" w14:textId="633A7FE8">
      <w:pPr>
        <w:spacing w:line="192" w:lineRule="auto"/>
      </w:pPr>
    </w:p>
    <w:p w:rsidR="001324E5" w:rsidRPr="0018071C" w:rsidP="001324E5" w14:paraId="2DAD2F6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 xml:space="preserve">Line </w:t>
      </w:r>
      <w:r>
        <w:rPr>
          <w:u w:val="single"/>
        </w:rPr>
        <w:t>19</w:t>
      </w:r>
      <w:r w:rsidRPr="0018071C">
        <w:t>.--</w:t>
      </w:r>
      <w:r w:rsidRPr="0018071C">
        <w:t>Enter the total adjusted wage related costs, line 1</w:t>
      </w:r>
      <w:r>
        <w:t>5</w:t>
      </w:r>
      <w:r w:rsidRPr="0018071C">
        <w:t xml:space="preserve">, minus lines </w:t>
      </w:r>
      <w:r>
        <w:t>16</w:t>
      </w:r>
      <w:r w:rsidRPr="0018071C">
        <w:t xml:space="preserve"> through </w:t>
      </w:r>
      <w:r>
        <w:t>18</w:t>
      </w:r>
      <w:r w:rsidRPr="0018071C">
        <w:t>.</w:t>
      </w:r>
    </w:p>
    <w:p w:rsidR="001324E5" w:rsidRPr="0018071C" w:rsidP="001324E5" w14:paraId="6800985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1324E5" w:rsidRPr="0018071C" w:rsidP="001324E5" w14:paraId="79E179ED" w14:textId="4CD569EE">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5142B0">
        <w:rPr>
          <w:u w:val="single"/>
        </w:rPr>
        <w:t> </w:t>
      </w:r>
      <w:r w:rsidRPr="0018071C">
        <w:rPr>
          <w:u w:val="single"/>
        </w:rPr>
        <w:t>2</w:t>
      </w:r>
      <w:r w:rsidRPr="0018071C">
        <w:t>.--</w:t>
      </w:r>
      <w:r w:rsidRPr="0018071C">
        <w:t xml:space="preserve">Enter on each line, as appropriate, the </w:t>
      </w:r>
      <w:r w:rsidRPr="0018071C">
        <w:rPr>
          <w:b/>
        </w:rPr>
        <w:t>salary</w:t>
      </w:r>
      <w:r w:rsidRPr="0018071C">
        <w:t xml:space="preserve"> portion of any reclassification made on Worksheet A-6.</w:t>
      </w:r>
    </w:p>
    <w:p w:rsidR="001324E5" w:rsidRPr="0018071C" w:rsidP="001324E5" w14:paraId="5A0F730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1324E5" w:rsidRPr="0018071C" w:rsidP="001324E5" w14:paraId="1DBBDB96" w14:textId="6172691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5142B0">
        <w:rPr>
          <w:u w:val="single"/>
        </w:rPr>
        <w:t> </w:t>
      </w:r>
      <w:r>
        <w:rPr>
          <w:u w:val="single"/>
        </w:rPr>
        <w:t>3</w:t>
      </w:r>
      <w:r w:rsidRPr="0018071C">
        <w:t>.--</w:t>
      </w:r>
      <w:r w:rsidRPr="0018071C">
        <w:t xml:space="preserve">Enter on each line, as appropriate, the </w:t>
      </w:r>
      <w:r w:rsidRPr="0018071C">
        <w:rPr>
          <w:b/>
        </w:rPr>
        <w:t>salary</w:t>
      </w:r>
      <w:r w:rsidRPr="0018071C">
        <w:t xml:space="preserve"> portion of any </w:t>
      </w:r>
      <w:r>
        <w:t xml:space="preserve">adjustment </w:t>
      </w:r>
      <w:r w:rsidRPr="0018071C">
        <w:t>made on Worksheet A-</w:t>
      </w:r>
      <w:r>
        <w:t>8</w:t>
      </w:r>
      <w:r w:rsidRPr="0018071C">
        <w:t>.</w:t>
      </w:r>
    </w:p>
    <w:p w:rsidR="001324E5" w:rsidP="001324E5" w14:paraId="4AE3C46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1324E5" w:rsidRPr="0018071C" w:rsidP="001324E5" w14:paraId="1EF1DAF7" w14:textId="67DAC6D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5142B0">
        <w:rPr>
          <w:u w:val="single"/>
        </w:rPr>
        <w:t> </w:t>
      </w:r>
      <w:r>
        <w:rPr>
          <w:u w:val="single"/>
        </w:rPr>
        <w:t>4</w:t>
      </w:r>
      <w:r w:rsidRPr="0018071C">
        <w:t>.--</w:t>
      </w:r>
      <w:r w:rsidRPr="0018071C">
        <w:t>Enter the result of column 1 plus or minus column</w:t>
      </w:r>
      <w:r>
        <w:t>s</w:t>
      </w:r>
      <w:r w:rsidRPr="0018071C">
        <w:t xml:space="preserve"> 2</w:t>
      </w:r>
      <w:r>
        <w:t xml:space="preserve"> and 3</w:t>
      </w:r>
      <w:r w:rsidRPr="0018071C">
        <w:t>.</w:t>
      </w:r>
    </w:p>
    <w:p w:rsidR="001324E5" w:rsidRPr="0018071C" w:rsidP="001324E5" w14:paraId="3F69F6C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1324E5" w:rsidRPr="0018071C" w:rsidP="001324E5" w14:paraId="5F2CB084" w14:textId="061DA86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5142B0">
        <w:rPr>
          <w:u w:val="single"/>
        </w:rPr>
        <w:t> </w:t>
      </w:r>
      <w:r>
        <w:rPr>
          <w:u w:val="single"/>
        </w:rPr>
        <w:t>5</w:t>
      </w:r>
      <w:r w:rsidRPr="0018071C">
        <w:t>.--</w:t>
      </w:r>
      <w:r w:rsidRPr="0018071C">
        <w:t xml:space="preserve">Enter on each line the number of </w:t>
      </w:r>
      <w:r w:rsidRPr="0018071C">
        <w:rPr>
          <w:b/>
        </w:rPr>
        <w:t>paid</w:t>
      </w:r>
      <w:r w:rsidRPr="0018071C">
        <w:t xml:space="preserve"> hours corresponding to the amount reported in column </w:t>
      </w:r>
      <w:r>
        <w:t>4</w:t>
      </w:r>
      <w:r w:rsidRPr="0018071C">
        <w:t>.</w:t>
      </w:r>
      <w:r>
        <w:t xml:space="preserve">  T</w:t>
      </w:r>
      <w:r w:rsidRPr="0018071C">
        <w:t>he hours must reflect any change reported in column</w:t>
      </w:r>
      <w:r>
        <w:t>s</w:t>
      </w:r>
      <w:r w:rsidRPr="0018071C">
        <w:t xml:space="preserve"> 2</w:t>
      </w:r>
      <w:r>
        <w:t xml:space="preserve"> and 3</w:t>
      </w:r>
      <w:r w:rsidRPr="0018071C">
        <w:t xml:space="preserve">. </w:t>
      </w:r>
      <w:r>
        <w:t xml:space="preserve"> </w:t>
      </w:r>
      <w:r w:rsidRPr="0018071C">
        <w:t>On</w:t>
      </w:r>
      <w:r w:rsidR="00E829DC">
        <w:t>-</w:t>
      </w:r>
      <w:r w:rsidRPr="0018071C">
        <w:t>call hours are not included in the total paid hours. Overtime hours are calculated as one hour when an employee is paid time and a half.</w:t>
      </w:r>
    </w:p>
    <w:p w:rsidR="001324E5" w:rsidRPr="0018071C" w:rsidP="001324E5" w14:paraId="507CA6B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1324E5" w:rsidRPr="0018071C" w:rsidP="001324E5" w14:paraId="5913E656" w14:textId="03BFB1C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5142B0">
        <w:rPr>
          <w:u w:val="single"/>
        </w:rPr>
        <w:t> </w:t>
      </w:r>
      <w:r>
        <w:rPr>
          <w:u w:val="single"/>
        </w:rPr>
        <w:t>6</w:t>
      </w:r>
      <w:r w:rsidRPr="0018071C">
        <w:t>.--</w:t>
      </w:r>
      <w:r w:rsidRPr="0018071C">
        <w:t>Enter on line 1 through line 1</w:t>
      </w:r>
      <w:r>
        <w:t>4</w:t>
      </w:r>
      <w:r w:rsidRPr="0018071C">
        <w:t xml:space="preserve"> the average hourly wage resulting from dividing column </w:t>
      </w:r>
      <w:r>
        <w:t>4</w:t>
      </w:r>
      <w:r w:rsidRPr="0018071C">
        <w:t xml:space="preserve"> by column </w:t>
      </w:r>
      <w:r>
        <w:t>5</w:t>
      </w:r>
      <w:r w:rsidRPr="0018071C">
        <w:t>.</w:t>
      </w:r>
    </w:p>
    <w:p w:rsidR="001324E5" w:rsidRPr="0018071C" w:rsidP="001324E5" w14:paraId="54DABA7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left"/>
      </w:pPr>
    </w:p>
    <w:p w:rsidR="001324E5" w:rsidP="00C43810" w14:paraId="0ED3A886" w14:textId="49C9EEC6">
      <w:pPr>
        <w:spacing w:line="192" w:lineRule="auto"/>
        <w:rPr>
          <w:color w:val="000000" w:themeColor="text1"/>
        </w:rPr>
      </w:pPr>
    </w:p>
    <w:p w:rsidR="007507E2" w:rsidP="00C43810" w14:paraId="62DA01E9" w14:textId="60883BA2">
      <w:pPr>
        <w:spacing w:line="192" w:lineRule="auto"/>
        <w:rPr>
          <w:color w:val="000000" w:themeColor="text1"/>
        </w:rPr>
      </w:pPr>
    </w:p>
    <w:p w:rsidR="007507E2" w:rsidP="00C43810" w14:paraId="65649695" w14:textId="5EF1BF13">
      <w:pPr>
        <w:spacing w:line="192" w:lineRule="auto"/>
        <w:rPr>
          <w:color w:val="000000" w:themeColor="text1"/>
        </w:rPr>
      </w:pPr>
    </w:p>
    <w:p w:rsidR="007507E2" w:rsidP="00C43810" w14:paraId="7B3C19C9" w14:textId="4BB624B6">
      <w:pPr>
        <w:spacing w:line="192" w:lineRule="auto"/>
        <w:rPr>
          <w:color w:val="000000" w:themeColor="text1"/>
        </w:rPr>
      </w:pPr>
    </w:p>
    <w:p w:rsidR="007507E2" w:rsidP="00C43810" w14:paraId="25AB3B27" w14:textId="35090343">
      <w:pPr>
        <w:spacing w:line="192" w:lineRule="auto"/>
        <w:rPr>
          <w:color w:val="000000" w:themeColor="text1"/>
        </w:rPr>
      </w:pPr>
    </w:p>
    <w:p w:rsidR="007507E2" w:rsidP="00C43810" w14:paraId="35CEEEBE" w14:textId="5EA9BAD9">
      <w:pPr>
        <w:spacing w:line="192" w:lineRule="auto"/>
        <w:rPr>
          <w:color w:val="000000" w:themeColor="text1"/>
        </w:rPr>
      </w:pPr>
    </w:p>
    <w:p w:rsidR="007507E2" w:rsidP="00C43810" w14:paraId="30721024" w14:textId="22E211D7">
      <w:pPr>
        <w:spacing w:line="192" w:lineRule="auto"/>
        <w:rPr>
          <w:color w:val="000000" w:themeColor="text1"/>
        </w:rPr>
      </w:pPr>
    </w:p>
    <w:p w:rsidR="007507E2" w:rsidP="00C43810" w14:paraId="55D33A00" w14:textId="2364E420">
      <w:pPr>
        <w:spacing w:line="192" w:lineRule="auto"/>
        <w:rPr>
          <w:color w:val="000000" w:themeColor="text1"/>
        </w:rPr>
      </w:pPr>
    </w:p>
    <w:p w:rsidR="007507E2" w:rsidP="00C43810" w14:paraId="70905618" w14:textId="6C43D8F1">
      <w:pPr>
        <w:spacing w:line="192" w:lineRule="auto"/>
        <w:rPr>
          <w:color w:val="000000" w:themeColor="text1"/>
        </w:rPr>
      </w:pPr>
    </w:p>
    <w:p w:rsidR="007507E2" w:rsidP="00C43810" w14:paraId="01E68A12" w14:textId="044B730A">
      <w:pPr>
        <w:spacing w:line="192" w:lineRule="auto"/>
        <w:rPr>
          <w:color w:val="000000" w:themeColor="text1"/>
        </w:rPr>
      </w:pPr>
    </w:p>
    <w:p w:rsidR="007507E2" w:rsidP="00C43810" w14:paraId="5D88F756" w14:textId="6A85919F">
      <w:pPr>
        <w:spacing w:line="192" w:lineRule="auto"/>
        <w:rPr>
          <w:color w:val="000000" w:themeColor="text1"/>
        </w:rPr>
      </w:pPr>
    </w:p>
    <w:p w:rsidR="007507E2" w:rsidP="00C43810" w14:paraId="21306731" w14:textId="58F381E4">
      <w:pPr>
        <w:spacing w:line="192" w:lineRule="auto"/>
        <w:rPr>
          <w:color w:val="000000" w:themeColor="text1"/>
        </w:rPr>
      </w:pPr>
    </w:p>
    <w:p w:rsidR="007507E2" w:rsidP="00C43810" w14:paraId="10CADF6C" w14:textId="51E9F2AC">
      <w:pPr>
        <w:spacing w:line="192" w:lineRule="auto"/>
        <w:rPr>
          <w:color w:val="000000" w:themeColor="text1"/>
        </w:rPr>
      </w:pPr>
    </w:p>
    <w:p w:rsidR="007507E2" w:rsidP="00C43810" w14:paraId="170F926B" w14:textId="4B70D5DB">
      <w:pPr>
        <w:spacing w:line="192" w:lineRule="auto"/>
        <w:rPr>
          <w:color w:val="000000" w:themeColor="text1"/>
        </w:rPr>
      </w:pPr>
    </w:p>
    <w:p w:rsidR="007507E2" w:rsidP="00C43810" w14:paraId="42C91B3C" w14:textId="38269D1F">
      <w:pPr>
        <w:spacing w:line="192" w:lineRule="auto"/>
        <w:rPr>
          <w:color w:val="000000" w:themeColor="text1"/>
        </w:rPr>
      </w:pPr>
    </w:p>
    <w:p w:rsidR="007507E2" w:rsidP="00C43810" w14:paraId="3C667D50" w14:textId="42E231BD">
      <w:pPr>
        <w:spacing w:line="192" w:lineRule="auto"/>
        <w:rPr>
          <w:color w:val="000000" w:themeColor="text1"/>
        </w:rPr>
      </w:pPr>
    </w:p>
    <w:p w:rsidR="007507E2" w:rsidP="00C43810" w14:paraId="7A9B0B07" w14:textId="290316E9">
      <w:pPr>
        <w:spacing w:line="192" w:lineRule="auto"/>
        <w:rPr>
          <w:color w:val="000000" w:themeColor="text1"/>
        </w:rPr>
      </w:pPr>
    </w:p>
    <w:p w:rsidR="007507E2" w:rsidP="00C43810" w14:paraId="7692BCC9" w14:textId="76616A8B">
      <w:pPr>
        <w:spacing w:line="192" w:lineRule="auto"/>
        <w:rPr>
          <w:color w:val="000000" w:themeColor="text1"/>
        </w:rPr>
      </w:pPr>
    </w:p>
    <w:p w:rsidR="007507E2" w:rsidP="00C43810" w14:paraId="12415CB2" w14:textId="708DD86D">
      <w:pPr>
        <w:spacing w:line="192" w:lineRule="auto"/>
        <w:rPr>
          <w:color w:val="000000" w:themeColor="text1"/>
        </w:rPr>
      </w:pPr>
    </w:p>
    <w:p w:rsidR="007507E2" w:rsidP="00C43810" w14:paraId="0CB4BD8B" w14:textId="0CD83F5D">
      <w:pPr>
        <w:spacing w:line="192" w:lineRule="auto"/>
        <w:rPr>
          <w:color w:val="000000" w:themeColor="text1"/>
        </w:rPr>
      </w:pPr>
    </w:p>
    <w:p w:rsidR="007507E2" w:rsidP="00C43810" w14:paraId="5F03794C" w14:textId="23514063">
      <w:pPr>
        <w:spacing w:line="192" w:lineRule="auto"/>
        <w:rPr>
          <w:color w:val="000000" w:themeColor="text1"/>
        </w:rPr>
      </w:pPr>
    </w:p>
    <w:p w:rsidR="007507E2" w:rsidP="00C43810" w14:paraId="7F1FDF64" w14:textId="04C9FFD6">
      <w:pPr>
        <w:spacing w:line="192" w:lineRule="auto"/>
        <w:rPr>
          <w:color w:val="000000" w:themeColor="text1"/>
        </w:rPr>
      </w:pPr>
    </w:p>
    <w:p w:rsidR="007507E2" w:rsidP="00C43810" w14:paraId="546855A3" w14:textId="41AA1E17">
      <w:pPr>
        <w:spacing w:line="192" w:lineRule="auto"/>
        <w:rPr>
          <w:color w:val="000000" w:themeColor="text1"/>
        </w:rPr>
      </w:pPr>
    </w:p>
    <w:p w:rsidR="007507E2" w:rsidP="00C43810" w14:paraId="365123F6" w14:textId="61DD5268">
      <w:pPr>
        <w:spacing w:line="192" w:lineRule="auto"/>
        <w:rPr>
          <w:color w:val="000000" w:themeColor="text1"/>
        </w:rPr>
      </w:pPr>
    </w:p>
    <w:p w:rsidR="007507E2" w:rsidP="00C43810" w14:paraId="02AF48E9" w14:textId="198CC00E">
      <w:pPr>
        <w:spacing w:line="192" w:lineRule="auto"/>
        <w:rPr>
          <w:color w:val="000000" w:themeColor="text1"/>
        </w:rPr>
      </w:pPr>
    </w:p>
    <w:p w:rsidR="007507E2" w:rsidP="00C43810" w14:paraId="47B08F69" w14:textId="77777777">
      <w:pPr>
        <w:spacing w:line="192" w:lineRule="auto"/>
        <w:rPr>
          <w:color w:val="000000" w:themeColor="text1"/>
        </w:rPr>
      </w:pPr>
    </w:p>
    <w:p w:rsidR="001324E5" w:rsidP="00C43810" w14:paraId="1654D881" w14:textId="500280B7">
      <w:pPr>
        <w:spacing w:line="192" w:lineRule="auto"/>
        <w:rPr>
          <w:color w:val="000000" w:themeColor="text1"/>
        </w:rPr>
      </w:pPr>
    </w:p>
    <w:p w:rsidR="001324E5" w:rsidP="00C43810" w14:paraId="0B10BAA2" w14:textId="1BD49DA3">
      <w:pPr>
        <w:spacing w:line="192" w:lineRule="auto"/>
        <w:rPr>
          <w:color w:val="000000" w:themeColor="text1"/>
        </w:rPr>
      </w:pPr>
    </w:p>
    <w:p w:rsidR="001324E5" w:rsidP="00C43810" w14:paraId="46B04650" w14:textId="73864B91">
      <w:pPr>
        <w:spacing w:line="192" w:lineRule="auto"/>
        <w:rPr>
          <w:color w:val="000000" w:themeColor="text1"/>
        </w:rPr>
      </w:pPr>
    </w:p>
    <w:p w:rsidR="001324E5" w:rsidP="00C43810" w14:paraId="020DF815" w14:textId="6CF30196">
      <w:pPr>
        <w:spacing w:line="192" w:lineRule="auto"/>
        <w:rPr>
          <w:color w:val="000000" w:themeColor="text1"/>
        </w:rPr>
      </w:pPr>
    </w:p>
    <w:p w:rsidR="001324E5" w:rsidP="00C43810" w14:paraId="4190CE08" w14:textId="6B3CE118">
      <w:pPr>
        <w:spacing w:line="192" w:lineRule="auto"/>
        <w:rPr>
          <w:color w:val="000000" w:themeColor="text1"/>
        </w:rPr>
      </w:pPr>
    </w:p>
    <w:p w:rsidR="001324E5" w:rsidP="00C43810" w14:paraId="19944DE8" w14:textId="23B46443">
      <w:pPr>
        <w:spacing w:line="192" w:lineRule="auto"/>
        <w:rPr>
          <w:color w:val="000000" w:themeColor="text1"/>
        </w:rPr>
      </w:pPr>
    </w:p>
    <w:p w:rsidR="007507E2" w:rsidP="00C43810" w14:paraId="5A771590" w14:textId="77777777">
      <w:pPr>
        <w:spacing w:line="192" w:lineRule="auto"/>
        <w:rPr>
          <w:color w:val="000000" w:themeColor="text1"/>
        </w:rPr>
      </w:pPr>
    </w:p>
    <w:p w:rsidR="001324E5" w:rsidP="00C43810" w14:paraId="3C4049D0" w14:textId="77777777">
      <w:pPr>
        <w:spacing w:line="192" w:lineRule="auto"/>
        <w:rPr>
          <w:color w:val="000000" w:themeColor="text1"/>
        </w:rPr>
      </w:pPr>
    </w:p>
    <w:p w:rsidR="001324E5" w:rsidP="00C43810" w14:paraId="0E60FCE0" w14:textId="39D1C384">
      <w:pPr>
        <w:spacing w:line="192" w:lineRule="auto"/>
        <w:rPr>
          <w:color w:val="000000" w:themeColor="text1"/>
        </w:rPr>
      </w:pPr>
    </w:p>
    <w:p w:rsidR="001324E5" w:rsidP="00C43810" w14:paraId="3F4663E3" w14:textId="0A72D981">
      <w:pPr>
        <w:spacing w:line="192" w:lineRule="auto"/>
        <w:rPr>
          <w:color w:val="000000" w:themeColor="text1"/>
        </w:rPr>
      </w:pPr>
    </w:p>
    <w:p w:rsidR="001324E5" w:rsidP="00C43810" w14:paraId="730EDBC3" w14:textId="1C11C6FF">
      <w:pPr>
        <w:spacing w:line="192" w:lineRule="auto"/>
        <w:rPr>
          <w:color w:val="000000" w:themeColor="text1"/>
        </w:rPr>
      </w:pPr>
    </w:p>
    <w:p w:rsidR="001324E5" w:rsidP="00C43810" w14:paraId="710BE18D" w14:textId="6FD8D1E9">
      <w:pPr>
        <w:spacing w:line="192" w:lineRule="auto"/>
        <w:rPr>
          <w:color w:val="000000" w:themeColor="text1"/>
        </w:rPr>
      </w:pPr>
    </w:p>
    <w:p w:rsidR="001324E5" w:rsidP="00C43810" w14:paraId="6BF9C2DD" w14:textId="77777777">
      <w:pPr>
        <w:spacing w:line="192" w:lineRule="auto"/>
        <w:rPr>
          <w:color w:val="000000" w:themeColor="text1"/>
        </w:rPr>
      </w:pPr>
    </w:p>
    <w:p w:rsidR="0015470E" w:rsidP="00C43810" w14:paraId="136A6D50" w14:textId="74F05BBE">
      <w:pPr>
        <w:spacing w:line="192" w:lineRule="auto"/>
        <w:rPr>
          <w:color w:val="000000" w:themeColor="text1"/>
        </w:rPr>
      </w:pPr>
    </w:p>
    <w:p w:rsidR="00486658" w:rsidRPr="00D76BBB" w:rsidP="00C43810" w14:paraId="752E9E99" w14:textId="13B4C750">
      <w:pPr>
        <w:tabs>
          <w:tab w:val="center" w:pos="4680"/>
          <w:tab w:val="right" w:pos="9360"/>
        </w:tabs>
        <w:spacing w:line="192" w:lineRule="auto"/>
        <w:rPr>
          <w:color w:val="000000" w:themeColor="text1"/>
        </w:rPr>
      </w:pPr>
      <w:r w:rsidRPr="0091218A">
        <w:rPr>
          <w:color w:val="000000" w:themeColor="text1"/>
        </w:rPr>
        <w:t>Rev. 1</w:t>
      </w:r>
      <w:r w:rsidRPr="00D76BBB">
        <w:rPr>
          <w:color w:val="000000" w:themeColor="text1"/>
        </w:rPr>
        <w:tab/>
      </w:r>
      <w:r w:rsidRPr="00D76BBB">
        <w:rPr>
          <w:color w:val="000000" w:themeColor="text1"/>
        </w:rPr>
        <w:tab/>
      </w:r>
      <w:r w:rsidRPr="00D76BBB">
        <w:rPr>
          <w:color w:val="000000" w:themeColor="text1"/>
        </w:rPr>
        <w:t>49-27</w:t>
      </w:r>
    </w:p>
    <w:p w:rsidR="00486658" w:rsidRPr="00D76BBB" w:rsidP="00C43810" w14:paraId="02225EB2" w14:textId="41595043">
      <w:pPr>
        <w:tabs>
          <w:tab w:val="center" w:pos="4680"/>
          <w:tab w:val="right" w:pos="9360"/>
        </w:tabs>
        <w:spacing w:line="192" w:lineRule="auto"/>
        <w:rPr>
          <w:color w:val="000000" w:themeColor="text1"/>
          <w:u w:val="single"/>
        </w:rPr>
      </w:pPr>
      <w:r>
        <w:rPr>
          <w:color w:val="000000" w:themeColor="text1"/>
          <w:u w:val="single"/>
        </w:rPr>
        <w:t>4901.4</w:t>
      </w:r>
      <w:r w:rsidR="007507E2">
        <w:rPr>
          <w:color w:val="000000" w:themeColor="text1"/>
          <w:u w:val="single"/>
        </w:rPr>
        <w:t>3</w:t>
      </w:r>
      <w:r w:rsidRPr="00D76BBB">
        <w:rPr>
          <w:color w:val="000000" w:themeColor="text1"/>
          <w:u w:val="single"/>
        </w:rPr>
        <w:tab/>
        <w:t>FORM CMS-</w:t>
      </w:r>
      <w:r w:rsidR="004C44B8">
        <w:rPr>
          <w:color w:val="000000" w:themeColor="text1"/>
          <w:u w:val="single"/>
        </w:rPr>
        <w:t>2540-24</w:t>
      </w:r>
      <w:r w:rsidRPr="00D76BBB">
        <w:rPr>
          <w:color w:val="000000" w:themeColor="text1"/>
          <w:u w:val="single"/>
        </w:rPr>
        <w:tab/>
      </w:r>
      <w:r w:rsidRPr="00D76BBB" w:rsidR="00A049F8">
        <w:rPr>
          <w:color w:val="000000" w:themeColor="text1"/>
          <w:u w:val="single"/>
        </w:rPr>
        <w:t>DRAFT</w:t>
      </w:r>
    </w:p>
    <w:p w:rsidR="0055611E" w:rsidRPr="00D76BBB" w:rsidP="00C43810" w14:paraId="7E1670EE" w14:textId="3DF74CBA">
      <w:pPr>
        <w:spacing w:line="192" w:lineRule="auto"/>
        <w:jc w:val="left"/>
        <w:rPr>
          <w:color w:val="000000" w:themeColor="text1"/>
        </w:rPr>
      </w:pPr>
    </w:p>
    <w:p w:rsidR="007507E2" w:rsidP="007507E2" w14:paraId="79C9B192" w14:textId="509C560D">
      <w:pPr>
        <w:pStyle w:val="Heading2"/>
        <w:spacing w:line="192" w:lineRule="auto"/>
        <w:jc w:val="left"/>
        <w:rPr>
          <w:u w:val="none"/>
        </w:rPr>
      </w:pPr>
      <w:r>
        <w:rPr>
          <w:u w:val="none"/>
        </w:rPr>
        <w:t>4901.43</w:t>
      </w:r>
      <w:r w:rsidRPr="00C47E3E">
        <w:rPr>
          <w:u w:val="none"/>
        </w:rPr>
        <w:tab/>
      </w:r>
      <w:r w:rsidRPr="0018071C">
        <w:t>Part</w:t>
      </w:r>
      <w:r w:rsidR="00140668">
        <w:t> </w:t>
      </w:r>
      <w:r w:rsidRPr="0018071C">
        <w:t>III</w:t>
      </w:r>
      <w:r w:rsidR="00140668">
        <w:t> </w:t>
      </w:r>
      <w:r w:rsidRPr="0018071C">
        <w:t>-</w:t>
      </w:r>
      <w:r w:rsidR="00140668">
        <w:t> </w:t>
      </w:r>
      <w:r w:rsidRPr="0018071C">
        <w:t>SNF Wage Index Information - Overhead Cost - Direct Salaries</w:t>
      </w:r>
      <w:r w:rsidRPr="00C47E3E">
        <w:rPr>
          <w:u w:val="none"/>
        </w:rPr>
        <w:t>.</w:t>
      </w:r>
    </w:p>
    <w:p w:rsidR="007507E2" w:rsidP="00BE4CCD" w14:paraId="49AE380F" w14:textId="77777777">
      <w:pPr>
        <w:spacing w:line="192" w:lineRule="auto"/>
      </w:pPr>
    </w:p>
    <w:p w:rsidR="007507E2" w:rsidRPr="00C47E3E" w:rsidP="00BE4CCD" w14:paraId="3BA96167" w14:textId="77777777">
      <w:pPr>
        <w:spacing w:line="192" w:lineRule="auto"/>
      </w:pPr>
      <w:r w:rsidRPr="00C47E3E">
        <w:t>This part provides for the collection of SNF wage data for overhead costs to properly allocate the salary portion of the overhead costs to the appropriate service areas for excluded units.  This form is completed by all SNFs.</w:t>
      </w:r>
    </w:p>
    <w:p w:rsidR="007507E2" w:rsidP="007507E2" w14:paraId="6C0A90F8" w14:textId="77777777">
      <w:pPr>
        <w:spacing w:line="192" w:lineRule="auto"/>
        <w:rPr>
          <w:color w:val="000000" w:themeColor="text1"/>
          <w:u w:val="single"/>
        </w:rPr>
      </w:pPr>
    </w:p>
    <w:p w:rsidR="007507E2" w:rsidRPr="0018071C" w:rsidP="007507E2" w14:paraId="6C68712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r w:rsidRPr="0018071C">
        <w:rPr>
          <w:b/>
        </w:rPr>
        <w:t>NOTE:</w:t>
      </w:r>
      <w:r w:rsidRPr="0018071C">
        <w:tab/>
        <w:t>Any line reference for Worksheets A and A-6 includes all subscripts of that line.</w:t>
      </w:r>
    </w:p>
    <w:p w:rsidR="007507E2" w:rsidRPr="0018071C" w:rsidP="007507E2" w14:paraId="7DC9D72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7507E2" w:rsidRPr="0018071C" w:rsidP="007507E2" w14:paraId="434F17D5" w14:textId="68F7E0C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140668">
        <w:rPr>
          <w:u w:val="single"/>
        </w:rPr>
        <w:t> </w:t>
      </w:r>
      <w:r w:rsidRPr="0018071C">
        <w:rPr>
          <w:u w:val="single"/>
        </w:rPr>
        <w:t>1</w:t>
      </w:r>
      <w:r w:rsidRPr="0018071C">
        <w:t>.--</w:t>
      </w:r>
      <w:r w:rsidRPr="0018071C">
        <w:t>Enter the direct wages and salaries paid on lines</w:t>
      </w:r>
      <w:r w:rsidR="00140668">
        <w:t> </w:t>
      </w:r>
      <w:r w:rsidRPr="0018071C">
        <w:t>1 through</w:t>
      </w:r>
      <w:r w:rsidR="00140668">
        <w:t> </w:t>
      </w:r>
      <w:r w:rsidRPr="0018071C">
        <w:t>1</w:t>
      </w:r>
      <w:r>
        <w:t>5</w:t>
      </w:r>
      <w:r w:rsidRPr="0018071C">
        <w:t>, from Worksheet</w:t>
      </w:r>
      <w:r w:rsidR="00140668">
        <w:t> </w:t>
      </w:r>
      <w:r w:rsidRPr="0018071C">
        <w:t>A, column</w:t>
      </w:r>
      <w:r w:rsidR="00140668">
        <w:t> </w:t>
      </w:r>
      <w:r w:rsidRPr="0018071C">
        <w:t>1, respectively.</w:t>
      </w:r>
    </w:p>
    <w:p w:rsidR="007507E2" w:rsidRPr="0018071C" w:rsidP="007507E2" w14:paraId="4C52102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7507E2" w:rsidP="007507E2" w14:paraId="0343B1B2" w14:textId="427203D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140668">
        <w:rPr>
          <w:u w:val="single"/>
        </w:rPr>
        <w:t> </w:t>
      </w:r>
      <w:r w:rsidRPr="0018071C">
        <w:rPr>
          <w:u w:val="single"/>
        </w:rPr>
        <w:t>2</w:t>
      </w:r>
      <w:r w:rsidRPr="0018071C">
        <w:t>.--</w:t>
      </w:r>
      <w:r w:rsidRPr="0018071C">
        <w:t>Enter on the line, as appropriate, the salary portion of any reclassification made on Worksheet</w:t>
      </w:r>
      <w:r w:rsidR="00140668">
        <w:t> </w:t>
      </w:r>
      <w:r w:rsidRPr="0018071C">
        <w:t>A</w:t>
      </w:r>
      <w:r w:rsidR="00140668">
        <w:noBreakHyphen/>
      </w:r>
      <w:r w:rsidRPr="0018071C">
        <w:t>6.</w:t>
      </w:r>
    </w:p>
    <w:p w:rsidR="007507E2" w:rsidP="007507E2" w14:paraId="5704AC3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7507E2" w:rsidRPr="0018071C" w:rsidP="007507E2" w14:paraId="6950914D" w14:textId="0F2DA55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140668">
        <w:rPr>
          <w:u w:val="single"/>
        </w:rPr>
        <w:t> </w:t>
      </w:r>
      <w:r>
        <w:rPr>
          <w:u w:val="single"/>
        </w:rPr>
        <w:t>3</w:t>
      </w:r>
      <w:r w:rsidRPr="0018071C">
        <w:t>.--</w:t>
      </w:r>
      <w:r w:rsidRPr="0018071C">
        <w:t xml:space="preserve">Enter on each line, as appropriate, </w:t>
      </w:r>
      <w:r w:rsidRPr="006976D5">
        <w:t>the salary portion</w:t>
      </w:r>
      <w:r w:rsidRPr="0018071C">
        <w:t xml:space="preserve"> of any </w:t>
      </w:r>
      <w:r>
        <w:t xml:space="preserve">adjustment </w:t>
      </w:r>
      <w:r w:rsidRPr="0018071C">
        <w:t>made on Worksheet</w:t>
      </w:r>
      <w:r w:rsidR="00140668">
        <w:t> </w:t>
      </w:r>
      <w:r w:rsidRPr="0018071C">
        <w:t>A</w:t>
      </w:r>
      <w:r w:rsidR="00140668">
        <w:noBreakHyphen/>
      </w:r>
      <w:r>
        <w:t>8</w:t>
      </w:r>
      <w:r w:rsidRPr="0018071C">
        <w:t>.</w:t>
      </w:r>
    </w:p>
    <w:p w:rsidR="007507E2" w:rsidRPr="0018071C" w:rsidP="007507E2" w14:paraId="52E3327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7507E2" w:rsidRPr="0018071C" w:rsidP="007507E2" w14:paraId="7113732A" w14:textId="0C803FF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140668">
        <w:rPr>
          <w:u w:val="single"/>
        </w:rPr>
        <w:t> </w:t>
      </w:r>
      <w:r>
        <w:rPr>
          <w:u w:val="single"/>
        </w:rPr>
        <w:t>4</w:t>
      </w:r>
      <w:r w:rsidRPr="0018071C">
        <w:rPr>
          <w:u w:val="single"/>
        </w:rPr>
        <w:t>.</w:t>
      </w:r>
      <w:r w:rsidRPr="0018071C">
        <w:t>--</w:t>
      </w:r>
      <w:r w:rsidRPr="0018071C">
        <w:t>Enter the result of column 1 plus or minus column</w:t>
      </w:r>
      <w:r>
        <w:t>s</w:t>
      </w:r>
      <w:r w:rsidR="00140668">
        <w:t> </w:t>
      </w:r>
      <w:r w:rsidRPr="0018071C">
        <w:t>2</w:t>
      </w:r>
      <w:r>
        <w:t xml:space="preserve"> and</w:t>
      </w:r>
      <w:r w:rsidR="00140668">
        <w:t> </w:t>
      </w:r>
      <w:r>
        <w:t>3</w:t>
      </w:r>
      <w:r w:rsidRPr="0018071C">
        <w:t>.</w:t>
      </w:r>
    </w:p>
    <w:p w:rsidR="007507E2" w:rsidRPr="0018071C" w:rsidP="007507E2" w14:paraId="1236091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7507E2" w:rsidRPr="0018071C" w:rsidP="007507E2" w14:paraId="3E07BADB" w14:textId="097F5C9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140668">
        <w:rPr>
          <w:u w:val="single"/>
        </w:rPr>
        <w:t> </w:t>
      </w:r>
      <w:r>
        <w:rPr>
          <w:u w:val="single"/>
        </w:rPr>
        <w:t>5</w:t>
      </w:r>
      <w:r w:rsidRPr="0018071C">
        <w:t>.--</w:t>
      </w:r>
      <w:r w:rsidRPr="0018071C">
        <w:t xml:space="preserve">Enter on each line the number of paid hours corresponding to the amount reported in column </w:t>
      </w:r>
      <w:r>
        <w:t>4</w:t>
      </w:r>
      <w:r w:rsidRPr="0018071C">
        <w:t>.</w:t>
      </w:r>
    </w:p>
    <w:p w:rsidR="007507E2" w:rsidRPr="0018071C" w:rsidP="007507E2" w14:paraId="499834E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7507E2" w:rsidRPr="0018071C" w:rsidP="007507E2" w14:paraId="6F337256" w14:textId="068CECD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Column</w:t>
      </w:r>
      <w:r w:rsidR="00140668">
        <w:rPr>
          <w:u w:val="single"/>
        </w:rPr>
        <w:t> </w:t>
      </w:r>
      <w:r>
        <w:rPr>
          <w:u w:val="single"/>
        </w:rPr>
        <w:t>6</w:t>
      </w:r>
      <w:r w:rsidRPr="0018071C">
        <w:t>.--</w:t>
      </w:r>
      <w:r w:rsidRPr="0018071C">
        <w:t>Enter on each line the average hourly wage resulting from dividing column</w:t>
      </w:r>
      <w:r w:rsidR="00140668">
        <w:t> </w:t>
      </w:r>
      <w:r>
        <w:t>4</w:t>
      </w:r>
      <w:r w:rsidRPr="0018071C">
        <w:t xml:space="preserve"> by column </w:t>
      </w:r>
      <w:r>
        <w:t>5</w:t>
      </w:r>
      <w:r w:rsidRPr="0018071C">
        <w:t>.</w:t>
      </w:r>
    </w:p>
    <w:p w:rsidR="007507E2" w:rsidP="007507E2" w14:paraId="23B65251" w14:textId="77777777">
      <w:pPr>
        <w:spacing w:line="192" w:lineRule="auto"/>
        <w:rPr>
          <w:color w:val="000000" w:themeColor="text1"/>
        </w:rPr>
      </w:pPr>
    </w:p>
    <w:p w:rsidR="001324E5" w:rsidRPr="00077ADC" w:rsidP="001324E5" w14:paraId="471866E9" w14:textId="77777777">
      <w:pPr>
        <w:tabs>
          <w:tab w:val="left" w:pos="1080"/>
        </w:tabs>
        <w:spacing w:line="192" w:lineRule="auto"/>
        <w:outlineLvl w:val="1"/>
      </w:pPr>
      <w:r>
        <w:t>4901.44</w:t>
      </w:r>
      <w:r w:rsidRPr="00E66477">
        <w:tab/>
      </w:r>
      <w:r w:rsidRPr="00E66477">
        <w:rPr>
          <w:u w:val="single"/>
        </w:rPr>
        <w:t>Part </w:t>
      </w:r>
      <w:r>
        <w:rPr>
          <w:u w:val="single"/>
        </w:rPr>
        <w:t>I</w:t>
      </w:r>
      <w:r w:rsidRPr="00E66477">
        <w:rPr>
          <w:u w:val="single"/>
        </w:rPr>
        <w:t>V </w:t>
      </w:r>
      <w:r w:rsidRPr="00E66477">
        <w:rPr>
          <w:u w:val="single"/>
        </w:rPr>
        <w:noBreakHyphen/>
        <w:t> SNF</w:t>
      </w:r>
      <w:r w:rsidRPr="00EE60D8">
        <w:rPr>
          <w:u w:val="single"/>
        </w:rPr>
        <w:t xml:space="preserve"> </w:t>
      </w:r>
      <w:r w:rsidRPr="005C4F55">
        <w:rPr>
          <w:u w:val="single"/>
        </w:rPr>
        <w:t>Wage</w:t>
      </w:r>
      <w:r>
        <w:rPr>
          <w:u w:val="single"/>
        </w:rPr>
        <w:t>-Related</w:t>
      </w:r>
      <w:r w:rsidRPr="00077ADC">
        <w:rPr>
          <w:u w:val="single"/>
        </w:rPr>
        <w:t xml:space="preserve"> Costs</w:t>
      </w:r>
      <w:r w:rsidRPr="00077ADC">
        <w:t>.</w:t>
      </w:r>
    </w:p>
    <w:p w:rsidR="001324E5" w:rsidRPr="00077ADC" w:rsidP="001324E5" w14:paraId="0E30D509" w14:textId="77777777">
      <w:pPr>
        <w:spacing w:line="192" w:lineRule="auto"/>
      </w:pPr>
    </w:p>
    <w:p w:rsidR="001324E5" w:rsidRPr="00077ADC" w:rsidP="001324E5" w14:paraId="02696C53" w14:textId="79CB3B33">
      <w:pPr>
        <w:spacing w:line="192" w:lineRule="auto"/>
      </w:pPr>
      <w:r w:rsidRPr="00077ADC">
        <w:t xml:space="preserve">The SNF must provide the contractor with a complete list of all core </w:t>
      </w:r>
      <w:r>
        <w:t>wage-related</w:t>
      </w:r>
      <w:r w:rsidRPr="00077ADC">
        <w:t xml:space="preserve"> costs included in </w:t>
      </w:r>
      <w:r>
        <w:t>Part</w:t>
      </w:r>
      <w:r w:rsidR="00140668">
        <w:t> </w:t>
      </w:r>
      <w:r>
        <w:t>II, lines</w:t>
      </w:r>
      <w:r w:rsidR="00140668">
        <w:t> </w:t>
      </w:r>
      <w:r>
        <w:t>15 through</w:t>
      </w:r>
      <w:r w:rsidR="00140668">
        <w:t> </w:t>
      </w:r>
      <w:r w:rsidR="006976D5">
        <w:t>19</w:t>
      </w:r>
      <w:r>
        <w:t>.</w:t>
      </w:r>
      <w:r w:rsidRPr="00077ADC">
        <w:t xml:space="preserve">  This worksheet provides for the identification of such costs.</w:t>
      </w:r>
    </w:p>
    <w:p w:rsidR="001324E5" w:rsidRPr="00077ADC" w:rsidP="001324E5" w14:paraId="216D6C85" w14:textId="77777777">
      <w:pPr>
        <w:spacing w:line="192" w:lineRule="auto"/>
        <w:ind w:left="720" w:hanging="360"/>
      </w:pPr>
    </w:p>
    <w:p w:rsidR="001324E5" w:rsidRPr="00077ADC" w:rsidP="001324E5" w14:paraId="7DE8DEEA" w14:textId="0EA5C731">
      <w:pPr>
        <w:spacing w:line="192" w:lineRule="auto"/>
      </w:pPr>
      <w:r w:rsidRPr="00077ADC">
        <w:t xml:space="preserve">For </w:t>
      </w:r>
      <w:r>
        <w:t>wage-related</w:t>
      </w:r>
      <w:r w:rsidRPr="00077ADC">
        <w:t xml:space="preserve"> costs not covered by Medicare reasonable cost principles, a SNF shall use GAAP in reporting </w:t>
      </w:r>
      <w:r>
        <w:t>wage-related</w:t>
      </w:r>
      <w:r w:rsidRPr="00077ADC">
        <w:t xml:space="preserve"> costs.  In addition, some costs such as payroll taxes, are not considered fringe benefits for Medicare cost finding.</w:t>
      </w:r>
    </w:p>
    <w:p w:rsidR="001324E5" w:rsidRPr="00077ADC" w:rsidP="001324E5" w14:paraId="69BCBB7B" w14:textId="77777777">
      <w:pPr>
        <w:spacing w:line="192" w:lineRule="auto"/>
      </w:pPr>
    </w:p>
    <w:p w:rsidR="001324E5" w:rsidP="001324E5" w14:paraId="08713CEC" w14:textId="4B48EE9B">
      <w:pPr>
        <w:spacing w:line="192" w:lineRule="auto"/>
      </w:pPr>
      <w:r w:rsidRPr="0018071C">
        <w:t>Enter on each line</w:t>
      </w:r>
      <w:r w:rsidR="00140668">
        <w:t>,</w:t>
      </w:r>
      <w:r w:rsidRPr="0018071C">
        <w:t xml:space="preserve"> as applicable</w:t>
      </w:r>
      <w:r w:rsidR="00140668">
        <w:t>,</w:t>
      </w:r>
      <w:r w:rsidRPr="0018071C">
        <w:t xml:space="preserve"> the corresponding amount from you accounting books and/or records.</w:t>
      </w:r>
    </w:p>
    <w:p w:rsidR="00EE75B5" w:rsidP="00C43810" w14:paraId="6AAFE249" w14:textId="126FCC92">
      <w:pPr>
        <w:spacing w:line="192" w:lineRule="auto"/>
        <w:rPr>
          <w:color w:val="000000" w:themeColor="text1"/>
        </w:rPr>
      </w:pPr>
    </w:p>
    <w:p w:rsidR="00BE478E" w:rsidRPr="00140668" w:rsidP="00140668" w14:paraId="3F6AFBC7" w14:textId="2480B7AF">
      <w:pPr>
        <w:spacing w:line="192" w:lineRule="auto"/>
        <w:rPr>
          <w:color w:val="000000" w:themeColor="text1"/>
        </w:rPr>
      </w:pPr>
    </w:p>
    <w:p w:rsidR="007507E2" w:rsidRPr="00140668" w:rsidP="00140668" w14:paraId="79136846" w14:textId="78942C01">
      <w:pPr>
        <w:spacing w:line="192" w:lineRule="auto"/>
        <w:rPr>
          <w:color w:val="000000" w:themeColor="text1"/>
        </w:rPr>
      </w:pPr>
    </w:p>
    <w:p w:rsidR="007507E2" w:rsidRPr="00140668" w:rsidP="00140668" w14:paraId="676915D3" w14:textId="45773C68">
      <w:pPr>
        <w:spacing w:line="192" w:lineRule="auto"/>
        <w:rPr>
          <w:color w:val="000000" w:themeColor="text1"/>
        </w:rPr>
      </w:pPr>
    </w:p>
    <w:p w:rsidR="007507E2" w:rsidRPr="00140668" w:rsidP="00140668" w14:paraId="0A554C2F" w14:textId="055857DB">
      <w:pPr>
        <w:spacing w:line="192" w:lineRule="auto"/>
        <w:rPr>
          <w:color w:val="000000" w:themeColor="text1"/>
        </w:rPr>
      </w:pPr>
    </w:p>
    <w:p w:rsidR="007507E2" w:rsidRPr="00140668" w:rsidP="00140668" w14:paraId="292F298D" w14:textId="1159DA85">
      <w:pPr>
        <w:spacing w:line="192" w:lineRule="auto"/>
        <w:rPr>
          <w:color w:val="000000" w:themeColor="text1"/>
        </w:rPr>
      </w:pPr>
    </w:p>
    <w:p w:rsidR="007507E2" w:rsidRPr="00140668" w:rsidP="00140668" w14:paraId="3F20E10E" w14:textId="6B66AD86">
      <w:pPr>
        <w:spacing w:line="192" w:lineRule="auto"/>
        <w:rPr>
          <w:color w:val="000000" w:themeColor="text1"/>
        </w:rPr>
      </w:pPr>
    </w:p>
    <w:p w:rsidR="007507E2" w:rsidRPr="00140668" w:rsidP="00140668" w14:paraId="5D1BECE8" w14:textId="135C6A9C">
      <w:pPr>
        <w:spacing w:line="192" w:lineRule="auto"/>
        <w:rPr>
          <w:color w:val="000000" w:themeColor="text1"/>
        </w:rPr>
      </w:pPr>
    </w:p>
    <w:p w:rsidR="007507E2" w:rsidRPr="00140668" w:rsidP="00140668" w14:paraId="5B728C7B" w14:textId="54843229">
      <w:pPr>
        <w:spacing w:line="192" w:lineRule="auto"/>
        <w:rPr>
          <w:color w:val="000000" w:themeColor="text1"/>
        </w:rPr>
      </w:pPr>
    </w:p>
    <w:p w:rsidR="007507E2" w:rsidRPr="00140668" w:rsidP="00140668" w14:paraId="6E8522D0" w14:textId="04957030">
      <w:pPr>
        <w:spacing w:line="192" w:lineRule="auto"/>
        <w:rPr>
          <w:color w:val="000000" w:themeColor="text1"/>
        </w:rPr>
      </w:pPr>
    </w:p>
    <w:p w:rsidR="007507E2" w:rsidRPr="00140668" w:rsidP="00140668" w14:paraId="73FDA731" w14:textId="6504071F">
      <w:pPr>
        <w:spacing w:line="192" w:lineRule="auto"/>
        <w:rPr>
          <w:color w:val="000000" w:themeColor="text1"/>
        </w:rPr>
      </w:pPr>
    </w:p>
    <w:p w:rsidR="007507E2" w:rsidRPr="00140668" w:rsidP="00140668" w14:paraId="66922812" w14:textId="10182564">
      <w:pPr>
        <w:spacing w:line="192" w:lineRule="auto"/>
        <w:rPr>
          <w:color w:val="000000" w:themeColor="text1"/>
        </w:rPr>
      </w:pPr>
    </w:p>
    <w:p w:rsidR="007507E2" w:rsidRPr="00140668" w:rsidP="00140668" w14:paraId="095F218F" w14:textId="21970F37">
      <w:pPr>
        <w:spacing w:line="192" w:lineRule="auto"/>
        <w:rPr>
          <w:color w:val="000000" w:themeColor="text1"/>
        </w:rPr>
      </w:pPr>
    </w:p>
    <w:p w:rsidR="007507E2" w:rsidRPr="00140668" w:rsidP="00140668" w14:paraId="3B2F8786" w14:textId="296EF1A7">
      <w:pPr>
        <w:spacing w:line="192" w:lineRule="auto"/>
        <w:rPr>
          <w:color w:val="000000" w:themeColor="text1"/>
        </w:rPr>
      </w:pPr>
    </w:p>
    <w:p w:rsidR="007507E2" w:rsidRPr="00140668" w:rsidP="00140668" w14:paraId="20396292" w14:textId="548738C7">
      <w:pPr>
        <w:spacing w:line="192" w:lineRule="auto"/>
        <w:rPr>
          <w:color w:val="000000" w:themeColor="text1"/>
        </w:rPr>
      </w:pPr>
    </w:p>
    <w:p w:rsidR="007507E2" w:rsidRPr="00140668" w:rsidP="00140668" w14:paraId="629A1DE8" w14:textId="4D7A3189">
      <w:pPr>
        <w:spacing w:line="192" w:lineRule="auto"/>
        <w:rPr>
          <w:color w:val="000000" w:themeColor="text1"/>
        </w:rPr>
      </w:pPr>
    </w:p>
    <w:p w:rsidR="007507E2" w:rsidRPr="00140668" w:rsidP="00140668" w14:paraId="63CB2FF5" w14:textId="04FBA605">
      <w:pPr>
        <w:spacing w:line="192" w:lineRule="auto"/>
        <w:rPr>
          <w:color w:val="000000" w:themeColor="text1"/>
        </w:rPr>
      </w:pPr>
    </w:p>
    <w:p w:rsidR="007507E2" w:rsidRPr="00140668" w:rsidP="00140668" w14:paraId="451CC364" w14:textId="7B80A84B">
      <w:pPr>
        <w:spacing w:line="192" w:lineRule="auto"/>
        <w:rPr>
          <w:color w:val="000000" w:themeColor="text1"/>
        </w:rPr>
      </w:pPr>
    </w:p>
    <w:p w:rsidR="007507E2" w:rsidRPr="00140668" w:rsidP="00140668" w14:paraId="11C544B4" w14:textId="57E95FD1">
      <w:pPr>
        <w:spacing w:line="192" w:lineRule="auto"/>
        <w:rPr>
          <w:color w:val="000000" w:themeColor="text1"/>
        </w:rPr>
      </w:pPr>
    </w:p>
    <w:p w:rsidR="007507E2" w:rsidRPr="00140668" w:rsidP="00140668" w14:paraId="2F0DB822" w14:textId="77777777">
      <w:pPr>
        <w:spacing w:line="192" w:lineRule="auto"/>
        <w:rPr>
          <w:color w:val="000000" w:themeColor="text1"/>
        </w:rPr>
      </w:pPr>
    </w:p>
    <w:p w:rsidR="000E382C" w:rsidP="00C43810" w14:paraId="15781D9D" w14:textId="77777777">
      <w:pPr>
        <w:spacing w:line="192" w:lineRule="auto"/>
        <w:rPr>
          <w:color w:val="000000" w:themeColor="text1"/>
        </w:rPr>
      </w:pPr>
    </w:p>
    <w:p w:rsidR="005520BC" w:rsidRPr="00D76BBB" w:rsidP="00C43810" w14:paraId="04E1B591" w14:textId="77777777">
      <w:pPr>
        <w:spacing w:line="192" w:lineRule="auto"/>
        <w:rPr>
          <w:color w:val="000000" w:themeColor="text1"/>
        </w:rPr>
      </w:pPr>
    </w:p>
    <w:p w:rsidR="00486658" w:rsidRPr="00B21CD1" w:rsidP="00C43810" w14:paraId="06DC03D0" w14:textId="26C444BD">
      <w:pPr>
        <w:tabs>
          <w:tab w:val="center" w:pos="4680"/>
          <w:tab w:val="right" w:pos="9360"/>
        </w:tabs>
        <w:spacing w:line="192" w:lineRule="auto"/>
        <w:rPr>
          <w:color w:val="000000" w:themeColor="text1"/>
        </w:rPr>
      </w:pPr>
      <w:r w:rsidRPr="00B21CD1">
        <w:rPr>
          <w:color w:val="000000" w:themeColor="text1"/>
        </w:rPr>
        <w:t>49-28</w:t>
      </w:r>
      <w:r w:rsidRPr="00B21CD1">
        <w:rPr>
          <w:color w:val="000000" w:themeColor="text1"/>
        </w:rPr>
        <w:tab/>
      </w:r>
      <w:r w:rsidRPr="00B21CD1">
        <w:rPr>
          <w:color w:val="000000" w:themeColor="text1"/>
        </w:rPr>
        <w:tab/>
      </w:r>
      <w:r w:rsidRPr="00B21CD1">
        <w:rPr>
          <w:color w:val="000000" w:themeColor="text1"/>
        </w:rPr>
        <w:t>Rev. 1</w:t>
      </w:r>
    </w:p>
    <w:p w:rsidR="00486658" w:rsidRPr="00B21CD1" w:rsidP="00C43810" w14:paraId="29CBB47F" w14:textId="48525009">
      <w:pPr>
        <w:tabs>
          <w:tab w:val="center" w:pos="4680"/>
          <w:tab w:val="right" w:pos="9360"/>
        </w:tabs>
        <w:spacing w:line="192" w:lineRule="auto"/>
        <w:rPr>
          <w:color w:val="000000" w:themeColor="text1"/>
          <w:u w:val="single"/>
        </w:rPr>
      </w:pPr>
      <w:r w:rsidRPr="00B21CD1">
        <w:rPr>
          <w:color w:val="000000" w:themeColor="text1"/>
          <w:u w:val="single"/>
        </w:rPr>
        <w:t>DRAFT</w:t>
      </w:r>
      <w:r w:rsidRPr="00B21CD1">
        <w:rPr>
          <w:color w:val="000000" w:themeColor="text1"/>
          <w:u w:val="single"/>
        </w:rPr>
        <w:tab/>
        <w:t>FORM CMS-</w:t>
      </w:r>
      <w:r w:rsidR="004C44B8">
        <w:rPr>
          <w:color w:val="000000" w:themeColor="text1"/>
          <w:u w:val="single"/>
        </w:rPr>
        <w:t>2540-24</w:t>
      </w:r>
      <w:r w:rsidRPr="00B21CD1">
        <w:rPr>
          <w:color w:val="000000" w:themeColor="text1"/>
          <w:u w:val="single"/>
        </w:rPr>
        <w:tab/>
      </w:r>
      <w:r w:rsidR="008A524F">
        <w:rPr>
          <w:color w:val="000000" w:themeColor="text1"/>
          <w:u w:val="single"/>
        </w:rPr>
        <w:t>4901.4</w:t>
      </w:r>
      <w:r w:rsidR="007507E2">
        <w:rPr>
          <w:color w:val="000000" w:themeColor="text1"/>
          <w:u w:val="single"/>
        </w:rPr>
        <w:t>5</w:t>
      </w:r>
    </w:p>
    <w:p w:rsidR="00486658" w:rsidRPr="00B21CD1" w:rsidP="00C43810" w14:paraId="53B17F56" w14:textId="77777777">
      <w:pPr>
        <w:spacing w:line="192" w:lineRule="auto"/>
        <w:rPr>
          <w:color w:val="000000" w:themeColor="text1"/>
          <w:u w:val="single"/>
        </w:rPr>
      </w:pPr>
    </w:p>
    <w:p w:rsidR="007507E2" w:rsidP="007507E2" w14:paraId="5439D5C9" w14:textId="77777777">
      <w:pPr>
        <w:tabs>
          <w:tab w:val="left" w:pos="1080"/>
        </w:tabs>
        <w:spacing w:line="192" w:lineRule="auto"/>
        <w:outlineLvl w:val="1"/>
      </w:pPr>
      <w:r w:rsidRPr="009F5C3A">
        <w:t>4901.4</w:t>
      </w:r>
      <w:r>
        <w:t>5</w:t>
      </w:r>
      <w:r w:rsidRPr="009F5C3A">
        <w:tab/>
      </w:r>
      <w:r w:rsidRPr="008757AA">
        <w:rPr>
          <w:u w:val="single"/>
        </w:rPr>
        <w:t>Part</w:t>
      </w:r>
      <w:r w:rsidRPr="00B83EF2">
        <w:rPr>
          <w:u w:val="single"/>
        </w:rPr>
        <w:t> </w:t>
      </w:r>
      <w:r>
        <w:rPr>
          <w:u w:val="single"/>
        </w:rPr>
        <w:t xml:space="preserve">V </w:t>
      </w:r>
      <w:r w:rsidRPr="00953183">
        <w:rPr>
          <w:u w:val="single"/>
        </w:rPr>
        <w:noBreakHyphen/>
        <w:t> SNF</w:t>
      </w:r>
      <w:r>
        <w:rPr>
          <w:u w:val="single"/>
        </w:rPr>
        <w:t xml:space="preserve"> Reporting of </w:t>
      </w:r>
      <w:r w:rsidRPr="00953183">
        <w:rPr>
          <w:u w:val="single"/>
        </w:rPr>
        <w:t>Direct</w:t>
      </w:r>
      <w:r>
        <w:rPr>
          <w:u w:val="single"/>
        </w:rPr>
        <w:t xml:space="preserve"> </w:t>
      </w:r>
      <w:r w:rsidRPr="00953183">
        <w:rPr>
          <w:u w:val="single"/>
        </w:rPr>
        <w:t>Care Expenditures</w:t>
      </w:r>
      <w:r>
        <w:t>.</w:t>
      </w:r>
    </w:p>
    <w:p w:rsidR="007507E2" w:rsidP="007507E2" w14:paraId="49CB554A" w14:textId="77777777">
      <w:pPr>
        <w:tabs>
          <w:tab w:val="left" w:pos="900"/>
        </w:tabs>
        <w:spacing w:line="192" w:lineRule="auto"/>
      </w:pPr>
    </w:p>
    <w:p w:rsidR="007507E2" w:rsidRPr="004D52DE" w:rsidP="007507E2" w14:paraId="1893C67C" w14:textId="77777777">
      <w:pPr>
        <w:tabs>
          <w:tab w:val="left" w:pos="900"/>
        </w:tabs>
        <w:spacing w:line="192" w:lineRule="auto"/>
      </w:pPr>
      <w:r w:rsidRPr="001A7FBF">
        <w:t>Section 6104(1) of Public Law 111-148 amended section 1888(f) of the</w:t>
      </w:r>
      <w:r>
        <w:t> </w:t>
      </w:r>
      <w:r w:rsidRPr="001A7FBF">
        <w:t xml:space="preserve">Act (“Reporting of Direct Care Expenditures”) to require </w:t>
      </w:r>
      <w:r w:rsidRPr="004D52DE">
        <w:t xml:space="preserve">SNFs to separately report expenditures for </w:t>
      </w:r>
      <w:r>
        <w:t xml:space="preserve">salaries, </w:t>
      </w:r>
      <w:r w:rsidRPr="004D52DE">
        <w:t>wages</w:t>
      </w:r>
      <w:r>
        <w:t>,</w:t>
      </w:r>
      <w:r w:rsidRPr="004D52DE">
        <w:t xml:space="preserve"> and </w:t>
      </w:r>
      <w:r>
        <w:t xml:space="preserve">fringe </w:t>
      </w:r>
      <w:r w:rsidRPr="004D52DE">
        <w:t>benefits for direct care staff (breaking out (at a minimum) registered nurses, licensed professional nurses, certified nurse assistants, and other medical and therapy staff).  This form is</w:t>
      </w:r>
      <w:r>
        <w:t xml:space="preserve"> </w:t>
      </w:r>
      <w:r w:rsidRPr="004D52DE">
        <w:t xml:space="preserve">completed by SNFs and/or NFs.  </w:t>
      </w:r>
    </w:p>
    <w:p w:rsidR="007507E2" w:rsidRPr="001A7FBF" w:rsidP="007507E2" w14:paraId="78324B46" w14:textId="77777777">
      <w:pPr>
        <w:spacing w:line="192" w:lineRule="auto"/>
      </w:pPr>
    </w:p>
    <w:p w:rsidR="007507E2" w:rsidRPr="004D52DE" w:rsidP="007507E2" w14:paraId="3C7EC087" w14:textId="77777777">
      <w:pPr>
        <w:spacing w:line="192" w:lineRule="auto"/>
        <w:rPr>
          <w:sz w:val="23"/>
          <w:szCs w:val="23"/>
        </w:rPr>
      </w:pPr>
      <w:r w:rsidRPr="001A7FBF">
        <w:t>Complete this form for employees who are full-time</w:t>
      </w:r>
      <w:r>
        <w:t>,</w:t>
      </w:r>
      <w:r w:rsidRPr="001A7FBF">
        <w:t xml:space="preserve"> part-time, directly hired, and </w:t>
      </w:r>
      <w:r>
        <w:t>re</w:t>
      </w:r>
      <w:r w:rsidRPr="001A7FBF">
        <w:t xml:space="preserve">tained under </w:t>
      </w:r>
      <w:r>
        <w:t xml:space="preserve">arrangement (i.e., </w:t>
      </w:r>
      <w:r w:rsidRPr="004D52DE">
        <w:t>contract</w:t>
      </w:r>
      <w:r>
        <w:t>)</w:t>
      </w:r>
      <w:r w:rsidRPr="004D52DE">
        <w:t xml:space="preserve">.  </w:t>
      </w:r>
      <w:r w:rsidRPr="009225E4">
        <w:t>Do not include employees in areas excluded from SNF</w:t>
      </w:r>
      <w:r>
        <w:t xml:space="preserve"> </w:t>
      </w:r>
      <w:r w:rsidRPr="009225E4">
        <w:t>PPS (i</w:t>
      </w:r>
      <w:r w:rsidRPr="004D52DE">
        <w:rPr>
          <w:sz w:val="23"/>
          <w:szCs w:val="23"/>
        </w:rPr>
        <w:t>.e.,</w:t>
      </w:r>
      <w:r>
        <w:rPr>
          <w:sz w:val="23"/>
          <w:szCs w:val="23"/>
        </w:rPr>
        <w:t> </w:t>
      </w:r>
      <w:r w:rsidRPr="004D52DE">
        <w:rPr>
          <w:sz w:val="23"/>
          <w:szCs w:val="23"/>
        </w:rPr>
        <w:t>Worksheet </w:t>
      </w:r>
      <w:r>
        <w:rPr>
          <w:sz w:val="23"/>
          <w:szCs w:val="23"/>
        </w:rPr>
        <w:t>S-3</w:t>
      </w:r>
      <w:r w:rsidRPr="004D52DE">
        <w:rPr>
          <w:sz w:val="23"/>
          <w:szCs w:val="23"/>
        </w:rPr>
        <w:t xml:space="preserve">, </w:t>
      </w:r>
      <w:r>
        <w:rPr>
          <w:sz w:val="23"/>
          <w:szCs w:val="23"/>
        </w:rPr>
        <w:t>Part III, lines 7 through 9</w:t>
      </w:r>
      <w:r w:rsidRPr="004D52DE">
        <w:rPr>
          <w:sz w:val="23"/>
          <w:szCs w:val="23"/>
        </w:rPr>
        <w:t xml:space="preserve">).  </w:t>
      </w:r>
    </w:p>
    <w:p w:rsidR="007507E2" w:rsidP="007507E2" w14:paraId="65ACDDDF" w14:textId="77777777">
      <w:pPr>
        <w:tabs>
          <w:tab w:val="left" w:pos="5730"/>
        </w:tabs>
        <w:spacing w:line="192" w:lineRule="auto"/>
      </w:pPr>
      <w:r>
        <w:tab/>
      </w:r>
    </w:p>
    <w:p w:rsidR="007507E2" w:rsidP="007507E2" w14:paraId="33C8A441" w14:textId="77777777">
      <w:pPr>
        <w:spacing w:line="192" w:lineRule="auto"/>
      </w:pPr>
      <w:r w:rsidRPr="001A7FBF">
        <w:rPr>
          <w:u w:val="single"/>
        </w:rPr>
        <w:t>Definitions</w:t>
      </w:r>
    </w:p>
    <w:p w:rsidR="007507E2" w:rsidRPr="00726109" w:rsidP="007507E2" w14:paraId="33522F33" w14:textId="77777777">
      <w:pPr>
        <w:spacing w:line="192" w:lineRule="auto"/>
        <w:rPr>
          <w:bCs/>
        </w:rPr>
      </w:pPr>
    </w:p>
    <w:p w:rsidR="007507E2" w:rsidRPr="007507E2" w:rsidP="007507E2" w14:paraId="72E98C58" w14:textId="53872289">
      <w:pPr>
        <w:pStyle w:val="BodyText"/>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jc w:val="left"/>
        <w:rPr>
          <w:color w:val="auto"/>
          <w:u w:val="single"/>
        </w:rPr>
      </w:pPr>
      <w:r w:rsidRPr="007507E2">
        <w:rPr>
          <w:color w:val="auto"/>
          <w:u w:val="single"/>
        </w:rPr>
        <w:t>Employe</w:t>
      </w:r>
      <w:r w:rsidR="00057C9F">
        <w:rPr>
          <w:color w:val="auto"/>
          <w:u w:val="single"/>
        </w:rPr>
        <w:t>e</w:t>
      </w:r>
      <w:r w:rsidRPr="007507E2">
        <w:rPr>
          <w:color w:val="auto"/>
          <w:u w:val="single"/>
        </w:rPr>
        <w:t xml:space="preserve"> Salaries &amp; Wages, Wage-Related Costs, Contracted Labor, and HO/CO Related Party Costs</w:t>
      </w:r>
    </w:p>
    <w:p w:rsidR="007507E2" w:rsidRPr="00790AE8" w:rsidP="007507E2" w14:paraId="04B9FD7D" w14:textId="0244B518">
      <w:pPr>
        <w:pStyle w:val="BodyText"/>
        <w:numPr>
          <w:ilvl w:val="0"/>
          <w:numId w:val="14"/>
        </w:numPr>
        <w:spacing w:before="0"/>
        <w:ind w:left="1080"/>
        <w:rPr>
          <w:color w:val="auto"/>
        </w:rPr>
      </w:pPr>
      <w:r>
        <w:rPr>
          <w:color w:val="auto"/>
        </w:rPr>
        <w:tab/>
      </w:r>
      <w:r w:rsidRPr="00790AE8">
        <w:rPr>
          <w:color w:val="auto"/>
        </w:rPr>
        <w:t>Employe</w:t>
      </w:r>
      <w:r w:rsidR="00057C9F">
        <w:rPr>
          <w:color w:val="auto"/>
        </w:rPr>
        <w:t>e</w:t>
      </w:r>
      <w:r w:rsidRPr="00790AE8">
        <w:rPr>
          <w:color w:val="auto"/>
        </w:rPr>
        <w:t xml:space="preserve"> Salaries &amp; Wages </w:t>
      </w:r>
      <w:r w:rsidRPr="00790AE8">
        <w:rPr>
          <w:color w:val="auto"/>
        </w:rPr>
        <w:noBreakHyphen/>
        <w:t xml:space="preserve"> Amounts, including salaries, wages, overtime, vacation, holiday, sick, lunch, and other paid-time-off, severance, and bonuses, paid to SNF employees who receive an IRS Form W-2, Wage and Tax Statement at the end of the year.  </w:t>
      </w:r>
    </w:p>
    <w:p w:rsidR="007507E2" w:rsidP="007507E2" w14:paraId="6E3E5F14" w14:textId="7112DACC">
      <w:pPr>
        <w:pStyle w:val="BodyText"/>
        <w:numPr>
          <w:ilvl w:val="0"/>
          <w:numId w:val="14"/>
        </w:numPr>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ind w:left="1080"/>
        <w:rPr>
          <w:color w:val="auto"/>
        </w:rPr>
      </w:pPr>
      <w:r>
        <w:rPr>
          <w:color w:val="auto"/>
        </w:rPr>
        <w:t>Wage-Related Costs - Wage-related costs defined in PRM 15-1, chapter 21, §2144, associated with employees reported in column 1.</w:t>
      </w:r>
    </w:p>
    <w:p w:rsidR="007507E2" w:rsidRPr="0015619E" w:rsidP="007507E2" w14:paraId="69D264B8" w14:textId="77777777">
      <w:pPr>
        <w:pStyle w:val="BodyText"/>
        <w:numPr>
          <w:ilvl w:val="0"/>
          <w:numId w:val="14"/>
        </w:numPr>
        <w:spacing w:before="0"/>
        <w:ind w:left="1080"/>
        <w:rPr>
          <w:color w:val="auto"/>
        </w:rPr>
      </w:pPr>
      <w:r>
        <w:rPr>
          <w:color w:val="auto"/>
        </w:rPr>
        <w:tab/>
      </w:r>
      <w:r w:rsidRPr="00726109">
        <w:rPr>
          <w:color w:val="auto"/>
        </w:rPr>
        <w:t>Contracted </w:t>
      </w:r>
      <w:r>
        <w:rPr>
          <w:color w:val="auto"/>
        </w:rPr>
        <w:t>Labor</w:t>
      </w:r>
      <w:r w:rsidRPr="00726109">
        <w:rPr>
          <w:color w:val="auto"/>
        </w:rPr>
        <w:t> </w:t>
      </w:r>
      <w:r w:rsidRPr="00726109">
        <w:rPr>
          <w:color w:val="auto"/>
        </w:rPr>
        <w:noBreakHyphen/>
        <w:t> </w:t>
      </w:r>
      <w:r w:rsidRPr="0015619E">
        <w:rPr>
          <w:color w:val="auto"/>
        </w:rPr>
        <w:t xml:space="preserve">Amounts paid to contracted individuals and reported on an IRS Form </w:t>
      </w:r>
      <w:r>
        <w:rPr>
          <w:color w:val="auto"/>
        </w:rPr>
        <w:t>1</w:t>
      </w:r>
      <w:r w:rsidRPr="0015619E">
        <w:rPr>
          <w:color w:val="auto"/>
        </w:rPr>
        <w:t>099</w:t>
      </w:r>
      <w:r>
        <w:rPr>
          <w:color w:val="auto"/>
        </w:rPr>
        <w:t>.</w:t>
      </w:r>
    </w:p>
    <w:p w:rsidR="007507E2" w:rsidRPr="0015619E" w:rsidP="007507E2" w14:paraId="476EDAC2" w14:textId="53A93B63">
      <w:pPr>
        <w:pStyle w:val="BodyText"/>
        <w:numPr>
          <w:ilvl w:val="0"/>
          <w:numId w:val="14"/>
        </w:numPr>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ind w:left="1080"/>
        <w:rPr>
          <w:color w:val="auto"/>
        </w:rPr>
      </w:pPr>
      <w:r w:rsidRPr="0015619E">
        <w:rPr>
          <w:color w:val="auto"/>
        </w:rPr>
        <w:t>HO/CO or related party costs - The salaries, wages, and wage-related costs allocated from the HO/CO and reported on Worksheet A-8-1.</w:t>
      </w:r>
    </w:p>
    <w:p w:rsidR="007507E2" w:rsidP="007507E2" w14:paraId="02CB1E3F" w14:textId="77777777">
      <w:pPr>
        <w:spacing w:line="192" w:lineRule="auto"/>
        <w:rPr>
          <w:u w:val="single"/>
        </w:rPr>
      </w:pPr>
    </w:p>
    <w:p w:rsidR="007507E2" w:rsidRPr="00726109" w:rsidP="007507E2" w14:paraId="4553FB3A" w14:textId="77777777">
      <w:pPr>
        <w:spacing w:line="192" w:lineRule="auto"/>
        <w:rPr>
          <w:u w:val="single"/>
        </w:rPr>
      </w:pPr>
      <w:r w:rsidRPr="00726109">
        <w:rPr>
          <w:u w:val="single"/>
        </w:rPr>
        <w:t xml:space="preserve">Nursing </w:t>
      </w:r>
      <w:r>
        <w:rPr>
          <w:u w:val="single"/>
        </w:rPr>
        <w:t>Employees</w:t>
      </w:r>
    </w:p>
    <w:p w:rsidR="007507E2" w:rsidRPr="00726109" w:rsidP="007507E2" w14:paraId="41D9BD95" w14:textId="77777777">
      <w:pPr>
        <w:spacing w:line="192" w:lineRule="auto"/>
      </w:pPr>
    </w:p>
    <w:p w:rsidR="007507E2" w:rsidRPr="001A7FBF" w:rsidP="007507E2" w14:paraId="594AE1FB" w14:textId="77777777">
      <w:pPr>
        <w:widowControl w:val="0"/>
        <w:numPr>
          <w:ilvl w:val="0"/>
          <w:numId w:val="12"/>
        </w:numPr>
        <w:spacing w:line="192" w:lineRule="auto"/>
        <w:ind w:left="1080"/>
        <w:rPr>
          <w:bCs/>
        </w:rPr>
      </w:pPr>
      <w:r w:rsidRPr="001A7FBF">
        <w:t>Registered</w:t>
      </w:r>
      <w:r>
        <w:t> </w:t>
      </w:r>
      <w:r w:rsidRPr="001A7FBF">
        <w:t>Nurses</w:t>
      </w:r>
      <w:r>
        <w:t> </w:t>
      </w:r>
      <w:r w:rsidRPr="001A7FBF">
        <w:t>(RNs)</w:t>
      </w:r>
      <w:r>
        <w:t> </w:t>
      </w:r>
      <w:r>
        <w:noBreakHyphen/>
        <w:t> </w:t>
      </w:r>
      <w:r w:rsidRPr="001A7FBF">
        <w:t xml:space="preserve">Assess patient health problems and needs, </w:t>
      </w:r>
      <w:r w:rsidRPr="001A7FBF">
        <w:t>develop</w:t>
      </w:r>
      <w:r w:rsidRPr="001A7FBF">
        <w:t xml:space="preserve"> and implement nursing care plans, and maintain medical records.  Administer nursing care to ill, injured, convalescent, or disabled patients.  May advise patients on health maintenance and disease prevention or provide case management.  Licensing or registration required.</w:t>
      </w:r>
    </w:p>
    <w:p w:rsidR="007507E2" w:rsidRPr="001A7FBF" w:rsidP="007507E2" w14:paraId="28CC46C2" w14:textId="77777777">
      <w:pPr>
        <w:spacing w:line="192" w:lineRule="auto"/>
        <w:ind w:left="1080"/>
        <w:rPr>
          <w:bCs/>
        </w:rPr>
      </w:pPr>
    </w:p>
    <w:p w:rsidR="007507E2" w:rsidRPr="001A7FBF" w:rsidP="007507E2" w14:paraId="3FC33B85" w14:textId="77777777">
      <w:pPr>
        <w:widowControl w:val="0"/>
        <w:numPr>
          <w:ilvl w:val="0"/>
          <w:numId w:val="12"/>
        </w:numPr>
        <w:spacing w:line="192" w:lineRule="auto"/>
        <w:ind w:left="1080"/>
        <w:rPr>
          <w:bCs/>
        </w:rPr>
      </w:pPr>
      <w:r w:rsidRPr="001A7FBF">
        <w:t>Licensed</w:t>
      </w:r>
      <w:r>
        <w:t> </w:t>
      </w:r>
      <w:r w:rsidRPr="001A7FBF">
        <w:t>Practical</w:t>
      </w:r>
      <w:r>
        <w:t> </w:t>
      </w:r>
      <w:r w:rsidRPr="001A7FBF">
        <w:t>Nurses</w:t>
      </w:r>
      <w:r>
        <w:t> </w:t>
      </w:r>
      <w:r w:rsidRPr="001A7FBF">
        <w:t>(LPNs)</w:t>
      </w:r>
      <w:r>
        <w:t> </w:t>
      </w:r>
      <w:r>
        <w:noBreakHyphen/>
        <w:t> </w:t>
      </w:r>
      <w:r w:rsidRPr="001A7FBF">
        <w:t>Care for ill, injured, convalescent, or disabled persons.  LPNs monitor patients’ health, administer basic nursing care, including changing bandages and inserting catheters, discuss health care with patients, listen to their concerns, report patients’ status to RNs and physicians,</w:t>
      </w:r>
      <w:r w:rsidRPr="00726109">
        <w:t xml:space="preserve"> and maintain medical records.  LPNs may work under the supervision of a registered nurse. LPNs supervise certified nursing assistants.  Licensing is required after the completion of a State</w:t>
      </w:r>
      <w:r w:rsidRPr="00726109">
        <w:noBreakHyphen/>
        <w:t xml:space="preserve">approved </w:t>
      </w:r>
      <w:r>
        <w:t>practical nursing program.</w:t>
      </w:r>
    </w:p>
    <w:p w:rsidR="001E18E4" w:rsidP="00C43810" w14:paraId="5A1EA9B5" w14:textId="656165C9">
      <w:pPr>
        <w:spacing w:line="192" w:lineRule="auto"/>
        <w:rPr>
          <w:color w:val="000000" w:themeColor="text1"/>
        </w:rPr>
      </w:pPr>
    </w:p>
    <w:p w:rsidR="005520BC" w:rsidP="00C43810" w14:paraId="090D37E0" w14:textId="77777777">
      <w:pPr>
        <w:spacing w:line="192" w:lineRule="auto"/>
        <w:rPr>
          <w:color w:val="000000" w:themeColor="text1"/>
        </w:rPr>
      </w:pPr>
    </w:p>
    <w:p w:rsidR="001E18E4" w:rsidP="00C43810" w14:paraId="32F959F1" w14:textId="1B44D457">
      <w:pPr>
        <w:spacing w:line="192" w:lineRule="auto"/>
        <w:rPr>
          <w:color w:val="000000" w:themeColor="text1"/>
        </w:rPr>
      </w:pPr>
    </w:p>
    <w:p w:rsidR="007507E2" w:rsidP="00C43810" w14:paraId="3A92D4F0" w14:textId="2DFFD208">
      <w:pPr>
        <w:spacing w:line="192" w:lineRule="auto"/>
        <w:rPr>
          <w:color w:val="000000" w:themeColor="text1"/>
        </w:rPr>
      </w:pPr>
    </w:p>
    <w:p w:rsidR="007507E2" w:rsidP="00C43810" w14:paraId="4A294463" w14:textId="2C316EBF">
      <w:pPr>
        <w:spacing w:line="192" w:lineRule="auto"/>
        <w:rPr>
          <w:color w:val="000000" w:themeColor="text1"/>
        </w:rPr>
      </w:pPr>
    </w:p>
    <w:p w:rsidR="007507E2" w:rsidP="00C43810" w14:paraId="7F72549F" w14:textId="602563A7">
      <w:pPr>
        <w:spacing w:line="192" w:lineRule="auto"/>
        <w:rPr>
          <w:color w:val="000000" w:themeColor="text1"/>
        </w:rPr>
      </w:pPr>
    </w:p>
    <w:p w:rsidR="007507E2" w:rsidP="00C43810" w14:paraId="156CDC4E" w14:textId="0C4C5FA0">
      <w:pPr>
        <w:spacing w:line="192" w:lineRule="auto"/>
        <w:rPr>
          <w:color w:val="000000" w:themeColor="text1"/>
        </w:rPr>
      </w:pPr>
    </w:p>
    <w:p w:rsidR="007507E2" w:rsidP="00C43810" w14:paraId="68FD34F2" w14:textId="54E50E1E">
      <w:pPr>
        <w:spacing w:line="192" w:lineRule="auto"/>
        <w:rPr>
          <w:color w:val="000000" w:themeColor="text1"/>
        </w:rPr>
      </w:pPr>
    </w:p>
    <w:p w:rsidR="007507E2" w:rsidP="00C43810" w14:paraId="725B6572" w14:textId="374FAA5F">
      <w:pPr>
        <w:spacing w:line="192" w:lineRule="auto"/>
        <w:rPr>
          <w:color w:val="000000" w:themeColor="text1"/>
        </w:rPr>
      </w:pPr>
    </w:p>
    <w:p w:rsidR="007507E2" w:rsidP="00C43810" w14:paraId="0647BDFB" w14:textId="094FF3E5">
      <w:pPr>
        <w:spacing w:line="192" w:lineRule="auto"/>
        <w:rPr>
          <w:color w:val="000000" w:themeColor="text1"/>
        </w:rPr>
      </w:pPr>
    </w:p>
    <w:p w:rsidR="007507E2" w:rsidP="00C43810" w14:paraId="5B4C4406" w14:textId="17DA7DFD">
      <w:pPr>
        <w:spacing w:line="192" w:lineRule="auto"/>
        <w:rPr>
          <w:color w:val="000000" w:themeColor="text1"/>
        </w:rPr>
      </w:pPr>
    </w:p>
    <w:p w:rsidR="00B31CE9" w:rsidP="00C43810" w14:paraId="4EFB4CC9" w14:textId="77777777">
      <w:pPr>
        <w:spacing w:line="192" w:lineRule="auto"/>
        <w:rPr>
          <w:color w:val="000000" w:themeColor="text1"/>
        </w:rPr>
      </w:pPr>
    </w:p>
    <w:p w:rsidR="007507E2" w:rsidP="00C43810" w14:paraId="3420044A" w14:textId="77777777">
      <w:pPr>
        <w:spacing w:line="192" w:lineRule="auto"/>
        <w:rPr>
          <w:color w:val="000000" w:themeColor="text1"/>
        </w:rPr>
      </w:pPr>
    </w:p>
    <w:p w:rsidR="006B5295" w:rsidP="00C43810" w14:paraId="386CF2CB" w14:textId="58EE1D9F">
      <w:pPr>
        <w:spacing w:line="192" w:lineRule="auto"/>
        <w:rPr>
          <w:color w:val="000000" w:themeColor="text1"/>
        </w:rPr>
      </w:pPr>
    </w:p>
    <w:p w:rsidR="00BE478E" w:rsidP="00C43810" w14:paraId="41F354A6" w14:textId="2F032FC2">
      <w:pPr>
        <w:spacing w:line="192" w:lineRule="auto"/>
        <w:rPr>
          <w:color w:val="000000" w:themeColor="text1"/>
        </w:rPr>
      </w:pPr>
    </w:p>
    <w:p w:rsidR="00BE478E" w:rsidP="00C43810" w14:paraId="284BFBF2" w14:textId="77777777">
      <w:pPr>
        <w:spacing w:line="192" w:lineRule="auto"/>
        <w:rPr>
          <w:color w:val="000000" w:themeColor="text1"/>
        </w:rPr>
      </w:pPr>
    </w:p>
    <w:p w:rsidR="00714A9E" w:rsidRPr="00B21CD1" w:rsidP="00C43810" w14:paraId="69546734" w14:textId="6A3093D8">
      <w:pPr>
        <w:tabs>
          <w:tab w:val="center" w:pos="4680"/>
          <w:tab w:val="right" w:pos="9360"/>
        </w:tabs>
        <w:spacing w:line="192" w:lineRule="auto"/>
        <w:rPr>
          <w:color w:val="000000" w:themeColor="text1"/>
        </w:rPr>
      </w:pPr>
      <w:r w:rsidRPr="00B21CD1">
        <w:rPr>
          <w:color w:val="000000" w:themeColor="text1"/>
        </w:rPr>
        <w:t>Rev. 1</w:t>
      </w:r>
      <w:r w:rsidRPr="00B21CD1">
        <w:rPr>
          <w:color w:val="000000" w:themeColor="text1"/>
        </w:rPr>
        <w:tab/>
      </w:r>
      <w:r w:rsidRPr="00B21CD1">
        <w:rPr>
          <w:color w:val="000000" w:themeColor="text1"/>
        </w:rPr>
        <w:tab/>
      </w:r>
      <w:r w:rsidRPr="00B21CD1">
        <w:rPr>
          <w:color w:val="000000" w:themeColor="text1"/>
        </w:rPr>
        <w:t>49-29</w:t>
      </w:r>
    </w:p>
    <w:p w:rsidR="00714A9E" w:rsidRPr="00B21CD1" w:rsidP="00C43810" w14:paraId="65EF5971" w14:textId="4AC100B8">
      <w:pPr>
        <w:tabs>
          <w:tab w:val="center" w:pos="4680"/>
          <w:tab w:val="right" w:pos="9360"/>
        </w:tabs>
        <w:spacing w:line="192" w:lineRule="auto"/>
        <w:rPr>
          <w:color w:val="000000" w:themeColor="text1"/>
          <w:u w:val="single"/>
        </w:rPr>
      </w:pPr>
      <w:r>
        <w:rPr>
          <w:color w:val="000000" w:themeColor="text1"/>
          <w:u w:val="single"/>
        </w:rPr>
        <w:t>4901.4</w:t>
      </w:r>
      <w:r w:rsidR="00BE478E">
        <w:rPr>
          <w:color w:val="000000" w:themeColor="text1"/>
          <w:u w:val="single"/>
        </w:rPr>
        <w:t>5</w:t>
      </w:r>
      <w:r w:rsidRPr="00B21CD1" w:rsidR="00A049F8">
        <w:rPr>
          <w:color w:val="000000" w:themeColor="text1"/>
          <w:u w:val="single"/>
        </w:rPr>
        <w:t xml:space="preserve"> </w:t>
      </w:r>
      <w:r w:rsidR="002960CE">
        <w:rPr>
          <w:color w:val="000000" w:themeColor="text1"/>
          <w:u w:val="single"/>
        </w:rPr>
        <w:t>(CONT.)</w:t>
      </w:r>
      <w:r w:rsidRPr="00B21CD1">
        <w:rPr>
          <w:color w:val="000000" w:themeColor="text1"/>
          <w:u w:val="single"/>
        </w:rPr>
        <w:tab/>
        <w:t>FORM CMS-</w:t>
      </w:r>
      <w:r w:rsidR="004C44B8">
        <w:rPr>
          <w:color w:val="000000" w:themeColor="text1"/>
          <w:u w:val="single"/>
        </w:rPr>
        <w:t>2540-24</w:t>
      </w:r>
      <w:r w:rsidRPr="00B21CD1">
        <w:rPr>
          <w:color w:val="000000" w:themeColor="text1"/>
          <w:u w:val="single"/>
        </w:rPr>
        <w:tab/>
      </w:r>
      <w:r w:rsidRPr="00B21CD1" w:rsidR="00A049F8">
        <w:rPr>
          <w:color w:val="000000" w:themeColor="text1"/>
          <w:u w:val="single"/>
        </w:rPr>
        <w:t>DRAFT</w:t>
      </w:r>
    </w:p>
    <w:p w:rsidR="0091218A" w:rsidP="00C43810" w14:paraId="6D17AB75" w14:textId="40198743">
      <w:pPr>
        <w:spacing w:line="192" w:lineRule="auto"/>
        <w:rPr>
          <w:color w:val="000000" w:themeColor="text1"/>
          <w:u w:val="single"/>
        </w:rPr>
      </w:pPr>
    </w:p>
    <w:p w:rsidR="00BE478E" w:rsidRPr="002A325C" w:rsidP="00BE478E" w14:paraId="3446E792" w14:textId="77777777">
      <w:pPr>
        <w:widowControl w:val="0"/>
        <w:numPr>
          <w:ilvl w:val="0"/>
          <w:numId w:val="12"/>
        </w:numPr>
        <w:spacing w:line="192" w:lineRule="auto"/>
        <w:ind w:left="1080"/>
      </w:pPr>
      <w:r w:rsidRPr="002A325C">
        <w:t>Certified</w:t>
      </w:r>
      <w:r>
        <w:t> </w:t>
      </w:r>
      <w:r w:rsidRPr="002A325C">
        <w:t>Nursing</w:t>
      </w:r>
      <w:r>
        <w:t> </w:t>
      </w:r>
      <w:r w:rsidRPr="002A325C">
        <w:t>Assistants</w:t>
      </w:r>
      <w:r>
        <w:t> </w:t>
      </w:r>
      <w:r w:rsidRPr="002A325C">
        <w:t>(CNAs) </w:t>
      </w:r>
      <w:r w:rsidRPr="002A325C">
        <w:noBreakHyphen/>
        <w:t> A certified nursing assistant is an individual providing nursing or nursing related services to residents in the facility, (i.e., basic patient care under direction of the charge nurse including taking vital signs, feeding, bathing, dressing, grooming, moving patients, or changing linens).  This term may also include an individual who provides these services through an agency or under a contract with the SNF, who has completed the NATCEP and been certified as a CNA.  CNAs do not include those individuals who furnish services to residents only as paid feeding assistants as defined in 42 CFR §488.301.  Completion of the Nurse Aide Training and Competency Evaluation Program (NATCEP) is required of all certified nurse aides who work full time within 4 months of employment.</w:t>
      </w:r>
    </w:p>
    <w:p w:rsidR="00BE478E" w:rsidRPr="004D6316" w:rsidP="00BE478E" w14:paraId="1F2EA7E7" w14:textId="77777777">
      <w:pPr>
        <w:widowControl w:val="0"/>
        <w:spacing w:line="192" w:lineRule="auto"/>
        <w:ind w:left="1260"/>
        <w:rPr>
          <w:color w:val="C00000"/>
        </w:rPr>
      </w:pPr>
    </w:p>
    <w:p w:rsidR="00BE478E" w:rsidRPr="002A325C" w:rsidP="00BE478E" w14:paraId="5BEC16EB" w14:textId="77777777">
      <w:pPr>
        <w:spacing w:line="192" w:lineRule="auto"/>
        <w:rPr>
          <w:u w:val="single"/>
        </w:rPr>
      </w:pPr>
      <w:r w:rsidRPr="002A325C">
        <w:rPr>
          <w:u w:val="single"/>
        </w:rPr>
        <w:t xml:space="preserve">Technical/Professional </w:t>
      </w:r>
      <w:r>
        <w:rPr>
          <w:u w:val="single"/>
        </w:rPr>
        <w:t>Employees</w:t>
      </w:r>
    </w:p>
    <w:p w:rsidR="00BE478E" w:rsidRPr="002A325C" w:rsidP="00BE478E" w14:paraId="0B381296" w14:textId="77777777">
      <w:pPr>
        <w:spacing w:line="192" w:lineRule="auto"/>
      </w:pPr>
    </w:p>
    <w:p w:rsidR="00BE478E" w:rsidRPr="002A325C" w:rsidP="00BE478E" w14:paraId="012DB679" w14:textId="77777777">
      <w:pPr>
        <w:pStyle w:val="ListParagraph"/>
        <w:numPr>
          <w:ilvl w:val="0"/>
          <w:numId w:val="19"/>
        </w:numPr>
        <w:spacing w:after="0" w:line="192" w:lineRule="auto"/>
        <w:ind w:left="1260"/>
        <w:jc w:val="both"/>
        <w:rPr>
          <w:rFonts w:ascii="Times New Roman" w:eastAsia="Times New Roman" w:hAnsi="Times New Roman"/>
          <w:sz w:val="24"/>
          <w:szCs w:val="24"/>
        </w:rPr>
      </w:pPr>
      <w:r w:rsidRPr="002A325C">
        <w:rPr>
          <w:rFonts w:ascii="Times New Roman" w:eastAsia="Times New Roman" w:hAnsi="Times New Roman"/>
          <w:sz w:val="24"/>
          <w:szCs w:val="24"/>
        </w:rPr>
        <w:t>Physical</w:t>
      </w:r>
      <w:r>
        <w:rPr>
          <w:rFonts w:ascii="Times New Roman" w:eastAsia="Times New Roman" w:hAnsi="Times New Roman"/>
          <w:sz w:val="24"/>
          <w:szCs w:val="24"/>
        </w:rPr>
        <w:t> </w:t>
      </w:r>
      <w:r w:rsidRPr="002A325C">
        <w:rPr>
          <w:rFonts w:ascii="Times New Roman" w:eastAsia="Times New Roman" w:hAnsi="Times New Roman"/>
          <w:sz w:val="24"/>
          <w:szCs w:val="24"/>
        </w:rPr>
        <w:t>Therapist</w:t>
      </w:r>
      <w:r>
        <w:rPr>
          <w:rFonts w:ascii="Times New Roman" w:eastAsia="Times New Roman" w:hAnsi="Times New Roman"/>
          <w:sz w:val="24"/>
          <w:szCs w:val="24"/>
        </w:rPr>
        <w:t> </w:t>
      </w:r>
      <w:r w:rsidRPr="002A325C">
        <w:rPr>
          <w:rFonts w:ascii="Times New Roman" w:eastAsia="Times New Roman" w:hAnsi="Times New Roman"/>
          <w:sz w:val="24"/>
          <w:szCs w:val="24"/>
        </w:rPr>
        <w:t>(PT) </w:t>
      </w:r>
      <w:r w:rsidRPr="002A325C">
        <w:rPr>
          <w:rFonts w:ascii="Times New Roman" w:eastAsia="Times New Roman" w:hAnsi="Times New Roman"/>
          <w:sz w:val="24"/>
          <w:szCs w:val="24"/>
        </w:rPr>
        <w:noBreakHyphen/>
        <w:t xml:space="preserve"> A qualified PT provides skilled rehabilitation services and must meet the requirements set forth in 42 CFR Part 484.  </w:t>
      </w:r>
    </w:p>
    <w:p w:rsidR="00BE478E" w:rsidRPr="002A325C" w:rsidP="00BE478E" w14:paraId="51BDF95A" w14:textId="77777777">
      <w:pPr>
        <w:pStyle w:val="ListParagraph"/>
        <w:tabs>
          <w:tab w:val="left" w:pos="-1440"/>
          <w:tab w:val="left" w:pos="-720"/>
        </w:tabs>
        <w:spacing w:after="0" w:line="192" w:lineRule="auto"/>
        <w:ind w:left="1260"/>
        <w:jc w:val="both"/>
        <w:rPr>
          <w:rFonts w:ascii="Times New Roman" w:eastAsia="Times New Roman" w:hAnsi="Times New Roman"/>
          <w:sz w:val="24"/>
          <w:szCs w:val="24"/>
        </w:rPr>
      </w:pPr>
    </w:p>
    <w:p w:rsidR="00BE478E" w:rsidRPr="002A325C" w:rsidP="00BE478E" w14:paraId="0013D0C9" w14:textId="77777777">
      <w:pPr>
        <w:pStyle w:val="ListParagraph"/>
        <w:numPr>
          <w:ilvl w:val="0"/>
          <w:numId w:val="19"/>
        </w:numPr>
        <w:spacing w:after="0" w:line="192" w:lineRule="auto"/>
        <w:ind w:left="1260"/>
        <w:jc w:val="both"/>
        <w:rPr>
          <w:rFonts w:ascii="Times New Roman" w:eastAsia="Times New Roman" w:hAnsi="Times New Roman"/>
          <w:sz w:val="24"/>
          <w:szCs w:val="24"/>
        </w:rPr>
      </w:pPr>
      <w:r w:rsidRPr="002A325C">
        <w:rPr>
          <w:rFonts w:ascii="Times New Roman" w:eastAsia="Times New Roman" w:hAnsi="Times New Roman"/>
          <w:sz w:val="24"/>
          <w:szCs w:val="24"/>
        </w:rPr>
        <w:t>Physical</w:t>
      </w:r>
      <w:r>
        <w:rPr>
          <w:rFonts w:ascii="Times New Roman" w:eastAsia="Times New Roman" w:hAnsi="Times New Roman"/>
          <w:sz w:val="24"/>
          <w:szCs w:val="24"/>
        </w:rPr>
        <w:t> </w:t>
      </w:r>
      <w:r w:rsidRPr="002A325C">
        <w:rPr>
          <w:rFonts w:ascii="Times New Roman" w:eastAsia="Times New Roman" w:hAnsi="Times New Roman"/>
          <w:sz w:val="24"/>
          <w:szCs w:val="24"/>
        </w:rPr>
        <w:t>Therapy</w:t>
      </w:r>
      <w:r>
        <w:rPr>
          <w:rFonts w:ascii="Times New Roman" w:eastAsia="Times New Roman" w:hAnsi="Times New Roman"/>
          <w:sz w:val="24"/>
          <w:szCs w:val="24"/>
        </w:rPr>
        <w:t> </w:t>
      </w:r>
      <w:r w:rsidRPr="002A325C">
        <w:rPr>
          <w:rFonts w:ascii="Times New Roman" w:eastAsia="Times New Roman" w:hAnsi="Times New Roman"/>
          <w:sz w:val="24"/>
          <w:szCs w:val="24"/>
        </w:rPr>
        <w:t>Assistant</w:t>
      </w:r>
      <w:r>
        <w:rPr>
          <w:rFonts w:ascii="Times New Roman" w:eastAsia="Times New Roman" w:hAnsi="Times New Roman"/>
          <w:sz w:val="24"/>
          <w:szCs w:val="24"/>
        </w:rPr>
        <w:t> </w:t>
      </w:r>
      <w:r w:rsidRPr="002A325C">
        <w:rPr>
          <w:rFonts w:ascii="Times New Roman" w:eastAsia="Times New Roman" w:hAnsi="Times New Roman"/>
          <w:sz w:val="24"/>
          <w:szCs w:val="24"/>
        </w:rPr>
        <w:t>(PTA) </w:t>
      </w:r>
      <w:r w:rsidRPr="002A325C">
        <w:rPr>
          <w:rFonts w:ascii="Times New Roman" w:eastAsia="Times New Roman" w:hAnsi="Times New Roman"/>
          <w:sz w:val="24"/>
          <w:szCs w:val="24"/>
        </w:rPr>
        <w:noBreakHyphen/>
        <w:t> A qualified PTA provides skilled rehabilitation services under the supervision of a qualified PT and must meet the requirements in 42 CFR 484.115.</w:t>
      </w:r>
    </w:p>
    <w:p w:rsidR="00BE478E" w:rsidRPr="004D6316" w:rsidP="00BE478E" w14:paraId="133D5ADB" w14:textId="77777777">
      <w:pPr>
        <w:widowControl w:val="0"/>
        <w:spacing w:line="192" w:lineRule="auto"/>
        <w:ind w:left="1260"/>
        <w:rPr>
          <w:color w:val="C00000"/>
        </w:rPr>
      </w:pPr>
    </w:p>
    <w:p w:rsidR="00BE478E" w:rsidRPr="002A325C" w:rsidP="00BE478E" w14:paraId="33D34101" w14:textId="77777777">
      <w:pPr>
        <w:pStyle w:val="ListParagraph"/>
        <w:numPr>
          <w:ilvl w:val="0"/>
          <w:numId w:val="19"/>
        </w:numPr>
        <w:spacing w:after="0" w:line="192" w:lineRule="auto"/>
        <w:ind w:left="1260"/>
        <w:jc w:val="both"/>
        <w:rPr>
          <w:rFonts w:ascii="Times New Roman" w:eastAsia="Times New Roman" w:hAnsi="Times New Roman"/>
          <w:sz w:val="24"/>
          <w:szCs w:val="24"/>
        </w:rPr>
      </w:pPr>
      <w:r w:rsidRPr="002A325C">
        <w:rPr>
          <w:rFonts w:ascii="Times New Roman" w:eastAsia="Times New Roman" w:hAnsi="Times New Roman"/>
          <w:sz w:val="24"/>
          <w:szCs w:val="24"/>
        </w:rPr>
        <w:t>Occupational</w:t>
      </w:r>
      <w:r>
        <w:rPr>
          <w:rFonts w:ascii="Times New Roman" w:eastAsia="Times New Roman" w:hAnsi="Times New Roman"/>
          <w:sz w:val="24"/>
          <w:szCs w:val="24"/>
        </w:rPr>
        <w:t> </w:t>
      </w:r>
      <w:r w:rsidRPr="002A325C">
        <w:rPr>
          <w:rFonts w:ascii="Times New Roman" w:eastAsia="Times New Roman" w:hAnsi="Times New Roman"/>
          <w:sz w:val="24"/>
          <w:szCs w:val="24"/>
        </w:rPr>
        <w:t>Therapist</w:t>
      </w:r>
      <w:r>
        <w:rPr>
          <w:rFonts w:ascii="Times New Roman" w:eastAsia="Times New Roman" w:hAnsi="Times New Roman"/>
          <w:sz w:val="24"/>
          <w:szCs w:val="24"/>
        </w:rPr>
        <w:t> </w:t>
      </w:r>
      <w:r w:rsidRPr="002A325C">
        <w:rPr>
          <w:rFonts w:ascii="Times New Roman" w:eastAsia="Times New Roman" w:hAnsi="Times New Roman"/>
          <w:sz w:val="24"/>
          <w:szCs w:val="24"/>
        </w:rPr>
        <w:t xml:space="preserve">(OT) - A qualified OT provides medically prescribed treatment concerned with improving or restoring function </w:t>
      </w:r>
      <w:r>
        <w:rPr>
          <w:rFonts w:ascii="Times New Roman" w:eastAsia="Times New Roman" w:hAnsi="Times New Roman"/>
          <w:sz w:val="24"/>
          <w:szCs w:val="24"/>
        </w:rPr>
        <w:t>that</w:t>
      </w:r>
      <w:r w:rsidRPr="002A325C">
        <w:rPr>
          <w:rFonts w:ascii="Times New Roman" w:eastAsia="Times New Roman" w:hAnsi="Times New Roman"/>
          <w:sz w:val="24"/>
          <w:szCs w:val="24"/>
        </w:rPr>
        <w:t xml:space="preserve"> has been impaired by illness or injury or, where function has been permanently lost or reduced by illness or injury, to improve the individual's ability to perform those tasks required for independent functioning.  A qualified OT must meet the requirements in 42 CFR Part 484.</w:t>
      </w:r>
    </w:p>
    <w:p w:rsidR="00BE478E" w:rsidRPr="004D6316" w:rsidP="00BE478E" w14:paraId="4A718265" w14:textId="77777777">
      <w:pPr>
        <w:widowControl w:val="0"/>
        <w:spacing w:line="192" w:lineRule="auto"/>
        <w:ind w:left="1260"/>
        <w:rPr>
          <w:color w:val="C00000"/>
        </w:rPr>
      </w:pPr>
    </w:p>
    <w:p w:rsidR="00BE478E" w:rsidRPr="002A325C" w:rsidP="00BE478E" w14:paraId="7FA44BCE" w14:textId="77777777">
      <w:pPr>
        <w:pStyle w:val="ListParagraph"/>
        <w:numPr>
          <w:ilvl w:val="0"/>
          <w:numId w:val="19"/>
        </w:numPr>
        <w:spacing w:after="0" w:line="192" w:lineRule="auto"/>
        <w:ind w:left="1260"/>
        <w:jc w:val="both"/>
        <w:rPr>
          <w:rFonts w:ascii="Times New Roman" w:eastAsia="Times New Roman" w:hAnsi="Times New Roman"/>
          <w:sz w:val="24"/>
          <w:szCs w:val="24"/>
        </w:rPr>
      </w:pPr>
      <w:r w:rsidRPr="002A325C">
        <w:rPr>
          <w:rFonts w:ascii="Times New Roman" w:eastAsia="Times New Roman" w:hAnsi="Times New Roman"/>
          <w:sz w:val="24"/>
          <w:szCs w:val="24"/>
        </w:rPr>
        <w:t>Occupational</w:t>
      </w:r>
      <w:r>
        <w:rPr>
          <w:rFonts w:ascii="Times New Roman" w:eastAsia="Times New Roman" w:hAnsi="Times New Roman"/>
          <w:sz w:val="24"/>
          <w:szCs w:val="24"/>
        </w:rPr>
        <w:t> </w:t>
      </w:r>
      <w:r w:rsidRPr="002A325C">
        <w:rPr>
          <w:rFonts w:ascii="Times New Roman" w:eastAsia="Times New Roman" w:hAnsi="Times New Roman"/>
          <w:sz w:val="24"/>
          <w:szCs w:val="24"/>
        </w:rPr>
        <w:t>Therapy</w:t>
      </w:r>
      <w:r>
        <w:rPr>
          <w:rFonts w:ascii="Times New Roman" w:eastAsia="Times New Roman" w:hAnsi="Times New Roman"/>
          <w:sz w:val="24"/>
          <w:szCs w:val="24"/>
        </w:rPr>
        <w:t> </w:t>
      </w:r>
      <w:r w:rsidRPr="002A325C">
        <w:rPr>
          <w:rFonts w:ascii="Times New Roman" w:eastAsia="Times New Roman" w:hAnsi="Times New Roman"/>
          <w:sz w:val="24"/>
          <w:szCs w:val="24"/>
        </w:rPr>
        <w:t>Assistant</w:t>
      </w:r>
      <w:r>
        <w:rPr>
          <w:rFonts w:ascii="Times New Roman" w:eastAsia="Times New Roman" w:hAnsi="Times New Roman"/>
          <w:sz w:val="24"/>
          <w:szCs w:val="24"/>
        </w:rPr>
        <w:t> </w:t>
      </w:r>
      <w:r w:rsidRPr="002A325C">
        <w:rPr>
          <w:rFonts w:ascii="Times New Roman" w:eastAsia="Times New Roman" w:hAnsi="Times New Roman"/>
          <w:sz w:val="24"/>
          <w:szCs w:val="24"/>
        </w:rPr>
        <w:t>(OTA) - A qualified OTA provides skilled rehabilitation services under the supervision of a qualified OT and must meet requirements set forth in 42 CFR Part 484.</w:t>
      </w:r>
    </w:p>
    <w:p w:rsidR="00BE478E" w:rsidRPr="002A325C" w:rsidP="00BE478E" w14:paraId="5CFD2C59" w14:textId="77777777">
      <w:pPr>
        <w:pStyle w:val="ListParagraph"/>
        <w:tabs>
          <w:tab w:val="left" w:pos="-1440"/>
          <w:tab w:val="left" w:pos="-720"/>
        </w:tabs>
        <w:spacing w:after="0" w:line="192" w:lineRule="auto"/>
        <w:ind w:left="1260"/>
        <w:jc w:val="both"/>
        <w:rPr>
          <w:rFonts w:ascii="Times New Roman" w:eastAsia="Times New Roman" w:hAnsi="Times New Roman"/>
          <w:sz w:val="24"/>
          <w:szCs w:val="24"/>
        </w:rPr>
      </w:pPr>
    </w:p>
    <w:p w:rsidR="00BE478E" w:rsidRPr="002A325C" w:rsidP="00BE478E" w14:paraId="779B3EC0" w14:textId="77777777">
      <w:pPr>
        <w:pStyle w:val="ListParagraph"/>
        <w:numPr>
          <w:ilvl w:val="0"/>
          <w:numId w:val="19"/>
        </w:numPr>
        <w:spacing w:after="0" w:line="192" w:lineRule="auto"/>
        <w:ind w:left="1260"/>
        <w:jc w:val="both"/>
        <w:rPr>
          <w:rFonts w:ascii="Times New Roman" w:eastAsia="Times New Roman" w:hAnsi="Times New Roman"/>
          <w:sz w:val="24"/>
          <w:szCs w:val="24"/>
        </w:rPr>
      </w:pPr>
      <w:r w:rsidRPr="002A325C">
        <w:rPr>
          <w:rFonts w:ascii="Times New Roman" w:eastAsia="Times New Roman" w:hAnsi="Times New Roman"/>
          <w:sz w:val="24"/>
          <w:szCs w:val="24"/>
        </w:rPr>
        <w:t>Speech-Language</w:t>
      </w:r>
      <w:r>
        <w:rPr>
          <w:rFonts w:ascii="Times New Roman" w:eastAsia="Times New Roman" w:hAnsi="Times New Roman"/>
          <w:sz w:val="24"/>
          <w:szCs w:val="24"/>
        </w:rPr>
        <w:t> </w:t>
      </w:r>
      <w:r w:rsidRPr="002A325C">
        <w:rPr>
          <w:rFonts w:ascii="Times New Roman" w:eastAsia="Times New Roman" w:hAnsi="Times New Roman"/>
          <w:sz w:val="24"/>
          <w:szCs w:val="24"/>
        </w:rPr>
        <w:t>Pathologist</w:t>
      </w:r>
      <w:r>
        <w:rPr>
          <w:rFonts w:ascii="Times New Roman" w:eastAsia="Times New Roman" w:hAnsi="Times New Roman"/>
          <w:sz w:val="24"/>
          <w:szCs w:val="24"/>
        </w:rPr>
        <w:t> </w:t>
      </w:r>
      <w:r w:rsidRPr="002A325C">
        <w:rPr>
          <w:rFonts w:ascii="Times New Roman" w:eastAsia="Times New Roman" w:hAnsi="Times New Roman"/>
          <w:sz w:val="24"/>
          <w:szCs w:val="24"/>
        </w:rPr>
        <w:t xml:space="preserve">(SLP) - A qualified SLP provides those services necessary for the diagnosis and treatment of speech and language disorders </w:t>
      </w:r>
      <w:r>
        <w:rPr>
          <w:rFonts w:ascii="Times New Roman" w:eastAsia="Times New Roman" w:hAnsi="Times New Roman"/>
          <w:sz w:val="24"/>
          <w:szCs w:val="24"/>
        </w:rPr>
        <w:t>that</w:t>
      </w:r>
      <w:r w:rsidRPr="002A325C">
        <w:rPr>
          <w:rFonts w:ascii="Times New Roman" w:eastAsia="Times New Roman" w:hAnsi="Times New Roman"/>
          <w:sz w:val="24"/>
          <w:szCs w:val="24"/>
        </w:rPr>
        <w:t xml:space="preserve"> result in communication disabilities and for the diagnosis and treatment of swallowing disorders (dysphagia), regardless of the presence of a communication disability.  An SLP must meet the requirements set forth in 42 CFR Part 484.</w:t>
      </w:r>
    </w:p>
    <w:p w:rsidR="00BE478E" w:rsidRPr="002A325C" w:rsidP="00BE478E" w14:paraId="19C34596" w14:textId="77777777">
      <w:pPr>
        <w:pStyle w:val="ListParagraph"/>
        <w:tabs>
          <w:tab w:val="left" w:pos="-1440"/>
          <w:tab w:val="left" w:pos="-720"/>
        </w:tabs>
        <w:spacing w:after="0" w:line="192" w:lineRule="auto"/>
        <w:ind w:left="1260"/>
        <w:jc w:val="both"/>
        <w:rPr>
          <w:rFonts w:ascii="Times New Roman" w:eastAsia="Times New Roman" w:hAnsi="Times New Roman"/>
          <w:sz w:val="24"/>
          <w:szCs w:val="24"/>
        </w:rPr>
      </w:pPr>
    </w:p>
    <w:p w:rsidR="00BE478E" w:rsidRPr="002A325C" w:rsidP="00BE478E" w14:paraId="73514C74" w14:textId="77777777">
      <w:pPr>
        <w:pStyle w:val="ListParagraph"/>
        <w:numPr>
          <w:ilvl w:val="0"/>
          <w:numId w:val="19"/>
        </w:numPr>
        <w:spacing w:after="0" w:line="192" w:lineRule="auto"/>
        <w:ind w:left="1260"/>
        <w:jc w:val="both"/>
        <w:rPr>
          <w:rFonts w:ascii="Times New Roman" w:eastAsia="Times New Roman" w:hAnsi="Times New Roman"/>
          <w:sz w:val="24"/>
          <w:szCs w:val="24"/>
        </w:rPr>
      </w:pPr>
      <w:r w:rsidRPr="002A325C">
        <w:rPr>
          <w:rFonts w:ascii="Times New Roman" w:eastAsia="Times New Roman" w:hAnsi="Times New Roman"/>
          <w:sz w:val="24"/>
          <w:szCs w:val="24"/>
        </w:rPr>
        <w:t>Therapy</w:t>
      </w:r>
      <w:r>
        <w:rPr>
          <w:rFonts w:ascii="Times New Roman" w:eastAsia="Times New Roman" w:hAnsi="Times New Roman"/>
          <w:sz w:val="24"/>
          <w:szCs w:val="24"/>
        </w:rPr>
        <w:t> </w:t>
      </w:r>
      <w:r w:rsidRPr="002A325C">
        <w:rPr>
          <w:rFonts w:ascii="Times New Roman" w:eastAsia="Times New Roman" w:hAnsi="Times New Roman"/>
          <w:sz w:val="24"/>
          <w:szCs w:val="24"/>
        </w:rPr>
        <w:t>Aides</w:t>
      </w:r>
      <w:r>
        <w:rPr>
          <w:rFonts w:ascii="Times New Roman" w:eastAsia="Times New Roman" w:hAnsi="Times New Roman"/>
          <w:sz w:val="24"/>
          <w:szCs w:val="24"/>
        </w:rPr>
        <w:t> </w:t>
      </w:r>
      <w:r w:rsidRPr="002A325C">
        <w:rPr>
          <w:rFonts w:ascii="Times New Roman" w:eastAsia="Times New Roman" w:hAnsi="Times New Roman"/>
          <w:sz w:val="24"/>
          <w:szCs w:val="24"/>
        </w:rPr>
        <w:t>and</w:t>
      </w:r>
      <w:r>
        <w:rPr>
          <w:rFonts w:ascii="Times New Roman" w:eastAsia="Times New Roman" w:hAnsi="Times New Roman"/>
          <w:sz w:val="24"/>
          <w:szCs w:val="24"/>
        </w:rPr>
        <w:t> </w:t>
      </w:r>
      <w:r w:rsidRPr="002A325C">
        <w:rPr>
          <w:rFonts w:ascii="Times New Roman" w:eastAsia="Times New Roman" w:hAnsi="Times New Roman"/>
          <w:sz w:val="24"/>
          <w:szCs w:val="24"/>
        </w:rPr>
        <w:t>Students </w:t>
      </w:r>
      <w:r w:rsidRPr="002A325C">
        <w:rPr>
          <w:rFonts w:ascii="Times New Roman" w:eastAsia="Times New Roman" w:hAnsi="Times New Roman"/>
          <w:sz w:val="24"/>
          <w:szCs w:val="24"/>
        </w:rPr>
        <w:noBreakHyphen/>
        <w:t xml:space="preserve"> Therapy aides perform set-up preceding skilled therapy provided by the qualified therapist and must be supervised personally by the qualified therapist (PT, OT or SLP) in such a way that that </w:t>
      </w:r>
      <w:r>
        <w:rPr>
          <w:rFonts w:ascii="Times New Roman" w:eastAsia="Times New Roman" w:hAnsi="Times New Roman"/>
          <w:sz w:val="24"/>
          <w:szCs w:val="24"/>
        </w:rPr>
        <w:t xml:space="preserve">the </w:t>
      </w:r>
      <w:r w:rsidRPr="002A325C">
        <w:rPr>
          <w:rFonts w:ascii="Times New Roman" w:eastAsia="Times New Roman" w:hAnsi="Times New Roman"/>
          <w:sz w:val="24"/>
          <w:szCs w:val="24"/>
        </w:rPr>
        <w:t xml:space="preserve">qualified therapist </w:t>
      </w:r>
      <w:r w:rsidRPr="002A325C">
        <w:rPr>
          <w:rFonts w:ascii="Times New Roman" w:eastAsia="Times New Roman" w:hAnsi="Times New Roman"/>
          <w:sz w:val="24"/>
          <w:szCs w:val="24"/>
        </w:rPr>
        <w:t>has visual contact with the aide at all times</w:t>
      </w:r>
      <w:r w:rsidRPr="002A325C">
        <w:rPr>
          <w:rFonts w:ascii="Times New Roman" w:eastAsia="Times New Roman" w:hAnsi="Times New Roman"/>
          <w:sz w:val="24"/>
          <w:szCs w:val="24"/>
        </w:rPr>
        <w:t xml:space="preserve">.  A qualified therapy assistant cannot supervise a therapy aide.  A therapy student, participating in field experience, is not </w:t>
      </w:r>
      <w:r w:rsidRPr="002A325C">
        <w:rPr>
          <w:rFonts w:ascii="Times New Roman" w:eastAsia="Times New Roman" w:hAnsi="Times New Roman"/>
          <w:sz w:val="24"/>
          <w:szCs w:val="24"/>
        </w:rPr>
        <w:t>licensed</w:t>
      </w:r>
      <w:r w:rsidRPr="002A325C">
        <w:rPr>
          <w:rFonts w:ascii="Times New Roman" w:eastAsia="Times New Roman" w:hAnsi="Times New Roman"/>
          <w:sz w:val="24"/>
          <w:szCs w:val="24"/>
        </w:rPr>
        <w:t xml:space="preserve"> or certified for practice in an unsupervised status.  The student participates in their field experience under the supervision of the qualified therapist (PT, OT, and/or SLP).</w:t>
      </w:r>
    </w:p>
    <w:p w:rsidR="00BE478E" w:rsidP="00BE478E" w14:paraId="10EEEA7D" w14:textId="77777777">
      <w:pPr>
        <w:spacing w:line="192" w:lineRule="auto"/>
        <w:rPr>
          <w:color w:val="000000" w:themeColor="text1"/>
        </w:rPr>
      </w:pPr>
    </w:p>
    <w:p w:rsidR="00BE478E" w:rsidP="00BE478E" w14:paraId="680B5AAE" w14:textId="77777777">
      <w:pPr>
        <w:pStyle w:val="ListParagraph"/>
        <w:numPr>
          <w:ilvl w:val="0"/>
          <w:numId w:val="19"/>
        </w:numPr>
        <w:spacing w:after="0" w:line="192" w:lineRule="auto"/>
        <w:ind w:left="1260"/>
        <w:jc w:val="both"/>
        <w:rPr>
          <w:rFonts w:ascii="Times New Roman" w:eastAsia="Times New Roman" w:hAnsi="Times New Roman"/>
          <w:sz w:val="24"/>
          <w:szCs w:val="24"/>
        </w:rPr>
      </w:pPr>
      <w:r w:rsidRPr="002A325C">
        <w:rPr>
          <w:rFonts w:ascii="Times New Roman" w:eastAsia="Times New Roman" w:hAnsi="Times New Roman"/>
          <w:sz w:val="24"/>
          <w:szCs w:val="24"/>
        </w:rPr>
        <w:t>Respiratory</w:t>
      </w:r>
      <w:r>
        <w:rPr>
          <w:rFonts w:ascii="Times New Roman" w:eastAsia="Times New Roman" w:hAnsi="Times New Roman"/>
          <w:sz w:val="24"/>
          <w:szCs w:val="24"/>
        </w:rPr>
        <w:t> </w:t>
      </w:r>
      <w:r w:rsidRPr="002A325C">
        <w:rPr>
          <w:rFonts w:ascii="Times New Roman" w:eastAsia="Times New Roman" w:hAnsi="Times New Roman"/>
          <w:sz w:val="24"/>
          <w:szCs w:val="24"/>
        </w:rPr>
        <w:t>Therapist</w:t>
      </w:r>
      <w:r>
        <w:rPr>
          <w:rFonts w:ascii="Times New Roman" w:eastAsia="Times New Roman" w:hAnsi="Times New Roman"/>
          <w:sz w:val="24"/>
          <w:szCs w:val="24"/>
        </w:rPr>
        <w:t> </w:t>
      </w:r>
      <w:r w:rsidRPr="002A325C">
        <w:rPr>
          <w:rFonts w:ascii="Times New Roman" w:eastAsia="Times New Roman" w:hAnsi="Times New Roman"/>
          <w:sz w:val="24"/>
          <w:szCs w:val="24"/>
        </w:rPr>
        <w:t xml:space="preserve">(RT) - An RT provides those services that are prescribed by a physician for the assessment, diagnostic evaluation, treatment, management, and monitoring of patients with deficiencies and abnormalities of cardiopulmonary function.  These services are also provided by RNs and LPNs.  Routine administration of oxygen is not respiratory therapy; it is a nursing service.  </w:t>
      </w:r>
    </w:p>
    <w:p w:rsidR="00E762C1" w:rsidP="00C43810" w14:paraId="10CE6FA2" w14:textId="1AF22E0F">
      <w:pPr>
        <w:spacing w:line="192" w:lineRule="auto"/>
        <w:rPr>
          <w:color w:val="000000" w:themeColor="text1"/>
        </w:rPr>
      </w:pPr>
    </w:p>
    <w:p w:rsidR="001E18E4" w:rsidP="00C43810" w14:paraId="57DDA33B" w14:textId="6CCBE799">
      <w:pPr>
        <w:spacing w:line="192" w:lineRule="auto"/>
        <w:rPr>
          <w:color w:val="000000" w:themeColor="text1"/>
        </w:rPr>
      </w:pPr>
    </w:p>
    <w:p w:rsidR="005520BC" w:rsidP="00C43810" w14:paraId="2D0A7229" w14:textId="0377FD24">
      <w:pPr>
        <w:spacing w:line="192" w:lineRule="auto"/>
        <w:rPr>
          <w:color w:val="000000" w:themeColor="text1"/>
        </w:rPr>
      </w:pPr>
    </w:p>
    <w:p w:rsidR="00EB7144" w:rsidP="00C43810" w14:paraId="2D3705FA" w14:textId="77777777">
      <w:pPr>
        <w:spacing w:line="192" w:lineRule="auto"/>
        <w:rPr>
          <w:color w:val="000000" w:themeColor="text1"/>
        </w:rPr>
      </w:pPr>
    </w:p>
    <w:p w:rsidR="001E18E4" w:rsidP="00C43810" w14:paraId="1EC02D94" w14:textId="4DA14DDF">
      <w:pPr>
        <w:spacing w:line="192" w:lineRule="auto"/>
        <w:rPr>
          <w:color w:val="000000" w:themeColor="text1"/>
        </w:rPr>
      </w:pPr>
    </w:p>
    <w:p w:rsidR="001E18E4" w:rsidRPr="00B21CD1" w:rsidP="00C43810" w14:paraId="40354C50" w14:textId="77777777">
      <w:pPr>
        <w:spacing w:line="192" w:lineRule="auto"/>
        <w:rPr>
          <w:color w:val="000000" w:themeColor="text1"/>
        </w:rPr>
      </w:pPr>
    </w:p>
    <w:p w:rsidR="00714A9E" w:rsidRPr="00B21CD1" w:rsidP="00C43810" w14:paraId="22110C24" w14:textId="77777777">
      <w:pPr>
        <w:tabs>
          <w:tab w:val="center" w:pos="4680"/>
          <w:tab w:val="right" w:pos="9360"/>
        </w:tabs>
        <w:spacing w:line="192" w:lineRule="auto"/>
        <w:rPr>
          <w:color w:val="000000" w:themeColor="text1"/>
        </w:rPr>
      </w:pPr>
    </w:p>
    <w:p w:rsidR="00714A9E" w:rsidP="00C43810" w14:paraId="450460CE" w14:textId="5932FBD9">
      <w:pPr>
        <w:tabs>
          <w:tab w:val="center" w:pos="4680"/>
          <w:tab w:val="right" w:pos="9360"/>
        </w:tabs>
        <w:spacing w:line="192" w:lineRule="auto"/>
        <w:rPr>
          <w:color w:val="000000" w:themeColor="text1"/>
        </w:rPr>
      </w:pPr>
      <w:r w:rsidRPr="00B21CD1">
        <w:rPr>
          <w:color w:val="000000" w:themeColor="text1"/>
        </w:rPr>
        <w:t>49-30</w:t>
      </w:r>
      <w:r w:rsidRPr="00B21CD1">
        <w:rPr>
          <w:color w:val="000000" w:themeColor="text1"/>
        </w:rPr>
        <w:tab/>
      </w:r>
      <w:r w:rsidRPr="00B21CD1">
        <w:rPr>
          <w:color w:val="000000" w:themeColor="text1"/>
        </w:rPr>
        <w:tab/>
      </w:r>
      <w:r w:rsidRPr="00B21CD1">
        <w:rPr>
          <w:color w:val="000000" w:themeColor="text1"/>
        </w:rPr>
        <w:t>Rev. 1</w:t>
      </w:r>
    </w:p>
    <w:p w:rsidR="006E4590" w:rsidP="00C43810" w14:paraId="49508D45" w14:textId="2910B41C">
      <w:pPr>
        <w:tabs>
          <w:tab w:val="center" w:pos="4680"/>
          <w:tab w:val="right" w:pos="9360"/>
        </w:tabs>
        <w:spacing w:line="192" w:lineRule="auto"/>
        <w:rPr>
          <w:u w:val="single"/>
        </w:rPr>
      </w:pPr>
      <w:r>
        <w:rPr>
          <w:u w:val="single"/>
        </w:rPr>
        <w:t>DRAFT</w:t>
      </w:r>
      <w:r w:rsidRPr="009161EA">
        <w:rPr>
          <w:u w:val="single"/>
        </w:rPr>
        <w:tab/>
        <w:t xml:space="preserve">FORM </w:t>
      </w:r>
      <w:r>
        <w:rPr>
          <w:u w:val="single"/>
        </w:rPr>
        <w:t>CMS-</w:t>
      </w:r>
      <w:r w:rsidR="004C44B8">
        <w:rPr>
          <w:u w:val="single"/>
        </w:rPr>
        <w:t>2540-24</w:t>
      </w:r>
      <w:r w:rsidRPr="009161EA">
        <w:rPr>
          <w:u w:val="single"/>
        </w:rPr>
        <w:tab/>
      </w:r>
      <w:r w:rsidR="008A524F">
        <w:rPr>
          <w:u w:val="single"/>
        </w:rPr>
        <w:t>4901.4</w:t>
      </w:r>
      <w:r w:rsidR="00BE478E">
        <w:rPr>
          <w:u w:val="single"/>
        </w:rPr>
        <w:t>5 (CONT.)</w:t>
      </w:r>
    </w:p>
    <w:p w:rsidR="006E4590" w:rsidRPr="002F1742" w:rsidP="00C43810" w14:paraId="32485C58" w14:textId="77777777">
      <w:pPr>
        <w:spacing w:line="192" w:lineRule="auto"/>
        <w:rPr>
          <w:color w:val="000000" w:themeColor="text1"/>
        </w:rPr>
      </w:pPr>
    </w:p>
    <w:p w:rsidR="00BE478E" w:rsidRPr="00F67D03" w:rsidP="00BE478E" w14:paraId="26B9F387" w14:textId="77777777">
      <w:pPr>
        <w:pStyle w:val="ListParagraph"/>
        <w:numPr>
          <w:ilvl w:val="0"/>
          <w:numId w:val="19"/>
        </w:numPr>
        <w:spacing w:after="0" w:line="192" w:lineRule="auto"/>
        <w:ind w:left="1260"/>
        <w:jc w:val="both"/>
      </w:pPr>
      <w:r w:rsidRPr="00E66477">
        <w:rPr>
          <w:rFonts w:ascii="Times New Roman" w:hAnsi="Times New Roman"/>
          <w:sz w:val="24"/>
          <w:szCs w:val="24"/>
        </w:rPr>
        <w:t>Other</w:t>
      </w:r>
      <w:r>
        <w:rPr>
          <w:rFonts w:ascii="Times New Roman" w:hAnsi="Times New Roman"/>
          <w:sz w:val="24"/>
          <w:szCs w:val="24"/>
        </w:rPr>
        <w:t> </w:t>
      </w:r>
      <w:r w:rsidRPr="00E66477">
        <w:rPr>
          <w:rFonts w:ascii="Times New Roman" w:hAnsi="Times New Roman"/>
          <w:sz w:val="24"/>
          <w:szCs w:val="24"/>
        </w:rPr>
        <w:t>Medical</w:t>
      </w:r>
      <w:r>
        <w:rPr>
          <w:rFonts w:ascii="Times New Roman" w:hAnsi="Times New Roman"/>
          <w:sz w:val="24"/>
          <w:szCs w:val="24"/>
        </w:rPr>
        <w:t> </w:t>
      </w:r>
      <w:r w:rsidRPr="00E66477">
        <w:rPr>
          <w:rFonts w:ascii="Times New Roman" w:hAnsi="Times New Roman"/>
          <w:sz w:val="24"/>
          <w:szCs w:val="24"/>
        </w:rPr>
        <w:t xml:space="preserve">Staff - </w:t>
      </w:r>
      <w:r w:rsidRPr="003E6AD9">
        <w:rPr>
          <w:rFonts w:ascii="Times New Roman" w:eastAsia="Times New Roman" w:hAnsi="Times New Roman"/>
          <w:sz w:val="24"/>
          <w:szCs w:val="24"/>
        </w:rPr>
        <w:t>Non-nursing employees (directly hired and under arrangement) that provide direct patient care.  Do not include employees who work in exclude</w:t>
      </w:r>
      <w:r>
        <w:rPr>
          <w:rFonts w:ascii="Times New Roman" w:eastAsia="Times New Roman" w:hAnsi="Times New Roman"/>
          <w:sz w:val="24"/>
          <w:szCs w:val="24"/>
        </w:rPr>
        <w:t>d</w:t>
      </w:r>
      <w:r w:rsidRPr="003E6AD9">
        <w:rPr>
          <w:rFonts w:ascii="Times New Roman" w:eastAsia="Times New Roman" w:hAnsi="Times New Roman"/>
          <w:sz w:val="24"/>
          <w:szCs w:val="24"/>
        </w:rPr>
        <w:t xml:space="preserve"> areas such as a SNF based HHA, hospice, </w:t>
      </w:r>
      <w:r w:rsidRPr="003E6AD9">
        <w:rPr>
          <w:rFonts w:ascii="Times New Roman" w:eastAsia="Times New Roman" w:hAnsi="Times New Roman"/>
          <w:sz w:val="24"/>
          <w:szCs w:val="24"/>
        </w:rPr>
        <w:t>ambulance</w:t>
      </w:r>
      <w:r w:rsidRPr="003E6AD9">
        <w:rPr>
          <w:rFonts w:ascii="Times New Roman" w:eastAsia="Times New Roman" w:hAnsi="Times New Roman"/>
          <w:sz w:val="24"/>
          <w:szCs w:val="24"/>
        </w:rPr>
        <w:t xml:space="preserve"> or other non-reimbursable area</w:t>
      </w:r>
      <w:r>
        <w:rPr>
          <w:rFonts w:ascii="Times New Roman" w:eastAsia="Times New Roman" w:hAnsi="Times New Roman"/>
          <w:sz w:val="24"/>
          <w:szCs w:val="24"/>
        </w:rPr>
        <w:t>; that</w:t>
      </w:r>
      <w:r w:rsidRPr="003E6AD9">
        <w:rPr>
          <w:rFonts w:ascii="Times New Roman" w:eastAsia="Times New Roman" w:hAnsi="Times New Roman"/>
          <w:sz w:val="24"/>
          <w:szCs w:val="24"/>
        </w:rPr>
        <w:t xml:space="preserve"> are not included in the SNF PPS payment</w:t>
      </w:r>
      <w:r>
        <w:rPr>
          <w:rFonts w:ascii="Times New Roman" w:eastAsia="Times New Roman" w:hAnsi="Times New Roman"/>
          <w:sz w:val="24"/>
          <w:szCs w:val="24"/>
        </w:rPr>
        <w:t>;</w:t>
      </w:r>
      <w:r w:rsidRPr="003E6AD9">
        <w:rPr>
          <w:rFonts w:ascii="Times New Roman" w:eastAsia="Times New Roman" w:hAnsi="Times New Roman"/>
          <w:sz w:val="24"/>
          <w:szCs w:val="24"/>
        </w:rPr>
        <w:t xml:space="preserve"> or that function solely in administrative or leadership roles that do not provide any direct patient care themselves.  This category must not include occupations such as feeding assistants, physician Part B services and the services of advance practice nurses such as nurse practitioners (NPs), clinical nurse specialists, certified nurse midwives, and certified registered nurse anesthetists that are billable under a Part B fee schedule.</w:t>
      </w:r>
    </w:p>
    <w:p w:rsidR="00BE478E" w:rsidRPr="002A325C" w:rsidP="00BE478E" w14:paraId="46C0476D" w14:textId="77777777">
      <w:pPr>
        <w:spacing w:line="192" w:lineRule="auto"/>
        <w:rPr>
          <w:sz w:val="23"/>
          <w:szCs w:val="23"/>
        </w:rPr>
      </w:pPr>
    </w:p>
    <w:p w:rsidR="00BE478E" w:rsidP="00BE478E" w14:paraId="59810214" w14:textId="135C3243">
      <w:pPr>
        <w:spacing w:line="192" w:lineRule="auto"/>
        <w:rPr>
          <w:color w:val="000000" w:themeColor="text1"/>
        </w:rPr>
      </w:pPr>
      <w:r w:rsidRPr="000701CC">
        <w:rPr>
          <w:u w:val="single"/>
        </w:rPr>
        <w:t>Column </w:t>
      </w:r>
      <w:r w:rsidRPr="000701CC">
        <w:rPr>
          <w:u w:val="single"/>
        </w:rPr>
        <w:t>1</w:t>
      </w:r>
      <w:r w:rsidRPr="000701CC">
        <w:t>.--</w:t>
      </w:r>
      <w:r w:rsidRPr="000701CC">
        <w:t xml:space="preserve">Enter the total paid salaries and wages (staff that are issued an IRS Form W-2) for the specified category of SNF </w:t>
      </w:r>
      <w:r w:rsidRPr="000701CC">
        <w:rPr>
          <w:color w:val="000000" w:themeColor="text1"/>
        </w:rPr>
        <w:t>employee including overtime, vacation, holiday, sick, lunch, and other paid-time-off, severance, and bonuses</w:t>
      </w:r>
      <w:r w:rsidR="00F37180">
        <w:rPr>
          <w:color w:val="000000" w:themeColor="text1"/>
        </w:rPr>
        <w:t xml:space="preserve"> on </w:t>
      </w:r>
      <w:r w:rsidRPr="004D6316" w:rsidR="00F37180">
        <w:rPr>
          <w:i/>
          <w:iCs/>
          <w:color w:val="C00000"/>
        </w:rPr>
        <w:t xml:space="preserve">lines 1 through 3, </w:t>
      </w:r>
      <w:r w:rsidRPr="004D6316" w:rsidR="00C173FD">
        <w:rPr>
          <w:i/>
          <w:iCs/>
          <w:color w:val="C00000"/>
        </w:rPr>
        <w:t xml:space="preserve">and </w:t>
      </w:r>
      <w:r w:rsidRPr="004D6316" w:rsidR="00F37180">
        <w:rPr>
          <w:i/>
          <w:iCs/>
          <w:color w:val="C00000"/>
        </w:rPr>
        <w:t xml:space="preserve">5 through </w:t>
      </w:r>
      <w:r w:rsidRPr="004D6316" w:rsidR="00C173FD">
        <w:rPr>
          <w:i/>
          <w:iCs/>
          <w:color w:val="C00000"/>
        </w:rPr>
        <w:t>12</w:t>
      </w:r>
      <w:r w:rsidRPr="000701CC">
        <w:rPr>
          <w:color w:val="000000" w:themeColor="text1"/>
        </w:rPr>
        <w:t xml:space="preserve">.  Do not include wage-related costs </w:t>
      </w:r>
      <w:r w:rsidRPr="004D6316" w:rsidR="00126DCD">
        <w:rPr>
          <w:i/>
          <w:iCs/>
          <w:color w:val="C00000"/>
        </w:rPr>
        <w:t>as defined in §4901.44.</w:t>
      </w:r>
      <w:r w:rsidRPr="000701CC">
        <w:rPr>
          <w:color w:val="000000" w:themeColor="text1"/>
        </w:rPr>
        <w:t xml:space="preserve"> </w:t>
      </w:r>
    </w:p>
    <w:p w:rsidR="00F37180" w:rsidP="00BE478E" w14:paraId="2F8B5A49" w14:textId="77777777">
      <w:pPr>
        <w:spacing w:line="192" w:lineRule="auto"/>
        <w:rPr>
          <w:color w:val="000000" w:themeColor="text1"/>
        </w:rPr>
      </w:pPr>
    </w:p>
    <w:p w:rsidR="00B31CE9" w:rsidRPr="004D6316" w:rsidP="00BE478E" w14:paraId="24F2CAFB" w14:textId="1AEC5AD3">
      <w:pPr>
        <w:spacing w:line="192" w:lineRule="auto"/>
        <w:rPr>
          <w:i/>
          <w:iCs/>
          <w:color w:val="C00000"/>
        </w:rPr>
      </w:pPr>
      <w:r w:rsidRPr="004D6316">
        <w:rPr>
          <w:i/>
          <w:iCs/>
          <w:color w:val="C00000"/>
        </w:rPr>
        <w:t>For contract labor, e</w:t>
      </w:r>
      <w:r w:rsidRPr="004D6316" w:rsidR="00F37180">
        <w:rPr>
          <w:i/>
          <w:iCs/>
          <w:color w:val="C00000"/>
        </w:rPr>
        <w:t xml:space="preserve">nter the amount paid (include only those costs attributable to services rendered in the SNF/NF), rounded to the nearest dollar, </w:t>
      </w:r>
      <w:r w:rsidRPr="004D6316" w:rsidR="000365C2">
        <w:rPr>
          <w:i/>
          <w:iCs/>
          <w:color w:val="C00000"/>
        </w:rPr>
        <w:t xml:space="preserve">for contracted direct patient care services on lines </w:t>
      </w:r>
      <w:r w:rsidRPr="004D6316" w:rsidR="00126DCD">
        <w:rPr>
          <w:i/>
          <w:iCs/>
          <w:color w:val="C00000"/>
        </w:rPr>
        <w:t>15</w:t>
      </w:r>
      <w:r w:rsidRPr="004D6316" w:rsidR="000365C2">
        <w:rPr>
          <w:i/>
          <w:iCs/>
          <w:color w:val="C00000"/>
        </w:rPr>
        <w:t xml:space="preserve"> th</w:t>
      </w:r>
      <w:r w:rsidRPr="004D6316" w:rsidR="00126DCD">
        <w:rPr>
          <w:i/>
          <w:iCs/>
          <w:color w:val="C00000"/>
        </w:rPr>
        <w:t>r</w:t>
      </w:r>
      <w:r w:rsidRPr="004D6316" w:rsidR="000365C2">
        <w:rPr>
          <w:i/>
          <w:iCs/>
          <w:color w:val="C00000"/>
        </w:rPr>
        <w:t xml:space="preserve">ough </w:t>
      </w:r>
      <w:r w:rsidRPr="004D6316" w:rsidR="00126DCD">
        <w:rPr>
          <w:i/>
          <w:iCs/>
          <w:color w:val="C00000"/>
        </w:rPr>
        <w:t>17</w:t>
      </w:r>
      <w:r w:rsidRPr="004D6316" w:rsidR="000365C2">
        <w:rPr>
          <w:i/>
          <w:iCs/>
          <w:color w:val="C00000"/>
        </w:rPr>
        <w:t xml:space="preserve">, </w:t>
      </w:r>
      <w:r w:rsidRPr="004D6316" w:rsidR="00126DCD">
        <w:rPr>
          <w:i/>
          <w:iCs/>
          <w:color w:val="C00000"/>
        </w:rPr>
        <w:t>and 19</w:t>
      </w:r>
      <w:r w:rsidRPr="004D6316" w:rsidR="000365C2">
        <w:rPr>
          <w:i/>
          <w:iCs/>
          <w:color w:val="C00000"/>
        </w:rPr>
        <w:t xml:space="preserve"> through </w:t>
      </w:r>
      <w:r w:rsidRPr="004D6316" w:rsidR="00126DCD">
        <w:rPr>
          <w:i/>
          <w:iCs/>
          <w:color w:val="C00000"/>
        </w:rPr>
        <w:t>26</w:t>
      </w:r>
      <w:r w:rsidRPr="004D6316">
        <w:rPr>
          <w:i/>
          <w:iCs/>
          <w:color w:val="C00000"/>
        </w:rPr>
        <w:t>.</w:t>
      </w:r>
    </w:p>
    <w:p w:rsidR="00B31CE9" w:rsidRPr="004D6316" w:rsidP="00BE478E" w14:paraId="58F09375" w14:textId="77777777">
      <w:pPr>
        <w:spacing w:line="192" w:lineRule="auto"/>
        <w:rPr>
          <w:i/>
          <w:iCs/>
          <w:color w:val="C00000"/>
        </w:rPr>
      </w:pPr>
    </w:p>
    <w:p w:rsidR="00F37180" w:rsidRPr="004D6316" w:rsidP="00BE478E" w14:paraId="6F7CA1B8" w14:textId="4D0E4D99">
      <w:pPr>
        <w:spacing w:line="192" w:lineRule="auto"/>
        <w:rPr>
          <w:i/>
          <w:iCs/>
          <w:color w:val="C00000"/>
        </w:rPr>
      </w:pPr>
      <w:r w:rsidRPr="004D6316">
        <w:rPr>
          <w:i/>
          <w:iCs/>
          <w:color w:val="C00000"/>
        </w:rPr>
        <w:t>For home office/chain organization, e</w:t>
      </w:r>
      <w:r w:rsidRPr="004D6316" w:rsidR="00B31CE9">
        <w:rPr>
          <w:i/>
          <w:iCs/>
          <w:color w:val="C00000"/>
        </w:rPr>
        <w:t xml:space="preserve">nter the amount paid (include only those costs attributable to services rendered in the SNF/NF), rounded to the nearest dollar, </w:t>
      </w:r>
      <w:r w:rsidRPr="004D6316" w:rsidR="00126DCD">
        <w:rPr>
          <w:i/>
          <w:iCs/>
          <w:color w:val="C00000"/>
        </w:rPr>
        <w:t>for home office/chain organization direct patient care service costs on lines 29 through 31, and 33 through 40.</w:t>
      </w:r>
    </w:p>
    <w:p w:rsidR="00126DCD" w:rsidRPr="004D6316" w:rsidP="00BE478E" w14:paraId="181D03A4" w14:textId="77777777">
      <w:pPr>
        <w:spacing w:line="192" w:lineRule="auto"/>
        <w:rPr>
          <w:i/>
          <w:iCs/>
          <w:color w:val="C00000"/>
        </w:rPr>
      </w:pPr>
    </w:p>
    <w:p w:rsidR="00126DCD" w:rsidRPr="004D6316" w:rsidP="00BE478E" w14:paraId="379920FA" w14:textId="27BC3340">
      <w:pPr>
        <w:spacing w:line="192" w:lineRule="auto"/>
        <w:rPr>
          <w:i/>
          <w:iCs/>
          <w:color w:val="C00000"/>
        </w:rPr>
      </w:pPr>
      <w:r w:rsidRPr="004D6316">
        <w:rPr>
          <w:i/>
          <w:iCs/>
          <w:color w:val="C00000"/>
        </w:rPr>
        <w:t>Lines 13, 14, 27, and 28 are reserved for future use.</w:t>
      </w:r>
    </w:p>
    <w:p w:rsidR="00BE478E" w:rsidRPr="0091218A" w:rsidP="00BE478E" w14:paraId="45399F2B" w14:textId="77777777">
      <w:pPr>
        <w:spacing w:line="192" w:lineRule="auto"/>
        <w:rPr>
          <w:bCs/>
          <w:color w:val="000000" w:themeColor="text1"/>
        </w:rPr>
      </w:pPr>
    </w:p>
    <w:p w:rsidR="009B2B55" w:rsidP="00BE478E" w14:paraId="30FECAA9" w14:textId="77777777">
      <w:pPr>
        <w:spacing w:line="192" w:lineRule="auto"/>
        <w:rPr>
          <w:color w:val="000000" w:themeColor="text1"/>
        </w:rPr>
      </w:pPr>
      <w:r w:rsidRPr="002257E2">
        <w:rPr>
          <w:color w:val="000000" w:themeColor="text1"/>
          <w:u w:val="single"/>
        </w:rPr>
        <w:t>Column </w:t>
      </w:r>
      <w:r w:rsidRPr="002257E2">
        <w:rPr>
          <w:color w:val="000000" w:themeColor="text1"/>
          <w:u w:val="single"/>
        </w:rPr>
        <w:t>2</w:t>
      </w:r>
      <w:r w:rsidRPr="002257E2">
        <w:rPr>
          <w:color w:val="000000" w:themeColor="text1"/>
        </w:rPr>
        <w:t>.--</w:t>
      </w:r>
      <w:r w:rsidRPr="002257E2">
        <w:rPr>
          <w:color w:val="000000" w:themeColor="text1"/>
        </w:rPr>
        <w:t xml:space="preserve">Enter the appropriate portion of </w:t>
      </w:r>
      <w:r>
        <w:rPr>
          <w:color w:val="000000" w:themeColor="text1"/>
        </w:rPr>
        <w:t xml:space="preserve">wage-related costs </w:t>
      </w:r>
      <w:r w:rsidRPr="002257E2">
        <w:rPr>
          <w:color w:val="000000" w:themeColor="text1"/>
        </w:rPr>
        <w:t xml:space="preserve">corresponding to paid </w:t>
      </w:r>
      <w:r>
        <w:rPr>
          <w:color w:val="000000" w:themeColor="text1"/>
        </w:rPr>
        <w:t xml:space="preserve">salaries and </w:t>
      </w:r>
      <w:r w:rsidRPr="002257E2">
        <w:rPr>
          <w:color w:val="000000" w:themeColor="text1"/>
        </w:rPr>
        <w:t xml:space="preserve">wages reported in column 1, </w:t>
      </w:r>
      <w:r w:rsidRPr="004D6316" w:rsidR="00126DCD">
        <w:rPr>
          <w:i/>
          <w:iCs/>
          <w:color w:val="C00000"/>
        </w:rPr>
        <w:t xml:space="preserve">lines 1 through </w:t>
      </w:r>
      <w:r w:rsidRPr="004D6316" w:rsidR="00B31CE9">
        <w:rPr>
          <w:i/>
          <w:iCs/>
          <w:color w:val="C00000"/>
        </w:rPr>
        <w:t xml:space="preserve">3, and 5 through </w:t>
      </w:r>
      <w:r w:rsidRPr="004D6316" w:rsidR="00126DCD">
        <w:rPr>
          <w:i/>
          <w:iCs/>
          <w:color w:val="C00000"/>
        </w:rPr>
        <w:t>12,</w:t>
      </w:r>
      <w:r w:rsidRPr="004D6316" w:rsidR="00126DCD">
        <w:rPr>
          <w:color w:val="C00000"/>
        </w:rPr>
        <w:t xml:space="preserve"> </w:t>
      </w:r>
      <w:r>
        <w:rPr>
          <w:color w:val="000000" w:themeColor="text1"/>
        </w:rPr>
        <w:t>as applicable from your records</w:t>
      </w:r>
      <w:r w:rsidRPr="0091218A">
        <w:rPr>
          <w:color w:val="000000" w:themeColor="text1"/>
        </w:rPr>
        <w:t>.</w:t>
      </w:r>
      <w:r w:rsidR="00F37180">
        <w:rPr>
          <w:color w:val="000000" w:themeColor="text1"/>
        </w:rPr>
        <w:t xml:space="preserve">  </w:t>
      </w:r>
    </w:p>
    <w:p w:rsidR="009B2B55" w:rsidP="00BE478E" w14:paraId="7CAC73AA" w14:textId="77777777">
      <w:pPr>
        <w:spacing w:line="192" w:lineRule="auto"/>
        <w:rPr>
          <w:color w:val="000000" w:themeColor="text1"/>
        </w:rPr>
      </w:pPr>
    </w:p>
    <w:p w:rsidR="009B2B55" w:rsidRPr="004D6316" w:rsidP="00BE478E" w14:paraId="1DF2CF09" w14:textId="7A3B9C26">
      <w:pPr>
        <w:spacing w:line="192" w:lineRule="auto"/>
        <w:rPr>
          <w:i/>
          <w:iCs/>
          <w:color w:val="C00000"/>
        </w:rPr>
      </w:pPr>
      <w:r w:rsidRPr="004D6316">
        <w:rPr>
          <w:i/>
          <w:iCs/>
          <w:color w:val="C00000"/>
        </w:rPr>
        <w:t>F</w:t>
      </w:r>
      <w:r w:rsidRPr="004D6316">
        <w:rPr>
          <w:i/>
          <w:iCs/>
          <w:color w:val="C00000"/>
        </w:rPr>
        <w:t xml:space="preserve">or contract labor, report on </w:t>
      </w:r>
      <w:r w:rsidRPr="004D6316">
        <w:rPr>
          <w:i/>
          <w:iCs/>
          <w:color w:val="C00000"/>
        </w:rPr>
        <w:t xml:space="preserve">lines 15 through </w:t>
      </w:r>
      <w:r w:rsidRPr="004D6316" w:rsidR="00B31CE9">
        <w:rPr>
          <w:i/>
          <w:iCs/>
          <w:color w:val="C00000"/>
        </w:rPr>
        <w:t xml:space="preserve">17, </w:t>
      </w:r>
      <w:r w:rsidRPr="004D6316">
        <w:rPr>
          <w:i/>
          <w:iCs/>
          <w:color w:val="C00000"/>
        </w:rPr>
        <w:t xml:space="preserve">and </w:t>
      </w:r>
      <w:r w:rsidRPr="004D6316" w:rsidR="00B31CE9">
        <w:rPr>
          <w:i/>
          <w:iCs/>
          <w:color w:val="C00000"/>
        </w:rPr>
        <w:t xml:space="preserve">19 through </w:t>
      </w:r>
      <w:r w:rsidRPr="004D6316">
        <w:rPr>
          <w:i/>
          <w:iCs/>
          <w:color w:val="C00000"/>
        </w:rPr>
        <w:t>26</w:t>
      </w:r>
      <w:r w:rsidRPr="004D6316" w:rsidR="00B31CE9">
        <w:rPr>
          <w:i/>
          <w:iCs/>
          <w:color w:val="C00000"/>
        </w:rPr>
        <w:t xml:space="preserve">, </w:t>
      </w:r>
      <w:r w:rsidRPr="004D6316">
        <w:rPr>
          <w:i/>
          <w:iCs/>
          <w:color w:val="C00000"/>
        </w:rPr>
        <w:t>enter the wage-related cost corresponding to the paid salaries and wages reported in column 1, when those cost can be separately identified.  If those costs cannot be separately identified report as labor costs in column 1.</w:t>
      </w:r>
    </w:p>
    <w:p w:rsidR="009B2B55" w:rsidRPr="004D6316" w:rsidP="00BE478E" w14:paraId="76495671" w14:textId="77777777">
      <w:pPr>
        <w:spacing w:line="192" w:lineRule="auto"/>
        <w:rPr>
          <w:i/>
          <w:iCs/>
          <w:color w:val="C00000"/>
        </w:rPr>
      </w:pPr>
    </w:p>
    <w:p w:rsidR="009B2B55" w:rsidRPr="004D6316" w:rsidP="009B2B55" w14:paraId="58A224A0" w14:textId="77777777">
      <w:pPr>
        <w:spacing w:line="192" w:lineRule="auto"/>
        <w:rPr>
          <w:i/>
          <w:iCs/>
          <w:color w:val="C00000"/>
        </w:rPr>
      </w:pPr>
      <w:r w:rsidRPr="004D6316">
        <w:rPr>
          <w:i/>
          <w:iCs/>
          <w:color w:val="C00000"/>
        </w:rPr>
        <w:t xml:space="preserve">For home office/chain organizations, report on lines </w:t>
      </w:r>
      <w:r w:rsidRPr="004D6316" w:rsidR="00126DCD">
        <w:rPr>
          <w:i/>
          <w:iCs/>
          <w:color w:val="C00000"/>
        </w:rPr>
        <w:t>29</w:t>
      </w:r>
      <w:r w:rsidRPr="004D6316" w:rsidR="00B31CE9">
        <w:rPr>
          <w:i/>
          <w:iCs/>
          <w:color w:val="C00000"/>
        </w:rPr>
        <w:t xml:space="preserve"> through 31, and 33</w:t>
      </w:r>
      <w:r w:rsidRPr="004D6316" w:rsidR="00126DCD">
        <w:rPr>
          <w:i/>
          <w:iCs/>
          <w:color w:val="C00000"/>
        </w:rPr>
        <w:t xml:space="preserve"> through </w:t>
      </w:r>
      <w:r w:rsidRPr="004D6316" w:rsidR="00B31CE9">
        <w:rPr>
          <w:i/>
          <w:iCs/>
          <w:color w:val="C00000"/>
        </w:rPr>
        <w:t xml:space="preserve">40, enter the wage related costs </w:t>
      </w:r>
      <w:r w:rsidRPr="004D6316">
        <w:rPr>
          <w:i/>
          <w:iCs/>
          <w:color w:val="C00000"/>
        </w:rPr>
        <w:t xml:space="preserve">corresponding to the paid salaries and wages reported in column 1, when those </w:t>
      </w:r>
      <w:r w:rsidRPr="004D6316" w:rsidR="00B31CE9">
        <w:rPr>
          <w:i/>
          <w:iCs/>
          <w:color w:val="C00000"/>
        </w:rPr>
        <w:t>costs can be separately identified</w:t>
      </w:r>
      <w:r w:rsidRPr="004D6316">
        <w:rPr>
          <w:i/>
          <w:iCs/>
          <w:color w:val="C00000"/>
        </w:rPr>
        <w:t>.  If those costs cannot be separately identified report as labor costs in column 1.</w:t>
      </w:r>
    </w:p>
    <w:p w:rsidR="00BE478E" w:rsidP="00BE478E" w14:paraId="54119478" w14:textId="77777777">
      <w:pPr>
        <w:spacing w:line="192" w:lineRule="auto"/>
        <w:rPr>
          <w:color w:val="000000" w:themeColor="text1"/>
        </w:rPr>
      </w:pPr>
    </w:p>
    <w:p w:rsidR="00BE478E" w:rsidRPr="004D6316" w:rsidP="00BE478E" w14:paraId="4179A3C6" w14:textId="7014B019">
      <w:pPr>
        <w:spacing w:line="192" w:lineRule="auto"/>
        <w:rPr>
          <w:i/>
          <w:iCs/>
          <w:color w:val="C00000"/>
        </w:rPr>
      </w:pPr>
      <w:r w:rsidRPr="00B21CD1">
        <w:rPr>
          <w:color w:val="000000" w:themeColor="text1"/>
          <w:u w:val="single"/>
        </w:rPr>
        <w:t>Column </w:t>
      </w:r>
      <w:r w:rsidRPr="00B21CD1">
        <w:rPr>
          <w:color w:val="000000" w:themeColor="text1"/>
          <w:u w:val="single"/>
        </w:rPr>
        <w:t>3</w:t>
      </w:r>
      <w:r w:rsidRPr="00B21CD1">
        <w:rPr>
          <w:color w:val="000000" w:themeColor="text1"/>
        </w:rPr>
        <w:t>.--</w:t>
      </w:r>
      <w:r>
        <w:rPr>
          <w:color w:val="000000" w:themeColor="text1"/>
        </w:rPr>
        <w:t>E</w:t>
      </w:r>
      <w:r w:rsidRPr="00E5218F">
        <w:rPr>
          <w:color w:val="000000" w:themeColor="text1"/>
        </w:rPr>
        <w:t>nter the</w:t>
      </w:r>
      <w:r w:rsidR="000365C2">
        <w:rPr>
          <w:color w:val="000000" w:themeColor="text1"/>
        </w:rPr>
        <w:t xml:space="preserve"> </w:t>
      </w:r>
      <w:r w:rsidRPr="004D6316" w:rsidR="000365C2">
        <w:rPr>
          <w:i/>
          <w:iCs/>
          <w:color w:val="C00000"/>
        </w:rPr>
        <w:t>result of column 1 plus column 2</w:t>
      </w:r>
      <w:r w:rsidRPr="004D6316">
        <w:rPr>
          <w:i/>
          <w:iCs/>
          <w:color w:val="C00000"/>
        </w:rPr>
        <w:t>.</w:t>
      </w:r>
    </w:p>
    <w:p w:rsidR="00BE478E" w:rsidRPr="004D6316" w:rsidP="00BE478E" w14:paraId="728CB725" w14:textId="77777777">
      <w:pPr>
        <w:spacing w:line="192" w:lineRule="auto"/>
        <w:rPr>
          <w:i/>
          <w:iCs/>
          <w:color w:val="C00000"/>
          <w:u w:val="single"/>
        </w:rPr>
      </w:pPr>
    </w:p>
    <w:p w:rsidR="000701CC" w:rsidRPr="00A44C90" w:rsidP="00C43810" w14:paraId="21B2F91B" w14:textId="77777777">
      <w:pPr>
        <w:spacing w:line="192" w:lineRule="auto"/>
        <w:rPr>
          <w:color w:val="000000" w:themeColor="text1"/>
          <w:highlight w:val="yellow"/>
          <w:u w:val="single"/>
        </w:rPr>
      </w:pPr>
    </w:p>
    <w:p w:rsidR="00206554" w:rsidRPr="00A44C90" w:rsidP="00C43810" w14:paraId="4E99F2BB" w14:textId="0301C462">
      <w:pPr>
        <w:spacing w:line="192" w:lineRule="auto"/>
        <w:rPr>
          <w:color w:val="000000" w:themeColor="text1"/>
          <w:highlight w:val="yellow"/>
          <w:u w:val="single"/>
        </w:rPr>
      </w:pPr>
    </w:p>
    <w:p w:rsidR="00206554" w:rsidP="00C43810" w14:paraId="427354A1" w14:textId="5D827F73">
      <w:pPr>
        <w:spacing w:line="192" w:lineRule="auto"/>
        <w:rPr>
          <w:color w:val="000000" w:themeColor="text1"/>
          <w:highlight w:val="yellow"/>
          <w:u w:val="single"/>
        </w:rPr>
      </w:pPr>
    </w:p>
    <w:p w:rsidR="009B2B55" w:rsidP="00C43810" w14:paraId="7C286096" w14:textId="77777777">
      <w:pPr>
        <w:spacing w:line="192" w:lineRule="auto"/>
        <w:rPr>
          <w:color w:val="000000" w:themeColor="text1"/>
          <w:highlight w:val="yellow"/>
          <w:u w:val="single"/>
        </w:rPr>
      </w:pPr>
    </w:p>
    <w:p w:rsidR="009B2B55" w:rsidP="00C43810" w14:paraId="01A1A5B3" w14:textId="77777777">
      <w:pPr>
        <w:spacing w:line="192" w:lineRule="auto"/>
        <w:rPr>
          <w:color w:val="000000" w:themeColor="text1"/>
          <w:highlight w:val="yellow"/>
          <w:u w:val="single"/>
        </w:rPr>
      </w:pPr>
    </w:p>
    <w:p w:rsidR="009B2B55" w:rsidP="00C43810" w14:paraId="25C39994" w14:textId="77777777">
      <w:pPr>
        <w:spacing w:line="192" w:lineRule="auto"/>
        <w:rPr>
          <w:color w:val="000000" w:themeColor="text1"/>
          <w:highlight w:val="yellow"/>
          <w:u w:val="single"/>
        </w:rPr>
      </w:pPr>
    </w:p>
    <w:p w:rsidR="009B2B55" w:rsidP="00C43810" w14:paraId="228BC7BA" w14:textId="77777777">
      <w:pPr>
        <w:spacing w:line="192" w:lineRule="auto"/>
        <w:rPr>
          <w:color w:val="000000" w:themeColor="text1"/>
          <w:highlight w:val="yellow"/>
          <w:u w:val="single"/>
        </w:rPr>
      </w:pPr>
    </w:p>
    <w:p w:rsidR="009B2B55" w:rsidP="00C43810" w14:paraId="130E5A34" w14:textId="77777777">
      <w:pPr>
        <w:spacing w:line="192" w:lineRule="auto"/>
        <w:rPr>
          <w:color w:val="000000" w:themeColor="text1"/>
          <w:highlight w:val="yellow"/>
          <w:u w:val="single"/>
        </w:rPr>
      </w:pPr>
    </w:p>
    <w:p w:rsidR="009B2B55" w:rsidP="00C43810" w14:paraId="098D46AB" w14:textId="77777777">
      <w:pPr>
        <w:spacing w:line="192" w:lineRule="auto"/>
        <w:rPr>
          <w:color w:val="000000" w:themeColor="text1"/>
          <w:highlight w:val="yellow"/>
          <w:u w:val="single"/>
        </w:rPr>
      </w:pPr>
    </w:p>
    <w:p w:rsidR="009B2B55" w:rsidP="00C43810" w14:paraId="2FAB8072" w14:textId="77777777">
      <w:pPr>
        <w:spacing w:line="192" w:lineRule="auto"/>
        <w:rPr>
          <w:color w:val="000000" w:themeColor="text1"/>
          <w:highlight w:val="yellow"/>
          <w:u w:val="single"/>
        </w:rPr>
      </w:pPr>
    </w:p>
    <w:p w:rsidR="009B2B55" w:rsidP="00C43810" w14:paraId="4EC52D36" w14:textId="77777777">
      <w:pPr>
        <w:spacing w:line="192" w:lineRule="auto"/>
        <w:rPr>
          <w:color w:val="000000" w:themeColor="text1"/>
          <w:highlight w:val="yellow"/>
          <w:u w:val="single"/>
        </w:rPr>
      </w:pPr>
    </w:p>
    <w:p w:rsidR="009B2B55" w:rsidP="00C43810" w14:paraId="7E1579E2" w14:textId="77777777">
      <w:pPr>
        <w:spacing w:line="192" w:lineRule="auto"/>
        <w:rPr>
          <w:color w:val="000000" w:themeColor="text1"/>
          <w:highlight w:val="yellow"/>
          <w:u w:val="single"/>
        </w:rPr>
      </w:pPr>
    </w:p>
    <w:p w:rsidR="009B2B55" w:rsidP="00C43810" w14:paraId="2B4BA5EA" w14:textId="77777777">
      <w:pPr>
        <w:spacing w:line="192" w:lineRule="auto"/>
        <w:rPr>
          <w:color w:val="000000" w:themeColor="text1"/>
          <w:highlight w:val="yellow"/>
          <w:u w:val="single"/>
        </w:rPr>
      </w:pPr>
    </w:p>
    <w:p w:rsidR="009B2B55" w:rsidP="00C43810" w14:paraId="236E5D09" w14:textId="77777777">
      <w:pPr>
        <w:spacing w:line="192" w:lineRule="auto"/>
        <w:rPr>
          <w:color w:val="000000" w:themeColor="text1"/>
          <w:highlight w:val="yellow"/>
          <w:u w:val="single"/>
        </w:rPr>
      </w:pPr>
    </w:p>
    <w:p w:rsidR="009B2B55" w:rsidP="00C43810" w14:paraId="20594467" w14:textId="77777777">
      <w:pPr>
        <w:spacing w:line="192" w:lineRule="auto"/>
        <w:rPr>
          <w:color w:val="000000" w:themeColor="text1"/>
          <w:highlight w:val="yellow"/>
          <w:u w:val="single"/>
        </w:rPr>
      </w:pPr>
    </w:p>
    <w:p w:rsidR="009B2B55" w:rsidP="00C43810" w14:paraId="36670AAC" w14:textId="77777777">
      <w:pPr>
        <w:spacing w:line="192" w:lineRule="auto"/>
        <w:rPr>
          <w:color w:val="000000" w:themeColor="text1"/>
          <w:highlight w:val="yellow"/>
          <w:u w:val="single"/>
        </w:rPr>
      </w:pPr>
    </w:p>
    <w:p w:rsidR="009B2B55" w:rsidP="00C43810" w14:paraId="6E322C97" w14:textId="77777777">
      <w:pPr>
        <w:spacing w:line="192" w:lineRule="auto"/>
        <w:rPr>
          <w:color w:val="000000" w:themeColor="text1"/>
          <w:highlight w:val="yellow"/>
          <w:u w:val="single"/>
        </w:rPr>
      </w:pPr>
    </w:p>
    <w:p w:rsidR="009B2B55" w:rsidRPr="00A44C90" w:rsidP="00C43810" w14:paraId="70F67894" w14:textId="77777777">
      <w:pPr>
        <w:spacing w:line="192" w:lineRule="auto"/>
        <w:rPr>
          <w:color w:val="000000" w:themeColor="text1"/>
          <w:highlight w:val="yellow"/>
          <w:u w:val="single"/>
        </w:rPr>
      </w:pPr>
    </w:p>
    <w:p w:rsidR="00B23CFF" w:rsidRPr="00A44C90" w:rsidP="00C43810" w14:paraId="4B010538" w14:textId="1972FE56">
      <w:pPr>
        <w:spacing w:line="192" w:lineRule="auto"/>
        <w:rPr>
          <w:color w:val="000000" w:themeColor="text1"/>
          <w:highlight w:val="yellow"/>
          <w:u w:val="single"/>
        </w:rPr>
      </w:pPr>
    </w:p>
    <w:p w:rsidR="006E4590" w:rsidRPr="00E37BE9" w:rsidP="00C43810" w14:paraId="309F35DD" w14:textId="69505CB7">
      <w:pPr>
        <w:tabs>
          <w:tab w:val="right" w:pos="9360"/>
        </w:tabs>
        <w:spacing w:line="192" w:lineRule="auto"/>
      </w:pPr>
      <w:r w:rsidRPr="00E37BE9">
        <w:t>Rev. 1</w:t>
      </w:r>
      <w:r w:rsidRPr="00E37BE9">
        <w:tab/>
      </w:r>
      <w:r w:rsidRPr="00E37BE9">
        <w:rPr>
          <w:color w:val="000000" w:themeColor="text1"/>
        </w:rPr>
        <w:t>49-31</w:t>
      </w:r>
    </w:p>
    <w:p w:rsidR="006E4590" w:rsidRPr="00E37BE9" w:rsidP="00C43810" w14:paraId="66E225CA" w14:textId="51CC7107">
      <w:pPr>
        <w:tabs>
          <w:tab w:val="center" w:pos="4680"/>
          <w:tab w:val="right" w:pos="9360"/>
        </w:tabs>
        <w:spacing w:line="192" w:lineRule="auto"/>
        <w:rPr>
          <w:u w:val="single"/>
        </w:rPr>
      </w:pPr>
      <w:r w:rsidRPr="00E37BE9">
        <w:rPr>
          <w:u w:val="single"/>
        </w:rPr>
        <w:t>4901.45</w:t>
      </w:r>
      <w:r w:rsidRPr="00E37BE9" w:rsidR="007D3A30">
        <w:rPr>
          <w:u w:val="single"/>
        </w:rPr>
        <w:t xml:space="preserve"> </w:t>
      </w:r>
      <w:r w:rsidRPr="00E37BE9" w:rsidR="00BE478E">
        <w:rPr>
          <w:u w:val="single"/>
        </w:rPr>
        <w:t>(CONT.)</w:t>
      </w:r>
      <w:r w:rsidRPr="00E37BE9">
        <w:rPr>
          <w:u w:val="single"/>
        </w:rPr>
        <w:tab/>
        <w:t>FORM CMS-</w:t>
      </w:r>
      <w:r w:rsidRPr="00E37BE9" w:rsidR="004C44B8">
        <w:rPr>
          <w:u w:val="single"/>
        </w:rPr>
        <w:t>2540-24</w:t>
      </w:r>
      <w:r w:rsidRPr="00E37BE9">
        <w:rPr>
          <w:u w:val="single"/>
        </w:rPr>
        <w:tab/>
      </w:r>
      <w:r w:rsidRPr="00E37BE9" w:rsidR="007D3A30">
        <w:rPr>
          <w:u w:val="single"/>
        </w:rPr>
        <w:t>DRAFT</w:t>
      </w:r>
    </w:p>
    <w:p w:rsidR="00866367" w:rsidRPr="00E37BE9" w:rsidP="00C43810" w14:paraId="4518F738" w14:textId="77777777">
      <w:pPr>
        <w:spacing w:line="192" w:lineRule="auto"/>
        <w:rPr>
          <w:color w:val="000000" w:themeColor="text1"/>
        </w:rPr>
      </w:pPr>
    </w:p>
    <w:p w:rsidR="00BE478E" w:rsidRPr="00A44C90" w:rsidP="00BE478E" w14:paraId="088B9F2F" w14:textId="77777777">
      <w:pPr>
        <w:spacing w:line="192" w:lineRule="auto"/>
        <w:rPr>
          <w:color w:val="000000" w:themeColor="text1"/>
          <w:highlight w:val="yellow"/>
        </w:rPr>
      </w:pPr>
    </w:p>
    <w:p w:rsidR="009B2B55" w:rsidRPr="004D6316" w:rsidP="009B2B55" w14:paraId="3B29DF2F" w14:textId="77777777">
      <w:pPr>
        <w:spacing w:line="192" w:lineRule="auto"/>
        <w:rPr>
          <w:i/>
          <w:iCs/>
          <w:color w:val="C00000"/>
        </w:rPr>
      </w:pPr>
      <w:r w:rsidRPr="00B21CD1">
        <w:rPr>
          <w:color w:val="000000" w:themeColor="text1"/>
          <w:u w:val="single"/>
        </w:rPr>
        <w:t>Column </w:t>
      </w:r>
      <w:r>
        <w:rPr>
          <w:color w:val="000000" w:themeColor="text1"/>
          <w:u w:val="single"/>
        </w:rPr>
        <w:t>4</w:t>
      </w:r>
      <w:r w:rsidRPr="00B21CD1">
        <w:rPr>
          <w:color w:val="000000" w:themeColor="text1"/>
        </w:rPr>
        <w:t>.--</w:t>
      </w:r>
      <w:r>
        <w:rPr>
          <w:color w:val="000000" w:themeColor="text1"/>
        </w:rPr>
        <w:t>E</w:t>
      </w:r>
      <w:r w:rsidRPr="00E5218F">
        <w:rPr>
          <w:color w:val="000000" w:themeColor="text1"/>
        </w:rPr>
        <w:t>nter</w:t>
      </w:r>
      <w:r>
        <w:rPr>
          <w:color w:val="000000" w:themeColor="text1"/>
        </w:rPr>
        <w:t xml:space="preserve"> </w:t>
      </w:r>
      <w:r w:rsidRPr="004D6316">
        <w:rPr>
          <w:i/>
          <w:iCs/>
          <w:color w:val="C00000"/>
        </w:rPr>
        <w:t>on each line the number of paid hours by occupational category correspondi</w:t>
      </w:r>
      <w:r w:rsidRPr="004D6316">
        <w:rPr>
          <w:i/>
          <w:iCs/>
          <w:color w:val="C00000"/>
          <w:spacing w:val="2"/>
        </w:rPr>
        <w:t>n</w:t>
      </w:r>
      <w:r w:rsidRPr="004D6316">
        <w:rPr>
          <w:i/>
          <w:iCs/>
          <w:color w:val="C00000"/>
        </w:rPr>
        <w:t xml:space="preserve">g to the </w:t>
      </w:r>
      <w:r w:rsidRPr="004D6316">
        <w:rPr>
          <w:i/>
          <w:iCs/>
          <w:color w:val="C00000"/>
          <w:spacing w:val="-1"/>
        </w:rPr>
        <w:t>a</w:t>
      </w:r>
      <w:r w:rsidRPr="004D6316">
        <w:rPr>
          <w:i/>
          <w:iCs/>
          <w:color w:val="C00000"/>
        </w:rPr>
        <w:t xml:space="preserve">mounts </w:t>
      </w:r>
      <w:r w:rsidRPr="004D6316">
        <w:rPr>
          <w:i/>
          <w:iCs/>
          <w:color w:val="C00000"/>
          <w:spacing w:val="-1"/>
        </w:rPr>
        <w:t>re</w:t>
      </w:r>
      <w:r w:rsidRPr="004D6316">
        <w:rPr>
          <w:i/>
          <w:iCs/>
          <w:color w:val="C00000"/>
        </w:rPr>
        <w:t>po</w:t>
      </w:r>
      <w:r w:rsidRPr="004D6316">
        <w:rPr>
          <w:i/>
          <w:iCs/>
          <w:color w:val="C00000"/>
          <w:spacing w:val="-1"/>
        </w:rPr>
        <w:t>r</w:t>
      </w:r>
      <w:r w:rsidRPr="004D6316">
        <w:rPr>
          <w:i/>
          <w:iCs/>
          <w:color w:val="C00000"/>
        </w:rPr>
        <w:t>t</w:t>
      </w:r>
      <w:r w:rsidRPr="004D6316">
        <w:rPr>
          <w:i/>
          <w:iCs/>
          <w:color w:val="C00000"/>
          <w:spacing w:val="-1"/>
        </w:rPr>
        <w:t>e</w:t>
      </w:r>
      <w:r w:rsidRPr="004D6316">
        <w:rPr>
          <w:i/>
          <w:iCs/>
          <w:color w:val="C00000"/>
        </w:rPr>
        <w:t xml:space="preserve">d in </w:t>
      </w:r>
      <w:r w:rsidRPr="004D6316">
        <w:rPr>
          <w:i/>
          <w:iCs/>
          <w:color w:val="C00000"/>
          <w:spacing w:val="-1"/>
        </w:rPr>
        <w:t>column 3</w:t>
      </w:r>
      <w:r w:rsidRPr="004D6316">
        <w:rPr>
          <w:i/>
          <w:iCs/>
          <w:color w:val="C00000"/>
        </w:rPr>
        <w:t xml:space="preserve">.  </w:t>
      </w:r>
      <w:r w:rsidRPr="004D6316">
        <w:rPr>
          <w:i/>
          <w:iCs/>
          <w:color w:val="C00000"/>
          <w:spacing w:val="1"/>
        </w:rPr>
        <w:t>P</w:t>
      </w:r>
      <w:r w:rsidRPr="004D6316">
        <w:rPr>
          <w:i/>
          <w:iCs/>
          <w:color w:val="C00000"/>
          <w:spacing w:val="-1"/>
        </w:rPr>
        <w:t>a</w:t>
      </w:r>
      <w:r w:rsidRPr="004D6316">
        <w:rPr>
          <w:i/>
          <w:iCs/>
          <w:color w:val="C00000"/>
        </w:rPr>
        <w:t>id hou</w:t>
      </w:r>
      <w:r w:rsidRPr="004D6316">
        <w:rPr>
          <w:i/>
          <w:iCs/>
          <w:color w:val="C00000"/>
          <w:spacing w:val="-1"/>
        </w:rPr>
        <w:t>r</w:t>
      </w:r>
      <w:r w:rsidRPr="004D6316">
        <w:rPr>
          <w:i/>
          <w:iCs/>
          <w:color w:val="C00000"/>
        </w:rPr>
        <w:t>s in</w:t>
      </w:r>
      <w:r w:rsidRPr="004D6316">
        <w:rPr>
          <w:i/>
          <w:iCs/>
          <w:color w:val="C00000"/>
          <w:spacing w:val="-1"/>
        </w:rPr>
        <w:t>c</w:t>
      </w:r>
      <w:r w:rsidRPr="004D6316">
        <w:rPr>
          <w:i/>
          <w:iCs/>
          <w:color w:val="C00000"/>
        </w:rPr>
        <w:t xml:space="preserve">lude </w:t>
      </w:r>
      <w:r w:rsidRPr="004D6316">
        <w:rPr>
          <w:i/>
          <w:iCs/>
          <w:color w:val="C00000"/>
          <w:spacing w:val="-1"/>
        </w:rPr>
        <w:t>r</w:t>
      </w:r>
      <w:r w:rsidRPr="004D6316">
        <w:rPr>
          <w:i/>
          <w:iCs/>
          <w:color w:val="C00000"/>
          <w:spacing w:val="1"/>
        </w:rPr>
        <w:t>e</w:t>
      </w:r>
      <w:r w:rsidRPr="004D6316">
        <w:rPr>
          <w:i/>
          <w:iCs/>
          <w:color w:val="C00000"/>
          <w:spacing w:val="-2"/>
        </w:rPr>
        <w:t>g</w:t>
      </w:r>
      <w:r w:rsidRPr="004D6316">
        <w:rPr>
          <w:i/>
          <w:iCs/>
          <w:color w:val="C00000"/>
        </w:rPr>
        <w:t>ul</w:t>
      </w:r>
      <w:r w:rsidRPr="004D6316">
        <w:rPr>
          <w:i/>
          <w:iCs/>
          <w:color w:val="C00000"/>
          <w:spacing w:val="-1"/>
        </w:rPr>
        <w:t>a</w:t>
      </w:r>
      <w:r w:rsidRPr="004D6316">
        <w:rPr>
          <w:i/>
          <w:iCs/>
          <w:color w:val="C00000"/>
        </w:rPr>
        <w:t>r hou</w:t>
      </w:r>
      <w:r w:rsidRPr="004D6316">
        <w:rPr>
          <w:i/>
          <w:iCs/>
          <w:color w:val="C00000"/>
          <w:spacing w:val="-1"/>
        </w:rPr>
        <w:t>r</w:t>
      </w:r>
      <w:r w:rsidRPr="004D6316">
        <w:rPr>
          <w:i/>
          <w:iCs/>
          <w:color w:val="C00000"/>
        </w:rPr>
        <w:t>s (i</w:t>
      </w:r>
      <w:r w:rsidRPr="004D6316">
        <w:rPr>
          <w:i/>
          <w:iCs/>
          <w:color w:val="C00000"/>
          <w:spacing w:val="2"/>
        </w:rPr>
        <w:t>n</w:t>
      </w:r>
      <w:r w:rsidRPr="004D6316">
        <w:rPr>
          <w:i/>
          <w:iCs/>
          <w:color w:val="C00000"/>
          <w:spacing w:val="-1"/>
        </w:rPr>
        <w:t>c</w:t>
      </w:r>
      <w:r w:rsidRPr="004D6316">
        <w:rPr>
          <w:i/>
          <w:iCs/>
          <w:color w:val="C00000"/>
        </w:rPr>
        <w:t>luding p</w:t>
      </w:r>
      <w:r w:rsidRPr="004D6316">
        <w:rPr>
          <w:i/>
          <w:iCs/>
          <w:color w:val="C00000"/>
          <w:spacing w:val="-1"/>
        </w:rPr>
        <w:t>a</w:t>
      </w:r>
      <w:r w:rsidRPr="004D6316">
        <w:rPr>
          <w:i/>
          <w:iCs/>
          <w:color w:val="C00000"/>
        </w:rPr>
        <w:t>id lun</w:t>
      </w:r>
      <w:r w:rsidRPr="004D6316">
        <w:rPr>
          <w:i/>
          <w:iCs/>
          <w:color w:val="C00000"/>
          <w:spacing w:val="-1"/>
        </w:rPr>
        <w:t>c</w:t>
      </w:r>
      <w:r w:rsidRPr="004D6316">
        <w:rPr>
          <w:i/>
          <w:iCs/>
          <w:color w:val="C00000"/>
        </w:rPr>
        <w:t>h hou</w:t>
      </w:r>
      <w:r w:rsidRPr="004D6316">
        <w:rPr>
          <w:i/>
          <w:iCs/>
          <w:color w:val="C00000"/>
          <w:spacing w:val="-1"/>
        </w:rPr>
        <w:t>r</w:t>
      </w:r>
      <w:r w:rsidRPr="004D6316">
        <w:rPr>
          <w:i/>
          <w:iCs/>
          <w:color w:val="C00000"/>
          <w:spacing w:val="3"/>
        </w:rPr>
        <w:t>s</w:t>
      </w:r>
      <w:r w:rsidRPr="004D6316">
        <w:rPr>
          <w:i/>
          <w:iCs/>
          <w:color w:val="C00000"/>
        </w:rPr>
        <w:t>), ov</w:t>
      </w:r>
      <w:r w:rsidRPr="004D6316">
        <w:rPr>
          <w:i/>
          <w:iCs/>
          <w:color w:val="C00000"/>
          <w:spacing w:val="-1"/>
        </w:rPr>
        <w:t>er</w:t>
      </w:r>
      <w:r w:rsidRPr="004D6316">
        <w:rPr>
          <w:i/>
          <w:iCs/>
          <w:color w:val="C00000"/>
        </w:rPr>
        <w:t>time hou</w:t>
      </w:r>
      <w:r w:rsidRPr="004D6316">
        <w:rPr>
          <w:i/>
          <w:iCs/>
          <w:color w:val="C00000"/>
          <w:spacing w:val="-1"/>
        </w:rPr>
        <w:t>r</w:t>
      </w:r>
      <w:r w:rsidRPr="004D6316">
        <w:rPr>
          <w:i/>
          <w:iCs/>
          <w:color w:val="C00000"/>
        </w:rPr>
        <w:t>s, p</w:t>
      </w:r>
      <w:r w:rsidRPr="004D6316">
        <w:rPr>
          <w:i/>
          <w:iCs/>
          <w:color w:val="C00000"/>
          <w:spacing w:val="-1"/>
        </w:rPr>
        <w:t>a</w:t>
      </w:r>
      <w:r w:rsidRPr="004D6316">
        <w:rPr>
          <w:i/>
          <w:iCs/>
          <w:color w:val="C00000"/>
        </w:rPr>
        <w:t>id holid</w:t>
      </w:r>
      <w:r w:rsidRPr="004D6316">
        <w:rPr>
          <w:i/>
          <w:iCs/>
          <w:color w:val="C00000"/>
          <w:spacing w:val="1"/>
        </w:rPr>
        <w:t>a</w:t>
      </w:r>
      <w:r w:rsidRPr="004D6316">
        <w:rPr>
          <w:i/>
          <w:iCs/>
          <w:color w:val="C00000"/>
          <w:spacing w:val="-5"/>
        </w:rPr>
        <w:t>y</w:t>
      </w:r>
      <w:r w:rsidRPr="004D6316">
        <w:rPr>
          <w:i/>
          <w:iCs/>
          <w:color w:val="C00000"/>
        </w:rPr>
        <w:t>, v</w:t>
      </w:r>
      <w:r w:rsidRPr="004D6316">
        <w:rPr>
          <w:i/>
          <w:iCs/>
          <w:color w:val="C00000"/>
          <w:spacing w:val="1"/>
        </w:rPr>
        <w:t>a</w:t>
      </w:r>
      <w:r w:rsidRPr="004D6316">
        <w:rPr>
          <w:i/>
          <w:iCs/>
          <w:color w:val="C00000"/>
          <w:spacing w:val="-1"/>
        </w:rPr>
        <w:t>ca</w:t>
      </w:r>
      <w:r w:rsidRPr="004D6316">
        <w:rPr>
          <w:i/>
          <w:iCs/>
          <w:color w:val="C00000"/>
        </w:rPr>
        <w:t xml:space="preserve">tion </w:t>
      </w:r>
      <w:r w:rsidRPr="004D6316">
        <w:rPr>
          <w:i/>
          <w:iCs/>
          <w:color w:val="C00000"/>
          <w:spacing w:val="-1"/>
        </w:rPr>
        <w:t>a</w:t>
      </w:r>
      <w:r w:rsidRPr="004D6316">
        <w:rPr>
          <w:i/>
          <w:iCs/>
          <w:color w:val="C00000"/>
        </w:rPr>
        <w:t>nd si</w:t>
      </w:r>
      <w:r w:rsidRPr="004D6316">
        <w:rPr>
          <w:i/>
          <w:iCs/>
          <w:color w:val="C00000"/>
          <w:spacing w:val="1"/>
        </w:rPr>
        <w:t>c</w:t>
      </w:r>
      <w:r w:rsidRPr="004D6316">
        <w:rPr>
          <w:i/>
          <w:iCs/>
          <w:color w:val="C00000"/>
        </w:rPr>
        <w:t>k l</w:t>
      </w:r>
      <w:r w:rsidRPr="004D6316">
        <w:rPr>
          <w:i/>
          <w:iCs/>
          <w:color w:val="C00000"/>
          <w:spacing w:val="-1"/>
        </w:rPr>
        <w:t>ea</w:t>
      </w:r>
      <w:r w:rsidRPr="004D6316">
        <w:rPr>
          <w:i/>
          <w:iCs/>
          <w:color w:val="C00000"/>
        </w:rPr>
        <w:t>ve hou</w:t>
      </w:r>
      <w:r w:rsidRPr="004D6316">
        <w:rPr>
          <w:i/>
          <w:iCs/>
          <w:color w:val="C00000"/>
          <w:spacing w:val="-1"/>
        </w:rPr>
        <w:t>r</w:t>
      </w:r>
      <w:r w:rsidRPr="004D6316">
        <w:rPr>
          <w:i/>
          <w:iCs/>
          <w:color w:val="C00000"/>
        </w:rPr>
        <w:t>s, p</w:t>
      </w:r>
      <w:r w:rsidRPr="004D6316">
        <w:rPr>
          <w:i/>
          <w:iCs/>
          <w:color w:val="C00000"/>
          <w:spacing w:val="-1"/>
        </w:rPr>
        <w:t>a</w:t>
      </w:r>
      <w:r w:rsidRPr="004D6316">
        <w:rPr>
          <w:i/>
          <w:iCs/>
          <w:color w:val="C00000"/>
        </w:rPr>
        <w:t>id tim</w:t>
      </w:r>
      <w:r w:rsidRPr="004D6316">
        <w:rPr>
          <w:i/>
          <w:iCs/>
          <w:color w:val="C00000"/>
          <w:spacing w:val="-1"/>
        </w:rPr>
        <w:t>e</w:t>
      </w:r>
      <w:r w:rsidRPr="004D6316">
        <w:rPr>
          <w:i/>
          <w:iCs/>
          <w:color w:val="C00000"/>
        </w:rPr>
        <w:t>-o</w:t>
      </w:r>
      <w:r w:rsidRPr="004D6316">
        <w:rPr>
          <w:i/>
          <w:iCs/>
          <w:color w:val="C00000"/>
          <w:spacing w:val="-1"/>
        </w:rPr>
        <w:t>f</w:t>
      </w:r>
      <w:r w:rsidRPr="004D6316">
        <w:rPr>
          <w:i/>
          <w:iCs/>
          <w:color w:val="C00000"/>
        </w:rPr>
        <w:t>f hou</w:t>
      </w:r>
      <w:r w:rsidRPr="004D6316">
        <w:rPr>
          <w:i/>
          <w:iCs/>
          <w:color w:val="C00000"/>
          <w:spacing w:val="-1"/>
        </w:rPr>
        <w:t>r</w:t>
      </w:r>
      <w:r w:rsidRPr="004D6316">
        <w:rPr>
          <w:i/>
          <w:iCs/>
          <w:color w:val="C00000"/>
        </w:rPr>
        <w:t xml:space="preserve">s, </w:t>
      </w:r>
      <w:r w:rsidRPr="004D6316">
        <w:rPr>
          <w:i/>
          <w:iCs/>
          <w:color w:val="C00000"/>
          <w:spacing w:val="-1"/>
        </w:rPr>
        <w:t>a</w:t>
      </w:r>
      <w:r w:rsidRPr="004D6316">
        <w:rPr>
          <w:i/>
          <w:iCs/>
          <w:color w:val="C00000"/>
        </w:rPr>
        <w:t>nd hou</w:t>
      </w:r>
      <w:r w:rsidRPr="004D6316">
        <w:rPr>
          <w:i/>
          <w:iCs/>
          <w:color w:val="C00000"/>
          <w:spacing w:val="-1"/>
        </w:rPr>
        <w:t>r</w:t>
      </w:r>
      <w:r w:rsidRPr="004D6316">
        <w:rPr>
          <w:i/>
          <w:iCs/>
          <w:color w:val="C00000"/>
        </w:rPr>
        <w:t xml:space="preserve">s </w:t>
      </w:r>
      <w:r w:rsidRPr="004D6316">
        <w:rPr>
          <w:i/>
          <w:iCs/>
          <w:color w:val="C00000"/>
          <w:spacing w:val="-1"/>
        </w:rPr>
        <w:t>a</w:t>
      </w:r>
      <w:r w:rsidRPr="004D6316">
        <w:rPr>
          <w:i/>
          <w:iCs/>
          <w:color w:val="C00000"/>
        </w:rPr>
        <w:t>sso</w:t>
      </w:r>
      <w:r w:rsidRPr="004D6316">
        <w:rPr>
          <w:i/>
          <w:iCs/>
          <w:color w:val="C00000"/>
          <w:spacing w:val="-1"/>
        </w:rPr>
        <w:t>c</w:t>
      </w:r>
      <w:r w:rsidRPr="004D6316">
        <w:rPr>
          <w:i/>
          <w:iCs/>
          <w:color w:val="C00000"/>
        </w:rPr>
        <w:t>i</w:t>
      </w:r>
      <w:r w:rsidRPr="004D6316">
        <w:rPr>
          <w:i/>
          <w:iCs/>
          <w:color w:val="C00000"/>
          <w:spacing w:val="-1"/>
        </w:rPr>
        <w:t>a</w:t>
      </w:r>
      <w:r w:rsidRPr="004D6316">
        <w:rPr>
          <w:i/>
          <w:iCs/>
          <w:color w:val="C00000"/>
        </w:rPr>
        <w:t>t</w:t>
      </w:r>
      <w:r w:rsidRPr="004D6316">
        <w:rPr>
          <w:i/>
          <w:iCs/>
          <w:color w:val="C00000"/>
          <w:spacing w:val="-1"/>
        </w:rPr>
        <w:t>e</w:t>
      </w:r>
      <w:r w:rsidRPr="004D6316">
        <w:rPr>
          <w:i/>
          <w:iCs/>
          <w:color w:val="C00000"/>
        </w:rPr>
        <w:t>d with s</w:t>
      </w:r>
      <w:r w:rsidRPr="004D6316">
        <w:rPr>
          <w:i/>
          <w:iCs/>
          <w:color w:val="C00000"/>
          <w:spacing w:val="-1"/>
        </w:rPr>
        <w:t>e</w:t>
      </w:r>
      <w:r w:rsidRPr="004D6316">
        <w:rPr>
          <w:i/>
          <w:iCs/>
          <w:color w:val="C00000"/>
        </w:rPr>
        <w:t>v</w:t>
      </w:r>
      <w:r w:rsidRPr="004D6316">
        <w:rPr>
          <w:i/>
          <w:iCs/>
          <w:color w:val="C00000"/>
          <w:spacing w:val="-1"/>
        </w:rPr>
        <w:t>e</w:t>
      </w:r>
      <w:r w:rsidRPr="004D6316">
        <w:rPr>
          <w:i/>
          <w:iCs/>
          <w:color w:val="C00000"/>
          <w:spacing w:val="2"/>
        </w:rPr>
        <w:t>r</w:t>
      </w:r>
      <w:r w:rsidRPr="004D6316">
        <w:rPr>
          <w:i/>
          <w:iCs/>
          <w:color w:val="C00000"/>
          <w:spacing w:val="-1"/>
        </w:rPr>
        <w:t>a</w:t>
      </w:r>
      <w:r w:rsidRPr="004D6316">
        <w:rPr>
          <w:i/>
          <w:iCs/>
          <w:color w:val="C00000"/>
        </w:rPr>
        <w:t>n</w:t>
      </w:r>
      <w:r w:rsidRPr="004D6316">
        <w:rPr>
          <w:i/>
          <w:iCs/>
          <w:color w:val="C00000"/>
          <w:spacing w:val="1"/>
        </w:rPr>
        <w:t>c</w:t>
      </w:r>
      <w:r w:rsidRPr="004D6316">
        <w:rPr>
          <w:i/>
          <w:iCs/>
          <w:color w:val="C00000"/>
        </w:rPr>
        <w:t>e p</w:t>
      </w:r>
      <w:r w:rsidRPr="004D6316">
        <w:rPr>
          <w:i/>
          <w:iCs/>
          <w:color w:val="C00000"/>
          <w:spacing w:val="1"/>
        </w:rPr>
        <w:t>a</w:t>
      </w:r>
      <w:r w:rsidRPr="004D6316">
        <w:rPr>
          <w:i/>
          <w:iCs/>
          <w:color w:val="C00000"/>
          <w:spacing w:val="-5"/>
        </w:rPr>
        <w:t>y</w:t>
      </w:r>
      <w:r w:rsidRPr="004D6316">
        <w:rPr>
          <w:i/>
          <w:iCs/>
          <w:color w:val="C00000"/>
        </w:rPr>
        <w:t xml:space="preserve">. </w:t>
      </w:r>
    </w:p>
    <w:p w:rsidR="009B2B55" w:rsidRPr="00A44C90" w:rsidP="009B2B55" w14:paraId="5063E524" w14:textId="77777777">
      <w:pPr>
        <w:spacing w:line="192" w:lineRule="auto"/>
        <w:rPr>
          <w:highlight w:val="yellow"/>
        </w:rPr>
      </w:pPr>
    </w:p>
    <w:p w:rsidR="009B2B55" w:rsidRPr="005A64D5" w:rsidP="009B2B55" w14:paraId="235A7277" w14:textId="77777777">
      <w:pPr>
        <w:spacing w:line="192" w:lineRule="auto"/>
        <w:rPr>
          <w:color w:val="000000" w:themeColor="text1"/>
        </w:rPr>
      </w:pPr>
      <w:r w:rsidRPr="005A64D5">
        <w:rPr>
          <w:color w:val="000000" w:themeColor="text1"/>
        </w:rPr>
        <w:t>Paid hours are defined as the number of hour’s staff members are paid to deliver services for the days worked.  Do not count meal break hours or hours paid for any type of leave or non-work-related absence from the facility or for any unpaid time worked.  For example, if a salaried employee works 10 hours but is only paid for 8 hours, report 8 hours.  If a facility is paying a salaried employee a bonus for additional hours worked, report those hours under the following conditions:  The payment must be directly correlated to the hours worked and must be distinguishable from other payments. (e.g., cannot be a performance-based or holiday bonus).  Additionally, the bonus payment must be reasonable compensation for the services provided.</w:t>
      </w:r>
    </w:p>
    <w:p w:rsidR="009B2B55" w:rsidRPr="00A44C90" w:rsidP="009B2B55" w14:paraId="1925FBAC" w14:textId="77777777">
      <w:pPr>
        <w:spacing w:line="192" w:lineRule="auto"/>
        <w:rPr>
          <w:color w:val="000000" w:themeColor="text1"/>
          <w:highlight w:val="yellow"/>
          <w:u w:val="single"/>
        </w:rPr>
      </w:pPr>
    </w:p>
    <w:p w:rsidR="009B2B55" w:rsidRPr="004D6316" w:rsidP="009B2B55" w14:paraId="4E24D8F3" w14:textId="77777777">
      <w:pPr>
        <w:spacing w:line="192" w:lineRule="auto"/>
        <w:rPr>
          <w:i/>
          <w:iCs/>
          <w:color w:val="C00000"/>
        </w:rPr>
      </w:pPr>
      <w:r w:rsidRPr="00B21CD1">
        <w:rPr>
          <w:color w:val="000000" w:themeColor="text1"/>
          <w:u w:val="single"/>
        </w:rPr>
        <w:t>Column </w:t>
      </w:r>
      <w:r>
        <w:rPr>
          <w:color w:val="000000" w:themeColor="text1"/>
          <w:u w:val="single"/>
        </w:rPr>
        <w:t>5</w:t>
      </w:r>
      <w:r w:rsidRPr="00B21CD1">
        <w:rPr>
          <w:color w:val="000000" w:themeColor="text1"/>
        </w:rPr>
        <w:t>.--</w:t>
      </w:r>
      <w:r w:rsidRPr="008F6114">
        <w:rPr>
          <w:color w:val="000000" w:themeColor="text1"/>
        </w:rPr>
        <w:t xml:space="preserve"> </w:t>
      </w:r>
      <w:r>
        <w:rPr>
          <w:color w:val="000000" w:themeColor="text1"/>
        </w:rPr>
        <w:t xml:space="preserve">Enter </w:t>
      </w:r>
      <w:r w:rsidRPr="004D6316">
        <w:rPr>
          <w:i/>
          <w:iCs/>
          <w:color w:val="C00000"/>
        </w:rPr>
        <w:t>on each line the average hourly wage resulting from dividing column 3 by column 4.</w:t>
      </w:r>
    </w:p>
    <w:p w:rsidR="009B2B55" w:rsidRPr="00B21CD1" w:rsidP="009B2B55" w14:paraId="76A3CC99" w14:textId="77777777">
      <w:pPr>
        <w:spacing w:line="192" w:lineRule="auto"/>
        <w:rPr>
          <w:color w:val="000000" w:themeColor="text1"/>
        </w:rPr>
      </w:pPr>
    </w:p>
    <w:p w:rsidR="00BE478E" w:rsidP="00C43810" w14:paraId="7009EBEE" w14:textId="47ACF07D">
      <w:pPr>
        <w:spacing w:line="192" w:lineRule="auto"/>
        <w:rPr>
          <w:u w:val="single"/>
        </w:rPr>
      </w:pPr>
    </w:p>
    <w:p w:rsidR="00B31CE9" w:rsidP="00C43810" w14:paraId="686F5562" w14:textId="77777777">
      <w:pPr>
        <w:spacing w:line="192" w:lineRule="auto"/>
        <w:rPr>
          <w:u w:val="single"/>
        </w:rPr>
      </w:pPr>
    </w:p>
    <w:p w:rsidR="00B31CE9" w:rsidP="00C43810" w14:paraId="2B3CA938" w14:textId="77777777">
      <w:pPr>
        <w:spacing w:line="192" w:lineRule="auto"/>
        <w:rPr>
          <w:u w:val="single"/>
        </w:rPr>
      </w:pPr>
    </w:p>
    <w:p w:rsidR="00B31CE9" w:rsidP="00C43810" w14:paraId="1FD0D247" w14:textId="77777777">
      <w:pPr>
        <w:spacing w:line="192" w:lineRule="auto"/>
        <w:rPr>
          <w:u w:val="single"/>
        </w:rPr>
      </w:pPr>
    </w:p>
    <w:p w:rsidR="00B31CE9" w:rsidP="00C43810" w14:paraId="6669FFA0" w14:textId="77777777">
      <w:pPr>
        <w:spacing w:line="192" w:lineRule="auto"/>
        <w:rPr>
          <w:u w:val="single"/>
        </w:rPr>
      </w:pPr>
    </w:p>
    <w:p w:rsidR="00B31CE9" w:rsidP="00C43810" w14:paraId="36DC028F" w14:textId="77777777">
      <w:pPr>
        <w:spacing w:line="192" w:lineRule="auto"/>
        <w:rPr>
          <w:u w:val="single"/>
        </w:rPr>
      </w:pPr>
    </w:p>
    <w:p w:rsidR="00B31CE9" w:rsidP="00C43810" w14:paraId="13BA0D30" w14:textId="77777777">
      <w:pPr>
        <w:spacing w:line="192" w:lineRule="auto"/>
        <w:rPr>
          <w:u w:val="single"/>
        </w:rPr>
      </w:pPr>
    </w:p>
    <w:p w:rsidR="00B31CE9" w:rsidP="00C43810" w14:paraId="79D96BA5" w14:textId="77777777">
      <w:pPr>
        <w:spacing w:line="192" w:lineRule="auto"/>
        <w:rPr>
          <w:u w:val="single"/>
        </w:rPr>
      </w:pPr>
    </w:p>
    <w:p w:rsidR="00B31CE9" w:rsidP="00C43810" w14:paraId="6D06FE8C" w14:textId="77777777">
      <w:pPr>
        <w:spacing w:line="192" w:lineRule="auto"/>
        <w:rPr>
          <w:u w:val="single"/>
        </w:rPr>
      </w:pPr>
    </w:p>
    <w:p w:rsidR="00B31CE9" w:rsidP="00C43810" w14:paraId="4837A195" w14:textId="77777777">
      <w:pPr>
        <w:spacing w:line="192" w:lineRule="auto"/>
        <w:rPr>
          <w:u w:val="single"/>
        </w:rPr>
      </w:pPr>
    </w:p>
    <w:p w:rsidR="00B31CE9" w:rsidP="00C43810" w14:paraId="43BFC5AF" w14:textId="77777777">
      <w:pPr>
        <w:spacing w:line="192" w:lineRule="auto"/>
        <w:rPr>
          <w:u w:val="single"/>
        </w:rPr>
      </w:pPr>
    </w:p>
    <w:p w:rsidR="00B31CE9" w:rsidP="00C43810" w14:paraId="1F9AA912" w14:textId="77777777">
      <w:pPr>
        <w:spacing w:line="192" w:lineRule="auto"/>
        <w:rPr>
          <w:u w:val="single"/>
        </w:rPr>
      </w:pPr>
    </w:p>
    <w:p w:rsidR="00B31CE9" w:rsidP="00C43810" w14:paraId="348D1BE8" w14:textId="77777777">
      <w:pPr>
        <w:spacing w:line="192" w:lineRule="auto"/>
        <w:rPr>
          <w:u w:val="single"/>
        </w:rPr>
      </w:pPr>
    </w:p>
    <w:p w:rsidR="00B31CE9" w:rsidP="00C43810" w14:paraId="356DFE21" w14:textId="77777777">
      <w:pPr>
        <w:spacing w:line="192" w:lineRule="auto"/>
        <w:rPr>
          <w:u w:val="single"/>
        </w:rPr>
      </w:pPr>
    </w:p>
    <w:p w:rsidR="00B31CE9" w:rsidP="00C43810" w14:paraId="3CBA720C" w14:textId="77777777">
      <w:pPr>
        <w:spacing w:line="192" w:lineRule="auto"/>
        <w:rPr>
          <w:u w:val="single"/>
        </w:rPr>
      </w:pPr>
    </w:p>
    <w:p w:rsidR="00B31CE9" w:rsidP="00C43810" w14:paraId="4B0F17CD" w14:textId="77777777">
      <w:pPr>
        <w:spacing w:line="192" w:lineRule="auto"/>
        <w:rPr>
          <w:u w:val="single"/>
        </w:rPr>
      </w:pPr>
    </w:p>
    <w:p w:rsidR="00B31CE9" w:rsidP="00C43810" w14:paraId="5340C547" w14:textId="77777777">
      <w:pPr>
        <w:spacing w:line="192" w:lineRule="auto"/>
        <w:rPr>
          <w:u w:val="single"/>
        </w:rPr>
      </w:pPr>
    </w:p>
    <w:p w:rsidR="00B31CE9" w:rsidP="00C43810" w14:paraId="6F790482" w14:textId="77777777">
      <w:pPr>
        <w:spacing w:line="192" w:lineRule="auto"/>
        <w:rPr>
          <w:u w:val="single"/>
        </w:rPr>
      </w:pPr>
    </w:p>
    <w:p w:rsidR="00B31CE9" w:rsidP="00C43810" w14:paraId="61C8704C" w14:textId="77777777">
      <w:pPr>
        <w:spacing w:line="192" w:lineRule="auto"/>
        <w:rPr>
          <w:u w:val="single"/>
        </w:rPr>
      </w:pPr>
    </w:p>
    <w:p w:rsidR="00B31CE9" w:rsidP="00E37BE9" w14:paraId="41CB981A" w14:textId="0B4BE1FE">
      <w:pPr>
        <w:spacing w:line="192" w:lineRule="auto"/>
        <w:jc w:val="center"/>
        <w:rPr>
          <w:u w:val="single"/>
        </w:rPr>
      </w:pPr>
    </w:p>
    <w:p w:rsidR="00B31CE9" w:rsidP="00C43810" w14:paraId="15E7B89F" w14:textId="77777777">
      <w:pPr>
        <w:spacing w:line="192" w:lineRule="auto"/>
        <w:rPr>
          <w:u w:val="single"/>
        </w:rPr>
      </w:pPr>
    </w:p>
    <w:p w:rsidR="00B31CE9" w:rsidP="00C43810" w14:paraId="6843B6BA" w14:textId="77777777">
      <w:pPr>
        <w:spacing w:line="192" w:lineRule="auto"/>
        <w:rPr>
          <w:u w:val="single"/>
        </w:rPr>
      </w:pPr>
    </w:p>
    <w:p w:rsidR="00B31CE9" w:rsidP="00C43810" w14:paraId="180117AE" w14:textId="77777777">
      <w:pPr>
        <w:spacing w:line="192" w:lineRule="auto"/>
        <w:rPr>
          <w:u w:val="single"/>
        </w:rPr>
      </w:pPr>
    </w:p>
    <w:p w:rsidR="00B31CE9" w:rsidP="00C43810" w14:paraId="4A8C086D" w14:textId="77777777">
      <w:pPr>
        <w:spacing w:line="192" w:lineRule="auto"/>
        <w:rPr>
          <w:u w:val="single"/>
        </w:rPr>
      </w:pPr>
    </w:p>
    <w:p w:rsidR="00B31CE9" w:rsidP="00C43810" w14:paraId="2CD6E9A7" w14:textId="77777777">
      <w:pPr>
        <w:spacing w:line="192" w:lineRule="auto"/>
        <w:rPr>
          <w:u w:val="single"/>
        </w:rPr>
      </w:pPr>
    </w:p>
    <w:p w:rsidR="00B31CE9" w:rsidP="00C43810" w14:paraId="461E07E7" w14:textId="77777777">
      <w:pPr>
        <w:spacing w:line="192" w:lineRule="auto"/>
        <w:rPr>
          <w:u w:val="single"/>
        </w:rPr>
      </w:pPr>
    </w:p>
    <w:p w:rsidR="00B31CE9" w:rsidP="00C43810" w14:paraId="53C8D599" w14:textId="77777777">
      <w:pPr>
        <w:spacing w:line="192" w:lineRule="auto"/>
        <w:rPr>
          <w:u w:val="single"/>
        </w:rPr>
      </w:pPr>
    </w:p>
    <w:p w:rsidR="00B31CE9" w:rsidP="00C43810" w14:paraId="306A3842" w14:textId="77777777">
      <w:pPr>
        <w:spacing w:line="192" w:lineRule="auto"/>
        <w:rPr>
          <w:u w:val="single"/>
        </w:rPr>
      </w:pPr>
    </w:p>
    <w:p w:rsidR="00B31CE9" w:rsidP="00C43810" w14:paraId="56B743F2" w14:textId="77777777">
      <w:pPr>
        <w:spacing w:line="192" w:lineRule="auto"/>
        <w:rPr>
          <w:u w:val="single"/>
        </w:rPr>
      </w:pPr>
    </w:p>
    <w:p w:rsidR="00B31CE9" w:rsidP="00C43810" w14:paraId="45D630D4" w14:textId="77777777">
      <w:pPr>
        <w:spacing w:line="192" w:lineRule="auto"/>
        <w:rPr>
          <w:u w:val="single"/>
        </w:rPr>
      </w:pPr>
    </w:p>
    <w:p w:rsidR="00B31CE9" w:rsidP="00C43810" w14:paraId="7156DCF4" w14:textId="77777777">
      <w:pPr>
        <w:spacing w:line="192" w:lineRule="auto"/>
        <w:rPr>
          <w:u w:val="single"/>
        </w:rPr>
      </w:pPr>
    </w:p>
    <w:p w:rsidR="00BE478E" w:rsidP="00C43810" w14:paraId="39262433" w14:textId="0747840F">
      <w:pPr>
        <w:spacing w:line="192" w:lineRule="auto"/>
        <w:rPr>
          <w:u w:val="single"/>
        </w:rPr>
      </w:pPr>
    </w:p>
    <w:p w:rsidR="00BE478E" w:rsidP="00C43810" w14:paraId="5DA1EA85" w14:textId="27AEDD90">
      <w:pPr>
        <w:spacing w:line="192" w:lineRule="auto"/>
        <w:rPr>
          <w:u w:val="single"/>
        </w:rPr>
      </w:pPr>
    </w:p>
    <w:p w:rsidR="00BE478E" w:rsidP="00C43810" w14:paraId="7A76B0B4" w14:textId="3665EFF6">
      <w:pPr>
        <w:spacing w:line="192" w:lineRule="auto"/>
        <w:rPr>
          <w:u w:val="single"/>
        </w:rPr>
      </w:pPr>
    </w:p>
    <w:p w:rsidR="00BE478E" w:rsidP="00C43810" w14:paraId="7FB392E5" w14:textId="271755ED">
      <w:pPr>
        <w:spacing w:line="192" w:lineRule="auto"/>
        <w:rPr>
          <w:u w:val="single"/>
        </w:rPr>
      </w:pPr>
    </w:p>
    <w:p w:rsidR="00BE478E" w:rsidP="00C43810" w14:paraId="45482CF4" w14:textId="7CF16DE5">
      <w:pPr>
        <w:spacing w:line="192" w:lineRule="auto"/>
        <w:rPr>
          <w:u w:val="single"/>
        </w:rPr>
      </w:pPr>
    </w:p>
    <w:p w:rsidR="00BE478E" w:rsidP="00C43810" w14:paraId="5511E18D" w14:textId="2A06C5B3">
      <w:pPr>
        <w:spacing w:line="192" w:lineRule="auto"/>
        <w:rPr>
          <w:u w:val="single"/>
        </w:rPr>
      </w:pPr>
    </w:p>
    <w:p w:rsidR="00BE478E" w:rsidP="00C43810" w14:paraId="60DB37F2" w14:textId="54FE2989">
      <w:pPr>
        <w:spacing w:line="192" w:lineRule="auto"/>
        <w:rPr>
          <w:u w:val="single"/>
        </w:rPr>
      </w:pPr>
    </w:p>
    <w:p w:rsidR="00BE478E" w:rsidP="00C43810" w14:paraId="358C58D1" w14:textId="643820EA">
      <w:pPr>
        <w:spacing w:line="192" w:lineRule="auto"/>
        <w:rPr>
          <w:u w:val="single"/>
        </w:rPr>
      </w:pPr>
    </w:p>
    <w:p w:rsidR="00BE478E" w:rsidP="00C43810" w14:paraId="5853ACCA" w14:textId="77777777">
      <w:pPr>
        <w:spacing w:line="192" w:lineRule="auto"/>
        <w:rPr>
          <w:u w:val="single"/>
        </w:rPr>
      </w:pPr>
    </w:p>
    <w:p w:rsidR="006E4590" w:rsidRPr="004D6316" w:rsidP="00C43810" w14:paraId="744DF3C6" w14:textId="0CC80F69">
      <w:pPr>
        <w:tabs>
          <w:tab w:val="right" w:pos="9360"/>
        </w:tabs>
        <w:spacing w:line="192" w:lineRule="auto"/>
        <w:rPr>
          <w:color w:val="C00000"/>
          <w:u w:val="single"/>
        </w:rPr>
      </w:pPr>
      <w:r>
        <w:t>49-32</w:t>
      </w:r>
      <w:r w:rsidRPr="009161EA">
        <w:tab/>
      </w:r>
      <w:r>
        <w:t>Rev. 1</w:t>
      </w:r>
    </w:p>
    <w:p w:rsidR="00EA23DD" w:rsidRPr="00B21CD1" w:rsidP="00C43810" w14:paraId="6B035759" w14:textId="7782D0A1">
      <w:pPr>
        <w:tabs>
          <w:tab w:val="center" w:pos="4680"/>
          <w:tab w:val="right" w:pos="9360"/>
        </w:tabs>
        <w:spacing w:line="192" w:lineRule="auto"/>
        <w:rPr>
          <w:color w:val="000000" w:themeColor="text1"/>
          <w:u w:val="single"/>
        </w:rPr>
      </w:pPr>
      <w:r w:rsidRPr="00B21CD1">
        <w:rPr>
          <w:color w:val="000000" w:themeColor="text1"/>
          <w:u w:val="single"/>
        </w:rPr>
        <w:t>DRAFT</w:t>
      </w:r>
      <w:r w:rsidRPr="00B21CD1">
        <w:rPr>
          <w:color w:val="000000" w:themeColor="text1"/>
          <w:u w:val="single"/>
        </w:rPr>
        <w:tab/>
        <w:t xml:space="preserve">FORM </w:t>
      </w:r>
      <w:r w:rsidRPr="00B21CD1" w:rsidR="001046C9">
        <w:rPr>
          <w:color w:val="000000" w:themeColor="text1"/>
          <w:u w:val="single"/>
        </w:rPr>
        <w:t>CMS-</w:t>
      </w:r>
      <w:r w:rsidR="004C44B8">
        <w:rPr>
          <w:color w:val="000000" w:themeColor="text1"/>
          <w:u w:val="single"/>
        </w:rPr>
        <w:t>2540-24</w:t>
      </w:r>
      <w:r w:rsidRPr="00B21CD1">
        <w:rPr>
          <w:color w:val="000000" w:themeColor="text1"/>
          <w:u w:val="single"/>
        </w:rPr>
        <w:tab/>
      </w:r>
      <w:r w:rsidR="008A524F">
        <w:rPr>
          <w:color w:val="000000" w:themeColor="text1"/>
          <w:u w:val="single"/>
        </w:rPr>
        <w:t>4901.50</w:t>
      </w:r>
    </w:p>
    <w:p w:rsidR="0004152D" w:rsidRPr="00B21CD1" w:rsidP="00C43810" w14:paraId="74CFE968" w14:textId="77777777">
      <w:pPr>
        <w:spacing w:line="192" w:lineRule="auto"/>
        <w:rPr>
          <w:color w:val="000000" w:themeColor="text1"/>
          <w:u w:val="single"/>
        </w:rPr>
      </w:pPr>
    </w:p>
    <w:p w:rsidR="00B369D7" w:rsidRPr="00B21CD1" w:rsidP="00E66477" w14:paraId="6AE77D08" w14:textId="02EA0255">
      <w:pPr>
        <w:pStyle w:val="Heading1"/>
        <w:spacing w:before="0" w:after="0" w:line="192" w:lineRule="auto"/>
        <w:ind w:left="1080" w:hanging="1080"/>
        <w:rPr>
          <w:rFonts w:ascii="Times New Roman" w:hAnsi="Times New Roman"/>
          <w:bCs w:val="0"/>
          <w:i/>
          <w:color w:val="000000" w:themeColor="text1"/>
        </w:rPr>
      </w:pPr>
      <w:r>
        <w:rPr>
          <w:rFonts w:ascii="Times New Roman" w:hAnsi="Times New Roman"/>
          <w:b w:val="0"/>
          <w:color w:val="000000" w:themeColor="text1"/>
          <w:sz w:val="24"/>
          <w:szCs w:val="24"/>
        </w:rPr>
        <w:t>4901.50</w:t>
      </w:r>
      <w:r w:rsidRPr="00B21CD1">
        <w:rPr>
          <w:rFonts w:ascii="Times New Roman" w:hAnsi="Times New Roman"/>
          <w:b w:val="0"/>
          <w:color w:val="000000" w:themeColor="text1"/>
          <w:sz w:val="24"/>
          <w:szCs w:val="24"/>
        </w:rPr>
        <w:tab/>
        <w:t>WORKSHEET</w:t>
      </w:r>
      <w:r w:rsidRPr="00B21CD1" w:rsidR="005D6BBB">
        <w:rPr>
          <w:rFonts w:ascii="Times New Roman" w:hAnsi="Times New Roman"/>
          <w:b w:val="0"/>
          <w:color w:val="000000" w:themeColor="text1"/>
          <w:sz w:val="24"/>
          <w:szCs w:val="24"/>
        </w:rPr>
        <w:t> </w:t>
      </w:r>
      <w:r w:rsidRPr="00B21CD1">
        <w:rPr>
          <w:rFonts w:ascii="Times New Roman" w:hAnsi="Times New Roman"/>
          <w:b w:val="0"/>
          <w:color w:val="000000" w:themeColor="text1"/>
          <w:sz w:val="24"/>
          <w:szCs w:val="24"/>
        </w:rPr>
        <w:t>S</w:t>
      </w:r>
      <w:r w:rsidR="009B1AE0">
        <w:rPr>
          <w:rFonts w:ascii="Times New Roman" w:hAnsi="Times New Roman"/>
          <w:b w:val="0"/>
          <w:color w:val="000000" w:themeColor="text1"/>
          <w:sz w:val="24"/>
          <w:szCs w:val="24"/>
        </w:rPr>
        <w:t>-</w:t>
      </w:r>
      <w:r w:rsidRPr="00B21CD1">
        <w:rPr>
          <w:rFonts w:ascii="Times New Roman" w:hAnsi="Times New Roman"/>
          <w:b w:val="0"/>
          <w:color w:val="000000" w:themeColor="text1"/>
          <w:sz w:val="24"/>
          <w:szCs w:val="24"/>
        </w:rPr>
        <w:t>4</w:t>
      </w:r>
      <w:r w:rsidRPr="00B21CD1" w:rsidR="005D6BBB">
        <w:rPr>
          <w:rFonts w:ascii="Times New Roman" w:hAnsi="Times New Roman"/>
          <w:b w:val="0"/>
          <w:color w:val="000000" w:themeColor="text1"/>
          <w:sz w:val="24"/>
          <w:szCs w:val="24"/>
        </w:rPr>
        <w:t> </w:t>
      </w:r>
      <w:r w:rsidRPr="00B21CD1" w:rsidR="005D6BBB">
        <w:rPr>
          <w:rFonts w:ascii="Times New Roman" w:hAnsi="Times New Roman"/>
          <w:b w:val="0"/>
          <w:color w:val="000000" w:themeColor="text1"/>
          <w:sz w:val="24"/>
          <w:szCs w:val="24"/>
        </w:rPr>
        <w:noBreakHyphen/>
        <w:t> </w:t>
      </w:r>
      <w:r w:rsidRPr="00B21CD1">
        <w:rPr>
          <w:rFonts w:ascii="Times New Roman" w:hAnsi="Times New Roman"/>
          <w:b w:val="0"/>
          <w:color w:val="000000" w:themeColor="text1"/>
          <w:sz w:val="24"/>
          <w:szCs w:val="24"/>
        </w:rPr>
        <w:t>SNF-BASED H</w:t>
      </w:r>
      <w:r w:rsidR="00902101">
        <w:rPr>
          <w:rFonts w:ascii="Times New Roman" w:hAnsi="Times New Roman"/>
          <w:b w:val="0"/>
          <w:color w:val="000000" w:themeColor="text1"/>
          <w:sz w:val="24"/>
          <w:szCs w:val="24"/>
        </w:rPr>
        <w:t xml:space="preserve">OME </w:t>
      </w:r>
      <w:r w:rsidRPr="00B21CD1" w:rsidR="0085504D">
        <w:rPr>
          <w:rFonts w:ascii="Times New Roman" w:hAnsi="Times New Roman"/>
          <w:b w:val="0"/>
          <w:color w:val="000000" w:themeColor="text1"/>
          <w:sz w:val="24"/>
          <w:szCs w:val="24"/>
        </w:rPr>
        <w:t>H</w:t>
      </w:r>
      <w:r w:rsidR="00902101">
        <w:rPr>
          <w:rFonts w:ascii="Times New Roman" w:hAnsi="Times New Roman"/>
          <w:b w:val="0"/>
          <w:color w:val="000000" w:themeColor="text1"/>
          <w:sz w:val="24"/>
          <w:szCs w:val="24"/>
        </w:rPr>
        <w:t xml:space="preserve">EALTH </w:t>
      </w:r>
      <w:r w:rsidRPr="00B21CD1" w:rsidR="0085504D">
        <w:rPr>
          <w:rFonts w:ascii="Times New Roman" w:hAnsi="Times New Roman"/>
          <w:b w:val="0"/>
          <w:color w:val="000000" w:themeColor="text1"/>
          <w:sz w:val="24"/>
          <w:szCs w:val="24"/>
        </w:rPr>
        <w:t>A</w:t>
      </w:r>
      <w:r w:rsidR="00902101">
        <w:rPr>
          <w:rFonts w:ascii="Times New Roman" w:hAnsi="Times New Roman"/>
          <w:b w:val="0"/>
          <w:color w:val="000000" w:themeColor="text1"/>
          <w:sz w:val="24"/>
          <w:szCs w:val="24"/>
        </w:rPr>
        <w:t>GENCY</w:t>
      </w:r>
      <w:r w:rsidRPr="00B21CD1" w:rsidR="0085504D">
        <w:rPr>
          <w:rFonts w:ascii="Times New Roman" w:hAnsi="Times New Roman"/>
          <w:b w:val="0"/>
          <w:color w:val="000000" w:themeColor="text1"/>
          <w:sz w:val="24"/>
          <w:szCs w:val="24"/>
        </w:rPr>
        <w:t xml:space="preserve"> </w:t>
      </w:r>
      <w:r w:rsidRPr="00B21CD1">
        <w:rPr>
          <w:rFonts w:ascii="Times New Roman" w:hAnsi="Times New Roman"/>
          <w:b w:val="0"/>
          <w:color w:val="000000" w:themeColor="text1"/>
          <w:sz w:val="24"/>
          <w:szCs w:val="24"/>
        </w:rPr>
        <w:t>STATISTICAL DATA</w:t>
      </w:r>
    </w:p>
    <w:p w:rsidR="00B369D7" w:rsidRPr="00B21CD1" w:rsidP="00C43810" w14:paraId="4DB4978A" w14:textId="0071843C">
      <w:pPr>
        <w:spacing w:line="192" w:lineRule="auto"/>
        <w:rPr>
          <w:color w:val="000000" w:themeColor="text1"/>
        </w:rPr>
      </w:pPr>
    </w:p>
    <w:p w:rsidR="004B2AE3" w:rsidRPr="00B21CD1" w:rsidP="00C43810" w14:paraId="1DEAA43A" w14:textId="313DADA7">
      <w:pPr>
        <w:spacing w:line="192" w:lineRule="auto"/>
        <w:rPr>
          <w:color w:val="000000" w:themeColor="text1"/>
        </w:rPr>
      </w:pPr>
      <w:r w:rsidRPr="00B21CD1">
        <w:rPr>
          <w:color w:val="000000" w:themeColor="text1"/>
        </w:rPr>
        <w:t xml:space="preserve">Worksheet S-4 consists of the following </w:t>
      </w:r>
      <w:r w:rsidRPr="00B21CD1" w:rsidR="00DB201B">
        <w:rPr>
          <w:color w:val="000000" w:themeColor="text1"/>
        </w:rPr>
        <w:t>four</w:t>
      </w:r>
      <w:r w:rsidRPr="00B21CD1">
        <w:rPr>
          <w:color w:val="000000" w:themeColor="text1"/>
        </w:rPr>
        <w:t xml:space="preserve"> parts:</w:t>
      </w:r>
    </w:p>
    <w:p w:rsidR="004B2AE3" w:rsidRPr="00B21CD1" w:rsidP="00C43810" w14:paraId="79542E09" w14:textId="2D76F6F9">
      <w:pPr>
        <w:spacing w:line="192" w:lineRule="auto"/>
        <w:rPr>
          <w:color w:val="000000" w:themeColor="text1"/>
        </w:rPr>
      </w:pPr>
    </w:p>
    <w:p w:rsidR="004B2AE3" w:rsidRPr="00B21CD1" w:rsidP="00E66477" w14:paraId="47ED70EB" w14:textId="767A8106">
      <w:pPr>
        <w:spacing w:line="192" w:lineRule="auto"/>
        <w:ind w:left="475"/>
        <w:rPr>
          <w:color w:val="000000" w:themeColor="text1"/>
        </w:rPr>
      </w:pPr>
      <w:r w:rsidRPr="00B21CD1">
        <w:rPr>
          <w:color w:val="000000" w:themeColor="text1"/>
        </w:rPr>
        <w:t xml:space="preserve">Part I </w:t>
      </w:r>
      <w:r w:rsidRPr="00B21CD1" w:rsidR="00E24AF4">
        <w:rPr>
          <w:color w:val="000000" w:themeColor="text1"/>
        </w:rPr>
        <w:t>-</w:t>
      </w:r>
      <w:r w:rsidRPr="00B21CD1">
        <w:rPr>
          <w:color w:val="000000" w:themeColor="text1"/>
        </w:rPr>
        <w:t xml:space="preserve"> </w:t>
      </w:r>
      <w:r w:rsidRPr="00B21CD1" w:rsidR="00A83753">
        <w:rPr>
          <w:color w:val="000000" w:themeColor="text1"/>
        </w:rPr>
        <w:t>Vis</w:t>
      </w:r>
      <w:r w:rsidRPr="00B21CD1" w:rsidR="00215D8C">
        <w:rPr>
          <w:color w:val="000000" w:themeColor="text1"/>
        </w:rPr>
        <w:t>its</w:t>
      </w:r>
      <w:r w:rsidRPr="00B21CD1">
        <w:rPr>
          <w:color w:val="000000" w:themeColor="text1"/>
        </w:rPr>
        <w:t xml:space="preserve"> </w:t>
      </w:r>
      <w:r w:rsidR="00902101">
        <w:rPr>
          <w:color w:val="000000" w:themeColor="text1"/>
        </w:rPr>
        <w:t xml:space="preserve">and Census </w:t>
      </w:r>
      <w:r w:rsidRPr="00B21CD1">
        <w:rPr>
          <w:color w:val="000000" w:themeColor="text1"/>
        </w:rPr>
        <w:t>Data</w:t>
      </w:r>
    </w:p>
    <w:p w:rsidR="004B2AE3" w:rsidRPr="00B21CD1" w:rsidP="00E66477" w14:paraId="3445FF1F" w14:textId="4FC1C048">
      <w:pPr>
        <w:spacing w:line="192" w:lineRule="auto"/>
        <w:ind w:left="475"/>
        <w:rPr>
          <w:color w:val="000000" w:themeColor="text1"/>
        </w:rPr>
      </w:pPr>
      <w:r w:rsidRPr="00B21CD1">
        <w:rPr>
          <w:color w:val="000000" w:themeColor="text1"/>
        </w:rPr>
        <w:t xml:space="preserve">Part II </w:t>
      </w:r>
      <w:r w:rsidRPr="00B21CD1" w:rsidR="00E24AF4">
        <w:rPr>
          <w:color w:val="000000" w:themeColor="text1"/>
        </w:rPr>
        <w:t>-</w:t>
      </w:r>
      <w:r w:rsidRPr="00B21CD1">
        <w:rPr>
          <w:color w:val="000000" w:themeColor="text1"/>
        </w:rPr>
        <w:t xml:space="preserve"> Employment Data </w:t>
      </w:r>
      <w:r w:rsidR="00902101">
        <w:rPr>
          <w:color w:val="000000" w:themeColor="text1"/>
        </w:rPr>
        <w:t>FTEs</w:t>
      </w:r>
    </w:p>
    <w:p w:rsidR="004B2AE3" w:rsidRPr="00B21CD1" w:rsidP="00E66477" w14:paraId="11F403EF" w14:textId="5F0EBCFB">
      <w:pPr>
        <w:spacing w:line="192" w:lineRule="auto"/>
        <w:ind w:left="475"/>
        <w:rPr>
          <w:color w:val="000000" w:themeColor="text1"/>
        </w:rPr>
      </w:pPr>
      <w:r w:rsidRPr="00B21CD1">
        <w:rPr>
          <w:color w:val="000000" w:themeColor="text1"/>
        </w:rPr>
        <w:t xml:space="preserve">Part IIII </w:t>
      </w:r>
      <w:r w:rsidRPr="00B21CD1" w:rsidR="00E24AF4">
        <w:rPr>
          <w:color w:val="000000" w:themeColor="text1"/>
        </w:rPr>
        <w:t>-</w:t>
      </w:r>
      <w:r w:rsidRPr="00B21CD1">
        <w:rPr>
          <w:color w:val="000000" w:themeColor="text1"/>
        </w:rPr>
        <w:t xml:space="preserve"> CBSA Data</w:t>
      </w:r>
    </w:p>
    <w:p w:rsidR="004B2AE3" w:rsidRPr="00B21CD1" w:rsidP="00E66477" w14:paraId="1A1DB8C6" w14:textId="35A659B2">
      <w:pPr>
        <w:spacing w:line="192" w:lineRule="auto"/>
        <w:ind w:left="475"/>
        <w:rPr>
          <w:color w:val="000000" w:themeColor="text1"/>
        </w:rPr>
      </w:pPr>
      <w:r w:rsidRPr="00B21CD1">
        <w:rPr>
          <w:color w:val="000000" w:themeColor="text1"/>
        </w:rPr>
        <w:t xml:space="preserve">Part IV </w:t>
      </w:r>
      <w:r w:rsidRPr="00B21CD1" w:rsidR="00E24AF4">
        <w:rPr>
          <w:color w:val="000000" w:themeColor="text1"/>
        </w:rPr>
        <w:t>-</w:t>
      </w:r>
      <w:r w:rsidRPr="00B21CD1">
        <w:rPr>
          <w:color w:val="000000" w:themeColor="text1"/>
        </w:rPr>
        <w:t xml:space="preserve"> PPS Activity Data </w:t>
      </w:r>
    </w:p>
    <w:p w:rsidR="004B2AE3" w:rsidRPr="00B21CD1" w:rsidP="00C43810" w14:paraId="34753FDE" w14:textId="111FFF51">
      <w:pPr>
        <w:spacing w:line="192" w:lineRule="auto"/>
        <w:rPr>
          <w:color w:val="000000" w:themeColor="text1"/>
        </w:rPr>
      </w:pPr>
    </w:p>
    <w:p w:rsidR="00B369D7" w:rsidRPr="00B21CD1" w:rsidP="00C43810" w14:paraId="242657E2" w14:textId="4111F828">
      <w:pPr>
        <w:spacing w:line="192" w:lineRule="auto"/>
        <w:rPr>
          <w:color w:val="000000" w:themeColor="text1"/>
        </w:rPr>
      </w:pPr>
      <w:r w:rsidRPr="00B21CD1">
        <w:rPr>
          <w:color w:val="000000" w:themeColor="text1"/>
        </w:rPr>
        <w:t>In accordance with 42</w:t>
      </w:r>
      <w:r w:rsidRPr="00B21CD1" w:rsidR="005D6BBB">
        <w:rPr>
          <w:color w:val="000000" w:themeColor="text1"/>
        </w:rPr>
        <w:t> </w:t>
      </w:r>
      <w:r w:rsidRPr="00B21CD1">
        <w:rPr>
          <w:color w:val="000000" w:themeColor="text1"/>
        </w:rPr>
        <w:t>CFR</w:t>
      </w:r>
      <w:r w:rsidRPr="00B21CD1" w:rsidR="005D6BBB">
        <w:rPr>
          <w:color w:val="000000" w:themeColor="text1"/>
        </w:rPr>
        <w:t> </w:t>
      </w:r>
      <w:r w:rsidRPr="00B21CD1">
        <w:rPr>
          <w:color w:val="000000" w:themeColor="text1"/>
        </w:rPr>
        <w:t>413.20 and 42</w:t>
      </w:r>
      <w:r w:rsidRPr="00B21CD1" w:rsidR="005D6BBB">
        <w:rPr>
          <w:color w:val="000000" w:themeColor="text1"/>
        </w:rPr>
        <w:t> </w:t>
      </w:r>
      <w:r w:rsidRPr="00B21CD1">
        <w:rPr>
          <w:color w:val="000000" w:themeColor="text1"/>
        </w:rPr>
        <w:t>CFR</w:t>
      </w:r>
      <w:r w:rsidRPr="00B21CD1" w:rsidR="005D6BBB">
        <w:rPr>
          <w:color w:val="000000" w:themeColor="text1"/>
        </w:rPr>
        <w:t> </w:t>
      </w:r>
      <w:r w:rsidRPr="00B21CD1">
        <w:rPr>
          <w:color w:val="000000" w:themeColor="text1"/>
        </w:rPr>
        <w:t>413.24, you are required to maintain statistical records for proper determination of costs payable under titles</w:t>
      </w:r>
      <w:r w:rsidRPr="00B21CD1" w:rsidR="005D6BBB">
        <w:rPr>
          <w:color w:val="000000" w:themeColor="text1"/>
        </w:rPr>
        <w:t> </w:t>
      </w:r>
      <w:r w:rsidRPr="00B21CD1">
        <w:rPr>
          <w:color w:val="000000" w:themeColor="text1"/>
        </w:rPr>
        <w:t>XVIII and</w:t>
      </w:r>
      <w:r w:rsidRPr="00B21CD1" w:rsidR="00C1310B">
        <w:rPr>
          <w:color w:val="000000" w:themeColor="text1"/>
        </w:rPr>
        <w:t> </w:t>
      </w:r>
      <w:r w:rsidRPr="00B21CD1">
        <w:rPr>
          <w:color w:val="000000" w:themeColor="text1"/>
        </w:rPr>
        <w:t xml:space="preserve">XIX. </w:t>
      </w:r>
      <w:r w:rsidRPr="00B21CD1" w:rsidR="005D6BBB">
        <w:rPr>
          <w:color w:val="000000" w:themeColor="text1"/>
        </w:rPr>
        <w:t xml:space="preserve"> </w:t>
      </w:r>
      <w:r w:rsidRPr="00B21CD1">
        <w:rPr>
          <w:color w:val="000000" w:themeColor="text1"/>
        </w:rPr>
        <w:t>The statistics required on this worksheet pertain to a SNF</w:t>
      </w:r>
      <w:r w:rsidRPr="00B21CD1" w:rsidR="005D6BBB">
        <w:rPr>
          <w:color w:val="000000" w:themeColor="text1"/>
        </w:rPr>
        <w:noBreakHyphen/>
      </w:r>
      <w:r w:rsidRPr="00B21CD1" w:rsidR="00201074">
        <w:rPr>
          <w:color w:val="000000" w:themeColor="text1"/>
        </w:rPr>
        <w:t>based HHA</w:t>
      </w:r>
      <w:r w:rsidRPr="00B21CD1">
        <w:rPr>
          <w:color w:val="000000" w:themeColor="text1"/>
        </w:rPr>
        <w:t xml:space="preserve">.  </w:t>
      </w:r>
      <w:r w:rsidR="00AA28FC">
        <w:rPr>
          <w:color w:val="000000" w:themeColor="text1"/>
        </w:rPr>
        <w:t>For Part I, t</w:t>
      </w:r>
      <w:r w:rsidRPr="00B21CD1">
        <w:rPr>
          <w:color w:val="000000" w:themeColor="text1"/>
        </w:rPr>
        <w:t xml:space="preserve">he </w:t>
      </w:r>
      <w:r w:rsidR="00364020">
        <w:rPr>
          <w:color w:val="000000" w:themeColor="text1"/>
        </w:rPr>
        <w:t xml:space="preserve">statistical </w:t>
      </w:r>
      <w:r w:rsidRPr="00B21CD1">
        <w:rPr>
          <w:color w:val="000000" w:themeColor="text1"/>
        </w:rPr>
        <w:t xml:space="preserve">data </w:t>
      </w:r>
      <w:r w:rsidRPr="00B21CD1" w:rsidR="00E873C4">
        <w:rPr>
          <w:color w:val="000000" w:themeColor="text1"/>
        </w:rPr>
        <w:t xml:space="preserve">to be </w:t>
      </w:r>
      <w:r w:rsidRPr="00B21CD1">
        <w:rPr>
          <w:color w:val="000000" w:themeColor="text1"/>
        </w:rPr>
        <w:t>maintained</w:t>
      </w:r>
      <w:r w:rsidRPr="00B21CD1" w:rsidR="00E873C4">
        <w:rPr>
          <w:color w:val="000000" w:themeColor="text1"/>
        </w:rPr>
        <w:t>, de</w:t>
      </w:r>
      <w:r w:rsidRPr="00B21CD1">
        <w:rPr>
          <w:color w:val="000000" w:themeColor="text1"/>
        </w:rPr>
        <w:t>pend</w:t>
      </w:r>
      <w:r w:rsidRPr="00B21CD1" w:rsidR="00E873C4">
        <w:rPr>
          <w:color w:val="000000" w:themeColor="text1"/>
        </w:rPr>
        <w:t>ing</w:t>
      </w:r>
      <w:r w:rsidRPr="00B21CD1">
        <w:rPr>
          <w:color w:val="000000" w:themeColor="text1"/>
        </w:rPr>
        <w:t xml:space="preserve"> </w:t>
      </w:r>
      <w:r w:rsidRPr="00B21CD1" w:rsidR="00E873C4">
        <w:rPr>
          <w:color w:val="000000" w:themeColor="text1"/>
        </w:rPr>
        <w:t>o</w:t>
      </w:r>
      <w:r w:rsidRPr="00B21CD1">
        <w:rPr>
          <w:color w:val="000000" w:themeColor="text1"/>
        </w:rPr>
        <w:t xml:space="preserve">n the services provided by the </w:t>
      </w:r>
      <w:r w:rsidRPr="00B21CD1" w:rsidR="00850DAA">
        <w:rPr>
          <w:color w:val="000000" w:themeColor="text1"/>
        </w:rPr>
        <w:t>SNF</w:t>
      </w:r>
      <w:r w:rsidRPr="00B21CD1" w:rsidR="005D6BBB">
        <w:rPr>
          <w:color w:val="000000" w:themeColor="text1"/>
        </w:rPr>
        <w:noBreakHyphen/>
      </w:r>
      <w:r w:rsidRPr="00B21CD1" w:rsidR="00850DAA">
        <w:rPr>
          <w:color w:val="000000" w:themeColor="text1"/>
        </w:rPr>
        <w:t xml:space="preserve">based </w:t>
      </w:r>
      <w:r w:rsidRPr="00B21CD1" w:rsidR="00E873C4">
        <w:rPr>
          <w:color w:val="000000" w:themeColor="text1"/>
        </w:rPr>
        <w:t>HHA</w:t>
      </w:r>
      <w:r w:rsidRPr="00B21CD1">
        <w:rPr>
          <w:color w:val="000000" w:themeColor="text1"/>
        </w:rPr>
        <w:t xml:space="preserve">, </w:t>
      </w:r>
      <w:r w:rsidRPr="00B21CD1" w:rsidR="00201074">
        <w:rPr>
          <w:color w:val="000000" w:themeColor="text1"/>
        </w:rPr>
        <w:t>include</w:t>
      </w:r>
      <w:r w:rsidRPr="00B21CD1" w:rsidR="00DD2099">
        <w:rPr>
          <w:color w:val="000000" w:themeColor="text1"/>
        </w:rPr>
        <w:t>s</w:t>
      </w:r>
      <w:r w:rsidRPr="00B21CD1" w:rsidR="00E873C4">
        <w:rPr>
          <w:color w:val="000000" w:themeColor="text1"/>
        </w:rPr>
        <w:t xml:space="preserve"> the </w:t>
      </w:r>
      <w:r w:rsidRPr="00B21CD1">
        <w:rPr>
          <w:color w:val="000000" w:themeColor="text1"/>
        </w:rPr>
        <w:t xml:space="preserve">number of program </w:t>
      </w:r>
      <w:r w:rsidRPr="00B21CD1" w:rsidR="00E873C4">
        <w:rPr>
          <w:color w:val="000000" w:themeColor="text1"/>
        </w:rPr>
        <w:t xml:space="preserve">visits, total number of HHA visits, </w:t>
      </w:r>
      <w:r w:rsidRPr="00B21CD1" w:rsidR="00801BBE">
        <w:rPr>
          <w:color w:val="000000" w:themeColor="text1"/>
        </w:rPr>
        <w:t xml:space="preserve">number of program </w:t>
      </w:r>
      <w:r w:rsidRPr="00B21CD1">
        <w:rPr>
          <w:color w:val="000000" w:themeColor="text1"/>
        </w:rPr>
        <w:t xml:space="preserve">home health aide hours, </w:t>
      </w:r>
      <w:r w:rsidRPr="00B21CD1" w:rsidR="00E873C4">
        <w:rPr>
          <w:color w:val="000000" w:themeColor="text1"/>
        </w:rPr>
        <w:t xml:space="preserve">total home health aide hours, </w:t>
      </w:r>
      <w:r w:rsidRPr="00B21CD1" w:rsidR="00801BBE">
        <w:rPr>
          <w:color w:val="000000" w:themeColor="text1"/>
        </w:rPr>
        <w:t>progr</w:t>
      </w:r>
      <w:r w:rsidRPr="00B21CD1">
        <w:rPr>
          <w:color w:val="000000" w:themeColor="text1"/>
        </w:rPr>
        <w:t xml:space="preserve">am </w:t>
      </w:r>
      <w:r w:rsidRPr="00B21CD1" w:rsidR="00E873C4">
        <w:rPr>
          <w:color w:val="000000" w:themeColor="text1"/>
        </w:rPr>
        <w:t xml:space="preserve">patient </w:t>
      </w:r>
      <w:r w:rsidRPr="00B21CD1" w:rsidR="00801BBE">
        <w:rPr>
          <w:color w:val="000000" w:themeColor="text1"/>
        </w:rPr>
        <w:t>census count, total patient census count, program patient u</w:t>
      </w:r>
      <w:r w:rsidRPr="00B21CD1">
        <w:rPr>
          <w:color w:val="000000" w:themeColor="text1"/>
        </w:rPr>
        <w:t xml:space="preserve">nduplicated census count, </w:t>
      </w:r>
      <w:r w:rsidRPr="00B21CD1" w:rsidR="00801BBE">
        <w:rPr>
          <w:color w:val="000000" w:themeColor="text1"/>
        </w:rPr>
        <w:t xml:space="preserve">and total patient unduplicated </w:t>
      </w:r>
      <w:r w:rsidRPr="00B21CD1" w:rsidR="00E873C4">
        <w:rPr>
          <w:color w:val="000000" w:themeColor="text1"/>
        </w:rPr>
        <w:t>patient count</w:t>
      </w:r>
      <w:r w:rsidRPr="00B21CD1">
        <w:rPr>
          <w:color w:val="000000" w:themeColor="text1"/>
        </w:rPr>
        <w:t xml:space="preserve">.  </w:t>
      </w:r>
      <w:r w:rsidRPr="00B21CD1" w:rsidR="00801BBE">
        <w:rPr>
          <w:color w:val="000000" w:themeColor="text1"/>
        </w:rPr>
        <w:t>Part</w:t>
      </w:r>
      <w:r w:rsidRPr="00B21CD1" w:rsidR="005D6BBB">
        <w:rPr>
          <w:color w:val="000000" w:themeColor="text1"/>
        </w:rPr>
        <w:t> </w:t>
      </w:r>
      <w:r w:rsidRPr="00B21CD1" w:rsidR="00801BBE">
        <w:rPr>
          <w:color w:val="000000" w:themeColor="text1"/>
        </w:rPr>
        <w:t xml:space="preserve">II collects required </w:t>
      </w:r>
      <w:r w:rsidRPr="00B21CD1">
        <w:rPr>
          <w:color w:val="000000" w:themeColor="text1"/>
        </w:rPr>
        <w:t xml:space="preserve">FTE data </w:t>
      </w:r>
      <w:r w:rsidRPr="00B21CD1" w:rsidR="00801BBE">
        <w:rPr>
          <w:color w:val="000000" w:themeColor="text1"/>
        </w:rPr>
        <w:t>b</w:t>
      </w:r>
      <w:r w:rsidRPr="00B21CD1">
        <w:rPr>
          <w:color w:val="000000" w:themeColor="text1"/>
        </w:rPr>
        <w:t>y employe</w:t>
      </w:r>
      <w:r w:rsidRPr="00B21CD1" w:rsidR="00801BBE">
        <w:rPr>
          <w:color w:val="000000" w:themeColor="text1"/>
        </w:rPr>
        <w:t>e</w:t>
      </w:r>
      <w:r w:rsidRPr="00B21CD1">
        <w:rPr>
          <w:color w:val="000000" w:themeColor="text1"/>
        </w:rPr>
        <w:t xml:space="preserve"> staff, contracted staff, and total</w:t>
      </w:r>
      <w:r w:rsidRPr="00B21CD1" w:rsidR="00E873C4">
        <w:rPr>
          <w:color w:val="000000" w:themeColor="text1"/>
        </w:rPr>
        <w:t xml:space="preserve"> staff</w:t>
      </w:r>
      <w:r w:rsidRPr="00B21CD1">
        <w:rPr>
          <w:color w:val="000000" w:themeColor="text1"/>
        </w:rPr>
        <w:t xml:space="preserve">.  </w:t>
      </w:r>
      <w:r w:rsidRPr="00B21CD1" w:rsidR="00801BBE">
        <w:rPr>
          <w:color w:val="000000" w:themeColor="text1"/>
        </w:rPr>
        <w:t xml:space="preserve">Part III identifies the total number of CBSAs where Medicare services were provided.  </w:t>
      </w:r>
      <w:r w:rsidRPr="00B21CD1" w:rsidR="00F94903">
        <w:rPr>
          <w:color w:val="000000" w:themeColor="text1"/>
        </w:rPr>
        <w:t>Part IV identifies PPS-activity data.</w:t>
      </w:r>
      <w:r w:rsidRPr="00B21CD1" w:rsidR="00FA4704">
        <w:rPr>
          <w:color w:val="000000" w:themeColor="text1"/>
        </w:rPr>
        <w:t xml:space="preserve">  Complete a separate Worksheet</w:t>
      </w:r>
      <w:r w:rsidRPr="00B21CD1" w:rsidR="005D6BBB">
        <w:rPr>
          <w:color w:val="000000" w:themeColor="text1"/>
        </w:rPr>
        <w:t> </w:t>
      </w:r>
      <w:r w:rsidRPr="00B21CD1" w:rsidR="00FA4704">
        <w:rPr>
          <w:color w:val="000000" w:themeColor="text1"/>
        </w:rPr>
        <w:t>S</w:t>
      </w:r>
      <w:r w:rsidRPr="00B21CD1" w:rsidR="005D6BBB">
        <w:rPr>
          <w:color w:val="000000" w:themeColor="text1"/>
        </w:rPr>
        <w:noBreakHyphen/>
      </w:r>
      <w:r w:rsidRPr="00B21CD1" w:rsidR="00FA4704">
        <w:rPr>
          <w:color w:val="000000" w:themeColor="text1"/>
        </w:rPr>
        <w:t>4 for each SNF-based HHA.</w:t>
      </w:r>
    </w:p>
    <w:p w:rsidR="00B369D7" w:rsidRPr="00B21CD1" w:rsidP="00C43810" w14:paraId="6E064F44" w14:textId="77777777">
      <w:pPr>
        <w:spacing w:line="192" w:lineRule="auto"/>
        <w:rPr>
          <w:color w:val="000000" w:themeColor="text1"/>
        </w:rPr>
      </w:pPr>
    </w:p>
    <w:p w:rsidR="00B369D7" w:rsidRPr="00B21CD1" w:rsidP="00C43810" w14:paraId="031BDF90" w14:textId="29B97BEB">
      <w:pPr>
        <w:spacing w:line="192" w:lineRule="auto"/>
        <w:rPr>
          <w:color w:val="000000" w:themeColor="text1"/>
        </w:rPr>
      </w:pPr>
      <w:r>
        <w:rPr>
          <w:color w:val="000000" w:themeColor="text1"/>
          <w:u w:val="single"/>
        </w:rPr>
        <w:t>Definitions</w:t>
      </w:r>
      <w:r>
        <w:rPr>
          <w:color w:val="000000" w:themeColor="text1"/>
        </w:rPr>
        <w:t>.</w:t>
      </w:r>
    </w:p>
    <w:p w:rsidR="00B369D7" w:rsidRPr="00B21CD1" w:rsidP="00C43810" w14:paraId="5F5C5487" w14:textId="77777777">
      <w:pPr>
        <w:spacing w:line="192" w:lineRule="auto"/>
        <w:rPr>
          <w:color w:val="000000" w:themeColor="text1"/>
        </w:rPr>
      </w:pPr>
    </w:p>
    <w:p w:rsidR="00A60968" w:rsidRPr="00B21CD1" w:rsidP="00C43810" w14:paraId="1A111AE2" w14:textId="43CB83D8">
      <w:pPr>
        <w:spacing w:line="192" w:lineRule="auto"/>
        <w:rPr>
          <w:color w:val="000000" w:themeColor="text1"/>
        </w:rPr>
      </w:pPr>
      <w:r w:rsidRPr="00B21CD1">
        <w:rPr>
          <w:color w:val="000000" w:themeColor="text1"/>
          <w:u w:val="single"/>
        </w:rPr>
        <w:t xml:space="preserve">HHA </w:t>
      </w:r>
      <w:r w:rsidRPr="00B21CD1">
        <w:rPr>
          <w:color w:val="000000" w:themeColor="text1"/>
          <w:u w:val="single"/>
        </w:rPr>
        <w:t>Visit</w:t>
      </w:r>
      <w:r w:rsidRPr="00B21CD1" w:rsidR="00F85014">
        <w:rPr>
          <w:color w:val="000000" w:themeColor="text1"/>
          <w:u w:val="single"/>
        </w:rPr>
        <w:t>s</w:t>
      </w:r>
      <w:r w:rsidRPr="00B21CD1">
        <w:rPr>
          <w:color w:val="000000" w:themeColor="text1"/>
        </w:rPr>
        <w:t>.--</w:t>
      </w:r>
      <w:r w:rsidRPr="00B21CD1">
        <w:rPr>
          <w:color w:val="000000" w:themeColor="text1"/>
        </w:rPr>
        <w:t xml:space="preserve">A visit is an episode of personal contact with the patient by staff of the </w:t>
      </w:r>
      <w:r w:rsidRPr="00B21CD1" w:rsidR="00850DAA">
        <w:rPr>
          <w:color w:val="000000" w:themeColor="text1"/>
        </w:rPr>
        <w:t xml:space="preserve">SNF-based </w:t>
      </w:r>
      <w:r w:rsidRPr="00B21CD1">
        <w:rPr>
          <w:color w:val="000000" w:themeColor="text1"/>
        </w:rPr>
        <w:t xml:space="preserve">HHA, or others under arrangements with the </w:t>
      </w:r>
      <w:r w:rsidRPr="00B21CD1" w:rsidR="00850DAA">
        <w:rPr>
          <w:color w:val="000000" w:themeColor="text1"/>
        </w:rPr>
        <w:t xml:space="preserve">SNF-based </w:t>
      </w:r>
      <w:r w:rsidRPr="00B21CD1">
        <w:rPr>
          <w:color w:val="000000" w:themeColor="text1"/>
        </w:rPr>
        <w:t>HHA, for the purpose of providing a covered home health service as described in 42</w:t>
      </w:r>
      <w:r w:rsidRPr="00B21CD1" w:rsidR="005D6BBB">
        <w:rPr>
          <w:color w:val="000000" w:themeColor="text1"/>
        </w:rPr>
        <w:t> </w:t>
      </w:r>
      <w:r w:rsidRPr="00B21CD1">
        <w:rPr>
          <w:color w:val="000000" w:themeColor="text1"/>
        </w:rPr>
        <w:t>CFR</w:t>
      </w:r>
      <w:r w:rsidRPr="00B21CD1" w:rsidR="005D6BBB">
        <w:rPr>
          <w:color w:val="000000" w:themeColor="text1"/>
        </w:rPr>
        <w:t> </w:t>
      </w:r>
      <w:r w:rsidRPr="00B21CD1">
        <w:rPr>
          <w:color w:val="000000" w:themeColor="text1"/>
        </w:rPr>
        <w:t>409.45 (b) through (g).  Medicare type visits generally fall under the definition of Medicare visits as described in 42</w:t>
      </w:r>
      <w:r w:rsidRPr="00B21CD1" w:rsidR="005D6BBB">
        <w:rPr>
          <w:color w:val="000000" w:themeColor="text1"/>
        </w:rPr>
        <w:t> </w:t>
      </w:r>
      <w:r w:rsidRPr="00B21CD1">
        <w:rPr>
          <w:color w:val="000000" w:themeColor="text1"/>
        </w:rPr>
        <w:t>CFR</w:t>
      </w:r>
      <w:r w:rsidRPr="00B21CD1" w:rsidR="005D6BBB">
        <w:rPr>
          <w:color w:val="000000" w:themeColor="text1"/>
        </w:rPr>
        <w:t> </w:t>
      </w:r>
      <w:r w:rsidRPr="00B21CD1">
        <w:rPr>
          <w:color w:val="000000" w:themeColor="text1"/>
        </w:rPr>
        <w:t xml:space="preserve">409.48.  In counting Medicare type visits, it is critical that non-Medicare visits are of the same type as those that would be covered by Medicare.  This ensures that costs of services are comparable across insurers and that costs are apportioned appropriately between Medicare and non-Medicare.  A visit is initiated with the delivery of covered home health services and ends at the conclusion of delivery of covered home health services.  In those circumstances in which all reasonable and necessary home health services cannot be provided </w:t>
      </w:r>
      <w:r w:rsidRPr="00B21CD1">
        <w:rPr>
          <w:color w:val="000000" w:themeColor="text1"/>
        </w:rPr>
        <w:t>in the course of</w:t>
      </w:r>
      <w:r w:rsidRPr="00B21CD1">
        <w:rPr>
          <w:color w:val="000000" w:themeColor="text1"/>
        </w:rPr>
        <w:t xml:space="preserve"> a single visit, </w:t>
      </w:r>
      <w:r w:rsidRPr="00B21CD1" w:rsidR="00850DAA">
        <w:rPr>
          <w:color w:val="000000" w:themeColor="text1"/>
        </w:rPr>
        <w:t xml:space="preserve">SNF-based </w:t>
      </w:r>
      <w:r w:rsidRPr="00B21CD1">
        <w:rPr>
          <w:color w:val="000000" w:themeColor="text1"/>
        </w:rPr>
        <w:t xml:space="preserve">HHA staff or others providing services under arrangements with the </w:t>
      </w:r>
      <w:r w:rsidRPr="00B21CD1" w:rsidR="00850DAA">
        <w:rPr>
          <w:color w:val="000000" w:themeColor="text1"/>
        </w:rPr>
        <w:t>SNF</w:t>
      </w:r>
      <w:r w:rsidRPr="00B21CD1" w:rsidR="005D6BBB">
        <w:rPr>
          <w:color w:val="000000" w:themeColor="text1"/>
        </w:rPr>
        <w:noBreakHyphen/>
      </w:r>
      <w:r w:rsidRPr="00B21CD1" w:rsidR="00850DAA">
        <w:rPr>
          <w:color w:val="000000" w:themeColor="text1"/>
        </w:rPr>
        <w:t xml:space="preserve">based </w:t>
      </w:r>
      <w:r w:rsidRPr="00B21CD1">
        <w:rPr>
          <w:color w:val="000000" w:themeColor="text1"/>
        </w:rPr>
        <w:t xml:space="preserve">HHA may remain at the patient's home between visits (e.g., to provide non-covered services). </w:t>
      </w:r>
      <w:r w:rsidRPr="00B21CD1" w:rsidR="005D6BBB">
        <w:rPr>
          <w:color w:val="000000" w:themeColor="text1"/>
        </w:rPr>
        <w:t xml:space="preserve"> </w:t>
      </w:r>
      <w:r w:rsidRPr="00B21CD1">
        <w:rPr>
          <w:color w:val="000000" w:themeColor="text1"/>
        </w:rPr>
        <w:t xml:space="preserve">However, if all covered services could be provided </w:t>
      </w:r>
      <w:r w:rsidRPr="00B21CD1">
        <w:rPr>
          <w:color w:val="000000" w:themeColor="text1"/>
        </w:rPr>
        <w:t>in the course of</w:t>
      </w:r>
      <w:r w:rsidRPr="00B21CD1">
        <w:rPr>
          <w:color w:val="000000" w:themeColor="text1"/>
        </w:rPr>
        <w:t xml:space="preserve"> one visit, only one visit may be covered.  (See 42</w:t>
      </w:r>
      <w:r w:rsidRPr="00B21CD1" w:rsidR="005D6BBB">
        <w:rPr>
          <w:color w:val="000000" w:themeColor="text1"/>
        </w:rPr>
        <w:t> </w:t>
      </w:r>
      <w:r w:rsidRPr="00B21CD1">
        <w:rPr>
          <w:color w:val="000000" w:themeColor="text1"/>
        </w:rPr>
        <w:t>CFR</w:t>
      </w:r>
      <w:r w:rsidRPr="00B21CD1" w:rsidR="005D6BBB">
        <w:rPr>
          <w:color w:val="000000" w:themeColor="text1"/>
        </w:rPr>
        <w:t> </w:t>
      </w:r>
      <w:r w:rsidRPr="00B21CD1">
        <w:rPr>
          <w:color w:val="000000" w:themeColor="text1"/>
        </w:rPr>
        <w:t>409.48(c)(4)).</w:t>
      </w:r>
    </w:p>
    <w:p w:rsidR="00A60968" w:rsidRPr="00B21CD1" w:rsidP="00C43810" w14:paraId="1D410358" w14:textId="77777777">
      <w:pPr>
        <w:spacing w:line="192" w:lineRule="auto"/>
        <w:rPr>
          <w:color w:val="000000" w:themeColor="text1"/>
        </w:rPr>
      </w:pPr>
    </w:p>
    <w:p w:rsidR="00A60968" w:rsidRPr="00B21CD1" w:rsidP="00C43810" w14:paraId="622A1AD9" w14:textId="5DC8060D">
      <w:pPr>
        <w:spacing w:line="192" w:lineRule="auto"/>
        <w:rPr>
          <w:color w:val="000000" w:themeColor="text1"/>
        </w:rPr>
      </w:pPr>
      <w:r w:rsidRPr="00B21CD1">
        <w:rPr>
          <w:color w:val="000000" w:themeColor="text1"/>
          <w:u w:val="single"/>
        </w:rPr>
        <w:t xml:space="preserve">Patient </w:t>
      </w:r>
      <w:r w:rsidRPr="00B21CD1">
        <w:rPr>
          <w:color w:val="000000" w:themeColor="text1"/>
          <w:u w:val="single"/>
        </w:rPr>
        <w:t>Census</w:t>
      </w:r>
      <w:r w:rsidRPr="00B21CD1">
        <w:rPr>
          <w:color w:val="000000" w:themeColor="text1"/>
        </w:rPr>
        <w:t>.--</w:t>
      </w:r>
      <w:r w:rsidRPr="00B21CD1">
        <w:rPr>
          <w:color w:val="000000" w:themeColor="text1"/>
        </w:rPr>
        <w:t>Each patient is counted once for each type of service</w:t>
      </w:r>
      <w:r w:rsidRPr="00B21CD1" w:rsidR="00D678F6">
        <w:rPr>
          <w:color w:val="000000" w:themeColor="text1"/>
        </w:rPr>
        <w:t xml:space="preserve"> during the cost reporting period</w:t>
      </w:r>
      <w:r w:rsidRPr="00B21CD1">
        <w:rPr>
          <w:color w:val="000000" w:themeColor="text1"/>
        </w:rPr>
        <w:t>.  For example, if a patient receives multiple Medicare covered skilled nursing visits from a registered nurse and multiple Medicare covered medical social service visits, he or she is counted only once in column</w:t>
      </w:r>
      <w:r w:rsidRPr="00B21CD1" w:rsidR="005D6BBB">
        <w:rPr>
          <w:color w:val="000000" w:themeColor="text1"/>
        </w:rPr>
        <w:t> </w:t>
      </w:r>
      <w:r w:rsidRPr="00B21CD1">
        <w:rPr>
          <w:color w:val="000000" w:themeColor="text1"/>
        </w:rPr>
        <w:t>2 for the corresponding service.</w:t>
      </w:r>
      <w:r w:rsidRPr="00B21CD1" w:rsidR="005D6BBB">
        <w:rPr>
          <w:color w:val="000000" w:themeColor="text1"/>
        </w:rPr>
        <w:t xml:space="preserve"> </w:t>
      </w:r>
      <w:r w:rsidRPr="00B21CD1">
        <w:rPr>
          <w:color w:val="000000" w:themeColor="text1"/>
        </w:rPr>
        <w:t xml:space="preserve"> Another example is if a patient receives both covered services and non</w:t>
      </w:r>
      <w:r w:rsidRPr="00B21CD1" w:rsidR="005D6BBB">
        <w:rPr>
          <w:color w:val="000000" w:themeColor="text1"/>
        </w:rPr>
        <w:noBreakHyphen/>
      </w:r>
      <w:r w:rsidRPr="00B21CD1">
        <w:rPr>
          <w:color w:val="000000" w:themeColor="text1"/>
        </w:rPr>
        <w:t>covered services, he or she is counted once as title</w:t>
      </w:r>
      <w:r w:rsidRPr="00B21CD1" w:rsidR="005D6BBB">
        <w:rPr>
          <w:color w:val="000000" w:themeColor="text1"/>
        </w:rPr>
        <w:t> </w:t>
      </w:r>
      <w:r w:rsidRPr="00B21CD1">
        <w:rPr>
          <w:color w:val="000000" w:themeColor="text1"/>
        </w:rPr>
        <w:t>XVIII (for covered services), once as other (for non</w:t>
      </w:r>
      <w:r w:rsidRPr="00B21CD1" w:rsidR="005D6BBB">
        <w:rPr>
          <w:color w:val="000000" w:themeColor="text1"/>
        </w:rPr>
        <w:noBreakHyphen/>
      </w:r>
      <w:r w:rsidRPr="00B21CD1">
        <w:rPr>
          <w:color w:val="000000" w:themeColor="text1"/>
        </w:rPr>
        <w:t>covered services), and only once as total.</w:t>
      </w:r>
    </w:p>
    <w:p w:rsidR="00A60968" w:rsidRPr="00B21CD1" w:rsidP="00C43810" w14:paraId="0454F128" w14:textId="77777777">
      <w:pPr>
        <w:spacing w:line="192" w:lineRule="auto"/>
        <w:rPr>
          <w:color w:val="000000" w:themeColor="text1"/>
          <w:u w:val="single"/>
        </w:rPr>
      </w:pPr>
    </w:p>
    <w:p w:rsidR="00A60968" w:rsidRPr="00B21CD1" w:rsidP="00C43810" w14:paraId="49B44021" w14:textId="4AA8E3C6">
      <w:pPr>
        <w:spacing w:line="192" w:lineRule="auto"/>
        <w:rPr>
          <w:color w:val="000000" w:themeColor="text1"/>
        </w:rPr>
      </w:pPr>
      <w:r w:rsidRPr="00B21CD1">
        <w:rPr>
          <w:color w:val="000000" w:themeColor="text1"/>
          <w:u w:val="single"/>
        </w:rPr>
        <w:t xml:space="preserve">Unduplicated Census </w:t>
      </w:r>
      <w:r w:rsidRPr="00B21CD1">
        <w:rPr>
          <w:color w:val="000000" w:themeColor="text1"/>
          <w:u w:val="single"/>
        </w:rPr>
        <w:t>Count</w:t>
      </w:r>
      <w:r w:rsidRPr="00B21CD1">
        <w:rPr>
          <w:color w:val="000000" w:themeColor="text1"/>
        </w:rPr>
        <w:t>.--</w:t>
      </w:r>
      <w:r w:rsidRPr="00B21CD1">
        <w:rPr>
          <w:color w:val="000000" w:themeColor="text1"/>
        </w:rPr>
        <w:t xml:space="preserve">Each patient is counted only once, no matter how many </w:t>
      </w:r>
      <w:r w:rsidRPr="00B21CD1" w:rsidR="00850DAA">
        <w:rPr>
          <w:color w:val="000000" w:themeColor="text1"/>
        </w:rPr>
        <w:t>SNF</w:t>
      </w:r>
      <w:r w:rsidRPr="00B21CD1" w:rsidR="005D6BBB">
        <w:rPr>
          <w:color w:val="000000" w:themeColor="text1"/>
        </w:rPr>
        <w:noBreakHyphen/>
      </w:r>
      <w:r w:rsidRPr="00B21CD1" w:rsidR="00850DAA">
        <w:rPr>
          <w:color w:val="000000" w:themeColor="text1"/>
        </w:rPr>
        <w:t xml:space="preserve">based </w:t>
      </w:r>
      <w:r w:rsidRPr="00B21CD1">
        <w:rPr>
          <w:color w:val="000000" w:themeColor="text1"/>
        </w:rPr>
        <w:t xml:space="preserve">HHA services </w:t>
      </w:r>
      <w:r w:rsidR="00091741">
        <w:rPr>
          <w:color w:val="000000" w:themeColor="text1"/>
        </w:rPr>
        <w:t xml:space="preserve">each </w:t>
      </w:r>
      <w:r w:rsidRPr="00B21CD1">
        <w:rPr>
          <w:color w:val="000000" w:themeColor="text1"/>
        </w:rPr>
        <w:t>receive</w:t>
      </w:r>
      <w:r w:rsidR="00091741">
        <w:rPr>
          <w:color w:val="000000" w:themeColor="text1"/>
        </w:rPr>
        <w:t>s</w:t>
      </w:r>
      <w:r w:rsidRPr="00B21CD1">
        <w:rPr>
          <w:color w:val="000000" w:themeColor="text1"/>
        </w:rPr>
        <w:t xml:space="preserve"> during the cost reporting period. </w:t>
      </w:r>
      <w:r w:rsidRPr="00B21CD1" w:rsidR="005D6BBB">
        <w:rPr>
          <w:color w:val="000000" w:themeColor="text1"/>
        </w:rPr>
        <w:t xml:space="preserve"> </w:t>
      </w:r>
      <w:r w:rsidRPr="00B21CD1">
        <w:rPr>
          <w:color w:val="000000" w:themeColor="text1"/>
        </w:rPr>
        <w:t xml:space="preserve">A patient who receives HHA services throughout the year should be counted and reported no more than one time. </w:t>
      </w:r>
      <w:r w:rsidRPr="00B21CD1" w:rsidR="005D6BBB">
        <w:rPr>
          <w:color w:val="000000" w:themeColor="text1"/>
        </w:rPr>
        <w:t xml:space="preserve"> </w:t>
      </w:r>
      <w:r w:rsidRPr="00B21CD1">
        <w:rPr>
          <w:color w:val="000000" w:themeColor="text1"/>
        </w:rPr>
        <w:t>The unduplicated census count answers the question:</w:t>
      </w:r>
      <w:r w:rsidRPr="00B21CD1" w:rsidR="005D6BBB">
        <w:rPr>
          <w:color w:val="000000" w:themeColor="text1"/>
        </w:rPr>
        <w:t xml:space="preserve"> </w:t>
      </w:r>
      <w:r w:rsidRPr="00B21CD1">
        <w:rPr>
          <w:color w:val="000000" w:themeColor="text1"/>
        </w:rPr>
        <w:t xml:space="preserve"> How many patients did the </w:t>
      </w:r>
      <w:r w:rsidRPr="00B21CD1" w:rsidR="00850DAA">
        <w:rPr>
          <w:color w:val="000000" w:themeColor="text1"/>
        </w:rPr>
        <w:t xml:space="preserve">SNF-based </w:t>
      </w:r>
      <w:r w:rsidRPr="00B21CD1">
        <w:rPr>
          <w:color w:val="000000" w:themeColor="text1"/>
        </w:rPr>
        <w:t>HHA serve during this cost reporting period</w:t>
      </w:r>
      <w:r w:rsidRPr="00B21CD1" w:rsidR="005D6BBB">
        <w:rPr>
          <w:color w:val="000000" w:themeColor="text1"/>
        </w:rPr>
        <w:t>?</w:t>
      </w:r>
    </w:p>
    <w:p w:rsidR="00A60968" w:rsidRPr="00B21CD1" w:rsidP="00C43810" w14:paraId="230D1F76" w14:textId="77777777">
      <w:pPr>
        <w:spacing w:line="192" w:lineRule="auto"/>
        <w:rPr>
          <w:color w:val="000000" w:themeColor="text1"/>
        </w:rPr>
      </w:pPr>
    </w:p>
    <w:p w:rsidR="00DB201B" w:rsidRPr="00B21CD1" w:rsidP="00C43810" w14:paraId="2C9E55ED" w14:textId="77777777">
      <w:pPr>
        <w:spacing w:line="192" w:lineRule="auto"/>
        <w:rPr>
          <w:color w:val="000000" w:themeColor="text1"/>
        </w:rPr>
      </w:pPr>
    </w:p>
    <w:p w:rsidR="00DB201B" w:rsidRPr="00B21CD1" w:rsidP="00C43810" w14:paraId="7E43F5A7" w14:textId="77777777">
      <w:pPr>
        <w:spacing w:line="192" w:lineRule="auto"/>
        <w:rPr>
          <w:color w:val="000000" w:themeColor="text1"/>
        </w:rPr>
      </w:pPr>
    </w:p>
    <w:p w:rsidR="00DB201B" w:rsidRPr="00B21CD1" w:rsidP="00C43810" w14:paraId="385AF989" w14:textId="77777777">
      <w:pPr>
        <w:spacing w:line="192" w:lineRule="auto"/>
        <w:rPr>
          <w:color w:val="000000" w:themeColor="text1"/>
        </w:rPr>
      </w:pPr>
    </w:p>
    <w:p w:rsidR="00DB201B" w:rsidRPr="00B21CD1" w:rsidP="00C43810" w14:paraId="17357B27" w14:textId="77777777">
      <w:pPr>
        <w:spacing w:line="192" w:lineRule="auto"/>
        <w:rPr>
          <w:color w:val="000000" w:themeColor="text1"/>
        </w:rPr>
      </w:pPr>
    </w:p>
    <w:p w:rsidR="00DB201B" w:rsidRPr="00B21CD1" w:rsidP="00C43810" w14:paraId="1EF69145" w14:textId="77777777">
      <w:pPr>
        <w:spacing w:line="192" w:lineRule="auto"/>
        <w:rPr>
          <w:color w:val="000000" w:themeColor="text1"/>
        </w:rPr>
      </w:pPr>
    </w:p>
    <w:p w:rsidR="00DB201B" w:rsidRPr="00B21CD1" w:rsidP="00C43810" w14:paraId="6522A6DB" w14:textId="77777777">
      <w:pPr>
        <w:spacing w:line="192" w:lineRule="auto"/>
        <w:rPr>
          <w:color w:val="000000" w:themeColor="text1"/>
        </w:rPr>
      </w:pPr>
    </w:p>
    <w:p w:rsidR="00DB201B" w:rsidRPr="00B21CD1" w:rsidP="00C43810" w14:paraId="1CF96023" w14:textId="77777777">
      <w:pPr>
        <w:spacing w:line="192" w:lineRule="auto"/>
        <w:rPr>
          <w:color w:val="000000" w:themeColor="text1"/>
        </w:rPr>
      </w:pPr>
    </w:p>
    <w:p w:rsidR="00FA4704" w:rsidRPr="00B21CD1" w:rsidP="00C43810" w14:paraId="59E1B38F" w14:textId="77777777">
      <w:pPr>
        <w:spacing w:line="192" w:lineRule="auto"/>
        <w:rPr>
          <w:color w:val="000000" w:themeColor="text1"/>
        </w:rPr>
      </w:pPr>
    </w:p>
    <w:p w:rsidR="00A60968" w:rsidRPr="00B21CD1" w:rsidP="00C43810" w14:paraId="635CF532" w14:textId="1861FEBA">
      <w:pPr>
        <w:tabs>
          <w:tab w:val="center" w:pos="4680"/>
          <w:tab w:val="right" w:pos="9360"/>
        </w:tabs>
        <w:spacing w:line="192" w:lineRule="auto"/>
        <w:rPr>
          <w:color w:val="000000" w:themeColor="text1"/>
        </w:rPr>
      </w:pPr>
      <w:r w:rsidRPr="00B21CD1">
        <w:rPr>
          <w:color w:val="000000" w:themeColor="text1"/>
        </w:rPr>
        <w:t>Rev. 1</w:t>
      </w:r>
      <w:r w:rsidRPr="00B21CD1">
        <w:rPr>
          <w:color w:val="000000" w:themeColor="text1"/>
        </w:rPr>
        <w:tab/>
      </w:r>
      <w:r w:rsidRPr="00B21CD1">
        <w:rPr>
          <w:color w:val="000000" w:themeColor="text1"/>
        </w:rPr>
        <w:tab/>
      </w:r>
      <w:r w:rsidRPr="00B21CD1">
        <w:rPr>
          <w:color w:val="000000" w:themeColor="text1"/>
        </w:rPr>
        <w:t>49-3</w:t>
      </w:r>
      <w:r w:rsidR="007D3A30">
        <w:rPr>
          <w:color w:val="000000" w:themeColor="text1"/>
        </w:rPr>
        <w:t>3</w:t>
      </w:r>
    </w:p>
    <w:p w:rsidR="00A60968" w:rsidRPr="00B21CD1" w:rsidP="00C43810" w14:paraId="74B09B2C" w14:textId="14D15ACE">
      <w:pPr>
        <w:tabs>
          <w:tab w:val="center" w:pos="4680"/>
          <w:tab w:val="right" w:pos="9360"/>
        </w:tabs>
        <w:spacing w:line="192" w:lineRule="auto"/>
        <w:rPr>
          <w:color w:val="000000" w:themeColor="text1"/>
          <w:u w:val="single"/>
        </w:rPr>
      </w:pPr>
      <w:r>
        <w:rPr>
          <w:color w:val="000000" w:themeColor="text1"/>
          <w:u w:val="single"/>
        </w:rPr>
        <w:t>4901.51</w:t>
      </w:r>
      <w:r w:rsidRPr="00B21CD1">
        <w:rPr>
          <w:color w:val="000000" w:themeColor="text1"/>
          <w:u w:val="single"/>
        </w:rPr>
        <w:tab/>
        <w:t xml:space="preserve">FORM </w:t>
      </w:r>
      <w:r w:rsidRPr="00B21CD1" w:rsidR="001046C9">
        <w:rPr>
          <w:color w:val="000000" w:themeColor="text1"/>
          <w:u w:val="single"/>
        </w:rPr>
        <w:t>CMS-</w:t>
      </w:r>
      <w:r w:rsidR="004C44B8">
        <w:rPr>
          <w:color w:val="000000" w:themeColor="text1"/>
          <w:u w:val="single"/>
        </w:rPr>
        <w:t>2540-24</w:t>
      </w:r>
      <w:r w:rsidRPr="00B21CD1">
        <w:rPr>
          <w:color w:val="000000" w:themeColor="text1"/>
          <w:u w:val="single"/>
        </w:rPr>
        <w:tab/>
      </w:r>
      <w:r w:rsidRPr="00B21CD1" w:rsidR="00BA19D9">
        <w:rPr>
          <w:color w:val="000000" w:themeColor="text1"/>
          <w:u w:val="single"/>
        </w:rPr>
        <w:t>DRAFT</w:t>
      </w:r>
    </w:p>
    <w:p w:rsidR="00A60968" w:rsidRPr="00B21CD1" w:rsidP="00C43810" w14:paraId="547E3171" w14:textId="6100FABC">
      <w:pPr>
        <w:spacing w:line="192" w:lineRule="auto"/>
        <w:rPr>
          <w:color w:val="000000" w:themeColor="text1"/>
        </w:rPr>
      </w:pPr>
    </w:p>
    <w:p w:rsidR="00DB201B" w:rsidRPr="00B21CD1" w:rsidP="00C43810" w14:paraId="2D98202E" w14:textId="77777777">
      <w:pPr>
        <w:spacing w:line="192" w:lineRule="auto"/>
        <w:rPr>
          <w:color w:val="000000" w:themeColor="text1"/>
        </w:rPr>
      </w:pPr>
      <w:r w:rsidRPr="00B21CD1">
        <w:rPr>
          <w:color w:val="000000" w:themeColor="text1"/>
        </w:rPr>
        <w:t xml:space="preserve">Use lines 1 through 10 to identify the number of visits and corresponding patient census count.  The patient census count in columns 2, 4, 6, and 8 includes </w:t>
      </w:r>
      <w:r w:rsidRPr="00B21CD1">
        <w:rPr>
          <w:color w:val="000000" w:themeColor="text1"/>
        </w:rPr>
        <w:t>each individual</w:t>
      </w:r>
      <w:r w:rsidRPr="00B21CD1">
        <w:rPr>
          <w:color w:val="000000" w:themeColor="text1"/>
        </w:rPr>
        <w:t xml:space="preserve"> who received each type of service.  Include each individual patient only once for each type of service.  For example, if a patient receives multiple Medicare covered skilled nursing visits from a registered nurse and multiple Medicare covered medical social service visits, he or she is counted only once in column 2 for the corresponding service.  The sum of the patient census counts in column 8 minus columns 2, and 4 will equal column 6.  The total of lines 1 through 9 for columns 2 and 4 and the total of lines 1 through 10 for columns 6 and 8 may not necessarily equal line 13, unduplicated census </w:t>
      </w:r>
      <w:r w:rsidRPr="00B21CD1">
        <w:rPr>
          <w:color w:val="000000" w:themeColor="text1"/>
        </w:rPr>
        <w:t>count, since</w:t>
      </w:r>
      <w:r w:rsidRPr="00B21CD1">
        <w:rPr>
          <w:color w:val="000000" w:themeColor="text1"/>
        </w:rPr>
        <w:t xml:space="preserve"> many patients receive more than one type of service.  Beneficiaries who experience multiple spells of illnesses (multiple visits, multiple episodes, and/or multiple discharges and admissions) within a cost reporting period must be counted only once in the unduplicated census count.</w:t>
      </w:r>
    </w:p>
    <w:p w:rsidR="00DB201B" w:rsidP="00C43810" w14:paraId="4017496C" w14:textId="362E6DDD">
      <w:pPr>
        <w:spacing w:line="192" w:lineRule="auto"/>
        <w:rPr>
          <w:color w:val="000000" w:themeColor="text1"/>
        </w:rPr>
      </w:pPr>
    </w:p>
    <w:p w:rsidR="00EE75B5" w:rsidRPr="00B21CD1" w:rsidP="00C43810" w14:paraId="2E3988CF" w14:textId="77777777">
      <w:pPr>
        <w:spacing w:line="192" w:lineRule="auto"/>
        <w:rPr>
          <w:color w:val="000000" w:themeColor="text1"/>
        </w:rPr>
      </w:pPr>
    </w:p>
    <w:p w:rsidR="00A60968" w:rsidRPr="00B21CD1" w:rsidP="00E66477" w14:paraId="46822BDE" w14:textId="45FD84AB">
      <w:pPr>
        <w:tabs>
          <w:tab w:val="left" w:pos="1080"/>
        </w:tabs>
        <w:spacing w:line="192" w:lineRule="auto"/>
        <w:outlineLvl w:val="1"/>
        <w:rPr>
          <w:color w:val="000000" w:themeColor="text1"/>
        </w:rPr>
      </w:pPr>
      <w:r>
        <w:rPr>
          <w:color w:val="000000" w:themeColor="text1"/>
        </w:rPr>
        <w:t>4901.51</w:t>
      </w:r>
      <w:r w:rsidRPr="00B21CD1" w:rsidR="001A7FBF">
        <w:rPr>
          <w:color w:val="000000" w:themeColor="text1"/>
        </w:rPr>
        <w:tab/>
      </w:r>
      <w:r w:rsidRPr="00B21CD1">
        <w:rPr>
          <w:color w:val="000000" w:themeColor="text1"/>
          <w:u w:val="single"/>
        </w:rPr>
        <w:t>Part</w:t>
      </w:r>
      <w:r w:rsidRPr="00B21CD1" w:rsidR="00275404">
        <w:rPr>
          <w:color w:val="000000" w:themeColor="text1"/>
          <w:u w:val="single"/>
        </w:rPr>
        <w:t> </w:t>
      </w:r>
      <w:r w:rsidRPr="00B21CD1">
        <w:rPr>
          <w:color w:val="000000" w:themeColor="text1"/>
          <w:u w:val="single"/>
        </w:rPr>
        <w:t>I</w:t>
      </w:r>
      <w:r w:rsidRPr="00B21CD1" w:rsidR="00275404">
        <w:rPr>
          <w:color w:val="000000" w:themeColor="text1"/>
          <w:u w:val="single"/>
        </w:rPr>
        <w:t> </w:t>
      </w:r>
      <w:r w:rsidRPr="00B21CD1" w:rsidR="00275404">
        <w:rPr>
          <w:color w:val="000000" w:themeColor="text1"/>
          <w:u w:val="single"/>
        </w:rPr>
        <w:noBreakHyphen/>
        <w:t> </w:t>
      </w:r>
      <w:r w:rsidRPr="00B21CD1" w:rsidR="00425207">
        <w:rPr>
          <w:color w:val="000000" w:themeColor="text1"/>
          <w:u w:val="single"/>
        </w:rPr>
        <w:t>Visit</w:t>
      </w:r>
      <w:r w:rsidRPr="00B21CD1" w:rsidR="00E20B80">
        <w:rPr>
          <w:color w:val="000000" w:themeColor="text1"/>
          <w:u w:val="single"/>
        </w:rPr>
        <w:t>s</w:t>
      </w:r>
      <w:r w:rsidRPr="00B21CD1">
        <w:rPr>
          <w:color w:val="000000" w:themeColor="text1"/>
          <w:u w:val="single"/>
        </w:rPr>
        <w:t xml:space="preserve"> </w:t>
      </w:r>
      <w:r w:rsidR="00902101">
        <w:rPr>
          <w:color w:val="000000" w:themeColor="text1"/>
          <w:u w:val="single"/>
        </w:rPr>
        <w:t xml:space="preserve">and Census </w:t>
      </w:r>
      <w:r w:rsidRPr="00B21CD1">
        <w:rPr>
          <w:color w:val="000000" w:themeColor="text1"/>
          <w:u w:val="single"/>
        </w:rPr>
        <w:t>Data</w:t>
      </w:r>
      <w:r w:rsidRPr="00B21CD1">
        <w:rPr>
          <w:color w:val="000000" w:themeColor="text1"/>
        </w:rPr>
        <w:t>.</w:t>
      </w:r>
    </w:p>
    <w:p w:rsidR="00A60968" w:rsidRPr="00B21CD1" w:rsidP="00C43810" w14:paraId="0AD9AD75" w14:textId="77777777">
      <w:pPr>
        <w:spacing w:line="192" w:lineRule="auto"/>
        <w:rPr>
          <w:color w:val="000000" w:themeColor="text1"/>
          <w:u w:val="single"/>
        </w:rPr>
      </w:pPr>
    </w:p>
    <w:p w:rsidR="00A60968" w:rsidRPr="00B21CD1" w:rsidP="00C43810" w14:paraId="5BE011C2" w14:textId="21E21353">
      <w:pPr>
        <w:spacing w:line="192" w:lineRule="auto"/>
        <w:rPr>
          <w:color w:val="000000" w:themeColor="text1"/>
        </w:rPr>
      </w:pPr>
      <w:r w:rsidRPr="00B21CD1">
        <w:rPr>
          <w:color w:val="000000" w:themeColor="text1"/>
          <w:u w:val="single"/>
        </w:rPr>
        <w:t>Columns</w:t>
      </w:r>
      <w:r w:rsidRPr="00B21CD1" w:rsidR="00275404">
        <w:rPr>
          <w:color w:val="000000" w:themeColor="text1"/>
          <w:u w:val="single"/>
        </w:rPr>
        <w:t> </w:t>
      </w:r>
      <w:r w:rsidRPr="00B21CD1">
        <w:rPr>
          <w:color w:val="000000" w:themeColor="text1"/>
          <w:u w:val="single"/>
        </w:rPr>
        <w:t>1</w:t>
      </w:r>
      <w:r w:rsidRPr="00B21CD1" w:rsidR="00275404">
        <w:rPr>
          <w:color w:val="000000" w:themeColor="text1"/>
          <w:u w:val="single"/>
        </w:rPr>
        <w:t> </w:t>
      </w:r>
      <w:r w:rsidRPr="00B21CD1">
        <w:rPr>
          <w:color w:val="000000" w:themeColor="text1"/>
          <w:u w:val="single"/>
        </w:rPr>
        <w:t>and</w:t>
      </w:r>
      <w:r w:rsidRPr="00B21CD1" w:rsidR="00275404">
        <w:rPr>
          <w:color w:val="000000" w:themeColor="text1"/>
          <w:u w:val="single"/>
        </w:rPr>
        <w:t> </w:t>
      </w:r>
      <w:r w:rsidRPr="00B21CD1">
        <w:rPr>
          <w:color w:val="000000" w:themeColor="text1"/>
          <w:u w:val="single"/>
        </w:rPr>
        <w:t>2</w:t>
      </w:r>
      <w:r w:rsidRPr="00B21CD1">
        <w:rPr>
          <w:color w:val="000000" w:themeColor="text1"/>
        </w:rPr>
        <w:t>.--</w:t>
      </w:r>
      <w:r w:rsidRPr="00B21CD1">
        <w:rPr>
          <w:color w:val="000000" w:themeColor="text1"/>
        </w:rPr>
        <w:t>Enter data pertaining to title</w:t>
      </w:r>
      <w:r w:rsidRPr="00B21CD1" w:rsidR="00275404">
        <w:rPr>
          <w:color w:val="000000" w:themeColor="text1"/>
        </w:rPr>
        <w:t> </w:t>
      </w:r>
      <w:r w:rsidRPr="00B21CD1">
        <w:rPr>
          <w:color w:val="000000" w:themeColor="text1"/>
        </w:rPr>
        <w:t>XVIII</w:t>
      </w:r>
      <w:r w:rsidRPr="00B21CD1" w:rsidR="004C28F3">
        <w:rPr>
          <w:color w:val="000000" w:themeColor="text1"/>
        </w:rPr>
        <w:t>-</w:t>
      </w:r>
      <w:r w:rsidR="00AC3AD1">
        <w:rPr>
          <w:color w:val="000000" w:themeColor="text1"/>
        </w:rPr>
        <w:t>Medicare beneficiaries</w:t>
      </w:r>
      <w:r w:rsidRPr="00B21CD1">
        <w:rPr>
          <w:color w:val="000000" w:themeColor="text1"/>
        </w:rPr>
        <w:t xml:space="preserve"> only.  Enter in column</w:t>
      </w:r>
      <w:r w:rsidRPr="00B21CD1" w:rsidR="00275404">
        <w:rPr>
          <w:color w:val="000000" w:themeColor="text1"/>
        </w:rPr>
        <w:t> </w:t>
      </w:r>
      <w:r w:rsidRPr="00B21CD1">
        <w:rPr>
          <w:color w:val="000000" w:themeColor="text1"/>
        </w:rPr>
        <w:t xml:space="preserve">1 all </w:t>
      </w:r>
      <w:r w:rsidR="000D311D">
        <w:rPr>
          <w:color w:val="000000" w:themeColor="text1"/>
        </w:rPr>
        <w:t xml:space="preserve">Medicare </w:t>
      </w:r>
      <w:r w:rsidRPr="00B21CD1">
        <w:rPr>
          <w:color w:val="000000" w:themeColor="text1"/>
        </w:rPr>
        <w:t>visits rendered during the entire cost reporting period.  See CMS Pub</w:t>
      </w:r>
      <w:r w:rsidRPr="007805D6">
        <w:rPr>
          <w:i/>
          <w:color w:val="000000" w:themeColor="text1"/>
        </w:rPr>
        <w:t>.</w:t>
      </w:r>
      <w:r w:rsidRPr="007805D6" w:rsidR="00275404">
        <w:rPr>
          <w:i/>
          <w:color w:val="000000" w:themeColor="text1"/>
        </w:rPr>
        <w:t> </w:t>
      </w:r>
      <w:r w:rsidRPr="00B21CD1">
        <w:rPr>
          <w:color w:val="000000" w:themeColor="text1"/>
        </w:rPr>
        <w:t>100</w:t>
      </w:r>
      <w:r w:rsidRPr="00B21CD1" w:rsidR="00275404">
        <w:rPr>
          <w:color w:val="000000" w:themeColor="text1"/>
        </w:rPr>
        <w:noBreakHyphen/>
      </w:r>
      <w:r w:rsidRPr="00B21CD1">
        <w:rPr>
          <w:color w:val="000000" w:themeColor="text1"/>
        </w:rPr>
        <w:t>02, chapter</w:t>
      </w:r>
      <w:r w:rsidRPr="00B21CD1" w:rsidR="00275404">
        <w:rPr>
          <w:color w:val="000000" w:themeColor="text1"/>
        </w:rPr>
        <w:t> </w:t>
      </w:r>
      <w:r w:rsidRPr="00B21CD1">
        <w:rPr>
          <w:color w:val="000000" w:themeColor="text1"/>
        </w:rPr>
        <w:t xml:space="preserve">7, §70.2, for visit count determination.  </w:t>
      </w:r>
      <w:r w:rsidR="000D311D">
        <w:rPr>
          <w:color w:val="000000" w:themeColor="text1"/>
        </w:rPr>
        <w:t>For each line, e</w:t>
      </w:r>
      <w:r w:rsidRPr="00B21CD1">
        <w:rPr>
          <w:color w:val="000000" w:themeColor="text1"/>
        </w:rPr>
        <w:t>nter in column</w:t>
      </w:r>
      <w:r w:rsidRPr="00B21CD1" w:rsidR="00275404">
        <w:rPr>
          <w:color w:val="000000" w:themeColor="text1"/>
        </w:rPr>
        <w:t> </w:t>
      </w:r>
      <w:r w:rsidRPr="00B21CD1">
        <w:rPr>
          <w:color w:val="000000" w:themeColor="text1"/>
        </w:rPr>
        <w:t xml:space="preserve">2 the patient census </w:t>
      </w:r>
      <w:r w:rsidRPr="00B21CD1">
        <w:rPr>
          <w:color w:val="000000" w:themeColor="text1"/>
        </w:rPr>
        <w:t>count</w:t>
      </w:r>
      <w:r w:rsidRPr="00B21CD1">
        <w:rPr>
          <w:color w:val="000000" w:themeColor="text1"/>
        </w:rPr>
        <w:t xml:space="preserve"> applicable to the </w:t>
      </w:r>
      <w:r w:rsidRPr="00B21CD1" w:rsidR="004C28F3">
        <w:rPr>
          <w:color w:val="000000" w:themeColor="text1"/>
        </w:rPr>
        <w:t>Medicare</w:t>
      </w:r>
      <w:r w:rsidRPr="00B21CD1">
        <w:rPr>
          <w:color w:val="000000" w:themeColor="text1"/>
        </w:rPr>
        <w:t xml:space="preserve"> visits </w:t>
      </w:r>
      <w:r w:rsidRPr="00B21CD1" w:rsidR="004C28F3">
        <w:rPr>
          <w:color w:val="000000" w:themeColor="text1"/>
        </w:rPr>
        <w:t xml:space="preserve">reported </w:t>
      </w:r>
      <w:r w:rsidRPr="00B21CD1">
        <w:rPr>
          <w:color w:val="000000" w:themeColor="text1"/>
        </w:rPr>
        <w:t>in column</w:t>
      </w:r>
      <w:r w:rsidRPr="00B21CD1" w:rsidR="00275404">
        <w:rPr>
          <w:color w:val="000000" w:themeColor="text1"/>
        </w:rPr>
        <w:t> </w:t>
      </w:r>
      <w:r w:rsidRPr="00B21CD1">
        <w:rPr>
          <w:color w:val="000000" w:themeColor="text1"/>
        </w:rPr>
        <w:t>1</w:t>
      </w:r>
      <w:r w:rsidRPr="00B21CD1" w:rsidR="004C28F3">
        <w:rPr>
          <w:color w:val="000000" w:themeColor="text1"/>
        </w:rPr>
        <w:t>.</w:t>
      </w:r>
    </w:p>
    <w:p w:rsidR="00A60968" w:rsidRPr="00B21CD1" w:rsidP="00C43810" w14:paraId="3E16186B" w14:textId="77777777">
      <w:pPr>
        <w:spacing w:line="192" w:lineRule="auto"/>
        <w:rPr>
          <w:color w:val="000000" w:themeColor="text1"/>
          <w:u w:val="single"/>
        </w:rPr>
      </w:pPr>
      <w:bookmarkStart w:id="10" w:name="_temp4"/>
    </w:p>
    <w:bookmarkEnd w:id="10"/>
    <w:p w:rsidR="00A60968" w:rsidRPr="00B21CD1" w:rsidP="00C43810" w14:paraId="4FA75845" w14:textId="587B2F41">
      <w:pPr>
        <w:spacing w:line="192" w:lineRule="auto"/>
        <w:rPr>
          <w:color w:val="000000" w:themeColor="text1"/>
        </w:rPr>
      </w:pPr>
      <w:r w:rsidRPr="00B21CD1">
        <w:rPr>
          <w:color w:val="000000" w:themeColor="text1"/>
          <w:u w:val="single"/>
        </w:rPr>
        <w:t>Columns</w:t>
      </w:r>
      <w:r w:rsidRPr="00B21CD1" w:rsidR="00275404">
        <w:rPr>
          <w:color w:val="000000" w:themeColor="text1"/>
          <w:u w:val="single"/>
        </w:rPr>
        <w:t> </w:t>
      </w:r>
      <w:r w:rsidRPr="00B21CD1">
        <w:rPr>
          <w:color w:val="000000" w:themeColor="text1"/>
          <w:u w:val="single"/>
        </w:rPr>
        <w:t>3</w:t>
      </w:r>
      <w:r w:rsidRPr="00B21CD1" w:rsidR="00275404">
        <w:rPr>
          <w:color w:val="000000" w:themeColor="text1"/>
          <w:u w:val="single"/>
        </w:rPr>
        <w:t> </w:t>
      </w:r>
      <w:r w:rsidRPr="00B21CD1">
        <w:rPr>
          <w:color w:val="000000" w:themeColor="text1"/>
          <w:u w:val="single"/>
        </w:rPr>
        <w:t>and</w:t>
      </w:r>
      <w:r w:rsidRPr="00B21CD1" w:rsidR="00275404">
        <w:rPr>
          <w:color w:val="000000" w:themeColor="text1"/>
          <w:u w:val="single"/>
        </w:rPr>
        <w:t> </w:t>
      </w:r>
      <w:r w:rsidRPr="00B21CD1">
        <w:rPr>
          <w:color w:val="000000" w:themeColor="text1"/>
          <w:u w:val="single"/>
        </w:rPr>
        <w:t>4</w:t>
      </w:r>
      <w:r w:rsidRPr="00B21CD1" w:rsidR="006F64B7">
        <w:rPr>
          <w:color w:val="000000" w:themeColor="text1"/>
        </w:rPr>
        <w:t>.--</w:t>
      </w:r>
      <w:r w:rsidRPr="00B21CD1">
        <w:rPr>
          <w:color w:val="000000" w:themeColor="text1"/>
        </w:rPr>
        <w:t>Enter data pertaining to title</w:t>
      </w:r>
      <w:r w:rsidRPr="00B21CD1" w:rsidR="00275404">
        <w:rPr>
          <w:color w:val="000000" w:themeColor="text1"/>
        </w:rPr>
        <w:t> </w:t>
      </w:r>
      <w:r w:rsidRPr="00B21CD1">
        <w:rPr>
          <w:color w:val="000000" w:themeColor="text1"/>
        </w:rPr>
        <w:t>XIX</w:t>
      </w:r>
      <w:r w:rsidRPr="00B21CD1" w:rsidR="004C28F3">
        <w:rPr>
          <w:color w:val="000000" w:themeColor="text1"/>
        </w:rPr>
        <w:t>-Medicaid</w:t>
      </w:r>
      <w:r w:rsidRPr="00B21CD1">
        <w:rPr>
          <w:color w:val="000000" w:themeColor="text1"/>
        </w:rPr>
        <w:t xml:space="preserve"> patients only.  Enter in column</w:t>
      </w:r>
      <w:r w:rsidRPr="00B21CD1" w:rsidR="00275404">
        <w:rPr>
          <w:color w:val="000000" w:themeColor="text1"/>
        </w:rPr>
        <w:t> </w:t>
      </w:r>
      <w:r w:rsidRPr="00B21CD1">
        <w:rPr>
          <w:color w:val="000000" w:themeColor="text1"/>
        </w:rPr>
        <w:t xml:space="preserve">3 all </w:t>
      </w:r>
      <w:r w:rsidRPr="00B21CD1" w:rsidR="004C28F3">
        <w:rPr>
          <w:color w:val="000000" w:themeColor="text1"/>
        </w:rPr>
        <w:t xml:space="preserve">Medicaid </w:t>
      </w:r>
      <w:r w:rsidRPr="00B21CD1" w:rsidR="007D7E3D">
        <w:rPr>
          <w:color w:val="000000" w:themeColor="text1"/>
        </w:rPr>
        <w:t xml:space="preserve">visits </w:t>
      </w:r>
      <w:r w:rsidRPr="00B21CD1">
        <w:rPr>
          <w:color w:val="000000" w:themeColor="text1"/>
        </w:rPr>
        <w:t>rendered during the entire cost</w:t>
      </w:r>
      <w:r w:rsidRPr="00B21CD1" w:rsidR="008E590C">
        <w:rPr>
          <w:color w:val="000000" w:themeColor="text1"/>
        </w:rPr>
        <w:t xml:space="preserve"> </w:t>
      </w:r>
      <w:r w:rsidRPr="00B21CD1">
        <w:rPr>
          <w:color w:val="000000" w:themeColor="text1"/>
        </w:rPr>
        <w:t xml:space="preserve">reporting period.  </w:t>
      </w:r>
      <w:r w:rsidRPr="00B21CD1" w:rsidR="004C28F3">
        <w:rPr>
          <w:color w:val="000000" w:themeColor="text1"/>
        </w:rPr>
        <w:t>For each line, e</w:t>
      </w:r>
      <w:r w:rsidRPr="00B21CD1">
        <w:rPr>
          <w:color w:val="000000" w:themeColor="text1"/>
        </w:rPr>
        <w:t>nter in column</w:t>
      </w:r>
      <w:r w:rsidRPr="00B21CD1" w:rsidR="00275404">
        <w:rPr>
          <w:color w:val="000000" w:themeColor="text1"/>
        </w:rPr>
        <w:t> </w:t>
      </w:r>
      <w:r w:rsidRPr="00B21CD1">
        <w:rPr>
          <w:color w:val="000000" w:themeColor="text1"/>
        </w:rPr>
        <w:t xml:space="preserve">4 the patient census </w:t>
      </w:r>
      <w:r w:rsidRPr="00B21CD1">
        <w:rPr>
          <w:color w:val="000000" w:themeColor="text1"/>
        </w:rPr>
        <w:t>count</w:t>
      </w:r>
      <w:r w:rsidRPr="00B21CD1">
        <w:rPr>
          <w:color w:val="000000" w:themeColor="text1"/>
        </w:rPr>
        <w:t xml:space="preserve"> applicable to the </w:t>
      </w:r>
      <w:r w:rsidRPr="00B21CD1" w:rsidR="004C28F3">
        <w:rPr>
          <w:color w:val="000000" w:themeColor="text1"/>
        </w:rPr>
        <w:t>Medicaid</w:t>
      </w:r>
      <w:r w:rsidRPr="00B21CD1">
        <w:rPr>
          <w:color w:val="000000" w:themeColor="text1"/>
        </w:rPr>
        <w:t xml:space="preserve"> visits</w:t>
      </w:r>
      <w:r w:rsidRPr="00B21CD1" w:rsidR="004C28F3">
        <w:rPr>
          <w:color w:val="000000" w:themeColor="text1"/>
        </w:rPr>
        <w:t xml:space="preserve"> reported</w:t>
      </w:r>
      <w:r w:rsidRPr="00B21CD1">
        <w:rPr>
          <w:color w:val="000000" w:themeColor="text1"/>
        </w:rPr>
        <w:t xml:space="preserve"> in column</w:t>
      </w:r>
      <w:r w:rsidRPr="00B21CD1" w:rsidR="00275404">
        <w:rPr>
          <w:color w:val="000000" w:themeColor="text1"/>
        </w:rPr>
        <w:t> </w:t>
      </w:r>
      <w:r w:rsidRPr="00B21CD1">
        <w:rPr>
          <w:color w:val="000000" w:themeColor="text1"/>
        </w:rPr>
        <w:t>3</w:t>
      </w:r>
      <w:r w:rsidRPr="00B21CD1" w:rsidR="004C28F3">
        <w:rPr>
          <w:color w:val="000000" w:themeColor="text1"/>
        </w:rPr>
        <w:t>.</w:t>
      </w:r>
    </w:p>
    <w:p w:rsidR="00A60968" w:rsidRPr="00B21CD1" w:rsidP="00C43810" w14:paraId="61F22801" w14:textId="77777777">
      <w:pPr>
        <w:spacing w:line="192" w:lineRule="auto"/>
        <w:rPr>
          <w:color w:val="000000" w:themeColor="text1"/>
        </w:rPr>
      </w:pPr>
    </w:p>
    <w:p w:rsidR="00A60968" w:rsidRPr="00B21CD1" w:rsidP="00C43810" w14:paraId="21F59F82" w14:textId="09EDC6E6">
      <w:pPr>
        <w:spacing w:line="192" w:lineRule="auto"/>
        <w:rPr>
          <w:color w:val="000000" w:themeColor="text1"/>
        </w:rPr>
      </w:pPr>
      <w:r w:rsidRPr="00B21CD1">
        <w:rPr>
          <w:color w:val="000000" w:themeColor="text1"/>
          <w:u w:val="single"/>
        </w:rPr>
        <w:t>Columns</w:t>
      </w:r>
      <w:r w:rsidRPr="00B21CD1" w:rsidR="00275404">
        <w:rPr>
          <w:color w:val="000000" w:themeColor="text1"/>
          <w:u w:val="single"/>
        </w:rPr>
        <w:t> </w:t>
      </w:r>
      <w:r w:rsidRPr="00B21CD1">
        <w:rPr>
          <w:color w:val="000000" w:themeColor="text1"/>
          <w:u w:val="single"/>
        </w:rPr>
        <w:t>5</w:t>
      </w:r>
      <w:r w:rsidRPr="00B21CD1" w:rsidR="00275404">
        <w:rPr>
          <w:color w:val="000000" w:themeColor="text1"/>
          <w:u w:val="single"/>
        </w:rPr>
        <w:t> </w:t>
      </w:r>
      <w:r w:rsidRPr="00B21CD1">
        <w:rPr>
          <w:color w:val="000000" w:themeColor="text1"/>
          <w:u w:val="single"/>
        </w:rPr>
        <w:t>and</w:t>
      </w:r>
      <w:r w:rsidRPr="00B21CD1" w:rsidR="00275404">
        <w:rPr>
          <w:color w:val="000000" w:themeColor="text1"/>
          <w:u w:val="single"/>
        </w:rPr>
        <w:t> </w:t>
      </w:r>
      <w:r w:rsidRPr="00B21CD1">
        <w:rPr>
          <w:color w:val="000000" w:themeColor="text1"/>
          <w:u w:val="single"/>
        </w:rPr>
        <w:t>6</w:t>
      </w:r>
      <w:r w:rsidRPr="00B21CD1">
        <w:rPr>
          <w:color w:val="000000" w:themeColor="text1"/>
        </w:rPr>
        <w:t>.--</w:t>
      </w:r>
      <w:r w:rsidRPr="00B21CD1" w:rsidR="00F85014">
        <w:rPr>
          <w:color w:val="000000" w:themeColor="text1"/>
        </w:rPr>
        <w:t xml:space="preserve">Enter data pertaining to Medicare Managed Care, Medicaid Managed Care, and all other patients.  Do not include data reported in columns 1 through 4.  Enter in column 5 all visits from patients not covered by Medicare (reported in column 1) or Medicaid (reported in column 3).  For each line, enter in column 6 the patient census </w:t>
      </w:r>
      <w:r w:rsidRPr="00B21CD1" w:rsidR="00F85014">
        <w:rPr>
          <w:color w:val="000000" w:themeColor="text1"/>
        </w:rPr>
        <w:t>count</w:t>
      </w:r>
      <w:r w:rsidRPr="00B21CD1" w:rsidR="00F85014">
        <w:rPr>
          <w:color w:val="000000" w:themeColor="text1"/>
        </w:rPr>
        <w:t xml:space="preserve"> applicable to all other patient visits reported in column 5.</w:t>
      </w:r>
    </w:p>
    <w:p w:rsidR="00A60968" w:rsidRPr="00B21CD1" w:rsidP="00C43810" w14:paraId="66F4FC57" w14:textId="77777777">
      <w:pPr>
        <w:spacing w:line="192" w:lineRule="auto"/>
        <w:rPr>
          <w:color w:val="000000" w:themeColor="text1"/>
        </w:rPr>
      </w:pPr>
    </w:p>
    <w:p w:rsidR="00A60968" w:rsidRPr="00B21CD1" w:rsidP="00C43810" w14:paraId="5F8185B2" w14:textId="49FE7917">
      <w:pPr>
        <w:spacing w:line="192" w:lineRule="auto"/>
        <w:rPr>
          <w:color w:val="000000" w:themeColor="text1"/>
        </w:rPr>
      </w:pPr>
      <w:r w:rsidRPr="00B21CD1">
        <w:rPr>
          <w:color w:val="000000" w:themeColor="text1"/>
          <w:u w:val="single"/>
        </w:rPr>
        <w:t>Columns</w:t>
      </w:r>
      <w:r w:rsidRPr="00B21CD1" w:rsidR="00275404">
        <w:rPr>
          <w:color w:val="000000" w:themeColor="text1"/>
          <w:u w:val="single"/>
        </w:rPr>
        <w:t> </w:t>
      </w:r>
      <w:r w:rsidRPr="00B21CD1">
        <w:rPr>
          <w:color w:val="000000" w:themeColor="text1"/>
          <w:u w:val="single"/>
        </w:rPr>
        <w:t>7</w:t>
      </w:r>
      <w:r w:rsidRPr="00B21CD1" w:rsidR="00275404">
        <w:rPr>
          <w:color w:val="000000" w:themeColor="text1"/>
          <w:u w:val="single"/>
        </w:rPr>
        <w:t> </w:t>
      </w:r>
      <w:r w:rsidRPr="00B21CD1">
        <w:rPr>
          <w:color w:val="000000" w:themeColor="text1"/>
          <w:u w:val="single"/>
        </w:rPr>
        <w:t>and</w:t>
      </w:r>
      <w:r w:rsidRPr="00B21CD1" w:rsidR="00275404">
        <w:rPr>
          <w:color w:val="000000" w:themeColor="text1"/>
          <w:u w:val="single"/>
        </w:rPr>
        <w:t> </w:t>
      </w:r>
      <w:r w:rsidRPr="00B21CD1">
        <w:rPr>
          <w:color w:val="000000" w:themeColor="text1"/>
          <w:u w:val="single"/>
        </w:rPr>
        <w:t>8</w:t>
      </w:r>
      <w:r w:rsidRPr="00B21CD1">
        <w:rPr>
          <w:color w:val="000000" w:themeColor="text1"/>
        </w:rPr>
        <w:t>.--</w:t>
      </w:r>
      <w:r w:rsidRPr="00B21CD1">
        <w:rPr>
          <w:color w:val="000000" w:themeColor="text1"/>
        </w:rPr>
        <w:t xml:space="preserve">Enter total </w:t>
      </w:r>
      <w:r w:rsidRPr="00B21CD1" w:rsidR="004C28F3">
        <w:rPr>
          <w:color w:val="000000" w:themeColor="text1"/>
        </w:rPr>
        <w:t xml:space="preserve">agency visits </w:t>
      </w:r>
      <w:r w:rsidRPr="00B21CD1">
        <w:rPr>
          <w:color w:val="000000" w:themeColor="text1"/>
        </w:rPr>
        <w:t>and patient census count.  Enter in column</w:t>
      </w:r>
      <w:r w:rsidRPr="00B21CD1" w:rsidR="00275404">
        <w:rPr>
          <w:color w:val="000000" w:themeColor="text1"/>
        </w:rPr>
        <w:t> </w:t>
      </w:r>
      <w:r w:rsidRPr="00B21CD1">
        <w:rPr>
          <w:color w:val="000000" w:themeColor="text1"/>
        </w:rPr>
        <w:t xml:space="preserve">7, all visits rendered for all patients during the cost reporting period for each discipline.  </w:t>
      </w:r>
      <w:r w:rsidRPr="00B21CD1" w:rsidR="004C28F3">
        <w:rPr>
          <w:color w:val="000000" w:themeColor="text1"/>
        </w:rPr>
        <w:t xml:space="preserve">For each line, </w:t>
      </w:r>
      <w:r w:rsidRPr="00B21CD1" w:rsidR="001F1494">
        <w:rPr>
          <w:color w:val="000000" w:themeColor="text1"/>
        </w:rPr>
        <w:t>e</w:t>
      </w:r>
      <w:r w:rsidRPr="00B21CD1">
        <w:rPr>
          <w:color w:val="000000" w:themeColor="text1"/>
        </w:rPr>
        <w:t>nter</w:t>
      </w:r>
      <w:r w:rsidRPr="00B21CD1" w:rsidR="001F1494">
        <w:rPr>
          <w:color w:val="000000" w:themeColor="text1"/>
        </w:rPr>
        <w:t xml:space="preserve"> </w:t>
      </w:r>
      <w:r w:rsidRPr="00B21CD1">
        <w:rPr>
          <w:color w:val="000000" w:themeColor="text1"/>
        </w:rPr>
        <w:t>in column</w:t>
      </w:r>
      <w:r w:rsidRPr="00B21CD1" w:rsidR="00275404">
        <w:rPr>
          <w:color w:val="000000" w:themeColor="text1"/>
        </w:rPr>
        <w:t> </w:t>
      </w:r>
      <w:r w:rsidRPr="00B21CD1">
        <w:rPr>
          <w:color w:val="000000" w:themeColor="text1"/>
        </w:rPr>
        <w:t>8, the patient census count for all patients during the cost reporting period</w:t>
      </w:r>
      <w:r w:rsidRPr="00B21CD1" w:rsidR="001F1494">
        <w:rPr>
          <w:color w:val="000000" w:themeColor="text1"/>
        </w:rPr>
        <w:t xml:space="preserve">.  </w:t>
      </w:r>
      <w:r w:rsidRPr="00B21CD1">
        <w:rPr>
          <w:color w:val="000000" w:themeColor="text1"/>
        </w:rPr>
        <w:t>The sum of columns</w:t>
      </w:r>
      <w:r w:rsidRPr="00B21CD1" w:rsidR="00275404">
        <w:rPr>
          <w:color w:val="000000" w:themeColor="text1"/>
        </w:rPr>
        <w:t> 1, 3, and 5 must equal column </w:t>
      </w:r>
      <w:r w:rsidRPr="00B21CD1">
        <w:rPr>
          <w:color w:val="000000" w:themeColor="text1"/>
        </w:rPr>
        <w:t>7.  The sum of columns</w:t>
      </w:r>
      <w:r w:rsidRPr="00B21CD1" w:rsidR="00275404">
        <w:rPr>
          <w:color w:val="000000" w:themeColor="text1"/>
        </w:rPr>
        <w:t> </w:t>
      </w:r>
      <w:r w:rsidRPr="00B21CD1">
        <w:rPr>
          <w:color w:val="000000" w:themeColor="text1"/>
        </w:rPr>
        <w:t>2, 4, and 6 may not equal column</w:t>
      </w:r>
      <w:r w:rsidRPr="00B21CD1" w:rsidR="00275404">
        <w:rPr>
          <w:color w:val="000000" w:themeColor="text1"/>
        </w:rPr>
        <w:t> </w:t>
      </w:r>
      <w:r w:rsidRPr="00B21CD1">
        <w:rPr>
          <w:color w:val="000000" w:themeColor="text1"/>
        </w:rPr>
        <w:t xml:space="preserve">8.  For </w:t>
      </w:r>
      <w:r w:rsidRPr="00B21CD1" w:rsidR="00CB6133">
        <w:rPr>
          <w:color w:val="000000" w:themeColor="text1"/>
        </w:rPr>
        <w:t>example,</w:t>
      </w:r>
      <w:r w:rsidRPr="00B21CD1">
        <w:rPr>
          <w:color w:val="000000" w:themeColor="text1"/>
        </w:rPr>
        <w:t xml:space="preserve"> if a patient receives both Medicare covered services (columns</w:t>
      </w:r>
      <w:r w:rsidRPr="00B21CD1" w:rsidR="00275404">
        <w:rPr>
          <w:color w:val="000000" w:themeColor="text1"/>
        </w:rPr>
        <w:t> </w:t>
      </w:r>
      <w:r w:rsidRPr="00B21CD1">
        <w:rPr>
          <w:color w:val="000000" w:themeColor="text1"/>
        </w:rPr>
        <w:t>1 and 2) and Medicare non</w:t>
      </w:r>
      <w:r w:rsidRPr="00B21CD1" w:rsidR="00275404">
        <w:rPr>
          <w:color w:val="000000" w:themeColor="text1"/>
        </w:rPr>
        <w:noBreakHyphen/>
      </w:r>
      <w:r w:rsidRPr="00B21CD1">
        <w:rPr>
          <w:color w:val="000000" w:themeColor="text1"/>
        </w:rPr>
        <w:t>covered services (columns</w:t>
      </w:r>
      <w:r w:rsidRPr="00B21CD1" w:rsidR="00275404">
        <w:rPr>
          <w:color w:val="000000" w:themeColor="text1"/>
        </w:rPr>
        <w:t> </w:t>
      </w:r>
      <w:r w:rsidRPr="00B21CD1">
        <w:rPr>
          <w:color w:val="000000" w:themeColor="text1"/>
        </w:rPr>
        <w:t>5 and 6), he or she is counted once in column</w:t>
      </w:r>
      <w:r w:rsidRPr="00B21CD1" w:rsidR="00275404">
        <w:rPr>
          <w:color w:val="000000" w:themeColor="text1"/>
        </w:rPr>
        <w:t> </w:t>
      </w:r>
      <w:r w:rsidRPr="00B21CD1">
        <w:rPr>
          <w:color w:val="000000" w:themeColor="text1"/>
        </w:rPr>
        <w:t>2 (for covered services), once in column</w:t>
      </w:r>
      <w:r w:rsidRPr="00B21CD1" w:rsidR="00275404">
        <w:rPr>
          <w:color w:val="000000" w:themeColor="text1"/>
        </w:rPr>
        <w:t> </w:t>
      </w:r>
      <w:r w:rsidRPr="00B21CD1">
        <w:rPr>
          <w:color w:val="000000" w:themeColor="text1"/>
        </w:rPr>
        <w:t>6 (for non</w:t>
      </w:r>
      <w:r w:rsidRPr="00B21CD1" w:rsidR="006F64B7">
        <w:rPr>
          <w:color w:val="000000" w:themeColor="text1"/>
        </w:rPr>
        <w:t>-</w:t>
      </w:r>
      <w:r w:rsidRPr="00B21CD1">
        <w:rPr>
          <w:color w:val="000000" w:themeColor="text1"/>
        </w:rPr>
        <w:t>covered services), and once in column</w:t>
      </w:r>
      <w:r w:rsidRPr="00B21CD1" w:rsidR="00275404">
        <w:rPr>
          <w:color w:val="000000" w:themeColor="text1"/>
        </w:rPr>
        <w:t> </w:t>
      </w:r>
      <w:r w:rsidRPr="00B21CD1" w:rsidR="00F85014">
        <w:rPr>
          <w:color w:val="000000" w:themeColor="text1"/>
        </w:rPr>
        <w:t>8</w:t>
      </w:r>
      <w:r w:rsidRPr="00B21CD1">
        <w:rPr>
          <w:color w:val="000000" w:themeColor="text1"/>
        </w:rPr>
        <w:t>, total.</w:t>
      </w:r>
    </w:p>
    <w:p w:rsidR="00A60968" w:rsidRPr="00B21CD1" w:rsidP="00C43810" w14:paraId="06F2F3AE" w14:textId="77777777">
      <w:pPr>
        <w:spacing w:line="192" w:lineRule="auto"/>
        <w:rPr>
          <w:color w:val="000000" w:themeColor="text1"/>
        </w:rPr>
      </w:pPr>
    </w:p>
    <w:p w:rsidR="00A60968" w:rsidRPr="00B21CD1" w:rsidP="00C43810" w14:paraId="317B10E9" w14:textId="005B82AA">
      <w:pPr>
        <w:spacing w:line="192" w:lineRule="auto"/>
        <w:rPr>
          <w:color w:val="000000" w:themeColor="text1"/>
        </w:rPr>
      </w:pPr>
      <w:r w:rsidRPr="00B21CD1">
        <w:rPr>
          <w:color w:val="000000" w:themeColor="text1"/>
          <w:u w:val="single"/>
        </w:rPr>
        <w:t>Lines</w:t>
      </w:r>
      <w:r w:rsidRPr="00B21CD1" w:rsidR="00AA5929">
        <w:rPr>
          <w:color w:val="000000" w:themeColor="text1"/>
          <w:u w:val="single"/>
        </w:rPr>
        <w:t> </w:t>
      </w:r>
      <w:r w:rsidRPr="00B21CD1">
        <w:rPr>
          <w:color w:val="000000" w:themeColor="text1"/>
          <w:u w:val="single"/>
        </w:rPr>
        <w:t>1</w:t>
      </w:r>
      <w:r w:rsidRPr="00B21CD1" w:rsidR="00AA5929">
        <w:rPr>
          <w:color w:val="000000" w:themeColor="text1"/>
          <w:u w:val="single"/>
        </w:rPr>
        <w:t> </w:t>
      </w:r>
      <w:r w:rsidRPr="00B21CD1">
        <w:rPr>
          <w:color w:val="000000" w:themeColor="text1"/>
          <w:u w:val="single"/>
        </w:rPr>
        <w:t>through</w:t>
      </w:r>
      <w:r w:rsidRPr="00B21CD1" w:rsidR="00AA5929">
        <w:rPr>
          <w:color w:val="000000" w:themeColor="text1"/>
          <w:u w:val="single"/>
        </w:rPr>
        <w:t> </w:t>
      </w:r>
      <w:r w:rsidRPr="00B21CD1">
        <w:rPr>
          <w:color w:val="000000" w:themeColor="text1"/>
          <w:u w:val="single"/>
        </w:rPr>
        <w:t>9</w:t>
      </w:r>
      <w:r w:rsidRPr="00B21CD1">
        <w:rPr>
          <w:color w:val="000000" w:themeColor="text1"/>
        </w:rPr>
        <w:t>.--</w:t>
      </w:r>
      <w:r w:rsidRPr="00B21CD1">
        <w:rPr>
          <w:color w:val="000000" w:themeColor="text1"/>
        </w:rPr>
        <w:t>These lines identify the type of home health service rendered to patients.  The entries reflect the number of visits furnished and the number of patients receiving a particular type of service.</w:t>
      </w:r>
    </w:p>
    <w:p w:rsidR="00A60968" w:rsidRPr="00B21CD1" w:rsidP="00C43810" w14:paraId="5944850C" w14:textId="77777777">
      <w:pPr>
        <w:spacing w:line="192" w:lineRule="auto"/>
        <w:rPr>
          <w:color w:val="000000" w:themeColor="text1"/>
        </w:rPr>
      </w:pPr>
    </w:p>
    <w:p w:rsidR="00A60968" w:rsidRPr="00B21CD1" w:rsidP="00C43810" w14:paraId="34B1055C" w14:textId="17E4952F">
      <w:pPr>
        <w:spacing w:line="192" w:lineRule="auto"/>
        <w:rPr>
          <w:color w:val="000000" w:themeColor="text1"/>
        </w:rPr>
      </w:pPr>
      <w:r w:rsidRPr="00B21CD1">
        <w:rPr>
          <w:color w:val="000000" w:themeColor="text1"/>
          <w:u w:val="single"/>
        </w:rPr>
        <w:t>Line</w:t>
      </w:r>
      <w:r w:rsidRPr="00B21CD1" w:rsidR="00AA5929">
        <w:rPr>
          <w:color w:val="000000" w:themeColor="text1"/>
          <w:u w:val="single"/>
        </w:rPr>
        <w:t> </w:t>
      </w:r>
      <w:r w:rsidRPr="00B21CD1">
        <w:rPr>
          <w:color w:val="000000" w:themeColor="text1"/>
          <w:u w:val="single"/>
        </w:rPr>
        <w:t>10</w:t>
      </w:r>
      <w:r w:rsidRPr="00B21CD1">
        <w:rPr>
          <w:color w:val="000000" w:themeColor="text1"/>
        </w:rPr>
        <w:t>.</w:t>
      </w:r>
      <w:r w:rsidRPr="00B21CD1" w:rsidR="001F1494">
        <w:rPr>
          <w:color w:val="000000" w:themeColor="text1"/>
        </w:rPr>
        <w:t>--</w:t>
      </w:r>
      <w:r w:rsidRPr="00B21CD1" w:rsidR="001F1494">
        <w:rPr>
          <w:color w:val="000000" w:themeColor="text1"/>
        </w:rPr>
        <w:t>This line may not be used for columns</w:t>
      </w:r>
      <w:r w:rsidRPr="00B21CD1" w:rsidR="00AA5929">
        <w:rPr>
          <w:color w:val="000000" w:themeColor="text1"/>
        </w:rPr>
        <w:t> </w:t>
      </w:r>
      <w:r w:rsidRPr="00B21CD1" w:rsidR="001F1494">
        <w:rPr>
          <w:color w:val="000000" w:themeColor="text1"/>
        </w:rPr>
        <w:t xml:space="preserve">1 through 4.  </w:t>
      </w:r>
      <w:r w:rsidRPr="00B21CD1">
        <w:rPr>
          <w:color w:val="000000" w:themeColor="text1"/>
        </w:rPr>
        <w:t>Enter in columns</w:t>
      </w:r>
      <w:r w:rsidRPr="00B21CD1" w:rsidR="00AA5929">
        <w:rPr>
          <w:color w:val="000000" w:themeColor="text1"/>
        </w:rPr>
        <w:t> </w:t>
      </w:r>
      <w:r w:rsidRPr="00B21CD1">
        <w:rPr>
          <w:color w:val="000000" w:themeColor="text1"/>
        </w:rPr>
        <w:t>5 and 7 the total of all other visits</w:t>
      </w:r>
      <w:r w:rsidRPr="00B21CD1" w:rsidR="001F1494">
        <w:rPr>
          <w:color w:val="000000" w:themeColor="text1"/>
        </w:rPr>
        <w:t xml:space="preserve"> provided by the </w:t>
      </w:r>
      <w:r w:rsidRPr="00B21CD1" w:rsidR="00850DAA">
        <w:rPr>
          <w:color w:val="000000" w:themeColor="text1"/>
        </w:rPr>
        <w:t>SNF</w:t>
      </w:r>
      <w:r w:rsidRPr="00B21CD1" w:rsidR="00AA5929">
        <w:rPr>
          <w:color w:val="000000" w:themeColor="text1"/>
        </w:rPr>
        <w:noBreakHyphen/>
      </w:r>
      <w:r w:rsidRPr="00B21CD1" w:rsidR="00850DAA">
        <w:rPr>
          <w:color w:val="000000" w:themeColor="text1"/>
        </w:rPr>
        <w:t xml:space="preserve">based </w:t>
      </w:r>
      <w:r w:rsidRPr="00B21CD1" w:rsidR="001F1494">
        <w:rPr>
          <w:color w:val="000000" w:themeColor="text1"/>
        </w:rPr>
        <w:t>HHA</w:t>
      </w:r>
      <w:r w:rsidRPr="00B21CD1">
        <w:rPr>
          <w:color w:val="000000" w:themeColor="text1"/>
        </w:rPr>
        <w:t>.  Enter in columns</w:t>
      </w:r>
      <w:r w:rsidRPr="00B21CD1" w:rsidR="00AA5929">
        <w:rPr>
          <w:color w:val="000000" w:themeColor="text1"/>
        </w:rPr>
        <w:t> </w:t>
      </w:r>
      <w:r w:rsidRPr="00B21CD1">
        <w:rPr>
          <w:color w:val="000000" w:themeColor="text1"/>
        </w:rPr>
        <w:t xml:space="preserve">6 and 8 the patient census </w:t>
      </w:r>
      <w:r w:rsidRPr="00B21CD1">
        <w:rPr>
          <w:color w:val="000000" w:themeColor="text1"/>
        </w:rPr>
        <w:t>count</w:t>
      </w:r>
      <w:r w:rsidRPr="00B21CD1">
        <w:rPr>
          <w:color w:val="000000" w:themeColor="text1"/>
        </w:rPr>
        <w:t xml:space="preserve"> applicable to visits furnished by the </w:t>
      </w:r>
      <w:r w:rsidRPr="00B21CD1" w:rsidR="00850DAA">
        <w:rPr>
          <w:color w:val="000000" w:themeColor="text1"/>
        </w:rPr>
        <w:t>SNF</w:t>
      </w:r>
      <w:r w:rsidRPr="00B21CD1" w:rsidR="00AA5929">
        <w:rPr>
          <w:color w:val="000000" w:themeColor="text1"/>
        </w:rPr>
        <w:noBreakHyphen/>
      </w:r>
      <w:r w:rsidRPr="00B21CD1" w:rsidR="00850DAA">
        <w:rPr>
          <w:color w:val="000000" w:themeColor="text1"/>
        </w:rPr>
        <w:t xml:space="preserve">based </w:t>
      </w:r>
      <w:r w:rsidRPr="00B21CD1">
        <w:rPr>
          <w:color w:val="000000" w:themeColor="text1"/>
        </w:rPr>
        <w:t>HHA</w:t>
      </w:r>
      <w:r w:rsidRPr="00B21CD1" w:rsidR="001F1494">
        <w:rPr>
          <w:color w:val="000000" w:themeColor="text1"/>
        </w:rPr>
        <w:t>.</w:t>
      </w:r>
      <w:r w:rsidRPr="00B21CD1">
        <w:rPr>
          <w:color w:val="000000" w:themeColor="text1"/>
        </w:rPr>
        <w:t xml:space="preserve"> </w:t>
      </w:r>
    </w:p>
    <w:p w:rsidR="00A60968" w:rsidRPr="00B21CD1" w:rsidP="00C43810" w14:paraId="062778C3" w14:textId="77777777">
      <w:pPr>
        <w:pStyle w:val="NormalTIMS"/>
        <w:tabs>
          <w:tab w:val="clear" w:pos="475"/>
        </w:tabs>
        <w:rPr>
          <w:color w:val="000000" w:themeColor="text1"/>
          <w:u w:val="single"/>
        </w:rPr>
      </w:pPr>
    </w:p>
    <w:p w:rsidR="00A60968" w:rsidRPr="00B21CD1" w:rsidP="00C43810" w14:paraId="33507841" w14:textId="6027D3DA">
      <w:pPr>
        <w:pStyle w:val="NormalTIMS"/>
        <w:tabs>
          <w:tab w:val="clear" w:pos="475"/>
        </w:tabs>
        <w:rPr>
          <w:color w:val="000000" w:themeColor="text1"/>
        </w:rPr>
      </w:pPr>
      <w:r w:rsidRPr="00B21CD1">
        <w:rPr>
          <w:color w:val="000000" w:themeColor="text1"/>
          <w:u w:val="single"/>
        </w:rPr>
        <w:t>Line</w:t>
      </w:r>
      <w:r w:rsidRPr="00B21CD1" w:rsidR="00AA5929">
        <w:rPr>
          <w:color w:val="000000" w:themeColor="text1"/>
          <w:u w:val="single"/>
        </w:rPr>
        <w:t> </w:t>
      </w:r>
      <w:r w:rsidRPr="00B21CD1">
        <w:rPr>
          <w:color w:val="000000" w:themeColor="text1"/>
          <w:u w:val="single"/>
        </w:rPr>
        <w:t>11</w:t>
      </w:r>
      <w:r w:rsidRPr="00B21CD1">
        <w:rPr>
          <w:color w:val="000000" w:themeColor="text1"/>
        </w:rPr>
        <w:t>.--</w:t>
      </w:r>
      <w:r w:rsidRPr="00B21CD1">
        <w:rPr>
          <w:color w:val="000000" w:themeColor="text1"/>
        </w:rPr>
        <w:t>Enter the sum of lines</w:t>
      </w:r>
      <w:r w:rsidRPr="00B21CD1" w:rsidR="00AA5929">
        <w:rPr>
          <w:color w:val="000000" w:themeColor="text1"/>
        </w:rPr>
        <w:t> </w:t>
      </w:r>
      <w:r w:rsidRPr="00B21CD1">
        <w:rPr>
          <w:color w:val="000000" w:themeColor="text1"/>
        </w:rPr>
        <w:t xml:space="preserve">1 through </w:t>
      </w:r>
      <w:r w:rsidRPr="00B21CD1" w:rsidR="001F1494">
        <w:rPr>
          <w:color w:val="000000" w:themeColor="text1"/>
        </w:rPr>
        <w:t>9 for each of columns</w:t>
      </w:r>
      <w:r w:rsidRPr="00B21CD1" w:rsidR="00AA5929">
        <w:rPr>
          <w:color w:val="000000" w:themeColor="text1"/>
        </w:rPr>
        <w:t> </w:t>
      </w:r>
      <w:r w:rsidRPr="00B21CD1" w:rsidR="001F1494">
        <w:rPr>
          <w:color w:val="000000" w:themeColor="text1"/>
        </w:rPr>
        <w:t xml:space="preserve">1 </w:t>
      </w:r>
      <w:r w:rsidRPr="00B21CD1" w:rsidR="00F85014">
        <w:rPr>
          <w:color w:val="000000" w:themeColor="text1"/>
        </w:rPr>
        <w:t>and</w:t>
      </w:r>
      <w:r w:rsidRPr="00B21CD1" w:rsidR="001F1494">
        <w:rPr>
          <w:color w:val="000000" w:themeColor="text1"/>
        </w:rPr>
        <w:t xml:space="preserve"> </w:t>
      </w:r>
      <w:r w:rsidRPr="00B21CD1" w:rsidR="00F85014">
        <w:rPr>
          <w:color w:val="000000" w:themeColor="text1"/>
        </w:rPr>
        <w:t>3</w:t>
      </w:r>
      <w:r w:rsidRPr="00B21CD1" w:rsidR="001F1494">
        <w:rPr>
          <w:color w:val="000000" w:themeColor="text1"/>
        </w:rPr>
        <w:t>.  Enter the sum of lines</w:t>
      </w:r>
      <w:r w:rsidRPr="00B21CD1" w:rsidR="00AA5929">
        <w:rPr>
          <w:color w:val="000000" w:themeColor="text1"/>
        </w:rPr>
        <w:t> </w:t>
      </w:r>
      <w:r w:rsidRPr="00B21CD1" w:rsidR="001F1494">
        <w:rPr>
          <w:color w:val="000000" w:themeColor="text1"/>
        </w:rPr>
        <w:t>1 through 10 for each of columns</w:t>
      </w:r>
      <w:r w:rsidRPr="00B21CD1" w:rsidR="00AA5929">
        <w:rPr>
          <w:color w:val="000000" w:themeColor="text1"/>
        </w:rPr>
        <w:t> </w:t>
      </w:r>
      <w:r w:rsidRPr="00B21CD1" w:rsidR="001F1494">
        <w:rPr>
          <w:color w:val="000000" w:themeColor="text1"/>
        </w:rPr>
        <w:t xml:space="preserve">5 </w:t>
      </w:r>
      <w:r w:rsidRPr="00B21CD1" w:rsidR="00F85014">
        <w:rPr>
          <w:color w:val="000000" w:themeColor="text1"/>
        </w:rPr>
        <w:t>and 7</w:t>
      </w:r>
      <w:r w:rsidRPr="00B21CD1">
        <w:rPr>
          <w:color w:val="000000" w:themeColor="text1"/>
        </w:rPr>
        <w:t>.</w:t>
      </w:r>
    </w:p>
    <w:p w:rsidR="00A60968" w:rsidRPr="00B21CD1" w:rsidP="00C43810" w14:paraId="31221DEC" w14:textId="77777777">
      <w:pPr>
        <w:spacing w:line="192" w:lineRule="auto"/>
        <w:rPr>
          <w:color w:val="000000" w:themeColor="text1"/>
          <w:u w:val="single"/>
        </w:rPr>
      </w:pPr>
    </w:p>
    <w:p w:rsidR="00A60968" w:rsidRPr="00B21CD1" w:rsidP="00C43810" w14:paraId="04E2A514" w14:textId="0FFBE92E">
      <w:pPr>
        <w:spacing w:line="192" w:lineRule="auto"/>
        <w:rPr>
          <w:color w:val="000000" w:themeColor="text1"/>
        </w:rPr>
      </w:pPr>
      <w:r w:rsidRPr="00B21CD1">
        <w:rPr>
          <w:color w:val="000000" w:themeColor="text1"/>
          <w:u w:val="single"/>
        </w:rPr>
        <w:t>Line</w:t>
      </w:r>
      <w:r w:rsidRPr="00B21CD1" w:rsidR="00AA5929">
        <w:rPr>
          <w:color w:val="000000" w:themeColor="text1"/>
          <w:u w:val="single"/>
        </w:rPr>
        <w:t> </w:t>
      </w:r>
      <w:r w:rsidRPr="00B21CD1">
        <w:rPr>
          <w:color w:val="000000" w:themeColor="text1"/>
          <w:u w:val="single"/>
        </w:rPr>
        <w:t>12.</w:t>
      </w:r>
      <w:r w:rsidRPr="00B21CD1">
        <w:rPr>
          <w:color w:val="000000" w:themeColor="text1"/>
        </w:rPr>
        <w:t>--</w:t>
      </w:r>
      <w:r w:rsidRPr="00B21CD1">
        <w:rPr>
          <w:color w:val="000000" w:themeColor="text1"/>
        </w:rPr>
        <w:t>Enter the number of hours applicable to home health aide services.</w:t>
      </w:r>
    </w:p>
    <w:p w:rsidR="00A60968" w:rsidRPr="00B21CD1" w:rsidP="00C43810" w14:paraId="05E3A88A" w14:textId="77777777">
      <w:pPr>
        <w:pStyle w:val="NormalTIMS"/>
        <w:tabs>
          <w:tab w:val="clear" w:pos="475"/>
        </w:tabs>
        <w:rPr>
          <w:color w:val="000000" w:themeColor="text1"/>
        </w:rPr>
      </w:pPr>
    </w:p>
    <w:p w:rsidR="00A60968" w:rsidRPr="00B21CD1" w:rsidP="00C43810" w14:paraId="299753CB" w14:textId="381978E1">
      <w:pPr>
        <w:spacing w:line="192" w:lineRule="auto"/>
        <w:rPr>
          <w:color w:val="000000" w:themeColor="text1"/>
        </w:rPr>
      </w:pPr>
    </w:p>
    <w:p w:rsidR="00DB201B" w:rsidRPr="00B21CD1" w:rsidP="00C43810" w14:paraId="443F2E00" w14:textId="46D47CCF">
      <w:pPr>
        <w:spacing w:line="192" w:lineRule="auto"/>
        <w:rPr>
          <w:color w:val="000000" w:themeColor="text1"/>
        </w:rPr>
      </w:pPr>
    </w:p>
    <w:p w:rsidR="00DB201B" w:rsidRPr="00B21CD1" w:rsidP="00C43810" w14:paraId="60C4DDA0" w14:textId="7B772773">
      <w:pPr>
        <w:spacing w:line="192" w:lineRule="auto"/>
        <w:rPr>
          <w:color w:val="000000" w:themeColor="text1"/>
        </w:rPr>
      </w:pPr>
    </w:p>
    <w:p w:rsidR="00DB201B" w:rsidRPr="00B21CD1" w:rsidP="00C43810" w14:paraId="25316F4C" w14:textId="74878EA6">
      <w:pPr>
        <w:spacing w:line="192" w:lineRule="auto"/>
        <w:rPr>
          <w:color w:val="000000" w:themeColor="text1"/>
        </w:rPr>
      </w:pPr>
    </w:p>
    <w:p w:rsidR="00F40A43" w:rsidRPr="00B21CD1" w:rsidP="00C43810" w14:paraId="22749BC0" w14:textId="77777777">
      <w:pPr>
        <w:spacing w:line="192" w:lineRule="auto"/>
        <w:rPr>
          <w:color w:val="000000" w:themeColor="text1"/>
        </w:rPr>
      </w:pPr>
    </w:p>
    <w:p w:rsidR="00A60968" w:rsidRPr="00B21CD1" w:rsidP="00C43810" w14:paraId="324D7262" w14:textId="77777777">
      <w:pPr>
        <w:spacing w:line="192" w:lineRule="auto"/>
        <w:rPr>
          <w:color w:val="000000" w:themeColor="text1"/>
        </w:rPr>
      </w:pPr>
    </w:p>
    <w:p w:rsidR="00A60968" w:rsidRPr="00B21CD1" w:rsidP="00C43810" w14:paraId="56A47479" w14:textId="25B93BF8">
      <w:pPr>
        <w:tabs>
          <w:tab w:val="center" w:pos="4680"/>
          <w:tab w:val="right" w:pos="9360"/>
        </w:tabs>
        <w:spacing w:line="192" w:lineRule="auto"/>
        <w:rPr>
          <w:color w:val="000000" w:themeColor="text1"/>
        </w:rPr>
      </w:pPr>
      <w:r w:rsidRPr="00B21CD1">
        <w:rPr>
          <w:color w:val="000000" w:themeColor="text1"/>
        </w:rPr>
        <w:t>49-3</w:t>
      </w:r>
      <w:r w:rsidR="007D3A30">
        <w:rPr>
          <w:color w:val="000000" w:themeColor="text1"/>
        </w:rPr>
        <w:t>4</w:t>
      </w:r>
      <w:r w:rsidRPr="00B21CD1">
        <w:rPr>
          <w:color w:val="000000" w:themeColor="text1"/>
        </w:rPr>
        <w:tab/>
      </w:r>
      <w:r w:rsidRPr="00B21CD1">
        <w:rPr>
          <w:color w:val="000000" w:themeColor="text1"/>
        </w:rPr>
        <w:tab/>
      </w:r>
      <w:r w:rsidRPr="00B21CD1">
        <w:rPr>
          <w:color w:val="000000" w:themeColor="text1"/>
        </w:rPr>
        <w:t>Rev.</w:t>
      </w:r>
      <w:r w:rsidR="007D3A30">
        <w:rPr>
          <w:color w:val="000000" w:themeColor="text1"/>
        </w:rPr>
        <w:t xml:space="preserve"> 1</w:t>
      </w:r>
      <w:r w:rsidRPr="00B21CD1">
        <w:rPr>
          <w:color w:val="000000" w:themeColor="text1"/>
        </w:rPr>
        <w:t xml:space="preserve"> </w:t>
      </w:r>
    </w:p>
    <w:p w:rsidR="00EA23DD" w:rsidRPr="00B21CD1" w:rsidP="00C43810" w14:paraId="5D79F14D" w14:textId="0113EF99">
      <w:pPr>
        <w:tabs>
          <w:tab w:val="center" w:pos="4680"/>
          <w:tab w:val="right" w:pos="9360"/>
        </w:tabs>
        <w:spacing w:line="192" w:lineRule="auto"/>
        <w:rPr>
          <w:color w:val="000000" w:themeColor="text1"/>
          <w:u w:val="single"/>
        </w:rPr>
      </w:pPr>
      <w:r w:rsidRPr="00B21CD1">
        <w:rPr>
          <w:color w:val="000000" w:themeColor="text1"/>
          <w:u w:val="single"/>
        </w:rPr>
        <w:t>DRAFT</w:t>
      </w:r>
      <w:r w:rsidRPr="00B21CD1">
        <w:rPr>
          <w:color w:val="000000" w:themeColor="text1"/>
          <w:u w:val="single"/>
        </w:rPr>
        <w:tab/>
        <w:t xml:space="preserve">FORM </w:t>
      </w:r>
      <w:r w:rsidRPr="00B21CD1" w:rsidR="001046C9">
        <w:rPr>
          <w:color w:val="000000" w:themeColor="text1"/>
          <w:u w:val="single"/>
        </w:rPr>
        <w:t>CMS-</w:t>
      </w:r>
      <w:r w:rsidR="004C44B8">
        <w:rPr>
          <w:color w:val="000000" w:themeColor="text1"/>
          <w:u w:val="single"/>
        </w:rPr>
        <w:t>2540-24</w:t>
      </w:r>
      <w:r w:rsidRPr="00B21CD1">
        <w:rPr>
          <w:color w:val="000000" w:themeColor="text1"/>
          <w:u w:val="single"/>
        </w:rPr>
        <w:tab/>
      </w:r>
      <w:r w:rsidR="008A524F">
        <w:rPr>
          <w:color w:val="000000" w:themeColor="text1"/>
          <w:u w:val="single"/>
        </w:rPr>
        <w:t>4901.53</w:t>
      </w:r>
    </w:p>
    <w:p w:rsidR="00EA23DD" w:rsidRPr="00B21CD1" w:rsidP="00C43810" w14:paraId="2A2AFC94" w14:textId="181CF0F2">
      <w:pPr>
        <w:spacing w:line="192" w:lineRule="auto"/>
        <w:rPr>
          <w:strike/>
          <w:color w:val="000000" w:themeColor="text1"/>
        </w:rPr>
      </w:pPr>
    </w:p>
    <w:p w:rsidR="00DB201B" w:rsidRPr="00B21CD1" w:rsidP="00C43810" w14:paraId="657C3E81" w14:textId="5F3D1DDB">
      <w:pPr>
        <w:spacing w:line="192" w:lineRule="auto"/>
        <w:rPr>
          <w:color w:val="000000" w:themeColor="text1"/>
        </w:rPr>
      </w:pPr>
      <w:r w:rsidRPr="00B21CD1">
        <w:rPr>
          <w:color w:val="000000" w:themeColor="text1"/>
          <w:u w:val="single"/>
        </w:rPr>
        <w:t>Line </w:t>
      </w:r>
      <w:r w:rsidRPr="00B21CD1">
        <w:rPr>
          <w:color w:val="000000" w:themeColor="text1"/>
          <w:u w:val="single"/>
        </w:rPr>
        <w:t>13</w:t>
      </w:r>
      <w:r w:rsidRPr="00B21CD1">
        <w:rPr>
          <w:color w:val="000000" w:themeColor="text1"/>
        </w:rPr>
        <w:t>.--</w:t>
      </w:r>
      <w:r w:rsidRPr="00B21CD1">
        <w:rPr>
          <w:color w:val="000000" w:themeColor="text1"/>
        </w:rPr>
        <w:t>Enter the unduplicated count of all patients receiving home visits or other care provided by employees of the SNF</w:t>
      </w:r>
      <w:r w:rsidRPr="00B21CD1">
        <w:rPr>
          <w:color w:val="000000" w:themeColor="text1"/>
        </w:rPr>
        <w:noBreakHyphen/>
        <w:t xml:space="preserve">based HHA or under contractual arrangement in the appropriate column for the entire cost reporting period.  Count </w:t>
      </w:r>
      <w:r w:rsidRPr="00B21CD1">
        <w:rPr>
          <w:color w:val="000000" w:themeColor="text1"/>
        </w:rPr>
        <w:t>each individual</w:t>
      </w:r>
      <w:r w:rsidRPr="00B21CD1">
        <w:rPr>
          <w:color w:val="000000" w:themeColor="text1"/>
        </w:rPr>
        <w:t xml:space="preserve"> only once.  However, because a patient may be covered under more than one health insurance program, the total census count may not equal the sum of the title XVIII and all other patient census counts.  For purposes of calculating the unduplicated census count, if a beneficiary has received health care by more than one HHA, you must prorate the unduplicated census count based on the ratio of visits provided by this SNF</w:t>
      </w:r>
      <w:r w:rsidRPr="00B21CD1">
        <w:rPr>
          <w:color w:val="000000" w:themeColor="text1"/>
        </w:rPr>
        <w:noBreakHyphen/>
        <w:t xml:space="preserve">based HHA to the total visits furnished to the beneficiary by all HHAs </w:t>
      </w:r>
      <w:r w:rsidRPr="00B21CD1">
        <w:rPr>
          <w:color w:val="000000" w:themeColor="text1"/>
        </w:rPr>
        <w:t>so as to</w:t>
      </w:r>
      <w:r w:rsidRPr="00B21CD1">
        <w:rPr>
          <w:color w:val="000000" w:themeColor="text1"/>
        </w:rPr>
        <w:t xml:space="preserve"> not exceed a total of one.  For example, if an HHA furnishes 100 visits to an individual beneficiary in Maryland during the cost reporting period and the same individual received a total of 400 visits (the other 300 visits were furnished in Florida during the cost reporting period), the reporting HHA would count the beneficiary as a .25 (100 divided by 400) in the unduplicated census count for </w:t>
      </w:r>
      <w:r w:rsidR="00AC3AD1">
        <w:rPr>
          <w:color w:val="000000" w:themeColor="text1"/>
        </w:rPr>
        <w:t>Medicare beneficiaries</w:t>
      </w:r>
      <w:r w:rsidRPr="00B21CD1">
        <w:rPr>
          <w:color w:val="000000" w:themeColor="text1"/>
        </w:rPr>
        <w:t xml:space="preserve"> for the cost reporting period.  Round the result to two decimal places, e.g., .2543 is rounded to .25.  A SNF</w:t>
      </w:r>
      <w:r w:rsidRPr="00B21CD1">
        <w:rPr>
          <w:color w:val="000000" w:themeColor="text1"/>
        </w:rPr>
        <w:noBreakHyphen/>
        <w:t>based HHA must query the beneficiary to determine if he or she has received health care from another HHA during the year, i.e., Maryland versus Florida for beneficiaries with seasonal residence.</w:t>
      </w:r>
    </w:p>
    <w:p w:rsidR="00DB201B" w:rsidP="00C43810" w14:paraId="6A76D392" w14:textId="69B5D72A">
      <w:pPr>
        <w:spacing w:line="192" w:lineRule="auto"/>
        <w:rPr>
          <w:color w:val="000000" w:themeColor="text1"/>
        </w:rPr>
      </w:pPr>
    </w:p>
    <w:p w:rsidR="00902101" w:rsidRPr="00B21CD1" w:rsidP="00C43810" w14:paraId="000C67AA" w14:textId="77777777">
      <w:pPr>
        <w:spacing w:line="192" w:lineRule="auto"/>
        <w:rPr>
          <w:color w:val="000000" w:themeColor="text1"/>
        </w:rPr>
      </w:pPr>
    </w:p>
    <w:p w:rsidR="00A60968" w:rsidRPr="00B21CD1" w:rsidP="00E66477" w14:paraId="7C39EB49" w14:textId="77D405B2">
      <w:pPr>
        <w:tabs>
          <w:tab w:val="left" w:pos="1080"/>
        </w:tabs>
        <w:spacing w:line="192" w:lineRule="auto"/>
        <w:outlineLvl w:val="1"/>
        <w:rPr>
          <w:color w:val="000000" w:themeColor="text1"/>
        </w:rPr>
      </w:pPr>
      <w:r>
        <w:rPr>
          <w:color w:val="000000" w:themeColor="text1"/>
        </w:rPr>
        <w:t>4901.52</w:t>
      </w:r>
      <w:r w:rsidRPr="00B21CD1">
        <w:rPr>
          <w:color w:val="000000" w:themeColor="text1"/>
        </w:rPr>
        <w:tab/>
      </w:r>
      <w:r w:rsidRPr="00B21CD1" w:rsidR="00AA5929">
        <w:rPr>
          <w:color w:val="000000" w:themeColor="text1"/>
          <w:u w:val="single"/>
        </w:rPr>
        <w:t>Part </w:t>
      </w:r>
      <w:r w:rsidRPr="00B21CD1">
        <w:rPr>
          <w:color w:val="000000" w:themeColor="text1"/>
          <w:u w:val="single"/>
        </w:rPr>
        <w:t>II</w:t>
      </w:r>
      <w:r w:rsidRPr="00B21CD1" w:rsidR="00AA5929">
        <w:rPr>
          <w:color w:val="000000" w:themeColor="text1"/>
          <w:u w:val="single"/>
        </w:rPr>
        <w:t> </w:t>
      </w:r>
      <w:r w:rsidRPr="00B21CD1" w:rsidR="00AA5929">
        <w:rPr>
          <w:color w:val="000000" w:themeColor="text1"/>
          <w:u w:val="single"/>
        </w:rPr>
        <w:noBreakHyphen/>
        <w:t> </w:t>
      </w:r>
      <w:r w:rsidRPr="00B21CD1">
        <w:rPr>
          <w:color w:val="000000" w:themeColor="text1"/>
          <w:u w:val="single"/>
        </w:rPr>
        <w:t>Employment Data F</w:t>
      </w:r>
      <w:r w:rsidRPr="00B21CD1" w:rsidR="00CF03A0">
        <w:rPr>
          <w:color w:val="000000" w:themeColor="text1"/>
          <w:u w:val="single"/>
        </w:rPr>
        <w:t>TE</w:t>
      </w:r>
      <w:r w:rsidR="007F0EC0">
        <w:rPr>
          <w:color w:val="000000" w:themeColor="text1"/>
          <w:u w:val="single"/>
        </w:rPr>
        <w:t>s</w:t>
      </w:r>
      <w:r w:rsidRPr="00B21CD1" w:rsidR="0004152D">
        <w:rPr>
          <w:color w:val="000000" w:themeColor="text1"/>
        </w:rPr>
        <w:t>.</w:t>
      </w:r>
    </w:p>
    <w:p w:rsidR="00A60968" w:rsidRPr="00B21CD1" w:rsidP="00C43810" w14:paraId="5504466E" w14:textId="77777777">
      <w:pPr>
        <w:pStyle w:val="NormalTIMS"/>
        <w:tabs>
          <w:tab w:val="clear" w:pos="475"/>
        </w:tabs>
        <w:rPr>
          <w:color w:val="000000" w:themeColor="text1"/>
        </w:rPr>
      </w:pPr>
      <w:r w:rsidRPr="00B21CD1">
        <w:rPr>
          <w:color w:val="000000" w:themeColor="text1"/>
        </w:rPr>
        <w:t xml:space="preserve"> </w:t>
      </w:r>
    </w:p>
    <w:p w:rsidR="00203EBD" w:rsidRPr="00B21CD1" w:rsidP="00C43810" w14:paraId="29CF4858" w14:textId="44500FB9">
      <w:pPr>
        <w:spacing w:line="192" w:lineRule="auto"/>
        <w:rPr>
          <w:color w:val="000000" w:themeColor="text1"/>
        </w:rPr>
      </w:pPr>
      <w:r w:rsidRPr="00B21CD1">
        <w:rPr>
          <w:color w:val="000000" w:themeColor="text1"/>
          <w:u w:val="single"/>
        </w:rPr>
        <w:t>Line</w:t>
      </w:r>
      <w:r w:rsidRPr="00B21CD1" w:rsidR="00AA5929">
        <w:rPr>
          <w:color w:val="000000" w:themeColor="text1"/>
          <w:u w:val="single"/>
        </w:rPr>
        <w:t> </w:t>
      </w:r>
      <w:r w:rsidRPr="00B21CD1">
        <w:rPr>
          <w:color w:val="000000" w:themeColor="text1"/>
          <w:u w:val="single"/>
        </w:rPr>
        <w:t>1</w:t>
      </w:r>
      <w:r w:rsidRPr="00B21CD1">
        <w:rPr>
          <w:color w:val="000000" w:themeColor="text1"/>
        </w:rPr>
        <w:t>.--</w:t>
      </w:r>
      <w:r w:rsidRPr="00B21CD1">
        <w:rPr>
          <w:color w:val="000000" w:themeColor="text1"/>
        </w:rPr>
        <w:t>Enter the total number of hours in a normal workweek (i.e. 40</w:t>
      </w:r>
      <w:r w:rsidRPr="00B21CD1" w:rsidR="00AA5929">
        <w:rPr>
          <w:color w:val="000000" w:themeColor="text1"/>
        </w:rPr>
        <w:t> </w:t>
      </w:r>
      <w:r w:rsidRPr="00B21CD1">
        <w:rPr>
          <w:color w:val="000000" w:themeColor="text1"/>
        </w:rPr>
        <w:t>hours per week or</w:t>
      </w:r>
      <w:r w:rsidR="00902101">
        <w:rPr>
          <w:color w:val="000000" w:themeColor="text1"/>
        </w:rPr>
        <w:t> </w:t>
      </w:r>
      <w:r w:rsidRPr="00B21CD1">
        <w:rPr>
          <w:color w:val="000000" w:themeColor="text1"/>
        </w:rPr>
        <w:t>35</w:t>
      </w:r>
      <w:r w:rsidRPr="00B21CD1" w:rsidR="00AA5929">
        <w:rPr>
          <w:color w:val="000000" w:themeColor="text1"/>
        </w:rPr>
        <w:t> </w:t>
      </w:r>
      <w:r w:rsidRPr="00B21CD1">
        <w:rPr>
          <w:color w:val="000000" w:themeColor="text1"/>
        </w:rPr>
        <w:t>hours per week).</w:t>
      </w:r>
    </w:p>
    <w:p w:rsidR="00203EBD" w:rsidRPr="00B21CD1" w:rsidP="00C43810" w14:paraId="101730E9" w14:textId="77777777">
      <w:pPr>
        <w:spacing w:line="192" w:lineRule="auto"/>
        <w:rPr>
          <w:color w:val="000000" w:themeColor="text1"/>
          <w:u w:val="single"/>
        </w:rPr>
      </w:pPr>
    </w:p>
    <w:p w:rsidR="00A60968" w:rsidRPr="00B21CD1" w:rsidP="00C43810" w14:paraId="200ECDFE" w14:textId="52D6A010">
      <w:pPr>
        <w:spacing w:line="192" w:lineRule="auto"/>
        <w:rPr>
          <w:color w:val="000000" w:themeColor="text1"/>
        </w:rPr>
      </w:pPr>
      <w:r w:rsidRPr="00B21CD1">
        <w:rPr>
          <w:color w:val="000000" w:themeColor="text1"/>
          <w:u w:val="single"/>
        </w:rPr>
        <w:t>Line</w:t>
      </w:r>
      <w:r w:rsidRPr="00B21CD1" w:rsidR="00AA5929">
        <w:rPr>
          <w:color w:val="000000" w:themeColor="text1"/>
          <w:u w:val="single"/>
        </w:rPr>
        <w:t> </w:t>
      </w:r>
      <w:r w:rsidR="00087C08">
        <w:rPr>
          <w:color w:val="000000" w:themeColor="text1"/>
          <w:u w:val="single"/>
        </w:rPr>
        <w:t>2</w:t>
      </w:r>
      <w:r w:rsidRPr="00B21CD1" w:rsidR="00AA5929">
        <w:rPr>
          <w:color w:val="000000" w:themeColor="text1"/>
          <w:u w:val="single"/>
        </w:rPr>
        <w:t> </w:t>
      </w:r>
      <w:r w:rsidRPr="00B21CD1">
        <w:rPr>
          <w:color w:val="000000" w:themeColor="text1"/>
          <w:u w:val="single"/>
        </w:rPr>
        <w:t>through</w:t>
      </w:r>
      <w:r w:rsidRPr="00B21CD1" w:rsidR="00AA5929">
        <w:rPr>
          <w:color w:val="000000" w:themeColor="text1"/>
          <w:u w:val="single"/>
        </w:rPr>
        <w:t> </w:t>
      </w:r>
      <w:r w:rsidR="00087C08">
        <w:rPr>
          <w:color w:val="000000" w:themeColor="text1"/>
          <w:u w:val="single"/>
        </w:rPr>
        <w:t>20</w:t>
      </w:r>
      <w:r w:rsidRPr="00B21CD1">
        <w:rPr>
          <w:color w:val="000000" w:themeColor="text1"/>
        </w:rPr>
        <w:t>.--</w:t>
      </w:r>
      <w:r w:rsidRPr="00B21CD1">
        <w:rPr>
          <w:color w:val="000000" w:themeColor="text1"/>
        </w:rPr>
        <w:t xml:space="preserve">Provide statistical data related to the human resources of the </w:t>
      </w:r>
      <w:r w:rsidRPr="00B21CD1" w:rsidR="00850DAA">
        <w:rPr>
          <w:color w:val="000000" w:themeColor="text1"/>
        </w:rPr>
        <w:t>SNF</w:t>
      </w:r>
      <w:r w:rsidRPr="00B21CD1" w:rsidR="00AA5929">
        <w:rPr>
          <w:color w:val="000000" w:themeColor="text1"/>
        </w:rPr>
        <w:noBreakHyphen/>
      </w:r>
      <w:r w:rsidRPr="00B21CD1" w:rsidR="00850DAA">
        <w:rPr>
          <w:color w:val="000000" w:themeColor="text1"/>
        </w:rPr>
        <w:t xml:space="preserve">based </w:t>
      </w:r>
      <w:r w:rsidRPr="00B21CD1">
        <w:rPr>
          <w:color w:val="000000" w:themeColor="text1"/>
        </w:rPr>
        <w:t xml:space="preserve">HHA.  The human resources statistics are required for each of the job categories specified </w:t>
      </w:r>
      <w:r w:rsidRPr="00B21CD1" w:rsidR="000A36B2">
        <w:rPr>
          <w:color w:val="000000" w:themeColor="text1"/>
        </w:rPr>
        <w:t>o</w:t>
      </w:r>
      <w:r w:rsidRPr="00B21CD1">
        <w:rPr>
          <w:color w:val="000000" w:themeColor="text1"/>
        </w:rPr>
        <w:t>n lines</w:t>
      </w:r>
      <w:r w:rsidRPr="00B21CD1" w:rsidR="00AA5929">
        <w:rPr>
          <w:color w:val="000000" w:themeColor="text1"/>
        </w:rPr>
        <w:t> </w:t>
      </w:r>
      <w:r w:rsidR="00087C08">
        <w:rPr>
          <w:color w:val="000000" w:themeColor="text1"/>
        </w:rPr>
        <w:t>2</w:t>
      </w:r>
      <w:r w:rsidRPr="00B21CD1">
        <w:rPr>
          <w:color w:val="000000" w:themeColor="text1"/>
        </w:rPr>
        <w:t xml:space="preserve"> through </w:t>
      </w:r>
      <w:r w:rsidR="00DE2F7C">
        <w:rPr>
          <w:color w:val="000000" w:themeColor="text1"/>
        </w:rPr>
        <w:t>19</w:t>
      </w:r>
      <w:r w:rsidRPr="00B21CD1" w:rsidR="007023E6">
        <w:rPr>
          <w:color w:val="000000" w:themeColor="text1"/>
        </w:rPr>
        <w:t>.</w:t>
      </w:r>
      <w:r w:rsidRPr="00B21CD1">
        <w:rPr>
          <w:color w:val="000000" w:themeColor="text1"/>
        </w:rPr>
        <w:t xml:space="preserve">  Enter any additional categories needed on line</w:t>
      </w:r>
      <w:r w:rsidRPr="00B21CD1" w:rsidR="00AA5929">
        <w:rPr>
          <w:color w:val="000000" w:themeColor="text1"/>
        </w:rPr>
        <w:t> </w:t>
      </w:r>
      <w:r w:rsidR="00DE2F7C">
        <w:rPr>
          <w:color w:val="000000" w:themeColor="text1"/>
        </w:rPr>
        <w:t>20</w:t>
      </w:r>
      <w:r w:rsidRPr="00B21CD1" w:rsidR="00F85014">
        <w:rPr>
          <w:color w:val="000000" w:themeColor="text1"/>
        </w:rPr>
        <w:t xml:space="preserve"> and its subscripts</w:t>
      </w:r>
      <w:r w:rsidRPr="00B21CD1">
        <w:rPr>
          <w:color w:val="000000" w:themeColor="text1"/>
        </w:rPr>
        <w:t>.</w:t>
      </w:r>
    </w:p>
    <w:p w:rsidR="00A60968" w:rsidRPr="00B21CD1" w:rsidP="00C43810" w14:paraId="73014F8E" w14:textId="77777777">
      <w:pPr>
        <w:spacing w:line="192" w:lineRule="auto"/>
        <w:rPr>
          <w:color w:val="000000" w:themeColor="text1"/>
        </w:rPr>
      </w:pPr>
    </w:p>
    <w:p w:rsidR="00A60968" w:rsidRPr="00B21CD1" w:rsidP="00C43810" w14:paraId="5ABEEE1D" w14:textId="25F2135D">
      <w:pPr>
        <w:spacing w:line="192" w:lineRule="auto"/>
        <w:rPr>
          <w:color w:val="000000" w:themeColor="text1"/>
        </w:rPr>
      </w:pPr>
      <w:r w:rsidRPr="00B21CD1">
        <w:rPr>
          <w:color w:val="000000" w:themeColor="text1"/>
        </w:rPr>
        <w:t>Report in column</w:t>
      </w:r>
      <w:r w:rsidRPr="00B21CD1" w:rsidR="00AA5929">
        <w:rPr>
          <w:color w:val="000000" w:themeColor="text1"/>
        </w:rPr>
        <w:t> </w:t>
      </w:r>
      <w:r w:rsidRPr="00B21CD1">
        <w:rPr>
          <w:color w:val="000000" w:themeColor="text1"/>
        </w:rPr>
        <w:t xml:space="preserve">1 the FTE employees on the </w:t>
      </w:r>
      <w:r w:rsidRPr="00B21CD1" w:rsidR="00850DAA">
        <w:rPr>
          <w:color w:val="000000" w:themeColor="text1"/>
        </w:rPr>
        <w:t xml:space="preserve">SNF-based </w:t>
      </w:r>
      <w:r w:rsidRPr="00B21CD1">
        <w:rPr>
          <w:color w:val="000000" w:themeColor="text1"/>
        </w:rPr>
        <w:t>HHA’s payroll.  These are staff for which an</w:t>
      </w:r>
      <w:r w:rsidRPr="00B21CD1" w:rsidR="00AA68D5">
        <w:rPr>
          <w:color w:val="000000" w:themeColor="text1"/>
        </w:rPr>
        <w:t xml:space="preserve"> </w:t>
      </w:r>
      <w:r w:rsidRPr="00B21CD1">
        <w:rPr>
          <w:color w:val="000000" w:themeColor="text1"/>
        </w:rPr>
        <w:t>IRS</w:t>
      </w:r>
      <w:r w:rsidRPr="00B21CD1" w:rsidR="00AA5929">
        <w:rPr>
          <w:color w:val="000000" w:themeColor="text1"/>
        </w:rPr>
        <w:t> </w:t>
      </w:r>
      <w:r w:rsidRPr="00B21CD1">
        <w:rPr>
          <w:color w:val="000000" w:themeColor="text1"/>
        </w:rPr>
        <w:t>Form</w:t>
      </w:r>
      <w:r w:rsidRPr="00B21CD1" w:rsidR="00AA5929">
        <w:rPr>
          <w:color w:val="000000" w:themeColor="text1"/>
        </w:rPr>
        <w:t> </w:t>
      </w:r>
      <w:r w:rsidRPr="00B21CD1">
        <w:rPr>
          <w:color w:val="000000" w:themeColor="text1"/>
        </w:rPr>
        <w:t>W</w:t>
      </w:r>
      <w:r w:rsidRPr="00B21CD1" w:rsidR="00AA5929">
        <w:rPr>
          <w:color w:val="000000" w:themeColor="text1"/>
        </w:rPr>
        <w:noBreakHyphen/>
      </w:r>
      <w:r w:rsidRPr="00B21CD1">
        <w:rPr>
          <w:color w:val="000000" w:themeColor="text1"/>
        </w:rPr>
        <w:t xml:space="preserve">2 is </w:t>
      </w:r>
      <w:r w:rsidR="00091741">
        <w:rPr>
          <w:color w:val="000000" w:themeColor="text1"/>
        </w:rPr>
        <w:t>iss</w:t>
      </w:r>
      <w:r w:rsidRPr="00B21CD1">
        <w:rPr>
          <w:color w:val="000000" w:themeColor="text1"/>
        </w:rPr>
        <w:t>ued.</w:t>
      </w:r>
    </w:p>
    <w:p w:rsidR="00A60968" w:rsidRPr="00B21CD1" w:rsidP="00C43810" w14:paraId="69C1BAF4" w14:textId="77777777">
      <w:pPr>
        <w:spacing w:line="192" w:lineRule="auto"/>
        <w:rPr>
          <w:color w:val="000000" w:themeColor="text1"/>
        </w:rPr>
      </w:pPr>
    </w:p>
    <w:p w:rsidR="00A60968" w:rsidRPr="00B21CD1" w:rsidP="00C43810" w14:paraId="482E1C79" w14:textId="5E7ACF8A">
      <w:pPr>
        <w:spacing w:line="192" w:lineRule="auto"/>
        <w:rPr>
          <w:color w:val="000000" w:themeColor="text1"/>
        </w:rPr>
      </w:pPr>
      <w:r w:rsidRPr="00B21CD1">
        <w:rPr>
          <w:color w:val="000000" w:themeColor="text1"/>
        </w:rPr>
        <w:t>Report in column</w:t>
      </w:r>
      <w:r w:rsidRPr="00B21CD1" w:rsidR="00AA5929">
        <w:rPr>
          <w:color w:val="000000" w:themeColor="text1"/>
        </w:rPr>
        <w:t> </w:t>
      </w:r>
      <w:r w:rsidRPr="00B21CD1">
        <w:rPr>
          <w:color w:val="000000" w:themeColor="text1"/>
        </w:rPr>
        <w:t xml:space="preserve">2 the FTE contracted and consultant staff of the </w:t>
      </w:r>
      <w:r w:rsidRPr="00B21CD1" w:rsidR="00850DAA">
        <w:rPr>
          <w:color w:val="000000" w:themeColor="text1"/>
        </w:rPr>
        <w:t>SNF</w:t>
      </w:r>
      <w:r w:rsidRPr="00B21CD1" w:rsidR="00AA5929">
        <w:rPr>
          <w:color w:val="000000" w:themeColor="text1"/>
        </w:rPr>
        <w:noBreakHyphen/>
      </w:r>
      <w:r w:rsidRPr="00B21CD1" w:rsidR="00850DAA">
        <w:rPr>
          <w:color w:val="000000" w:themeColor="text1"/>
        </w:rPr>
        <w:t xml:space="preserve">based </w:t>
      </w:r>
      <w:r w:rsidRPr="00B21CD1">
        <w:rPr>
          <w:color w:val="000000" w:themeColor="text1"/>
        </w:rPr>
        <w:t>HHA.</w:t>
      </w:r>
    </w:p>
    <w:p w:rsidR="00A60968" w:rsidRPr="00B21CD1" w:rsidP="00C43810" w14:paraId="2C073523" w14:textId="77777777">
      <w:pPr>
        <w:spacing w:line="192" w:lineRule="auto"/>
        <w:rPr>
          <w:color w:val="000000" w:themeColor="text1"/>
        </w:rPr>
      </w:pPr>
    </w:p>
    <w:p w:rsidR="00A60968" w:rsidRPr="00B21CD1" w:rsidP="00C43810" w14:paraId="2B8E37C3" w14:textId="0D0BDAD3">
      <w:pPr>
        <w:spacing w:line="192" w:lineRule="auto"/>
        <w:rPr>
          <w:color w:val="000000" w:themeColor="text1"/>
        </w:rPr>
      </w:pPr>
      <w:r w:rsidRPr="00B21CD1">
        <w:rPr>
          <w:color w:val="000000" w:themeColor="text1"/>
        </w:rPr>
        <w:t>Compute staff FTEs for column</w:t>
      </w:r>
      <w:r w:rsidRPr="00B21CD1" w:rsidR="00AA5929">
        <w:rPr>
          <w:color w:val="000000" w:themeColor="text1"/>
        </w:rPr>
        <w:t> </w:t>
      </w:r>
      <w:r w:rsidRPr="00B21CD1">
        <w:rPr>
          <w:color w:val="000000" w:themeColor="text1"/>
        </w:rPr>
        <w:t>1 as follows:  Add all hours for which employees were paid and divide by 2080</w:t>
      </w:r>
      <w:r w:rsidRPr="00B21CD1" w:rsidR="00AA5929">
        <w:rPr>
          <w:color w:val="000000" w:themeColor="text1"/>
        </w:rPr>
        <w:t> </w:t>
      </w:r>
      <w:r w:rsidRPr="00B21CD1">
        <w:rPr>
          <w:color w:val="000000" w:themeColor="text1"/>
        </w:rPr>
        <w:t>hours.  Round to two decimal places, e.g., .04447 is rounded to .04.  Compute contract FTEs for column 2 as follows</w:t>
      </w:r>
      <w:r w:rsidRPr="00B21CD1" w:rsidR="000A36B2">
        <w:rPr>
          <w:color w:val="000000" w:themeColor="text1"/>
        </w:rPr>
        <w:t>:  a</w:t>
      </w:r>
      <w:r w:rsidRPr="00B21CD1">
        <w:rPr>
          <w:color w:val="000000" w:themeColor="text1"/>
        </w:rPr>
        <w:t xml:space="preserve">dd all hours for which </w:t>
      </w:r>
      <w:r w:rsidRPr="00B21CD1">
        <w:rPr>
          <w:color w:val="000000" w:themeColor="text1"/>
        </w:rPr>
        <w:t>contracted</w:t>
      </w:r>
      <w:r w:rsidRPr="00B21CD1">
        <w:rPr>
          <w:color w:val="000000" w:themeColor="text1"/>
        </w:rPr>
        <w:t xml:space="preserve"> and consultant staff worked and divide by 2080</w:t>
      </w:r>
      <w:r w:rsidRPr="00B21CD1" w:rsidR="00AA5929">
        <w:rPr>
          <w:color w:val="000000" w:themeColor="text1"/>
        </w:rPr>
        <w:t> </w:t>
      </w:r>
      <w:r w:rsidRPr="00B21CD1">
        <w:rPr>
          <w:color w:val="000000" w:themeColor="text1"/>
        </w:rPr>
        <w:t>hours.</w:t>
      </w:r>
    </w:p>
    <w:p w:rsidR="00A60968" w:rsidRPr="00B21CD1" w:rsidP="00C43810" w14:paraId="09FE0896" w14:textId="77777777">
      <w:pPr>
        <w:spacing w:line="192" w:lineRule="auto"/>
        <w:rPr>
          <w:color w:val="000000" w:themeColor="text1"/>
        </w:rPr>
      </w:pPr>
    </w:p>
    <w:p w:rsidR="00A60968" w:rsidRPr="00B21CD1" w:rsidP="00C43810" w14:paraId="25EF03F0" w14:textId="77777777">
      <w:pPr>
        <w:spacing w:line="192" w:lineRule="auto"/>
        <w:rPr>
          <w:color w:val="000000" w:themeColor="text1"/>
        </w:rPr>
      </w:pPr>
      <w:r w:rsidRPr="00B21CD1">
        <w:rPr>
          <w:color w:val="000000" w:themeColor="text1"/>
        </w:rPr>
        <w:t>If employees are paid for unused vacation, unused sick leave, etc., exclude these paid hours from the numerator in the calculations.</w:t>
      </w:r>
    </w:p>
    <w:p w:rsidR="00A60968" w:rsidP="00C43810" w14:paraId="5D76E747" w14:textId="2BA6BBC7">
      <w:pPr>
        <w:spacing w:line="192" w:lineRule="auto"/>
        <w:rPr>
          <w:color w:val="000000" w:themeColor="text1"/>
        </w:rPr>
      </w:pPr>
    </w:p>
    <w:p w:rsidR="00902101" w:rsidRPr="00B21CD1" w:rsidP="00C43810" w14:paraId="367E7CDD" w14:textId="77777777">
      <w:pPr>
        <w:spacing w:line="192" w:lineRule="auto"/>
        <w:rPr>
          <w:color w:val="000000" w:themeColor="text1"/>
        </w:rPr>
      </w:pPr>
    </w:p>
    <w:p w:rsidR="00A60968" w:rsidRPr="00B21CD1" w:rsidP="00E66477" w14:paraId="35936782" w14:textId="35CB39FD">
      <w:pPr>
        <w:tabs>
          <w:tab w:val="left" w:pos="1080"/>
        </w:tabs>
        <w:spacing w:line="192" w:lineRule="auto"/>
        <w:outlineLvl w:val="1"/>
        <w:rPr>
          <w:color w:val="000000" w:themeColor="text1"/>
        </w:rPr>
      </w:pPr>
      <w:r>
        <w:rPr>
          <w:color w:val="000000" w:themeColor="text1"/>
        </w:rPr>
        <w:t>4901.53</w:t>
      </w:r>
      <w:r w:rsidRPr="00B21CD1">
        <w:rPr>
          <w:color w:val="000000" w:themeColor="text1"/>
        </w:rPr>
        <w:tab/>
      </w:r>
      <w:r w:rsidRPr="00B21CD1">
        <w:rPr>
          <w:color w:val="000000" w:themeColor="text1"/>
          <w:u w:val="single"/>
        </w:rPr>
        <w:t>Part</w:t>
      </w:r>
      <w:r w:rsidRPr="00B21CD1" w:rsidR="00AA5929">
        <w:rPr>
          <w:color w:val="000000" w:themeColor="text1"/>
          <w:u w:val="single"/>
        </w:rPr>
        <w:t> </w:t>
      </w:r>
      <w:r w:rsidRPr="00B21CD1">
        <w:rPr>
          <w:color w:val="000000" w:themeColor="text1"/>
          <w:u w:val="single"/>
        </w:rPr>
        <w:t>III</w:t>
      </w:r>
      <w:r w:rsidRPr="00B21CD1" w:rsidR="00AA5929">
        <w:rPr>
          <w:color w:val="000000" w:themeColor="text1"/>
          <w:u w:val="single"/>
        </w:rPr>
        <w:t> </w:t>
      </w:r>
      <w:r w:rsidRPr="00B21CD1" w:rsidR="00AA5929">
        <w:rPr>
          <w:color w:val="000000" w:themeColor="text1"/>
          <w:u w:val="single"/>
        </w:rPr>
        <w:noBreakHyphen/>
        <w:t> </w:t>
      </w:r>
      <w:r w:rsidRPr="00B21CD1" w:rsidR="007F0EC0">
        <w:rPr>
          <w:color w:val="000000" w:themeColor="text1"/>
          <w:u w:val="single"/>
        </w:rPr>
        <w:t xml:space="preserve"> </w:t>
      </w:r>
      <w:r w:rsidRPr="00B21CD1">
        <w:rPr>
          <w:color w:val="000000" w:themeColor="text1"/>
          <w:u w:val="single"/>
        </w:rPr>
        <w:t>CBSA</w:t>
      </w:r>
      <w:r w:rsidR="007F0EC0">
        <w:rPr>
          <w:color w:val="000000" w:themeColor="text1"/>
          <w:u w:val="single"/>
        </w:rPr>
        <w:t xml:space="preserve"> Data</w:t>
      </w:r>
      <w:r w:rsidR="004077B5">
        <w:rPr>
          <w:color w:val="000000" w:themeColor="text1"/>
          <w:u w:val="single"/>
        </w:rPr>
        <w:t>.</w:t>
      </w:r>
      <w:r w:rsidRPr="00B21CD1">
        <w:rPr>
          <w:color w:val="000000" w:themeColor="text1"/>
          <w:u w:val="single"/>
        </w:rPr>
        <w:t xml:space="preserve"> </w:t>
      </w:r>
    </w:p>
    <w:p w:rsidR="00A60968" w:rsidRPr="00B21CD1" w:rsidP="00C43810" w14:paraId="72F6C276" w14:textId="77777777">
      <w:pPr>
        <w:spacing w:line="192" w:lineRule="auto"/>
        <w:rPr>
          <w:color w:val="000000" w:themeColor="text1"/>
        </w:rPr>
      </w:pPr>
    </w:p>
    <w:p w:rsidR="00A60968" w:rsidRPr="00B21CD1" w:rsidP="00C43810" w14:paraId="7F8F19B5" w14:textId="1B3B4425">
      <w:pPr>
        <w:spacing w:line="192" w:lineRule="auto"/>
        <w:rPr>
          <w:color w:val="000000" w:themeColor="text1"/>
        </w:rPr>
      </w:pPr>
      <w:r w:rsidRPr="00B21CD1">
        <w:rPr>
          <w:color w:val="000000" w:themeColor="text1"/>
          <w:u w:val="single"/>
        </w:rPr>
        <w:t>Line</w:t>
      </w:r>
      <w:r w:rsidRPr="00B21CD1" w:rsidR="00AA5929">
        <w:rPr>
          <w:color w:val="000000" w:themeColor="text1"/>
          <w:u w:val="single"/>
        </w:rPr>
        <w:t> </w:t>
      </w:r>
      <w:r w:rsidR="00DE2F7C">
        <w:rPr>
          <w:color w:val="000000" w:themeColor="text1"/>
          <w:u w:val="single"/>
        </w:rPr>
        <w:t>1</w:t>
      </w:r>
      <w:r w:rsidRPr="00B21CD1">
        <w:rPr>
          <w:color w:val="000000" w:themeColor="text1"/>
        </w:rPr>
        <w:t>--Enter the total number of CBSAs where Medicare covered services were provided during this cost reporting period.  CBSA codes are five</w:t>
      </w:r>
      <w:r w:rsidRPr="00B21CD1" w:rsidR="00AA5929">
        <w:rPr>
          <w:color w:val="000000" w:themeColor="text1"/>
        </w:rPr>
        <w:noBreakHyphen/>
      </w:r>
      <w:r w:rsidRPr="00B21CD1">
        <w:rPr>
          <w:color w:val="000000" w:themeColor="text1"/>
        </w:rPr>
        <w:t>character numeric codes that identify the geographic area at which Medicare covered service</w:t>
      </w:r>
      <w:r w:rsidRPr="00B21CD1" w:rsidR="000A36B2">
        <w:rPr>
          <w:color w:val="000000" w:themeColor="text1"/>
        </w:rPr>
        <w:t>s</w:t>
      </w:r>
      <w:r w:rsidRPr="00B21CD1">
        <w:rPr>
          <w:color w:val="000000" w:themeColor="text1"/>
        </w:rPr>
        <w:t xml:space="preserve"> are furnished.  Obtain these codes from your contractor.</w:t>
      </w:r>
    </w:p>
    <w:p w:rsidR="00A60968" w:rsidRPr="00B21CD1" w:rsidP="00C43810" w14:paraId="2FDA23E0" w14:textId="77777777">
      <w:pPr>
        <w:spacing w:line="192" w:lineRule="auto"/>
        <w:rPr>
          <w:color w:val="000000" w:themeColor="text1"/>
        </w:rPr>
      </w:pPr>
    </w:p>
    <w:p w:rsidR="00A60968" w:rsidRPr="00B21CD1" w:rsidP="00C43810" w14:paraId="5E9F0A3C" w14:textId="56E123F6">
      <w:pPr>
        <w:spacing w:line="192" w:lineRule="auto"/>
        <w:rPr>
          <w:color w:val="000000" w:themeColor="text1"/>
        </w:rPr>
      </w:pPr>
      <w:r w:rsidRPr="00B21CD1">
        <w:rPr>
          <w:color w:val="000000" w:themeColor="text1"/>
          <w:u w:val="single"/>
        </w:rPr>
        <w:t>Line</w:t>
      </w:r>
      <w:r w:rsidRPr="00B21CD1" w:rsidR="00AA5929">
        <w:rPr>
          <w:color w:val="000000" w:themeColor="text1"/>
          <w:u w:val="single"/>
        </w:rPr>
        <w:t> </w:t>
      </w:r>
      <w:r w:rsidR="00DE2F7C">
        <w:rPr>
          <w:color w:val="000000" w:themeColor="text1"/>
          <w:u w:val="single"/>
        </w:rPr>
        <w:t>2</w:t>
      </w:r>
      <w:r w:rsidRPr="00B21CD1">
        <w:rPr>
          <w:color w:val="000000" w:themeColor="text1"/>
          <w:u w:val="single"/>
        </w:rPr>
        <w:t>.</w:t>
      </w:r>
      <w:r w:rsidRPr="00B21CD1">
        <w:rPr>
          <w:color w:val="000000" w:themeColor="text1"/>
        </w:rPr>
        <w:t>--</w:t>
      </w:r>
      <w:r w:rsidRPr="00B21CD1">
        <w:rPr>
          <w:color w:val="000000" w:themeColor="text1"/>
        </w:rPr>
        <w:t>List all CBSA codes where Medicare covered home health services were provided during the cost reporting period.  Line</w:t>
      </w:r>
      <w:r w:rsidRPr="00B21CD1" w:rsidR="00AA5929">
        <w:rPr>
          <w:color w:val="000000" w:themeColor="text1"/>
        </w:rPr>
        <w:t> </w:t>
      </w:r>
      <w:r w:rsidR="00DE2F7C">
        <w:rPr>
          <w:color w:val="000000" w:themeColor="text1"/>
        </w:rPr>
        <w:t>2</w:t>
      </w:r>
      <w:r w:rsidRPr="00B21CD1">
        <w:rPr>
          <w:color w:val="000000" w:themeColor="text1"/>
        </w:rPr>
        <w:t xml:space="preserve"> contains the first code.  Enter one CBSA code on each line.  If additional lines are needed, subscript line</w:t>
      </w:r>
      <w:r w:rsidRPr="00B21CD1" w:rsidR="00AA5929">
        <w:rPr>
          <w:color w:val="000000" w:themeColor="text1"/>
        </w:rPr>
        <w:t> </w:t>
      </w:r>
      <w:r w:rsidR="00DE2F7C">
        <w:rPr>
          <w:color w:val="000000" w:themeColor="text1"/>
        </w:rPr>
        <w:t>2</w:t>
      </w:r>
      <w:r w:rsidRPr="00B21CD1">
        <w:rPr>
          <w:color w:val="000000" w:themeColor="text1"/>
        </w:rPr>
        <w:t xml:space="preserve"> beginning with lines</w:t>
      </w:r>
      <w:r w:rsidRPr="00B21CD1" w:rsidR="00AA5929">
        <w:rPr>
          <w:color w:val="000000" w:themeColor="text1"/>
        </w:rPr>
        <w:t> </w:t>
      </w:r>
      <w:r w:rsidR="00DE2F7C">
        <w:rPr>
          <w:color w:val="000000" w:themeColor="text1"/>
        </w:rPr>
        <w:t>2</w:t>
      </w:r>
      <w:r w:rsidRPr="00B21CD1">
        <w:rPr>
          <w:color w:val="000000" w:themeColor="text1"/>
        </w:rPr>
        <w:t xml:space="preserve">.01, </w:t>
      </w:r>
      <w:r w:rsidR="00DE2F7C">
        <w:rPr>
          <w:color w:val="000000" w:themeColor="text1"/>
        </w:rPr>
        <w:t>2</w:t>
      </w:r>
      <w:r w:rsidRPr="00B21CD1">
        <w:rPr>
          <w:color w:val="000000" w:themeColor="text1"/>
        </w:rPr>
        <w:t>.02 etcetera, as necessary, entering one CBSA code on each subscripted line.  Obtain these codes from your contractor.</w:t>
      </w:r>
    </w:p>
    <w:p w:rsidR="00DB201B" w:rsidRPr="00B21CD1" w:rsidP="00C43810" w14:paraId="3973397D" w14:textId="1471374C">
      <w:pPr>
        <w:spacing w:line="192" w:lineRule="auto"/>
        <w:rPr>
          <w:color w:val="000000" w:themeColor="text1"/>
        </w:rPr>
      </w:pPr>
    </w:p>
    <w:p w:rsidR="00DB201B" w:rsidRPr="00B21CD1" w:rsidP="00C43810" w14:paraId="273492ED" w14:textId="26F5616B">
      <w:pPr>
        <w:spacing w:line="192" w:lineRule="auto"/>
        <w:rPr>
          <w:color w:val="000000" w:themeColor="text1"/>
        </w:rPr>
      </w:pPr>
    </w:p>
    <w:p w:rsidR="00DB201B" w:rsidRPr="00B21CD1" w:rsidP="00C43810" w14:paraId="2EA71F1D" w14:textId="5C615BD2">
      <w:pPr>
        <w:spacing w:line="192" w:lineRule="auto"/>
        <w:rPr>
          <w:color w:val="000000" w:themeColor="text1"/>
        </w:rPr>
      </w:pPr>
    </w:p>
    <w:p w:rsidR="00DB201B" w:rsidP="00C43810" w14:paraId="1E0C81A6" w14:textId="37925268">
      <w:pPr>
        <w:spacing w:line="192" w:lineRule="auto"/>
        <w:rPr>
          <w:strike/>
          <w:color w:val="000000" w:themeColor="text1"/>
        </w:rPr>
      </w:pPr>
    </w:p>
    <w:p w:rsidR="00DE2F7C" w:rsidRPr="00B21CD1" w:rsidP="00C43810" w14:paraId="03702F22" w14:textId="77777777">
      <w:pPr>
        <w:spacing w:line="192" w:lineRule="auto"/>
        <w:rPr>
          <w:strike/>
          <w:color w:val="000000" w:themeColor="text1"/>
        </w:rPr>
      </w:pPr>
    </w:p>
    <w:p w:rsidR="00A60968" w:rsidRPr="00B21CD1" w:rsidP="00C43810" w14:paraId="1658930A" w14:textId="77777777">
      <w:pPr>
        <w:spacing w:line="192" w:lineRule="auto"/>
        <w:rPr>
          <w:color w:val="000000" w:themeColor="text1"/>
        </w:rPr>
      </w:pPr>
    </w:p>
    <w:p w:rsidR="00EA23DD" w:rsidRPr="00B21CD1" w:rsidP="00C43810" w14:paraId="659FEAFF" w14:textId="494E14B7">
      <w:pPr>
        <w:tabs>
          <w:tab w:val="center" w:pos="4680"/>
          <w:tab w:val="right" w:pos="9360"/>
        </w:tabs>
        <w:spacing w:line="192" w:lineRule="auto"/>
        <w:rPr>
          <w:color w:val="000000" w:themeColor="text1"/>
        </w:rPr>
      </w:pPr>
      <w:r w:rsidRPr="00B21CD1">
        <w:rPr>
          <w:color w:val="000000" w:themeColor="text1"/>
        </w:rPr>
        <w:t>Rev. 1</w:t>
      </w:r>
      <w:r w:rsidRPr="00B21CD1">
        <w:rPr>
          <w:color w:val="000000" w:themeColor="text1"/>
        </w:rPr>
        <w:tab/>
      </w:r>
      <w:r w:rsidRPr="00B21CD1">
        <w:rPr>
          <w:color w:val="000000" w:themeColor="text1"/>
        </w:rPr>
        <w:tab/>
      </w:r>
      <w:r w:rsidRPr="00B21CD1">
        <w:rPr>
          <w:color w:val="000000" w:themeColor="text1"/>
        </w:rPr>
        <w:t>49-3</w:t>
      </w:r>
      <w:r w:rsidR="007D3A30">
        <w:rPr>
          <w:color w:val="000000" w:themeColor="text1"/>
        </w:rPr>
        <w:t>5</w:t>
      </w:r>
    </w:p>
    <w:p w:rsidR="00EA23DD" w:rsidRPr="00B21CD1" w:rsidP="00C43810" w14:paraId="4D4E8D8F" w14:textId="22846F2D">
      <w:pPr>
        <w:tabs>
          <w:tab w:val="center" w:pos="4680"/>
          <w:tab w:val="right" w:pos="9360"/>
        </w:tabs>
        <w:spacing w:line="192" w:lineRule="auto"/>
        <w:rPr>
          <w:color w:val="000000" w:themeColor="text1"/>
          <w:u w:val="single"/>
        </w:rPr>
      </w:pPr>
      <w:r>
        <w:rPr>
          <w:color w:val="000000" w:themeColor="text1"/>
          <w:u w:val="single"/>
        </w:rPr>
        <w:t>4901.54</w:t>
      </w:r>
      <w:r w:rsidRPr="00B21CD1" w:rsidR="00066F01">
        <w:rPr>
          <w:color w:val="000000" w:themeColor="text1"/>
          <w:u w:val="single"/>
        </w:rPr>
        <w:tab/>
        <w:t xml:space="preserve">FORM </w:t>
      </w:r>
      <w:r w:rsidRPr="00B21CD1" w:rsidR="001046C9">
        <w:rPr>
          <w:color w:val="000000" w:themeColor="text1"/>
          <w:u w:val="single"/>
        </w:rPr>
        <w:t>CMS-</w:t>
      </w:r>
      <w:r w:rsidR="004C44B8">
        <w:rPr>
          <w:color w:val="000000" w:themeColor="text1"/>
          <w:u w:val="single"/>
        </w:rPr>
        <w:t>2540-24</w:t>
      </w:r>
      <w:r w:rsidRPr="00B21CD1" w:rsidR="00066F01">
        <w:rPr>
          <w:color w:val="000000" w:themeColor="text1"/>
          <w:u w:val="single"/>
        </w:rPr>
        <w:tab/>
      </w:r>
      <w:r w:rsidRPr="00B21CD1" w:rsidR="00BA19D9">
        <w:rPr>
          <w:color w:val="000000" w:themeColor="text1"/>
          <w:u w:val="single"/>
        </w:rPr>
        <w:t>DRAFT</w:t>
      </w:r>
    </w:p>
    <w:p w:rsidR="00BD4C4E" w:rsidRPr="00B21CD1" w:rsidP="00C43810" w14:paraId="18067A56" w14:textId="3A3DB317">
      <w:pPr>
        <w:spacing w:line="192" w:lineRule="auto"/>
        <w:rPr>
          <w:color w:val="000000" w:themeColor="text1"/>
          <w:u w:val="single"/>
        </w:rPr>
      </w:pPr>
    </w:p>
    <w:p w:rsidR="0004152D" w:rsidRPr="00B21CD1" w:rsidP="00E66477" w14:paraId="50DCD991" w14:textId="061D0105">
      <w:pPr>
        <w:tabs>
          <w:tab w:val="left" w:pos="1080"/>
        </w:tabs>
        <w:spacing w:line="192" w:lineRule="auto"/>
        <w:outlineLvl w:val="1"/>
        <w:rPr>
          <w:color w:val="000000" w:themeColor="text1"/>
        </w:rPr>
      </w:pPr>
      <w:r>
        <w:rPr>
          <w:color w:val="000000" w:themeColor="text1"/>
        </w:rPr>
        <w:t>4901.54</w:t>
      </w:r>
      <w:r w:rsidRPr="00B21CD1" w:rsidR="00DB201B">
        <w:rPr>
          <w:color w:val="000000" w:themeColor="text1"/>
        </w:rPr>
        <w:tab/>
      </w:r>
      <w:r w:rsidRPr="00B21CD1" w:rsidR="00DB201B">
        <w:rPr>
          <w:color w:val="000000" w:themeColor="text1"/>
          <w:u w:val="single"/>
        </w:rPr>
        <w:t>Part IV </w:t>
      </w:r>
      <w:r w:rsidRPr="00B21CD1" w:rsidR="00DB201B">
        <w:rPr>
          <w:color w:val="000000" w:themeColor="text1"/>
          <w:u w:val="single"/>
        </w:rPr>
        <w:noBreakHyphen/>
        <w:t> PPS Activity Data</w:t>
      </w:r>
      <w:r w:rsidRPr="00B21CD1" w:rsidR="00DB201B">
        <w:rPr>
          <w:color w:val="000000" w:themeColor="text1"/>
        </w:rPr>
        <w:t>.</w:t>
      </w:r>
    </w:p>
    <w:p w:rsidR="0004152D" w:rsidRPr="00B21CD1" w:rsidP="00C43810" w14:paraId="0D2651E2" w14:textId="77777777">
      <w:pPr>
        <w:spacing w:line="192" w:lineRule="auto"/>
        <w:rPr>
          <w:color w:val="000000" w:themeColor="text1"/>
        </w:rPr>
      </w:pPr>
    </w:p>
    <w:p w:rsidR="00DB201B" w:rsidRPr="00B21CD1" w:rsidP="00C43810" w14:paraId="76CC3A02" w14:textId="3EB97E27">
      <w:pPr>
        <w:spacing w:line="192" w:lineRule="auto"/>
        <w:rPr>
          <w:color w:val="000000" w:themeColor="text1"/>
        </w:rPr>
      </w:pPr>
      <w:r w:rsidRPr="00B21CD1">
        <w:rPr>
          <w:color w:val="000000" w:themeColor="text1"/>
        </w:rPr>
        <w:t>The statistics required on this worksheet pertain to home health services reimbursed under the HHA PPS in accordance with §1895 of the Act.  Depending on the services provided by the SNF</w:t>
      </w:r>
      <w:r w:rsidRPr="00B21CD1">
        <w:rPr>
          <w:color w:val="000000" w:themeColor="text1"/>
        </w:rPr>
        <w:noBreakHyphen/>
        <w:t xml:space="preserve">based HHA the data to be maintained for each </w:t>
      </w:r>
      <w:r w:rsidRPr="00B21CD1" w:rsidR="00872C1B">
        <w:rPr>
          <w:color w:val="000000" w:themeColor="text1"/>
        </w:rPr>
        <w:t>period</w:t>
      </w:r>
      <w:r w:rsidRPr="00B21CD1">
        <w:rPr>
          <w:color w:val="000000" w:themeColor="text1"/>
        </w:rPr>
        <w:t xml:space="preserve"> of care payment category for each covered discipline include aggregate program visits, corresponding aggregate program charges, total visits, total charges, total episodes</w:t>
      </w:r>
      <w:r w:rsidRPr="00B21CD1" w:rsidR="00872C1B">
        <w:rPr>
          <w:color w:val="000000" w:themeColor="text1"/>
        </w:rPr>
        <w:t>/period</w:t>
      </w:r>
      <w:r w:rsidRPr="00B21CD1">
        <w:rPr>
          <w:color w:val="000000" w:themeColor="text1"/>
        </w:rPr>
        <w:t xml:space="preserve"> and total outlier </w:t>
      </w:r>
      <w:r w:rsidRPr="00B21CD1" w:rsidR="00872C1B">
        <w:rPr>
          <w:color w:val="000000" w:themeColor="text1"/>
        </w:rPr>
        <w:t>period</w:t>
      </w:r>
      <w:r w:rsidRPr="00B21CD1" w:rsidR="004121EA">
        <w:rPr>
          <w:color w:val="000000" w:themeColor="text1"/>
        </w:rPr>
        <w:t>s</w:t>
      </w:r>
      <w:r w:rsidRPr="00B21CD1">
        <w:rPr>
          <w:color w:val="000000" w:themeColor="text1"/>
        </w:rPr>
        <w:t>, and total non-routine medical supply charges.</w:t>
      </w:r>
    </w:p>
    <w:p w:rsidR="00DB201B" w:rsidRPr="00B21CD1" w:rsidP="00C43810" w14:paraId="1E342529" w14:textId="77777777">
      <w:pPr>
        <w:spacing w:line="192" w:lineRule="auto"/>
        <w:rPr>
          <w:color w:val="000000" w:themeColor="text1"/>
          <w:u w:val="single"/>
        </w:rPr>
      </w:pPr>
    </w:p>
    <w:p w:rsidR="00DB201B" w:rsidRPr="00B21CD1" w:rsidP="00C43810" w14:paraId="298D6E62" w14:textId="3391B713">
      <w:pPr>
        <w:spacing w:line="192" w:lineRule="auto"/>
        <w:rPr>
          <w:color w:val="000000" w:themeColor="text1"/>
        </w:rPr>
      </w:pPr>
      <w:r w:rsidRPr="00B21CD1">
        <w:rPr>
          <w:color w:val="000000" w:themeColor="text1"/>
        </w:rPr>
        <w:t xml:space="preserve">All data reported </w:t>
      </w:r>
      <w:r w:rsidRPr="00B21CD1" w:rsidR="00872C1B">
        <w:rPr>
          <w:color w:val="000000" w:themeColor="text1"/>
        </w:rPr>
        <w:t xml:space="preserve">in Part IV </w:t>
      </w:r>
      <w:r w:rsidRPr="00B21CD1">
        <w:rPr>
          <w:color w:val="000000" w:themeColor="text1"/>
        </w:rPr>
        <w:t>must be associated only with episodes</w:t>
      </w:r>
      <w:r w:rsidRPr="00B21CD1" w:rsidR="00872C1B">
        <w:rPr>
          <w:color w:val="000000" w:themeColor="text1"/>
        </w:rPr>
        <w:t>/periods</w:t>
      </w:r>
      <w:r w:rsidRPr="00B21CD1">
        <w:rPr>
          <w:color w:val="000000" w:themeColor="text1"/>
        </w:rPr>
        <w:t xml:space="preserve"> of care that end during the cost reporting period for payment purposes.  Similarly, when an episode</w:t>
      </w:r>
      <w:r w:rsidRPr="00B21CD1" w:rsidR="00872C1B">
        <w:rPr>
          <w:color w:val="000000" w:themeColor="text1"/>
        </w:rPr>
        <w:t>/period</w:t>
      </w:r>
      <w:r w:rsidRPr="00B21CD1">
        <w:rPr>
          <w:color w:val="000000" w:themeColor="text1"/>
        </w:rPr>
        <w:t xml:space="preserve"> of care begins in one cost reporting period and ends in the subsequent cost reporting period, all data required in Part IV of this worksheet associated with that episode</w:t>
      </w:r>
      <w:r w:rsidRPr="00B21CD1" w:rsidR="00872C1B">
        <w:rPr>
          <w:color w:val="000000" w:themeColor="text1"/>
        </w:rPr>
        <w:t>/period</w:t>
      </w:r>
      <w:r w:rsidRPr="00B21CD1">
        <w:rPr>
          <w:color w:val="000000" w:themeColor="text1"/>
        </w:rPr>
        <w:t xml:space="preserve"> will appear in the cost reporting period on the PS&amp;R in which the episode</w:t>
      </w:r>
      <w:r w:rsidRPr="00B21CD1" w:rsidR="00872C1B">
        <w:rPr>
          <w:color w:val="000000" w:themeColor="text1"/>
        </w:rPr>
        <w:t xml:space="preserve">/period </w:t>
      </w:r>
      <w:r w:rsidRPr="00B21CD1">
        <w:rPr>
          <w:color w:val="000000" w:themeColor="text1"/>
        </w:rPr>
        <w:t>of care ended.</w:t>
      </w:r>
    </w:p>
    <w:p w:rsidR="00DB201B" w:rsidRPr="00B21CD1" w:rsidP="00C43810" w14:paraId="31D07194" w14:textId="77777777">
      <w:pPr>
        <w:spacing w:line="192" w:lineRule="auto"/>
        <w:rPr>
          <w:color w:val="000000" w:themeColor="text1"/>
        </w:rPr>
      </w:pPr>
    </w:p>
    <w:p w:rsidR="00DB201B" w:rsidRPr="00B21CD1" w:rsidP="00C43810" w14:paraId="24A21BA6" w14:textId="074E7E32">
      <w:pPr>
        <w:spacing w:line="192" w:lineRule="auto"/>
        <w:rPr>
          <w:color w:val="000000" w:themeColor="text1"/>
        </w:rPr>
      </w:pPr>
      <w:r w:rsidRPr="00B21CD1">
        <w:rPr>
          <w:color w:val="000000" w:themeColor="text1"/>
          <w:u w:val="single"/>
        </w:rPr>
        <w:t xml:space="preserve">HHA </w:t>
      </w:r>
      <w:r w:rsidRPr="00B21CD1">
        <w:rPr>
          <w:color w:val="000000" w:themeColor="text1"/>
          <w:u w:val="single"/>
        </w:rPr>
        <w:t>Visits</w:t>
      </w:r>
      <w:r w:rsidRPr="00B21CD1">
        <w:rPr>
          <w:color w:val="000000" w:themeColor="text1"/>
        </w:rPr>
        <w:t>.--</w:t>
      </w:r>
      <w:r w:rsidRPr="00B21CD1">
        <w:rPr>
          <w:color w:val="000000" w:themeColor="text1"/>
        </w:rPr>
        <w:t>See the second paragraph of §</w:t>
      </w:r>
      <w:r w:rsidR="008A524F">
        <w:rPr>
          <w:color w:val="000000" w:themeColor="text1"/>
        </w:rPr>
        <w:t>4901.50</w:t>
      </w:r>
      <w:r w:rsidRPr="00B21CD1">
        <w:rPr>
          <w:color w:val="000000" w:themeColor="text1"/>
        </w:rPr>
        <w:t xml:space="preserve"> for the definition of an HHA visit.</w:t>
      </w:r>
    </w:p>
    <w:p w:rsidR="00DB201B" w:rsidRPr="00B21CD1" w:rsidP="00C43810" w14:paraId="11189F5A" w14:textId="78A5E9A7">
      <w:pPr>
        <w:spacing w:line="192" w:lineRule="auto"/>
        <w:rPr>
          <w:color w:val="000000" w:themeColor="text1"/>
          <w:u w:val="single"/>
        </w:rPr>
      </w:pPr>
    </w:p>
    <w:p w:rsidR="00863002" w:rsidP="00C43810" w14:paraId="539650E3" w14:textId="77777777">
      <w:pPr>
        <w:tabs>
          <w:tab w:val="center" w:pos="4608"/>
          <w:tab w:val="right" w:pos="9216"/>
          <w:tab w:val="left" w:pos="9360"/>
        </w:tabs>
        <w:spacing w:line="192" w:lineRule="auto"/>
        <w:rPr>
          <w:color w:val="000000" w:themeColor="text1"/>
        </w:rPr>
      </w:pPr>
      <w:r w:rsidRPr="00B21CD1">
        <w:rPr>
          <w:color w:val="000000" w:themeColor="text1"/>
          <w:u w:val="single"/>
        </w:rPr>
        <w:t>Period of Care.</w:t>
      </w:r>
      <w:r w:rsidRPr="00B21CD1">
        <w:rPr>
          <w:color w:val="000000" w:themeColor="text1"/>
        </w:rPr>
        <w:t xml:space="preserve">  Home health services under a plan of care are paid based on a 30-day period of care (beginning on or after January 1, 2020) as required by section 1895(b)(2)(B) of the Act, as amended by section 51001(a)(1) of the Bipartisan Budget Act (BBA) of 2018.  </w:t>
      </w:r>
      <w:r>
        <w:rPr>
          <w:color w:val="000000" w:themeColor="text1"/>
        </w:rPr>
        <w:t>A</w:t>
      </w:r>
      <w:r w:rsidRPr="00B21CD1">
        <w:rPr>
          <w:color w:val="000000" w:themeColor="text1"/>
        </w:rPr>
        <w:t xml:space="preserve"> </w:t>
      </w:r>
      <w:r w:rsidRPr="00863002">
        <w:rPr>
          <w:color w:val="000000" w:themeColor="text1"/>
        </w:rPr>
        <w:t>beneficiary can be covered for an unlimited number of non</w:t>
      </w:r>
      <w:r>
        <w:rPr>
          <w:color w:val="000000" w:themeColor="text1"/>
        </w:rPr>
        <w:t>-</w:t>
      </w:r>
      <w:r w:rsidRPr="00863002">
        <w:rPr>
          <w:color w:val="000000" w:themeColor="text1"/>
        </w:rPr>
        <w:t xml:space="preserve">overlapping periods of care. For periods of care beginning on or after January 1, 2020, the duration of a period </w:t>
      </w:r>
      <w:r w:rsidRPr="00B21CD1">
        <w:rPr>
          <w:color w:val="000000" w:themeColor="text1"/>
        </w:rPr>
        <w:t>must end by the 30</w:t>
      </w:r>
      <w:r w:rsidRPr="00B21CD1">
        <w:rPr>
          <w:color w:val="000000" w:themeColor="text1"/>
          <w:vertAlign w:val="superscript"/>
        </w:rPr>
        <w:t>th</w:t>
      </w:r>
      <w:r w:rsidRPr="00B21CD1">
        <w:rPr>
          <w:color w:val="000000" w:themeColor="text1"/>
        </w:rPr>
        <w:t xml:space="preserve"> day from the start of care</w:t>
      </w:r>
      <w:r>
        <w:rPr>
          <w:color w:val="000000" w:themeColor="text1"/>
        </w:rPr>
        <w:t xml:space="preserve">.  </w:t>
      </w:r>
    </w:p>
    <w:p w:rsidR="00863002" w:rsidP="00C43810" w14:paraId="7BD78724" w14:textId="77777777">
      <w:pPr>
        <w:tabs>
          <w:tab w:val="center" w:pos="4608"/>
          <w:tab w:val="right" w:pos="9216"/>
          <w:tab w:val="left" w:pos="9360"/>
        </w:tabs>
        <w:spacing w:line="192" w:lineRule="auto"/>
        <w:rPr>
          <w:color w:val="000000" w:themeColor="text1"/>
        </w:rPr>
      </w:pPr>
    </w:p>
    <w:p w:rsidR="00863002" w:rsidP="00C43810" w14:paraId="67A82A4A" w14:textId="2DBF44F6">
      <w:pPr>
        <w:tabs>
          <w:tab w:val="center" w:pos="4608"/>
          <w:tab w:val="right" w:pos="9216"/>
          <w:tab w:val="left" w:pos="9360"/>
        </w:tabs>
        <w:spacing w:line="192" w:lineRule="auto"/>
        <w:rPr>
          <w:color w:val="000000" w:themeColor="text1"/>
        </w:rPr>
      </w:pPr>
      <w:r>
        <w:rPr>
          <w:color w:val="000000" w:themeColor="text1"/>
        </w:rPr>
        <w:t>P</w:t>
      </w:r>
      <w:r w:rsidRPr="00863002">
        <w:rPr>
          <w:color w:val="000000" w:themeColor="text1"/>
        </w:rPr>
        <w:t>eriods of care may be shorter than 30 days. For example, a period may end earlier than the 30th day in the case of a transfer to another HHA, or a discharge and readmission to the same HHA, and payment is pro-rated for these shortened periods, in which more home care is delivered in the same period.</w:t>
      </w:r>
      <w:r w:rsidR="00212E63">
        <w:rPr>
          <w:color w:val="000000" w:themeColor="text1"/>
        </w:rPr>
        <w:t xml:space="preserve">  In such cases, payment will be pro-rated.</w:t>
      </w:r>
    </w:p>
    <w:p w:rsidR="00212E63" w:rsidP="00C43810" w14:paraId="3122051C" w14:textId="012AC5CA">
      <w:pPr>
        <w:tabs>
          <w:tab w:val="center" w:pos="4608"/>
          <w:tab w:val="right" w:pos="9216"/>
          <w:tab w:val="left" w:pos="9360"/>
        </w:tabs>
        <w:spacing w:line="192" w:lineRule="auto"/>
        <w:rPr>
          <w:color w:val="000000" w:themeColor="text1"/>
        </w:rPr>
      </w:pPr>
    </w:p>
    <w:p w:rsidR="00212E63" w:rsidRPr="00B367A1" w:rsidP="00C43810" w14:paraId="27BDD144" w14:textId="6EBC37FA">
      <w:pPr>
        <w:tabs>
          <w:tab w:val="center" w:pos="4608"/>
          <w:tab w:val="right" w:pos="9216"/>
          <w:tab w:val="left" w:pos="9360"/>
        </w:tabs>
        <w:spacing w:line="192" w:lineRule="auto"/>
        <w:rPr>
          <w:color w:val="000000" w:themeColor="text1"/>
        </w:rPr>
      </w:pPr>
      <w:r>
        <w:rPr>
          <w:color w:val="000000" w:themeColor="text1"/>
          <w:u w:val="single"/>
        </w:rPr>
        <w:t>Low Utilization Payment Adjustments (LUPA)</w:t>
      </w:r>
      <w:r w:rsidRPr="00E66477">
        <w:rPr>
          <w:color w:val="000000" w:themeColor="text1"/>
        </w:rPr>
        <w:t xml:space="preserve">.  If an HHA provides fewer than the threshold of visits specified for the period’s </w:t>
      </w:r>
      <w:r>
        <w:rPr>
          <w:color w:val="000000" w:themeColor="text1"/>
        </w:rPr>
        <w:t>home health resources group (</w:t>
      </w:r>
      <w:r w:rsidRPr="00E66477">
        <w:rPr>
          <w:color w:val="000000" w:themeColor="text1"/>
        </w:rPr>
        <w:t>HHRG</w:t>
      </w:r>
      <w:r>
        <w:rPr>
          <w:color w:val="000000" w:themeColor="text1"/>
        </w:rPr>
        <w:t>)</w:t>
      </w:r>
      <w:r w:rsidRPr="00E66477">
        <w:rPr>
          <w:color w:val="000000" w:themeColor="text1"/>
        </w:rPr>
        <w:t>, they will be paid a standardized per visit payment. Such payment adjustments are called LUPAs.</w:t>
      </w:r>
    </w:p>
    <w:p w:rsidR="00212E63" w:rsidP="00C43810" w14:paraId="23A3090F" w14:textId="409F4CAE">
      <w:pPr>
        <w:tabs>
          <w:tab w:val="center" w:pos="4608"/>
          <w:tab w:val="right" w:pos="9216"/>
          <w:tab w:val="left" w:pos="9360"/>
        </w:tabs>
        <w:spacing w:line="192" w:lineRule="auto"/>
        <w:rPr>
          <w:color w:val="000000" w:themeColor="text1"/>
        </w:rPr>
      </w:pPr>
    </w:p>
    <w:p w:rsidR="00212E63" w:rsidRPr="00B367A1" w:rsidP="00C43810" w14:paraId="3A4D8CF2" w14:textId="128234B8">
      <w:pPr>
        <w:tabs>
          <w:tab w:val="center" w:pos="4608"/>
          <w:tab w:val="right" w:pos="9216"/>
          <w:tab w:val="left" w:pos="9360"/>
        </w:tabs>
        <w:spacing w:line="192" w:lineRule="auto"/>
        <w:rPr>
          <w:color w:val="000000" w:themeColor="text1"/>
        </w:rPr>
      </w:pPr>
      <w:r>
        <w:rPr>
          <w:color w:val="000000" w:themeColor="text1"/>
          <w:u w:val="single"/>
        </w:rPr>
        <w:t>Partial Period Payment (PEP)</w:t>
      </w:r>
      <w:r w:rsidR="005E4D05">
        <w:rPr>
          <w:color w:val="000000" w:themeColor="text1"/>
        </w:rPr>
        <w:t>.  A p</w:t>
      </w:r>
      <w:r w:rsidRPr="005E4D05" w:rsidR="005E4D05">
        <w:rPr>
          <w:color w:val="000000" w:themeColor="text1"/>
        </w:rPr>
        <w:t>artial period payment adjustment occur</w:t>
      </w:r>
      <w:r w:rsidR="005E4D05">
        <w:rPr>
          <w:color w:val="000000" w:themeColor="text1"/>
        </w:rPr>
        <w:t>s</w:t>
      </w:r>
      <w:r w:rsidRPr="005E4D05" w:rsidR="005E4D05">
        <w:rPr>
          <w:color w:val="000000" w:themeColor="text1"/>
        </w:rPr>
        <w:t xml:space="preserve"> </w:t>
      </w:r>
      <w:r w:rsidR="005E4D05">
        <w:rPr>
          <w:color w:val="000000" w:themeColor="text1"/>
        </w:rPr>
        <w:t>w</w:t>
      </w:r>
      <w:r w:rsidRPr="005E4D05" w:rsidR="005E4D05">
        <w:rPr>
          <w:color w:val="000000" w:themeColor="text1"/>
        </w:rPr>
        <w:t xml:space="preserve">hen a patient has been discharged and readmitted to home care within the same 30-day period of care; or </w:t>
      </w:r>
      <w:r w:rsidR="005E4D05">
        <w:rPr>
          <w:color w:val="000000" w:themeColor="text1"/>
        </w:rPr>
        <w:t>w</w:t>
      </w:r>
      <w:r w:rsidRPr="005E4D05" w:rsidR="005E4D05">
        <w:rPr>
          <w:color w:val="000000" w:themeColor="text1"/>
        </w:rPr>
        <w:t>hen a patient transfers to another HHA during a 30-day period of care.</w:t>
      </w:r>
    </w:p>
    <w:p w:rsidR="00212E63" w:rsidP="00C43810" w14:paraId="42E44365" w14:textId="49FA5B66">
      <w:pPr>
        <w:tabs>
          <w:tab w:val="center" w:pos="4608"/>
          <w:tab w:val="right" w:pos="9216"/>
          <w:tab w:val="left" w:pos="9360"/>
        </w:tabs>
        <w:spacing w:line="192" w:lineRule="auto"/>
        <w:rPr>
          <w:color w:val="000000" w:themeColor="text1"/>
        </w:rPr>
      </w:pPr>
    </w:p>
    <w:p w:rsidR="00212E63" w:rsidP="00C43810" w14:paraId="24912C80" w14:textId="7064F92C">
      <w:pPr>
        <w:tabs>
          <w:tab w:val="center" w:pos="4608"/>
          <w:tab w:val="right" w:pos="9216"/>
          <w:tab w:val="left" w:pos="9360"/>
        </w:tabs>
        <w:spacing w:line="192" w:lineRule="auto"/>
        <w:rPr>
          <w:color w:val="000000" w:themeColor="text1"/>
        </w:rPr>
      </w:pPr>
    </w:p>
    <w:p w:rsidR="00212E63" w:rsidP="00C43810" w14:paraId="6CB8028B" w14:textId="6A468E8C">
      <w:pPr>
        <w:tabs>
          <w:tab w:val="center" w:pos="4608"/>
          <w:tab w:val="right" w:pos="9216"/>
          <w:tab w:val="left" w:pos="9360"/>
        </w:tabs>
        <w:spacing w:line="192" w:lineRule="auto"/>
        <w:rPr>
          <w:color w:val="000000" w:themeColor="text1"/>
        </w:rPr>
      </w:pPr>
    </w:p>
    <w:p w:rsidR="00212E63" w:rsidP="00C43810" w14:paraId="2FD77B09" w14:textId="7897CA81">
      <w:pPr>
        <w:tabs>
          <w:tab w:val="center" w:pos="4608"/>
          <w:tab w:val="right" w:pos="9216"/>
          <w:tab w:val="left" w:pos="9360"/>
        </w:tabs>
        <w:spacing w:line="192" w:lineRule="auto"/>
        <w:rPr>
          <w:color w:val="000000" w:themeColor="text1"/>
        </w:rPr>
      </w:pPr>
    </w:p>
    <w:p w:rsidR="00212E63" w:rsidP="00C43810" w14:paraId="7240A694" w14:textId="35437560">
      <w:pPr>
        <w:tabs>
          <w:tab w:val="center" w:pos="4608"/>
          <w:tab w:val="right" w:pos="9216"/>
          <w:tab w:val="left" w:pos="9360"/>
        </w:tabs>
        <w:spacing w:line="192" w:lineRule="auto"/>
        <w:rPr>
          <w:color w:val="000000" w:themeColor="text1"/>
        </w:rPr>
      </w:pPr>
    </w:p>
    <w:p w:rsidR="00212E63" w:rsidP="00C43810" w14:paraId="77FAB638" w14:textId="682D7415">
      <w:pPr>
        <w:tabs>
          <w:tab w:val="center" w:pos="4608"/>
          <w:tab w:val="right" w:pos="9216"/>
          <w:tab w:val="left" w:pos="9360"/>
        </w:tabs>
        <w:spacing w:line="192" w:lineRule="auto"/>
        <w:rPr>
          <w:color w:val="000000" w:themeColor="text1"/>
        </w:rPr>
      </w:pPr>
    </w:p>
    <w:p w:rsidR="00212E63" w:rsidP="00C43810" w14:paraId="32CB3FA4" w14:textId="3A5553A4">
      <w:pPr>
        <w:tabs>
          <w:tab w:val="center" w:pos="4608"/>
          <w:tab w:val="right" w:pos="9216"/>
          <w:tab w:val="left" w:pos="9360"/>
        </w:tabs>
        <w:spacing w:line="192" w:lineRule="auto"/>
        <w:rPr>
          <w:color w:val="000000" w:themeColor="text1"/>
        </w:rPr>
      </w:pPr>
    </w:p>
    <w:p w:rsidR="00212E63" w:rsidP="00C43810" w14:paraId="767684FB" w14:textId="3BD8792F">
      <w:pPr>
        <w:tabs>
          <w:tab w:val="center" w:pos="4608"/>
          <w:tab w:val="right" w:pos="9216"/>
          <w:tab w:val="left" w:pos="9360"/>
        </w:tabs>
        <w:spacing w:line="192" w:lineRule="auto"/>
        <w:rPr>
          <w:color w:val="000000" w:themeColor="text1"/>
        </w:rPr>
      </w:pPr>
    </w:p>
    <w:p w:rsidR="00212E63" w:rsidP="00C43810" w14:paraId="7AADDE68" w14:textId="7B3A2FEB">
      <w:pPr>
        <w:tabs>
          <w:tab w:val="center" w:pos="4608"/>
          <w:tab w:val="right" w:pos="9216"/>
          <w:tab w:val="left" w:pos="9360"/>
        </w:tabs>
        <w:spacing w:line="192" w:lineRule="auto"/>
        <w:rPr>
          <w:color w:val="000000" w:themeColor="text1"/>
        </w:rPr>
      </w:pPr>
    </w:p>
    <w:p w:rsidR="00212E63" w:rsidP="00C43810" w14:paraId="024D3932" w14:textId="6797D927">
      <w:pPr>
        <w:tabs>
          <w:tab w:val="center" w:pos="4608"/>
          <w:tab w:val="right" w:pos="9216"/>
          <w:tab w:val="left" w:pos="9360"/>
        </w:tabs>
        <w:spacing w:line="192" w:lineRule="auto"/>
        <w:rPr>
          <w:color w:val="000000" w:themeColor="text1"/>
        </w:rPr>
      </w:pPr>
    </w:p>
    <w:p w:rsidR="00212E63" w:rsidP="00C43810" w14:paraId="47728A88" w14:textId="10395A54">
      <w:pPr>
        <w:tabs>
          <w:tab w:val="center" w:pos="4608"/>
          <w:tab w:val="right" w:pos="9216"/>
          <w:tab w:val="left" w:pos="9360"/>
        </w:tabs>
        <w:spacing w:line="192" w:lineRule="auto"/>
        <w:rPr>
          <w:color w:val="000000" w:themeColor="text1"/>
        </w:rPr>
      </w:pPr>
    </w:p>
    <w:p w:rsidR="00212E63" w:rsidP="00C43810" w14:paraId="034AF09B" w14:textId="6CFD249A">
      <w:pPr>
        <w:tabs>
          <w:tab w:val="center" w:pos="4608"/>
          <w:tab w:val="right" w:pos="9216"/>
          <w:tab w:val="left" w:pos="9360"/>
        </w:tabs>
        <w:spacing w:line="192" w:lineRule="auto"/>
        <w:rPr>
          <w:color w:val="000000" w:themeColor="text1"/>
        </w:rPr>
      </w:pPr>
    </w:p>
    <w:p w:rsidR="00212E63" w:rsidP="00C43810" w14:paraId="46720DED" w14:textId="208D0FBF">
      <w:pPr>
        <w:tabs>
          <w:tab w:val="center" w:pos="4608"/>
          <w:tab w:val="right" w:pos="9216"/>
          <w:tab w:val="left" w:pos="9360"/>
        </w:tabs>
        <w:spacing w:line="192" w:lineRule="auto"/>
        <w:rPr>
          <w:color w:val="000000" w:themeColor="text1"/>
        </w:rPr>
      </w:pPr>
    </w:p>
    <w:p w:rsidR="00212E63" w:rsidP="00C43810" w14:paraId="70ED54C1" w14:textId="5BD966F3">
      <w:pPr>
        <w:tabs>
          <w:tab w:val="center" w:pos="4608"/>
          <w:tab w:val="right" w:pos="9216"/>
          <w:tab w:val="left" w:pos="9360"/>
        </w:tabs>
        <w:spacing w:line="192" w:lineRule="auto"/>
        <w:rPr>
          <w:color w:val="000000" w:themeColor="text1"/>
        </w:rPr>
      </w:pPr>
    </w:p>
    <w:p w:rsidR="00212E63" w:rsidP="00C43810" w14:paraId="3E4F60CE" w14:textId="0641813A">
      <w:pPr>
        <w:tabs>
          <w:tab w:val="center" w:pos="4608"/>
          <w:tab w:val="right" w:pos="9216"/>
          <w:tab w:val="left" w:pos="9360"/>
        </w:tabs>
        <w:spacing w:line="192" w:lineRule="auto"/>
        <w:rPr>
          <w:color w:val="000000" w:themeColor="text1"/>
        </w:rPr>
      </w:pPr>
    </w:p>
    <w:p w:rsidR="00212E63" w:rsidP="00C43810" w14:paraId="1A073F00" w14:textId="77777777">
      <w:pPr>
        <w:tabs>
          <w:tab w:val="center" w:pos="4608"/>
          <w:tab w:val="right" w:pos="9216"/>
          <w:tab w:val="left" w:pos="9360"/>
        </w:tabs>
        <w:spacing w:line="192" w:lineRule="auto"/>
        <w:rPr>
          <w:color w:val="000000" w:themeColor="text1"/>
        </w:rPr>
      </w:pPr>
    </w:p>
    <w:p w:rsidR="00863002" w:rsidP="00C43810" w14:paraId="65AA39A5" w14:textId="77777777">
      <w:pPr>
        <w:tabs>
          <w:tab w:val="center" w:pos="4608"/>
          <w:tab w:val="right" w:pos="9216"/>
          <w:tab w:val="left" w:pos="9360"/>
        </w:tabs>
        <w:spacing w:line="192" w:lineRule="auto"/>
        <w:rPr>
          <w:color w:val="000000" w:themeColor="text1"/>
        </w:rPr>
      </w:pPr>
    </w:p>
    <w:p w:rsidR="00872C1B" w:rsidRPr="00B21CD1" w:rsidP="00C43810" w14:paraId="2DC2EC00" w14:textId="77777777">
      <w:pPr>
        <w:tabs>
          <w:tab w:val="center" w:pos="4608"/>
          <w:tab w:val="right" w:pos="9216"/>
          <w:tab w:val="left" w:pos="9360"/>
        </w:tabs>
        <w:spacing w:line="192" w:lineRule="auto"/>
        <w:rPr>
          <w:color w:val="000000" w:themeColor="text1"/>
        </w:rPr>
      </w:pPr>
    </w:p>
    <w:p w:rsidR="00A60968" w:rsidRPr="00B21CD1" w:rsidP="00C43810" w14:paraId="3A702B9D" w14:textId="77777777">
      <w:pPr>
        <w:spacing w:line="192" w:lineRule="auto"/>
        <w:rPr>
          <w:color w:val="000000" w:themeColor="text1"/>
        </w:rPr>
      </w:pPr>
    </w:p>
    <w:p w:rsidR="00EA23DD" w:rsidRPr="00B21CD1" w:rsidP="00C43810" w14:paraId="0EA8727C" w14:textId="77777777">
      <w:pPr>
        <w:spacing w:line="192" w:lineRule="auto"/>
        <w:rPr>
          <w:color w:val="000000" w:themeColor="text1"/>
          <w:u w:val="single"/>
        </w:rPr>
      </w:pPr>
    </w:p>
    <w:p w:rsidR="00EA23DD" w:rsidRPr="009161EA" w:rsidP="00C43810" w14:paraId="049147C3" w14:textId="77777777">
      <w:pPr>
        <w:spacing w:line="192" w:lineRule="auto"/>
        <w:rPr>
          <w:u w:val="single"/>
        </w:rPr>
      </w:pPr>
    </w:p>
    <w:p w:rsidR="00EA23DD" w:rsidRPr="009161EA" w:rsidP="00C43810" w14:paraId="002B8A79" w14:textId="77777777">
      <w:pPr>
        <w:spacing w:line="192" w:lineRule="auto"/>
        <w:rPr>
          <w:u w:val="single"/>
        </w:rPr>
      </w:pPr>
    </w:p>
    <w:p w:rsidR="00EA23DD" w:rsidRPr="009161EA" w:rsidP="00C43810" w14:paraId="24532C3A" w14:textId="1477C336">
      <w:pPr>
        <w:tabs>
          <w:tab w:val="center" w:pos="4680"/>
          <w:tab w:val="right" w:pos="9360"/>
        </w:tabs>
        <w:spacing w:line="192" w:lineRule="auto"/>
      </w:pPr>
      <w:r>
        <w:t>49-3</w:t>
      </w:r>
      <w:r w:rsidR="007D3A30">
        <w:t>6</w:t>
      </w:r>
      <w:r w:rsidRPr="009161EA">
        <w:tab/>
      </w:r>
      <w:r w:rsidRPr="009161EA">
        <w:tab/>
      </w:r>
      <w:r>
        <w:t>Rev. 1</w:t>
      </w:r>
    </w:p>
    <w:p w:rsidR="00EA23DD" w:rsidRPr="009161EA" w:rsidP="00C43810" w14:paraId="7B79DF9F" w14:textId="06F04D4F">
      <w:pPr>
        <w:tabs>
          <w:tab w:val="center" w:pos="4680"/>
          <w:tab w:val="right" w:pos="9360"/>
        </w:tabs>
        <w:spacing w:line="192" w:lineRule="auto"/>
        <w:rPr>
          <w:u w:val="single"/>
        </w:rPr>
      </w:pPr>
      <w:r>
        <w:rPr>
          <w:u w:val="single"/>
        </w:rPr>
        <w:t>DRAFT</w:t>
      </w:r>
      <w:r w:rsidR="008C4525">
        <w:rPr>
          <w:u w:val="single"/>
        </w:rPr>
        <w:tab/>
        <w:t xml:space="preserve">FORM </w:t>
      </w:r>
      <w:r w:rsidR="001046C9">
        <w:rPr>
          <w:u w:val="single"/>
        </w:rPr>
        <w:t>CMS-</w:t>
      </w:r>
      <w:r w:rsidR="004C44B8">
        <w:rPr>
          <w:u w:val="single"/>
        </w:rPr>
        <w:t>2540-24</w:t>
      </w:r>
      <w:r w:rsidR="008C4525">
        <w:rPr>
          <w:u w:val="single"/>
        </w:rPr>
        <w:tab/>
      </w:r>
      <w:r w:rsidR="008A524F">
        <w:rPr>
          <w:u w:val="single"/>
        </w:rPr>
        <w:t>4901.54</w:t>
      </w:r>
      <w:r w:rsidR="00F26E3F">
        <w:rPr>
          <w:u w:val="single"/>
        </w:rPr>
        <w:t xml:space="preserve"> </w:t>
      </w:r>
      <w:r w:rsidR="002960CE">
        <w:rPr>
          <w:u w:val="single"/>
        </w:rPr>
        <w:t>(CONT.)</w:t>
      </w:r>
    </w:p>
    <w:p w:rsidR="00EA23DD" w:rsidRPr="00950A2D" w:rsidP="00C43810" w14:paraId="547AC7F3" w14:textId="66DF592C">
      <w:pPr>
        <w:spacing w:line="192" w:lineRule="auto"/>
        <w:rPr>
          <w:color w:val="000000" w:themeColor="text1"/>
          <w:u w:val="single"/>
        </w:rPr>
      </w:pPr>
    </w:p>
    <w:p w:rsidR="00872C1B" w:rsidRPr="00950A2D" w:rsidP="00C43810" w14:paraId="4454BFE0" w14:textId="4674DA76">
      <w:pPr>
        <w:spacing w:line="192" w:lineRule="auto"/>
        <w:rPr>
          <w:color w:val="000000" w:themeColor="text1"/>
        </w:rPr>
      </w:pPr>
      <w:r w:rsidRPr="00950A2D">
        <w:rPr>
          <w:color w:val="000000" w:themeColor="text1"/>
        </w:rPr>
        <w:t>Use lines </w:t>
      </w:r>
      <w:r w:rsidR="008E7390">
        <w:rPr>
          <w:color w:val="000000" w:themeColor="text1"/>
        </w:rPr>
        <w:t>1</w:t>
      </w:r>
      <w:r w:rsidRPr="00950A2D">
        <w:rPr>
          <w:color w:val="000000" w:themeColor="text1"/>
        </w:rPr>
        <w:t xml:space="preserve"> through </w:t>
      </w:r>
      <w:r w:rsidR="001F17AB">
        <w:rPr>
          <w:color w:val="000000" w:themeColor="text1"/>
        </w:rPr>
        <w:t xml:space="preserve">12 </w:t>
      </w:r>
      <w:r w:rsidRPr="00950A2D">
        <w:rPr>
          <w:color w:val="000000" w:themeColor="text1"/>
        </w:rPr>
        <w:t>to identify the number of visits and the corresponding visit charges for each discipline for each episode/period payment category.  Lines </w:t>
      </w:r>
      <w:r w:rsidR="001F17AB">
        <w:rPr>
          <w:color w:val="000000" w:themeColor="text1"/>
        </w:rPr>
        <w:t>13</w:t>
      </w:r>
      <w:r w:rsidRPr="00950A2D">
        <w:rPr>
          <w:color w:val="000000" w:themeColor="text1"/>
        </w:rPr>
        <w:t xml:space="preserve"> and </w:t>
      </w:r>
      <w:r w:rsidR="001F17AB">
        <w:rPr>
          <w:color w:val="000000" w:themeColor="text1"/>
        </w:rPr>
        <w:t>15</w:t>
      </w:r>
      <w:r w:rsidRPr="00950A2D">
        <w:rPr>
          <w:color w:val="000000" w:themeColor="text1"/>
        </w:rPr>
        <w:t xml:space="preserve"> identify the total number of visits and the total corresponding charges, respectively, for each period payment category.  Line </w:t>
      </w:r>
      <w:r w:rsidR="001F17AB">
        <w:rPr>
          <w:color w:val="000000" w:themeColor="text1"/>
        </w:rPr>
        <w:t>16</w:t>
      </w:r>
      <w:r w:rsidRPr="00950A2D">
        <w:rPr>
          <w:color w:val="000000" w:themeColor="text1"/>
        </w:rPr>
        <w:t xml:space="preserve"> identifies the total number of periods completed for each period payment category</w:t>
      </w:r>
      <w:r w:rsidRPr="00950A2D" w:rsidR="006C5BBC">
        <w:rPr>
          <w:color w:val="000000" w:themeColor="text1"/>
        </w:rPr>
        <w:t xml:space="preserve">.  Line </w:t>
      </w:r>
      <w:r w:rsidR="001F17AB">
        <w:rPr>
          <w:color w:val="000000" w:themeColor="text1"/>
        </w:rPr>
        <w:t>17</w:t>
      </w:r>
      <w:r w:rsidRPr="00950A2D" w:rsidR="006C5BBC">
        <w:rPr>
          <w:color w:val="000000" w:themeColor="text1"/>
        </w:rPr>
        <w:t xml:space="preserve"> identifies the total number of outlier periods completed for each period payment category.  </w:t>
      </w:r>
      <w:r w:rsidRPr="00950A2D">
        <w:rPr>
          <w:color w:val="000000" w:themeColor="text1"/>
        </w:rPr>
        <w:t xml:space="preserve">  Outlier periods do not apply </w:t>
      </w:r>
      <w:r w:rsidRPr="00950A2D">
        <w:rPr>
          <w:color w:val="000000" w:themeColor="text1"/>
        </w:rPr>
        <w:t>to:</w:t>
      </w:r>
      <w:r w:rsidRPr="00950A2D">
        <w:rPr>
          <w:color w:val="000000" w:themeColor="text1"/>
        </w:rPr>
        <w:t xml:space="preserve"> 1) Full Periods without Outliers, and 2) LUPA Periods.  Line </w:t>
      </w:r>
      <w:r w:rsidR="001F17AB">
        <w:rPr>
          <w:color w:val="000000" w:themeColor="text1"/>
        </w:rPr>
        <w:t>18</w:t>
      </w:r>
      <w:r w:rsidRPr="00950A2D">
        <w:rPr>
          <w:color w:val="000000" w:themeColor="text1"/>
        </w:rPr>
        <w:t xml:space="preserve"> identifies the total non-routine medical supply charges incurred for each </w:t>
      </w:r>
      <w:r w:rsidR="001F17AB">
        <w:rPr>
          <w:color w:val="000000" w:themeColor="text1"/>
        </w:rPr>
        <w:t xml:space="preserve">period </w:t>
      </w:r>
      <w:r w:rsidRPr="00950A2D">
        <w:rPr>
          <w:color w:val="000000" w:themeColor="text1"/>
        </w:rPr>
        <w:t xml:space="preserve">payment category.  The statistics and data required on this worksheet are obtained from the PS&amp;R report.  </w:t>
      </w:r>
    </w:p>
    <w:p w:rsidR="00872C1B" w:rsidRPr="00950A2D" w:rsidP="00C43810" w14:paraId="161CA505" w14:textId="77777777">
      <w:pPr>
        <w:spacing w:line="192" w:lineRule="auto"/>
        <w:rPr>
          <w:color w:val="000000" w:themeColor="text1"/>
          <w:u w:val="single"/>
        </w:rPr>
      </w:pPr>
    </w:p>
    <w:p w:rsidR="00DB201B" w:rsidRPr="00950A2D" w:rsidP="00C43810" w14:paraId="43EC1B87" w14:textId="3E1E254D">
      <w:pPr>
        <w:spacing w:line="192" w:lineRule="auto"/>
        <w:rPr>
          <w:color w:val="000000" w:themeColor="text1"/>
        </w:rPr>
      </w:pPr>
      <w:r w:rsidRPr="00950A2D">
        <w:rPr>
          <w:color w:val="000000" w:themeColor="text1"/>
          <w:u w:val="single"/>
        </w:rPr>
        <w:t>Columns 1 through </w:t>
      </w:r>
      <w:r w:rsidRPr="00950A2D">
        <w:rPr>
          <w:color w:val="000000" w:themeColor="text1"/>
          <w:u w:val="single"/>
        </w:rPr>
        <w:t>4</w:t>
      </w:r>
      <w:r w:rsidRPr="00950A2D">
        <w:rPr>
          <w:color w:val="000000" w:themeColor="text1"/>
        </w:rPr>
        <w:t>.--</w:t>
      </w:r>
      <w:r w:rsidRPr="00950A2D">
        <w:rPr>
          <w:color w:val="000000" w:themeColor="text1"/>
        </w:rPr>
        <w:t xml:space="preserve">Enter in the appropriate columns 1 through 4, lines </w:t>
      </w:r>
      <w:r w:rsidR="001F17AB">
        <w:rPr>
          <w:color w:val="000000" w:themeColor="text1"/>
        </w:rPr>
        <w:t>1</w:t>
      </w:r>
      <w:r w:rsidRPr="00950A2D">
        <w:rPr>
          <w:color w:val="000000" w:themeColor="text1"/>
        </w:rPr>
        <w:t xml:space="preserve"> through </w:t>
      </w:r>
      <w:r w:rsidR="001F17AB">
        <w:rPr>
          <w:color w:val="000000" w:themeColor="text1"/>
        </w:rPr>
        <w:t>12</w:t>
      </w:r>
      <w:r w:rsidRPr="00950A2D">
        <w:rPr>
          <w:color w:val="000000" w:themeColor="text1"/>
        </w:rPr>
        <w:t xml:space="preserve">, the number of aggregate program visits furnished in each </w:t>
      </w:r>
      <w:r w:rsidRPr="00950A2D" w:rsidR="00FA23AA">
        <w:rPr>
          <w:color w:val="000000" w:themeColor="text1"/>
        </w:rPr>
        <w:t>period</w:t>
      </w:r>
      <w:r w:rsidRPr="00950A2D">
        <w:rPr>
          <w:color w:val="000000" w:themeColor="text1"/>
        </w:rPr>
        <w:t xml:space="preserve"> of care payment category for each covered discipline and the corresponding aggregate program visit charges imposed for each covered discipline for each </w:t>
      </w:r>
      <w:r w:rsidRPr="00950A2D" w:rsidR="00FA23AA">
        <w:rPr>
          <w:color w:val="000000" w:themeColor="text1"/>
        </w:rPr>
        <w:t>period</w:t>
      </w:r>
      <w:r w:rsidRPr="00950A2D">
        <w:rPr>
          <w:color w:val="000000" w:themeColor="text1"/>
        </w:rPr>
        <w:t xml:space="preserve"> of care payment category.  The visit counts and corresponding charge data are mutually exclusive for all </w:t>
      </w:r>
      <w:r w:rsidRPr="00950A2D" w:rsidR="00FA23AA">
        <w:rPr>
          <w:color w:val="000000" w:themeColor="text1"/>
        </w:rPr>
        <w:t>period</w:t>
      </w:r>
      <w:r w:rsidRPr="00950A2D">
        <w:rPr>
          <w:color w:val="000000" w:themeColor="text1"/>
        </w:rPr>
        <w:t xml:space="preserve"> of care payment categories.</w:t>
      </w:r>
    </w:p>
    <w:p w:rsidR="00DB201B" w:rsidRPr="00950A2D" w:rsidP="00C43810" w14:paraId="53E8EB39" w14:textId="77777777">
      <w:pPr>
        <w:spacing w:line="192" w:lineRule="auto"/>
        <w:rPr>
          <w:strike/>
          <w:color w:val="000000" w:themeColor="text1"/>
        </w:rPr>
      </w:pPr>
    </w:p>
    <w:p w:rsidR="00DB201B" w:rsidRPr="00950A2D" w:rsidP="00C43810" w14:paraId="2994DA1A" w14:textId="5BCADC83">
      <w:pPr>
        <w:spacing w:line="192" w:lineRule="auto"/>
        <w:rPr>
          <w:color w:val="000000" w:themeColor="text1"/>
        </w:rPr>
      </w:pPr>
      <w:r w:rsidRPr="00950A2D">
        <w:rPr>
          <w:color w:val="000000" w:themeColor="text1"/>
          <w:u w:val="single"/>
        </w:rPr>
        <w:t>Line </w:t>
      </w:r>
      <w:r w:rsidR="001F17AB">
        <w:rPr>
          <w:color w:val="000000" w:themeColor="text1"/>
          <w:u w:val="single"/>
        </w:rPr>
        <w:t>1</w:t>
      </w:r>
      <w:r w:rsidR="00147287">
        <w:rPr>
          <w:color w:val="000000" w:themeColor="text1"/>
          <w:u w:val="single"/>
        </w:rPr>
        <w:t>3</w:t>
      </w:r>
      <w:r w:rsidRPr="00950A2D">
        <w:rPr>
          <w:color w:val="000000" w:themeColor="text1"/>
        </w:rPr>
        <w:t>.--</w:t>
      </w:r>
      <w:r w:rsidRPr="00950A2D">
        <w:rPr>
          <w:color w:val="000000" w:themeColor="text1"/>
        </w:rPr>
        <w:t xml:space="preserve">Enter in columns 1 through 4 for each </w:t>
      </w:r>
      <w:r w:rsidRPr="00950A2D" w:rsidR="00FA23AA">
        <w:rPr>
          <w:color w:val="000000" w:themeColor="text1"/>
        </w:rPr>
        <w:t>period</w:t>
      </w:r>
      <w:r w:rsidRPr="00950A2D">
        <w:rPr>
          <w:color w:val="000000" w:themeColor="text1"/>
        </w:rPr>
        <w:t xml:space="preserve"> of care payment category, respectively, the sum total of visits from lines </w:t>
      </w:r>
      <w:r w:rsidR="001F17AB">
        <w:rPr>
          <w:color w:val="000000" w:themeColor="text1"/>
        </w:rPr>
        <w:t>1, 3, 5, 7, 9</w:t>
      </w:r>
      <w:r w:rsidR="00371FF1">
        <w:rPr>
          <w:color w:val="000000" w:themeColor="text1"/>
        </w:rPr>
        <w:t>,</w:t>
      </w:r>
      <w:r w:rsidRPr="00950A2D">
        <w:rPr>
          <w:color w:val="000000" w:themeColor="text1"/>
        </w:rPr>
        <w:t xml:space="preserve"> and </w:t>
      </w:r>
      <w:r w:rsidR="001F17AB">
        <w:rPr>
          <w:color w:val="000000" w:themeColor="text1"/>
        </w:rPr>
        <w:t>11</w:t>
      </w:r>
      <w:r w:rsidRPr="00950A2D">
        <w:rPr>
          <w:color w:val="000000" w:themeColor="text1"/>
        </w:rPr>
        <w:t>.</w:t>
      </w:r>
    </w:p>
    <w:p w:rsidR="00DB201B" w:rsidRPr="00950A2D" w:rsidP="00C43810" w14:paraId="4E7FDC9B" w14:textId="77777777">
      <w:pPr>
        <w:spacing w:line="192" w:lineRule="auto"/>
        <w:rPr>
          <w:color w:val="000000" w:themeColor="text1"/>
          <w:u w:val="single"/>
        </w:rPr>
      </w:pPr>
    </w:p>
    <w:p w:rsidR="00DB201B" w:rsidRPr="00950A2D" w:rsidP="00C43810" w14:paraId="1A3EF2E3" w14:textId="23D7EFF1">
      <w:pPr>
        <w:spacing w:line="192" w:lineRule="auto"/>
        <w:rPr>
          <w:color w:val="000000" w:themeColor="text1"/>
          <w:u w:val="single"/>
        </w:rPr>
      </w:pPr>
      <w:r w:rsidRPr="00950A2D">
        <w:rPr>
          <w:color w:val="000000" w:themeColor="text1"/>
          <w:u w:val="single"/>
        </w:rPr>
        <w:t>Line </w:t>
      </w:r>
      <w:r w:rsidR="00147287">
        <w:rPr>
          <w:color w:val="000000" w:themeColor="text1"/>
          <w:u w:val="single"/>
        </w:rPr>
        <w:t>14</w:t>
      </w:r>
      <w:r w:rsidRPr="00950A2D">
        <w:rPr>
          <w:color w:val="000000" w:themeColor="text1"/>
        </w:rPr>
        <w:t>.--</w:t>
      </w:r>
      <w:r w:rsidRPr="00950A2D">
        <w:rPr>
          <w:color w:val="000000" w:themeColor="text1"/>
        </w:rPr>
        <w:t xml:space="preserve">Enter in columns 1 through 4 for each </w:t>
      </w:r>
      <w:r w:rsidRPr="00950A2D" w:rsidR="00FA23AA">
        <w:rPr>
          <w:color w:val="000000" w:themeColor="text1"/>
        </w:rPr>
        <w:t>period</w:t>
      </w:r>
      <w:r w:rsidRPr="00950A2D">
        <w:rPr>
          <w:color w:val="000000" w:themeColor="text1"/>
        </w:rPr>
        <w:t xml:space="preserve"> of care payment category, respectively, the sum total of other charges for all other unspecified services reimbursed under HHA PPS.</w:t>
      </w:r>
    </w:p>
    <w:p w:rsidR="00DB201B" w:rsidRPr="00950A2D" w:rsidP="00C43810" w14:paraId="7BF8BA5D" w14:textId="77777777">
      <w:pPr>
        <w:spacing w:line="192" w:lineRule="auto"/>
        <w:rPr>
          <w:color w:val="000000" w:themeColor="text1"/>
        </w:rPr>
      </w:pPr>
    </w:p>
    <w:p w:rsidR="00DB201B" w:rsidRPr="00950A2D" w:rsidP="00C43810" w14:paraId="10128211" w14:textId="61FCBEAE">
      <w:pPr>
        <w:spacing w:line="192" w:lineRule="auto"/>
        <w:rPr>
          <w:color w:val="000000" w:themeColor="text1"/>
        </w:rPr>
      </w:pPr>
      <w:r w:rsidRPr="00950A2D">
        <w:rPr>
          <w:color w:val="000000" w:themeColor="text1"/>
          <w:u w:val="single"/>
        </w:rPr>
        <w:t>Line </w:t>
      </w:r>
      <w:r w:rsidR="00147287">
        <w:rPr>
          <w:color w:val="000000" w:themeColor="text1"/>
          <w:u w:val="single"/>
        </w:rPr>
        <w:t>15</w:t>
      </w:r>
      <w:r w:rsidRPr="00950A2D">
        <w:rPr>
          <w:color w:val="000000" w:themeColor="text1"/>
        </w:rPr>
        <w:t>.--</w:t>
      </w:r>
      <w:r w:rsidRPr="00950A2D">
        <w:rPr>
          <w:color w:val="000000" w:themeColor="text1"/>
        </w:rPr>
        <w:t xml:space="preserve">Enter in columns 1 through 4 for each </w:t>
      </w:r>
      <w:r w:rsidRPr="00950A2D" w:rsidR="00FA23AA">
        <w:rPr>
          <w:color w:val="000000" w:themeColor="text1"/>
        </w:rPr>
        <w:t>period</w:t>
      </w:r>
      <w:r w:rsidRPr="00950A2D">
        <w:rPr>
          <w:color w:val="000000" w:themeColor="text1"/>
        </w:rPr>
        <w:t xml:space="preserve"> of care payment category, respectively, the sum total of charges for services from lines </w:t>
      </w:r>
      <w:r w:rsidR="00147287">
        <w:rPr>
          <w:color w:val="000000" w:themeColor="text1"/>
        </w:rPr>
        <w:t>2, 4, 6, 8, 10, 12, and 14</w:t>
      </w:r>
      <w:r w:rsidRPr="00950A2D">
        <w:rPr>
          <w:color w:val="000000" w:themeColor="text1"/>
        </w:rPr>
        <w:t>.</w:t>
      </w:r>
    </w:p>
    <w:p w:rsidR="00DB201B" w:rsidRPr="00950A2D" w:rsidP="00C43810" w14:paraId="70CEADBD" w14:textId="77777777">
      <w:pPr>
        <w:spacing w:line="192" w:lineRule="auto"/>
        <w:rPr>
          <w:color w:val="000000" w:themeColor="text1"/>
          <w:u w:val="single"/>
        </w:rPr>
      </w:pPr>
    </w:p>
    <w:p w:rsidR="003E0F21" w:rsidRPr="00950A2D" w:rsidP="00C43810" w14:paraId="5F92329D" w14:textId="5F7D79FC">
      <w:pPr>
        <w:tabs>
          <w:tab w:val="left" w:pos="900"/>
        </w:tabs>
        <w:spacing w:line="192" w:lineRule="auto"/>
        <w:ind w:left="720" w:hanging="720"/>
        <w:rPr>
          <w:color w:val="000000" w:themeColor="text1"/>
        </w:rPr>
      </w:pPr>
      <w:r w:rsidRPr="00950A2D">
        <w:rPr>
          <w:color w:val="000000" w:themeColor="text1"/>
        </w:rPr>
        <w:tab/>
      </w:r>
      <w:r w:rsidRPr="00950A2D">
        <w:rPr>
          <w:color w:val="000000" w:themeColor="text1"/>
        </w:rPr>
        <w:t>NOTE</w:t>
      </w:r>
      <w:r w:rsidRPr="00950A2D">
        <w:rPr>
          <w:color w:val="000000" w:themeColor="text1"/>
        </w:rPr>
        <w:t xml:space="preserve"> for lines </w:t>
      </w:r>
      <w:r w:rsidR="00147287">
        <w:rPr>
          <w:color w:val="000000" w:themeColor="text1"/>
        </w:rPr>
        <w:t>16</w:t>
      </w:r>
      <w:r w:rsidRPr="00950A2D">
        <w:rPr>
          <w:color w:val="000000" w:themeColor="text1"/>
        </w:rPr>
        <w:t xml:space="preserve"> and </w:t>
      </w:r>
      <w:r w:rsidR="00147287">
        <w:rPr>
          <w:color w:val="000000" w:themeColor="text1"/>
        </w:rPr>
        <w:t>17</w:t>
      </w:r>
      <w:r w:rsidRPr="00950A2D">
        <w:rPr>
          <w:color w:val="000000" w:themeColor="text1"/>
        </w:rPr>
        <w:t>:</w:t>
      </w:r>
      <w:r w:rsidRPr="00950A2D">
        <w:rPr>
          <w:color w:val="000000" w:themeColor="text1"/>
        </w:rPr>
        <w:tab/>
      </w:r>
      <w:r w:rsidRPr="00950A2D">
        <w:rPr>
          <w:color w:val="000000" w:themeColor="text1"/>
        </w:rPr>
        <w:t xml:space="preserve"> </w:t>
      </w:r>
      <w:r w:rsidRPr="00950A2D">
        <w:rPr>
          <w:color w:val="000000" w:themeColor="text1"/>
        </w:rPr>
        <w:t>The st</w:t>
      </w:r>
      <w:r w:rsidRPr="00950A2D" w:rsidR="00A413FE">
        <w:rPr>
          <w:color w:val="000000" w:themeColor="text1"/>
        </w:rPr>
        <w:t xml:space="preserve">andard </w:t>
      </w:r>
      <w:r w:rsidRPr="00950A2D">
        <w:rPr>
          <w:color w:val="000000" w:themeColor="text1"/>
        </w:rPr>
        <w:t>periods</w:t>
      </w:r>
      <w:r w:rsidRPr="00950A2D" w:rsidR="00A413FE">
        <w:rPr>
          <w:color w:val="000000" w:themeColor="text1"/>
        </w:rPr>
        <w:t xml:space="preserve"> entered on line </w:t>
      </w:r>
      <w:r w:rsidR="00147287">
        <w:rPr>
          <w:color w:val="000000" w:themeColor="text1"/>
        </w:rPr>
        <w:t>16</w:t>
      </w:r>
      <w:r w:rsidRPr="00950A2D">
        <w:rPr>
          <w:color w:val="000000" w:themeColor="text1"/>
        </w:rPr>
        <w:t xml:space="preserve"> and outlier </w:t>
      </w:r>
      <w:r w:rsidRPr="00950A2D">
        <w:rPr>
          <w:color w:val="000000" w:themeColor="text1"/>
        </w:rPr>
        <w:t>periods</w:t>
      </w:r>
      <w:r w:rsidRPr="00950A2D">
        <w:rPr>
          <w:color w:val="000000" w:themeColor="text1"/>
        </w:rPr>
        <w:t xml:space="preserve"> entered on line</w:t>
      </w:r>
      <w:r w:rsidRPr="00950A2D" w:rsidR="00A413FE">
        <w:rPr>
          <w:color w:val="000000" w:themeColor="text1"/>
        </w:rPr>
        <w:t> </w:t>
      </w:r>
      <w:r w:rsidR="00147287">
        <w:rPr>
          <w:color w:val="000000" w:themeColor="text1"/>
        </w:rPr>
        <w:t>17</w:t>
      </w:r>
      <w:r w:rsidRPr="00950A2D">
        <w:rPr>
          <w:color w:val="000000" w:themeColor="text1"/>
        </w:rPr>
        <w:t xml:space="preserve"> are mutually exclusive.</w:t>
      </w:r>
    </w:p>
    <w:p w:rsidR="003E0F21" w:rsidRPr="00950A2D" w:rsidP="00C43810" w14:paraId="06ACA314" w14:textId="77777777">
      <w:pPr>
        <w:spacing w:line="192" w:lineRule="auto"/>
        <w:rPr>
          <w:color w:val="000000" w:themeColor="text1"/>
          <w:u w:val="single"/>
        </w:rPr>
      </w:pPr>
    </w:p>
    <w:p w:rsidR="003E0F21" w:rsidRPr="00950A2D" w:rsidP="00C43810" w14:paraId="27F8FB47" w14:textId="5DAA2DDC">
      <w:pPr>
        <w:spacing w:line="192" w:lineRule="auto"/>
        <w:rPr>
          <w:color w:val="000000" w:themeColor="text1"/>
        </w:rPr>
      </w:pPr>
      <w:r w:rsidRPr="00950A2D">
        <w:rPr>
          <w:color w:val="000000" w:themeColor="text1"/>
          <w:u w:val="single"/>
        </w:rPr>
        <w:t>Line</w:t>
      </w:r>
      <w:r w:rsidRPr="00950A2D" w:rsidR="00A413FE">
        <w:rPr>
          <w:color w:val="000000" w:themeColor="text1"/>
          <w:u w:val="single"/>
        </w:rPr>
        <w:t> </w:t>
      </w:r>
      <w:r w:rsidR="00147287">
        <w:rPr>
          <w:color w:val="000000" w:themeColor="text1"/>
          <w:u w:val="single"/>
        </w:rPr>
        <w:t>16</w:t>
      </w:r>
      <w:r w:rsidRPr="00950A2D">
        <w:rPr>
          <w:color w:val="000000" w:themeColor="text1"/>
        </w:rPr>
        <w:t>.--</w:t>
      </w:r>
      <w:r w:rsidRPr="00950A2D">
        <w:rPr>
          <w:color w:val="000000" w:themeColor="text1"/>
        </w:rPr>
        <w:t>Enter in columns</w:t>
      </w:r>
      <w:r w:rsidRPr="00950A2D" w:rsidR="00A413FE">
        <w:rPr>
          <w:color w:val="000000" w:themeColor="text1"/>
        </w:rPr>
        <w:t> </w:t>
      </w:r>
      <w:r w:rsidRPr="00950A2D">
        <w:rPr>
          <w:color w:val="000000" w:themeColor="text1"/>
        </w:rPr>
        <w:t xml:space="preserve">1, 3, and 4, for each </w:t>
      </w:r>
      <w:r w:rsidRPr="00950A2D" w:rsidR="00FA23AA">
        <w:rPr>
          <w:color w:val="000000" w:themeColor="text1"/>
        </w:rPr>
        <w:t>period</w:t>
      </w:r>
      <w:r w:rsidRPr="00950A2D">
        <w:rPr>
          <w:color w:val="000000" w:themeColor="text1"/>
        </w:rPr>
        <w:t xml:space="preserve"> of care payment category identified, respectively, the total number of standard </w:t>
      </w:r>
      <w:r w:rsidRPr="00950A2D" w:rsidR="00FA23AA">
        <w:rPr>
          <w:color w:val="000000" w:themeColor="text1"/>
        </w:rPr>
        <w:t>periods</w:t>
      </w:r>
      <w:r w:rsidRPr="00950A2D">
        <w:rPr>
          <w:color w:val="000000" w:themeColor="text1"/>
        </w:rPr>
        <w:t xml:space="preserve"> of care rendered and concluded in the SNF</w:t>
      </w:r>
      <w:r w:rsidRPr="00950A2D" w:rsidR="00A413FE">
        <w:rPr>
          <w:color w:val="000000" w:themeColor="text1"/>
        </w:rPr>
        <w:noBreakHyphen/>
      </w:r>
      <w:r w:rsidRPr="00950A2D">
        <w:rPr>
          <w:color w:val="000000" w:themeColor="text1"/>
        </w:rPr>
        <w:t>based HHA’s cost reporting period.</w:t>
      </w:r>
    </w:p>
    <w:p w:rsidR="003E0F21" w:rsidRPr="00950A2D" w:rsidP="00C43810" w14:paraId="15CC9170" w14:textId="77777777">
      <w:pPr>
        <w:spacing w:line="192" w:lineRule="auto"/>
        <w:rPr>
          <w:color w:val="000000" w:themeColor="text1"/>
          <w:u w:val="single"/>
        </w:rPr>
      </w:pPr>
    </w:p>
    <w:p w:rsidR="003E0F21" w:rsidRPr="00950A2D" w:rsidP="00C43810" w14:paraId="63F42378" w14:textId="477F8AC5">
      <w:pPr>
        <w:spacing w:line="192" w:lineRule="auto"/>
        <w:rPr>
          <w:color w:val="000000" w:themeColor="text1"/>
        </w:rPr>
      </w:pPr>
      <w:r w:rsidRPr="00950A2D">
        <w:rPr>
          <w:color w:val="000000" w:themeColor="text1"/>
          <w:u w:val="single"/>
        </w:rPr>
        <w:t>Line</w:t>
      </w:r>
      <w:r w:rsidRPr="00950A2D" w:rsidR="00A413FE">
        <w:rPr>
          <w:color w:val="000000" w:themeColor="text1"/>
          <w:u w:val="single"/>
        </w:rPr>
        <w:t> </w:t>
      </w:r>
      <w:r w:rsidR="00147287">
        <w:rPr>
          <w:color w:val="000000" w:themeColor="text1"/>
          <w:u w:val="single"/>
        </w:rPr>
        <w:t>17</w:t>
      </w:r>
      <w:r w:rsidRPr="00950A2D">
        <w:rPr>
          <w:color w:val="000000" w:themeColor="text1"/>
        </w:rPr>
        <w:t>.--</w:t>
      </w:r>
      <w:r w:rsidRPr="00950A2D">
        <w:rPr>
          <w:color w:val="000000" w:themeColor="text1"/>
        </w:rPr>
        <w:t>Enter in columns</w:t>
      </w:r>
      <w:r w:rsidRPr="00950A2D" w:rsidR="00A413FE">
        <w:rPr>
          <w:color w:val="000000" w:themeColor="text1"/>
        </w:rPr>
        <w:t> </w:t>
      </w:r>
      <w:r w:rsidRPr="00950A2D">
        <w:rPr>
          <w:color w:val="000000" w:themeColor="text1"/>
        </w:rPr>
        <w:t xml:space="preserve">2 and 4 for each </w:t>
      </w:r>
      <w:r w:rsidRPr="00950A2D" w:rsidR="00FA23AA">
        <w:rPr>
          <w:color w:val="000000" w:themeColor="text1"/>
        </w:rPr>
        <w:t>period</w:t>
      </w:r>
      <w:r w:rsidRPr="00950A2D">
        <w:rPr>
          <w:color w:val="000000" w:themeColor="text1"/>
        </w:rPr>
        <w:t xml:space="preserve"> of care payment category identified, respectively, the total number of outlier </w:t>
      </w:r>
      <w:r w:rsidRPr="00950A2D" w:rsidR="00FA23AA">
        <w:rPr>
          <w:color w:val="000000" w:themeColor="text1"/>
        </w:rPr>
        <w:t>periods</w:t>
      </w:r>
      <w:r w:rsidRPr="00950A2D">
        <w:rPr>
          <w:color w:val="000000" w:themeColor="text1"/>
        </w:rPr>
        <w:t xml:space="preserve"> of care rendered and concluded in the SNF</w:t>
      </w:r>
      <w:r w:rsidRPr="00950A2D" w:rsidR="00A413FE">
        <w:rPr>
          <w:color w:val="000000" w:themeColor="text1"/>
        </w:rPr>
        <w:noBreakHyphen/>
      </w:r>
      <w:r w:rsidRPr="00950A2D">
        <w:rPr>
          <w:color w:val="000000" w:themeColor="text1"/>
        </w:rPr>
        <w:t xml:space="preserve">based HHA’s cost reporting period.  Outlier </w:t>
      </w:r>
      <w:r w:rsidRPr="00950A2D" w:rsidR="00FA23AA">
        <w:rPr>
          <w:color w:val="000000" w:themeColor="text1"/>
        </w:rPr>
        <w:t>periods</w:t>
      </w:r>
      <w:r w:rsidRPr="00950A2D">
        <w:rPr>
          <w:color w:val="000000" w:themeColor="text1"/>
        </w:rPr>
        <w:t xml:space="preserve"> do not apply to columns</w:t>
      </w:r>
      <w:r w:rsidRPr="00950A2D" w:rsidR="00A413FE">
        <w:rPr>
          <w:color w:val="000000" w:themeColor="text1"/>
        </w:rPr>
        <w:t> </w:t>
      </w:r>
      <w:r w:rsidRPr="00950A2D">
        <w:rPr>
          <w:color w:val="000000" w:themeColor="text1"/>
        </w:rPr>
        <w:t>1 and</w:t>
      </w:r>
      <w:r w:rsidRPr="00950A2D" w:rsidR="007D7DCB">
        <w:rPr>
          <w:color w:val="000000" w:themeColor="text1"/>
        </w:rPr>
        <w:t> </w:t>
      </w:r>
      <w:r w:rsidRPr="00950A2D">
        <w:rPr>
          <w:color w:val="000000" w:themeColor="text1"/>
        </w:rPr>
        <w:t xml:space="preserve">3 (Full </w:t>
      </w:r>
      <w:r w:rsidRPr="00950A2D" w:rsidR="00FA23AA">
        <w:rPr>
          <w:color w:val="000000" w:themeColor="text1"/>
        </w:rPr>
        <w:t>Periods</w:t>
      </w:r>
      <w:r w:rsidRPr="00950A2D">
        <w:rPr>
          <w:color w:val="000000" w:themeColor="text1"/>
        </w:rPr>
        <w:t xml:space="preserve"> without Outliers and LUPA </w:t>
      </w:r>
      <w:r w:rsidRPr="00950A2D" w:rsidR="00FA23AA">
        <w:rPr>
          <w:color w:val="000000" w:themeColor="text1"/>
        </w:rPr>
        <w:t>Periods</w:t>
      </w:r>
      <w:r w:rsidRPr="00950A2D">
        <w:rPr>
          <w:color w:val="000000" w:themeColor="text1"/>
        </w:rPr>
        <w:t>, respectively).</w:t>
      </w:r>
    </w:p>
    <w:p w:rsidR="003E0F21" w:rsidRPr="00950A2D" w:rsidP="00C43810" w14:paraId="4C47A265" w14:textId="77777777">
      <w:pPr>
        <w:spacing w:line="192" w:lineRule="auto"/>
        <w:rPr>
          <w:color w:val="000000" w:themeColor="text1"/>
          <w:u w:val="single"/>
        </w:rPr>
      </w:pPr>
    </w:p>
    <w:p w:rsidR="00A60968" w:rsidRPr="00950A2D" w:rsidP="00C43810" w14:paraId="1F63DE59" w14:textId="6A3ECCFA">
      <w:pPr>
        <w:spacing w:line="192" w:lineRule="auto"/>
        <w:rPr>
          <w:color w:val="000000" w:themeColor="text1"/>
        </w:rPr>
      </w:pPr>
      <w:r w:rsidRPr="00950A2D">
        <w:rPr>
          <w:color w:val="000000" w:themeColor="text1"/>
          <w:u w:val="single"/>
        </w:rPr>
        <w:t>Line</w:t>
      </w:r>
      <w:r w:rsidRPr="00950A2D" w:rsidR="00A413FE">
        <w:rPr>
          <w:color w:val="000000" w:themeColor="text1"/>
          <w:u w:val="single"/>
        </w:rPr>
        <w:t> </w:t>
      </w:r>
      <w:r w:rsidR="00147287">
        <w:rPr>
          <w:color w:val="000000" w:themeColor="text1"/>
          <w:u w:val="single"/>
        </w:rPr>
        <w:t>18</w:t>
      </w:r>
      <w:r w:rsidRPr="00950A2D">
        <w:rPr>
          <w:color w:val="000000" w:themeColor="text1"/>
        </w:rPr>
        <w:t>.--</w:t>
      </w:r>
      <w:r w:rsidRPr="00950A2D">
        <w:rPr>
          <w:color w:val="000000" w:themeColor="text1"/>
        </w:rPr>
        <w:t>Enter in columns</w:t>
      </w:r>
      <w:r w:rsidRPr="00950A2D" w:rsidR="00A413FE">
        <w:rPr>
          <w:color w:val="000000" w:themeColor="text1"/>
        </w:rPr>
        <w:t> </w:t>
      </w:r>
      <w:r w:rsidRPr="00950A2D">
        <w:rPr>
          <w:color w:val="000000" w:themeColor="text1"/>
        </w:rPr>
        <w:t xml:space="preserve">1 through 4 for each </w:t>
      </w:r>
      <w:r w:rsidRPr="00950A2D" w:rsidR="00FA23AA">
        <w:rPr>
          <w:color w:val="000000" w:themeColor="text1"/>
        </w:rPr>
        <w:t>period</w:t>
      </w:r>
      <w:r w:rsidRPr="00950A2D">
        <w:rPr>
          <w:color w:val="000000" w:themeColor="text1"/>
        </w:rPr>
        <w:t xml:space="preserve"> of care payment category, respectively, the total non</w:t>
      </w:r>
      <w:r w:rsidRPr="00950A2D" w:rsidR="00A413FE">
        <w:rPr>
          <w:color w:val="000000" w:themeColor="text1"/>
        </w:rPr>
        <w:noBreakHyphen/>
      </w:r>
      <w:r w:rsidRPr="00950A2D">
        <w:rPr>
          <w:color w:val="000000" w:themeColor="text1"/>
        </w:rPr>
        <w:t xml:space="preserve">routine medical supply charges for services rendered and concluded in the </w:t>
      </w:r>
      <w:r w:rsidRPr="00950A2D" w:rsidR="002E1DF2">
        <w:rPr>
          <w:color w:val="000000" w:themeColor="text1"/>
        </w:rPr>
        <w:t>SNF</w:t>
      </w:r>
      <w:r w:rsidRPr="00950A2D" w:rsidR="00A413FE">
        <w:rPr>
          <w:color w:val="000000" w:themeColor="text1"/>
        </w:rPr>
        <w:noBreakHyphen/>
      </w:r>
      <w:r w:rsidRPr="00950A2D" w:rsidR="002E1DF2">
        <w:rPr>
          <w:color w:val="000000" w:themeColor="text1"/>
        </w:rPr>
        <w:t xml:space="preserve">based </w:t>
      </w:r>
      <w:r w:rsidRPr="00950A2D" w:rsidR="00CA6130">
        <w:rPr>
          <w:color w:val="000000" w:themeColor="text1"/>
        </w:rPr>
        <w:t>HHA</w:t>
      </w:r>
      <w:r w:rsidRPr="00950A2D">
        <w:rPr>
          <w:color w:val="000000" w:themeColor="text1"/>
        </w:rPr>
        <w:t xml:space="preserve">’s </w:t>
      </w:r>
      <w:r w:rsidRPr="00950A2D" w:rsidR="00682DAD">
        <w:rPr>
          <w:color w:val="000000" w:themeColor="text1"/>
        </w:rPr>
        <w:t>cost reporting period</w:t>
      </w:r>
      <w:r w:rsidRPr="00950A2D">
        <w:rPr>
          <w:color w:val="000000" w:themeColor="text1"/>
        </w:rPr>
        <w:t>.</w:t>
      </w:r>
    </w:p>
    <w:p w:rsidR="00A60968" w:rsidRPr="00950A2D" w:rsidP="00C43810" w14:paraId="5555B98C" w14:textId="77777777">
      <w:pPr>
        <w:spacing w:line="192" w:lineRule="auto"/>
        <w:rPr>
          <w:color w:val="000000" w:themeColor="text1"/>
        </w:rPr>
      </w:pPr>
    </w:p>
    <w:p w:rsidR="00A60968" w:rsidP="00C43810" w14:paraId="54BC190F" w14:textId="213DF292">
      <w:pPr>
        <w:spacing w:line="192" w:lineRule="auto"/>
        <w:rPr>
          <w:color w:val="000000" w:themeColor="text1"/>
        </w:rPr>
      </w:pPr>
      <w:r w:rsidRPr="00950A2D">
        <w:rPr>
          <w:color w:val="000000" w:themeColor="text1"/>
          <w:u w:val="single"/>
        </w:rPr>
        <w:t>Column</w:t>
      </w:r>
      <w:r w:rsidRPr="00950A2D" w:rsidR="00A413FE">
        <w:rPr>
          <w:color w:val="000000" w:themeColor="text1"/>
          <w:u w:val="single"/>
        </w:rPr>
        <w:t> </w:t>
      </w:r>
      <w:r w:rsidRPr="00950A2D">
        <w:rPr>
          <w:color w:val="000000" w:themeColor="text1"/>
          <w:u w:val="single"/>
        </w:rPr>
        <w:t>5</w:t>
      </w:r>
      <w:r w:rsidRPr="00950A2D">
        <w:rPr>
          <w:color w:val="000000" w:themeColor="text1"/>
        </w:rPr>
        <w:t>.--</w:t>
      </w:r>
      <w:r w:rsidR="00147287">
        <w:rPr>
          <w:color w:val="000000" w:themeColor="text1"/>
        </w:rPr>
        <w:t xml:space="preserve">For each of lines </w:t>
      </w:r>
      <w:r w:rsidR="0001286E">
        <w:rPr>
          <w:color w:val="000000" w:themeColor="text1"/>
        </w:rPr>
        <w:t>1</w:t>
      </w:r>
      <w:r w:rsidRPr="00950A2D">
        <w:rPr>
          <w:color w:val="000000" w:themeColor="text1"/>
        </w:rPr>
        <w:t xml:space="preserve"> through </w:t>
      </w:r>
      <w:r w:rsidR="001F17AB">
        <w:rPr>
          <w:color w:val="000000" w:themeColor="text1"/>
        </w:rPr>
        <w:t>18</w:t>
      </w:r>
      <w:r w:rsidRPr="00950A2D">
        <w:rPr>
          <w:color w:val="000000" w:themeColor="text1"/>
        </w:rPr>
        <w:t xml:space="preserve">, </w:t>
      </w:r>
      <w:r w:rsidR="00147287">
        <w:rPr>
          <w:color w:val="000000" w:themeColor="text1"/>
        </w:rPr>
        <w:t>enter</w:t>
      </w:r>
      <w:r w:rsidRPr="00950A2D">
        <w:rPr>
          <w:color w:val="000000" w:themeColor="text1"/>
        </w:rPr>
        <w:t xml:space="preserve"> the sum of </w:t>
      </w:r>
      <w:r w:rsidR="00147287">
        <w:rPr>
          <w:color w:val="000000" w:themeColor="text1"/>
        </w:rPr>
        <w:t xml:space="preserve">the </w:t>
      </w:r>
      <w:r w:rsidRPr="00950A2D">
        <w:rPr>
          <w:color w:val="000000" w:themeColor="text1"/>
        </w:rPr>
        <w:t>amounts from columns</w:t>
      </w:r>
      <w:r w:rsidRPr="00950A2D" w:rsidR="00A413FE">
        <w:rPr>
          <w:color w:val="000000" w:themeColor="text1"/>
        </w:rPr>
        <w:t> </w:t>
      </w:r>
      <w:r w:rsidRPr="00950A2D">
        <w:rPr>
          <w:color w:val="000000" w:themeColor="text1"/>
        </w:rPr>
        <w:t xml:space="preserve">1 </w:t>
      </w:r>
      <w:r w:rsidRPr="00B2407C">
        <w:t>through</w:t>
      </w:r>
      <w:r w:rsidR="00B2407C">
        <w:t> </w:t>
      </w:r>
      <w:r w:rsidRPr="00B2407C">
        <w:t>4</w:t>
      </w:r>
      <w:r w:rsidRPr="00950A2D">
        <w:rPr>
          <w:color w:val="000000" w:themeColor="text1"/>
        </w:rPr>
        <w:t>.</w:t>
      </w:r>
    </w:p>
    <w:p w:rsidR="00147287" w:rsidP="00C43810" w14:paraId="5F29470B" w14:textId="4D975972">
      <w:pPr>
        <w:spacing w:line="192" w:lineRule="auto"/>
        <w:rPr>
          <w:color w:val="000000" w:themeColor="text1"/>
        </w:rPr>
      </w:pPr>
    </w:p>
    <w:p w:rsidR="00147287" w:rsidP="00C43810" w14:paraId="424F4C32" w14:textId="772AF593">
      <w:pPr>
        <w:spacing w:line="192" w:lineRule="auto"/>
        <w:rPr>
          <w:color w:val="000000" w:themeColor="text1"/>
        </w:rPr>
      </w:pPr>
    </w:p>
    <w:p w:rsidR="00147287" w:rsidRPr="00950A2D" w:rsidP="00C43810" w14:paraId="461BF952" w14:textId="77777777">
      <w:pPr>
        <w:spacing w:line="192" w:lineRule="auto"/>
        <w:rPr>
          <w:color w:val="000000" w:themeColor="text1"/>
        </w:rPr>
      </w:pPr>
    </w:p>
    <w:p w:rsidR="00A60968" w:rsidRPr="00950A2D" w:rsidP="00C43810" w14:paraId="4F1A2F30" w14:textId="77777777">
      <w:pPr>
        <w:pStyle w:val="NormalTIMS"/>
        <w:tabs>
          <w:tab w:val="clear" w:pos="475"/>
        </w:tabs>
        <w:rPr>
          <w:color w:val="000000" w:themeColor="text1"/>
        </w:rPr>
      </w:pPr>
    </w:p>
    <w:p w:rsidR="00417E1C" w:rsidRPr="00950A2D" w:rsidP="00C43810" w14:paraId="54AF00E1" w14:textId="77777777">
      <w:pPr>
        <w:spacing w:line="192" w:lineRule="auto"/>
        <w:rPr>
          <w:color w:val="000000" w:themeColor="text1"/>
          <w:u w:val="single"/>
        </w:rPr>
      </w:pPr>
    </w:p>
    <w:p w:rsidR="00F624CD" w:rsidRPr="009161EA" w:rsidP="00C43810" w14:paraId="296B952A" w14:textId="77777777">
      <w:pPr>
        <w:spacing w:line="192" w:lineRule="auto"/>
        <w:rPr>
          <w:u w:val="single"/>
        </w:rPr>
      </w:pPr>
    </w:p>
    <w:p w:rsidR="00F624CD" w:rsidRPr="009161EA" w:rsidP="00C43810" w14:paraId="1F462A27" w14:textId="77777777">
      <w:pPr>
        <w:spacing w:line="192" w:lineRule="auto"/>
        <w:rPr>
          <w:u w:val="single"/>
        </w:rPr>
      </w:pPr>
    </w:p>
    <w:p w:rsidR="00F624CD" w:rsidRPr="009161EA" w:rsidP="00C43810" w14:paraId="61CBCEFE" w14:textId="77777777">
      <w:pPr>
        <w:spacing w:line="192" w:lineRule="auto"/>
        <w:rPr>
          <w:u w:val="single"/>
        </w:rPr>
      </w:pPr>
    </w:p>
    <w:p w:rsidR="00F624CD" w:rsidRPr="009161EA" w:rsidP="00C43810" w14:paraId="62D0C249" w14:textId="77777777">
      <w:pPr>
        <w:spacing w:line="192" w:lineRule="auto"/>
        <w:rPr>
          <w:u w:val="single"/>
        </w:rPr>
      </w:pPr>
    </w:p>
    <w:p w:rsidR="00F624CD" w:rsidP="00C43810" w14:paraId="6E2DCB78" w14:textId="737C9E20">
      <w:pPr>
        <w:spacing w:line="192" w:lineRule="auto"/>
        <w:rPr>
          <w:u w:val="single"/>
        </w:rPr>
      </w:pPr>
    </w:p>
    <w:p w:rsidR="00C326C1" w:rsidRPr="009161EA" w:rsidP="00C43810" w14:paraId="0ECB2B1B" w14:textId="77777777">
      <w:pPr>
        <w:spacing w:line="192" w:lineRule="auto"/>
        <w:rPr>
          <w:u w:val="single"/>
        </w:rPr>
      </w:pPr>
    </w:p>
    <w:p w:rsidR="00F624CD" w:rsidRPr="009161EA" w:rsidP="00C43810" w14:paraId="6DE3BA32" w14:textId="77777777">
      <w:pPr>
        <w:spacing w:line="192" w:lineRule="auto"/>
        <w:rPr>
          <w:u w:val="single"/>
        </w:rPr>
      </w:pPr>
    </w:p>
    <w:p w:rsidR="00F624CD" w:rsidRPr="009161EA" w:rsidP="00C43810" w14:paraId="546AF6E4" w14:textId="77777777">
      <w:pPr>
        <w:spacing w:line="192" w:lineRule="auto"/>
        <w:rPr>
          <w:u w:val="single"/>
        </w:rPr>
      </w:pPr>
    </w:p>
    <w:p w:rsidR="00F624CD" w:rsidP="00C43810" w14:paraId="268E63DE" w14:textId="62E0F30B">
      <w:pPr>
        <w:spacing w:line="192" w:lineRule="auto"/>
        <w:rPr>
          <w:u w:val="single"/>
        </w:rPr>
      </w:pPr>
    </w:p>
    <w:p w:rsidR="00EA23DD" w:rsidRPr="009161EA" w:rsidP="00C43810" w14:paraId="31B1AB61" w14:textId="77777777">
      <w:pPr>
        <w:spacing w:line="192" w:lineRule="auto"/>
        <w:rPr>
          <w:u w:val="single"/>
        </w:rPr>
      </w:pPr>
    </w:p>
    <w:p w:rsidR="00EA23DD" w:rsidRPr="009161EA" w:rsidP="00C43810" w14:paraId="08086F80" w14:textId="77777777">
      <w:pPr>
        <w:spacing w:line="192" w:lineRule="auto"/>
        <w:rPr>
          <w:u w:val="single"/>
        </w:rPr>
      </w:pPr>
    </w:p>
    <w:p w:rsidR="00417E1C" w:rsidRPr="009161EA" w:rsidP="00C43810" w14:paraId="0300905D" w14:textId="02CA985E">
      <w:pPr>
        <w:tabs>
          <w:tab w:val="center" w:pos="4680"/>
          <w:tab w:val="right" w:pos="9360"/>
        </w:tabs>
        <w:spacing w:line="192" w:lineRule="auto"/>
        <w:sectPr w:rsidSect="00907A28">
          <w:headerReference w:type="even" r:id="rId12"/>
          <w:headerReference w:type="default" r:id="rId13"/>
          <w:headerReference w:type="first" r:id="rId14"/>
          <w:endnotePr>
            <w:numFmt w:val="decimal"/>
          </w:endnotePr>
          <w:pgSz w:w="12240" w:h="15840"/>
          <w:pgMar w:top="1080" w:right="1440" w:bottom="1080" w:left="1440" w:header="0" w:footer="0" w:gutter="0"/>
          <w:cols w:space="720"/>
          <w:noEndnote/>
        </w:sectPr>
      </w:pPr>
      <w:r>
        <w:t>Rev. 1</w:t>
      </w:r>
      <w:r w:rsidRPr="009161EA" w:rsidR="00EA23DD">
        <w:tab/>
      </w:r>
      <w:r w:rsidRPr="009161EA" w:rsidR="00EA23DD">
        <w:tab/>
      </w:r>
      <w:r>
        <w:t>49-3</w:t>
      </w:r>
      <w:r w:rsidR="007D3A30">
        <w:t>7</w:t>
      </w:r>
    </w:p>
    <w:p w:rsidR="00EA23DD" w:rsidRPr="008F5A6E" w:rsidP="00C43810" w14:paraId="435A5389" w14:textId="653BAFD0">
      <w:pPr>
        <w:tabs>
          <w:tab w:val="center" w:pos="4680"/>
          <w:tab w:val="right" w:pos="9360"/>
        </w:tabs>
        <w:spacing w:line="192" w:lineRule="auto"/>
        <w:rPr>
          <w:color w:val="000000" w:themeColor="text1"/>
          <w:u w:val="single"/>
        </w:rPr>
      </w:pPr>
      <w:r>
        <w:rPr>
          <w:u w:val="single"/>
        </w:rPr>
        <w:t>4901.60</w:t>
      </w:r>
      <w:r w:rsidRPr="008F5A6E">
        <w:rPr>
          <w:color w:val="000000" w:themeColor="text1"/>
          <w:u w:val="single"/>
        </w:rPr>
        <w:tab/>
        <w:t xml:space="preserve">FORM </w:t>
      </w:r>
      <w:r w:rsidRPr="008F5A6E" w:rsidR="001046C9">
        <w:rPr>
          <w:color w:val="000000" w:themeColor="text1"/>
          <w:u w:val="single"/>
        </w:rPr>
        <w:t>CMS-</w:t>
      </w:r>
      <w:r w:rsidR="004C44B8">
        <w:rPr>
          <w:color w:val="000000" w:themeColor="text1"/>
          <w:u w:val="single"/>
        </w:rPr>
        <w:t>2540-24</w:t>
      </w:r>
      <w:r w:rsidRPr="008F5A6E">
        <w:rPr>
          <w:color w:val="000000" w:themeColor="text1"/>
          <w:u w:val="single"/>
        </w:rPr>
        <w:tab/>
      </w:r>
      <w:r w:rsidRPr="008F5A6E" w:rsidR="00BA19D9">
        <w:rPr>
          <w:color w:val="000000" w:themeColor="text1"/>
          <w:u w:val="single"/>
        </w:rPr>
        <w:t>DRAFT</w:t>
      </w:r>
    </w:p>
    <w:p w:rsidR="00891A3E" w:rsidRPr="008F5A6E" w:rsidP="00C43810" w14:paraId="15ABF0F8" w14:textId="4C9F7011">
      <w:pPr>
        <w:spacing w:line="192" w:lineRule="auto"/>
        <w:rPr>
          <w:color w:val="000000" w:themeColor="text1"/>
          <w:u w:val="single"/>
        </w:rPr>
      </w:pPr>
    </w:p>
    <w:p w:rsidR="00384BF4" w:rsidRPr="007805D6" w:rsidP="00E66477" w14:paraId="48927D70" w14:textId="66704DE6">
      <w:pPr>
        <w:pStyle w:val="Heading1"/>
        <w:spacing w:before="0" w:after="0" w:line="192" w:lineRule="auto"/>
        <w:ind w:left="1080" w:hanging="1080"/>
        <w:rPr>
          <w:rFonts w:ascii="Times New Roman" w:hAnsi="Times New Roman"/>
          <w:i/>
          <w:color w:val="000000" w:themeColor="text1"/>
        </w:rPr>
      </w:pPr>
      <w:r>
        <w:rPr>
          <w:rFonts w:ascii="Times New Roman" w:hAnsi="Times New Roman"/>
          <w:b w:val="0"/>
          <w:color w:val="000000" w:themeColor="text1"/>
          <w:sz w:val="24"/>
          <w:szCs w:val="24"/>
        </w:rPr>
        <w:t>4901.60</w:t>
      </w:r>
      <w:r w:rsidRPr="008F5A6E">
        <w:rPr>
          <w:rFonts w:ascii="Times New Roman" w:hAnsi="Times New Roman"/>
          <w:b w:val="0"/>
          <w:color w:val="000000" w:themeColor="text1"/>
          <w:sz w:val="24"/>
          <w:szCs w:val="24"/>
        </w:rPr>
        <w:tab/>
        <w:t>WORKSHEET S</w:t>
      </w:r>
      <w:r w:rsidR="009B1AE0">
        <w:rPr>
          <w:rFonts w:ascii="Times New Roman" w:hAnsi="Times New Roman"/>
          <w:b w:val="0"/>
          <w:color w:val="000000" w:themeColor="text1"/>
          <w:sz w:val="24"/>
          <w:szCs w:val="24"/>
        </w:rPr>
        <w:t>-</w:t>
      </w:r>
      <w:r w:rsidRPr="008F5A6E">
        <w:rPr>
          <w:rFonts w:ascii="Times New Roman" w:hAnsi="Times New Roman"/>
          <w:b w:val="0"/>
          <w:color w:val="000000" w:themeColor="text1"/>
          <w:sz w:val="24"/>
          <w:szCs w:val="24"/>
        </w:rPr>
        <w:t>5 </w:t>
      </w:r>
      <w:r w:rsidRPr="008F5A6E">
        <w:rPr>
          <w:rFonts w:ascii="Times New Roman" w:hAnsi="Times New Roman"/>
          <w:b w:val="0"/>
          <w:color w:val="000000" w:themeColor="text1"/>
          <w:sz w:val="24"/>
          <w:szCs w:val="24"/>
        </w:rPr>
        <w:noBreakHyphen/>
        <w:t xml:space="preserve"> SNF-BASED HOSPICE </w:t>
      </w:r>
      <w:r w:rsidR="00CF60FA">
        <w:rPr>
          <w:rFonts w:ascii="Times New Roman" w:hAnsi="Times New Roman"/>
          <w:b w:val="0"/>
          <w:color w:val="000000" w:themeColor="text1"/>
          <w:sz w:val="24"/>
          <w:szCs w:val="24"/>
        </w:rPr>
        <w:t>STATISTICAL</w:t>
      </w:r>
      <w:r w:rsidRPr="008F5A6E">
        <w:rPr>
          <w:rFonts w:ascii="Times New Roman" w:hAnsi="Times New Roman"/>
          <w:b w:val="0"/>
          <w:color w:val="000000" w:themeColor="text1"/>
          <w:sz w:val="24"/>
          <w:szCs w:val="24"/>
        </w:rPr>
        <w:t xml:space="preserve"> DATA</w:t>
      </w:r>
    </w:p>
    <w:p w:rsidR="00417E1C" w:rsidRPr="008F5A6E" w:rsidP="00C43810" w14:paraId="4A4E423A" w14:textId="77777777">
      <w:pPr>
        <w:spacing w:line="192" w:lineRule="auto"/>
        <w:rPr>
          <w:color w:val="000000" w:themeColor="text1"/>
        </w:rPr>
      </w:pPr>
    </w:p>
    <w:p w:rsidR="00417E1C" w:rsidRPr="008F5A6E" w:rsidP="00C43810" w14:paraId="374F92EC" w14:textId="31B4C043">
      <w:pPr>
        <w:spacing w:line="192" w:lineRule="auto"/>
        <w:rPr>
          <w:color w:val="000000" w:themeColor="text1"/>
          <w:u w:val="single"/>
        </w:rPr>
      </w:pPr>
      <w:r w:rsidRPr="008F5A6E">
        <w:rPr>
          <w:color w:val="000000" w:themeColor="text1"/>
        </w:rPr>
        <w:t>In accordance with 42</w:t>
      </w:r>
      <w:r w:rsidRPr="008F5A6E" w:rsidR="00A413FE">
        <w:rPr>
          <w:color w:val="000000" w:themeColor="text1"/>
        </w:rPr>
        <w:t> </w:t>
      </w:r>
      <w:r w:rsidRPr="008F5A6E">
        <w:rPr>
          <w:color w:val="000000" w:themeColor="text1"/>
        </w:rPr>
        <w:t>CFR</w:t>
      </w:r>
      <w:r w:rsidRPr="008F5A6E" w:rsidR="00A413FE">
        <w:rPr>
          <w:color w:val="000000" w:themeColor="text1"/>
        </w:rPr>
        <w:t> </w:t>
      </w:r>
      <w:r w:rsidRPr="008F5A6E">
        <w:rPr>
          <w:color w:val="000000" w:themeColor="text1"/>
        </w:rPr>
        <w:t>418.310, hospice</w:t>
      </w:r>
      <w:r w:rsidR="00364020">
        <w:rPr>
          <w:color w:val="000000" w:themeColor="text1"/>
        </w:rPr>
        <w:t>s</w:t>
      </w:r>
      <w:r w:rsidRPr="008F5A6E">
        <w:rPr>
          <w:color w:val="000000" w:themeColor="text1"/>
        </w:rPr>
        <w:t xml:space="preserve"> participating in the Medicare program are required to submit information for health care services rendered to Medicare beneficiaries.  </w:t>
      </w:r>
      <w:r w:rsidRPr="008F5A6E" w:rsidR="00657ECE">
        <w:rPr>
          <w:color w:val="000000" w:themeColor="text1"/>
        </w:rPr>
        <w:t>The regulation at</w:t>
      </w:r>
      <w:r w:rsidRPr="008F5A6E" w:rsidR="006B1106">
        <w:rPr>
          <w:color w:val="000000" w:themeColor="text1"/>
        </w:rPr>
        <w:t xml:space="preserve"> </w:t>
      </w:r>
      <w:r w:rsidRPr="008F5A6E">
        <w:rPr>
          <w:color w:val="000000" w:themeColor="text1"/>
        </w:rPr>
        <w:t>42</w:t>
      </w:r>
      <w:r w:rsidRPr="008F5A6E" w:rsidR="00A413FE">
        <w:rPr>
          <w:color w:val="000000" w:themeColor="text1"/>
        </w:rPr>
        <w:t> </w:t>
      </w:r>
      <w:r w:rsidRPr="008F5A6E">
        <w:rPr>
          <w:color w:val="000000" w:themeColor="text1"/>
        </w:rPr>
        <w:t>CFR</w:t>
      </w:r>
      <w:r w:rsidRPr="008F5A6E" w:rsidR="00A413FE">
        <w:rPr>
          <w:color w:val="000000" w:themeColor="text1"/>
        </w:rPr>
        <w:t> </w:t>
      </w:r>
      <w:r w:rsidRPr="008F5A6E">
        <w:rPr>
          <w:color w:val="000000" w:themeColor="text1"/>
        </w:rPr>
        <w:t>413.20 require</w:t>
      </w:r>
      <w:r w:rsidRPr="008F5A6E" w:rsidR="00657ECE">
        <w:rPr>
          <w:color w:val="000000" w:themeColor="text1"/>
        </w:rPr>
        <w:t>s</w:t>
      </w:r>
      <w:r w:rsidRPr="008F5A6E">
        <w:rPr>
          <w:color w:val="000000" w:themeColor="text1"/>
        </w:rPr>
        <w:t xml:space="preserve"> cost reports from</w:t>
      </w:r>
      <w:r w:rsidRPr="008F5A6E" w:rsidR="00A653C2">
        <w:rPr>
          <w:color w:val="000000" w:themeColor="text1"/>
        </w:rPr>
        <w:t xml:space="preserve"> providers on an annual basis. </w:t>
      </w:r>
      <w:r w:rsidRPr="008F5A6E">
        <w:rPr>
          <w:color w:val="000000" w:themeColor="text1"/>
        </w:rPr>
        <w:t xml:space="preserve"> The </w:t>
      </w:r>
      <w:r w:rsidRPr="008F5A6E" w:rsidR="006B1106">
        <w:rPr>
          <w:color w:val="000000" w:themeColor="text1"/>
        </w:rPr>
        <w:t>da</w:t>
      </w:r>
      <w:r w:rsidRPr="008F5A6E" w:rsidR="000A36B2">
        <w:rPr>
          <w:color w:val="000000" w:themeColor="text1"/>
        </w:rPr>
        <w:t>ta submitted on the cost report</w:t>
      </w:r>
      <w:r w:rsidRPr="008F5A6E" w:rsidR="006B1106">
        <w:rPr>
          <w:color w:val="000000" w:themeColor="text1"/>
        </w:rPr>
        <w:t xml:space="preserve"> support</w:t>
      </w:r>
      <w:r w:rsidRPr="008F5A6E" w:rsidR="00657ECE">
        <w:rPr>
          <w:color w:val="000000" w:themeColor="text1"/>
        </w:rPr>
        <w:t>s</w:t>
      </w:r>
      <w:r w:rsidRPr="008F5A6E" w:rsidR="006B1106">
        <w:rPr>
          <w:color w:val="000000" w:themeColor="text1"/>
        </w:rPr>
        <w:t xml:space="preserve"> management of federal programs.  The </w:t>
      </w:r>
      <w:r w:rsidRPr="008F5A6E">
        <w:rPr>
          <w:color w:val="000000" w:themeColor="text1"/>
        </w:rPr>
        <w:t>statistics required on this worksheet pertain to a SNF</w:t>
      </w:r>
      <w:r w:rsidRPr="008F5A6E" w:rsidR="00A413FE">
        <w:rPr>
          <w:color w:val="000000" w:themeColor="text1"/>
        </w:rPr>
        <w:noBreakHyphen/>
      </w:r>
      <w:r w:rsidRPr="008F5A6E">
        <w:rPr>
          <w:color w:val="000000" w:themeColor="text1"/>
        </w:rPr>
        <w:t xml:space="preserve">based hospice.  </w:t>
      </w:r>
      <w:r w:rsidRPr="008F5A6E" w:rsidR="00FA23AA">
        <w:rPr>
          <w:color w:val="000000" w:themeColor="text1"/>
        </w:rPr>
        <w:t xml:space="preserve">Complete a separate </w:t>
      </w:r>
      <w:r w:rsidRPr="008F5A6E" w:rsidR="007D7DCB">
        <w:rPr>
          <w:color w:val="000000" w:themeColor="text1"/>
        </w:rPr>
        <w:t>worksheet</w:t>
      </w:r>
      <w:r w:rsidRPr="008F5A6E" w:rsidR="00FA23AA">
        <w:rPr>
          <w:color w:val="000000" w:themeColor="text1"/>
        </w:rPr>
        <w:t xml:space="preserve"> for each SNF-based hospice.</w:t>
      </w:r>
    </w:p>
    <w:p w:rsidR="00417E1C" w:rsidP="00C43810" w14:paraId="02C43823" w14:textId="6AE1A184">
      <w:pPr>
        <w:spacing w:line="192" w:lineRule="auto"/>
        <w:rPr>
          <w:color w:val="000000" w:themeColor="text1"/>
          <w:u w:val="single"/>
        </w:rPr>
      </w:pPr>
    </w:p>
    <w:p w:rsidR="00074619" w:rsidRPr="008F5A6E" w:rsidP="00C43810" w14:paraId="6CFE2BAD" w14:textId="77777777">
      <w:pPr>
        <w:spacing w:line="192" w:lineRule="auto"/>
        <w:rPr>
          <w:color w:val="000000" w:themeColor="text1"/>
          <w:u w:val="single"/>
        </w:rPr>
      </w:pPr>
    </w:p>
    <w:p w:rsidR="007F044B" w:rsidRPr="008F5A6E" w:rsidP="00E66477" w14:paraId="4123126F" w14:textId="43023732">
      <w:pPr>
        <w:tabs>
          <w:tab w:val="left" w:pos="1080"/>
        </w:tabs>
        <w:spacing w:line="192" w:lineRule="auto"/>
        <w:outlineLvl w:val="1"/>
        <w:rPr>
          <w:color w:val="000000" w:themeColor="text1"/>
        </w:rPr>
      </w:pPr>
      <w:r>
        <w:rPr>
          <w:color w:val="000000" w:themeColor="text1"/>
        </w:rPr>
        <w:t>4901.61</w:t>
      </w:r>
      <w:r w:rsidRPr="008F5A6E" w:rsidR="00417E1C">
        <w:rPr>
          <w:color w:val="000000" w:themeColor="text1"/>
        </w:rPr>
        <w:tab/>
      </w:r>
      <w:r w:rsidRPr="008F5A6E" w:rsidR="00417E1C">
        <w:rPr>
          <w:color w:val="000000" w:themeColor="text1"/>
          <w:u w:val="single"/>
        </w:rPr>
        <w:t>Part</w:t>
      </w:r>
      <w:r w:rsidRPr="008F5A6E" w:rsidR="00A413FE">
        <w:rPr>
          <w:color w:val="000000" w:themeColor="text1"/>
          <w:u w:val="single"/>
        </w:rPr>
        <w:t> </w:t>
      </w:r>
      <w:r w:rsidRPr="008F5A6E" w:rsidR="00417E1C">
        <w:rPr>
          <w:color w:val="000000" w:themeColor="text1"/>
          <w:u w:val="single"/>
        </w:rPr>
        <w:t>I</w:t>
      </w:r>
      <w:r w:rsidRPr="008F5A6E" w:rsidR="00A413FE">
        <w:rPr>
          <w:color w:val="000000" w:themeColor="text1"/>
          <w:u w:val="single"/>
        </w:rPr>
        <w:t> </w:t>
      </w:r>
      <w:r w:rsidRPr="008F5A6E" w:rsidR="00A413FE">
        <w:rPr>
          <w:color w:val="000000" w:themeColor="text1"/>
          <w:u w:val="single"/>
        </w:rPr>
        <w:noBreakHyphen/>
        <w:t> </w:t>
      </w:r>
      <w:r w:rsidRPr="008F5A6E" w:rsidR="00417E1C">
        <w:rPr>
          <w:color w:val="000000" w:themeColor="text1"/>
          <w:u w:val="single"/>
        </w:rPr>
        <w:t>Enrollment Days</w:t>
      </w:r>
      <w:r w:rsidRPr="008F5A6E" w:rsidR="00417E1C">
        <w:rPr>
          <w:color w:val="000000" w:themeColor="text1"/>
        </w:rPr>
        <w:t>.</w:t>
      </w:r>
    </w:p>
    <w:p w:rsidR="007F044B" w:rsidRPr="008F5A6E" w:rsidP="00C43810" w14:paraId="78DE083E" w14:textId="77777777">
      <w:pPr>
        <w:spacing w:line="192" w:lineRule="auto"/>
        <w:rPr>
          <w:color w:val="000000" w:themeColor="text1"/>
        </w:rPr>
      </w:pPr>
    </w:p>
    <w:p w:rsidR="00BF11C5" w:rsidRPr="008F5A6E" w:rsidP="00C43810" w14:paraId="71B34203" w14:textId="64004182">
      <w:pPr>
        <w:spacing w:line="192" w:lineRule="auto"/>
        <w:rPr>
          <w:color w:val="000000" w:themeColor="text1"/>
        </w:rPr>
      </w:pPr>
      <w:r w:rsidRPr="008F5A6E">
        <w:rPr>
          <w:color w:val="000000" w:themeColor="text1"/>
        </w:rPr>
        <w:t>For the purposes of the Medicare and Medicaid hospice programs, a patient electing hospice can receive only one of the following four types of care per day:</w:t>
      </w:r>
    </w:p>
    <w:p w:rsidR="00BF11C5" w:rsidRPr="008F5A6E" w:rsidP="00C43810" w14:paraId="04F8740A" w14:textId="77777777">
      <w:pPr>
        <w:spacing w:line="192" w:lineRule="auto"/>
        <w:rPr>
          <w:color w:val="000000" w:themeColor="text1"/>
        </w:rPr>
      </w:pPr>
    </w:p>
    <w:p w:rsidR="00BF11C5" w:rsidRPr="008F5A6E" w:rsidP="00C43810" w14:paraId="4A885C5A" w14:textId="0B21A691">
      <w:pPr>
        <w:spacing w:line="192" w:lineRule="auto"/>
        <w:rPr>
          <w:color w:val="000000" w:themeColor="text1"/>
        </w:rPr>
      </w:pPr>
      <w:r w:rsidRPr="008F5A6E">
        <w:rPr>
          <w:color w:val="000000" w:themeColor="text1"/>
          <w:u w:val="single"/>
        </w:rPr>
        <w:t xml:space="preserve">Hospice Continuous Home Care (HCHC) </w:t>
      </w:r>
      <w:r w:rsidRPr="008F5A6E">
        <w:rPr>
          <w:color w:val="000000" w:themeColor="text1"/>
          <w:u w:val="single"/>
        </w:rPr>
        <w:t>Day</w:t>
      </w:r>
      <w:r w:rsidRPr="008F5A6E">
        <w:rPr>
          <w:color w:val="000000" w:themeColor="text1"/>
        </w:rPr>
        <w:t>.--</w:t>
      </w:r>
      <w:r w:rsidRPr="008F5A6E">
        <w:rPr>
          <w:color w:val="000000" w:themeColor="text1"/>
        </w:rPr>
        <w:t>An HCHC day is a day on which the hospice patient is not in an inpatient facility, and receives continuous care during a period of crisis in order to maintain the individual at home.  A day consists of a minimum of 8</w:t>
      </w:r>
      <w:r w:rsidRPr="008F5A6E" w:rsidR="00A413FE">
        <w:rPr>
          <w:color w:val="000000" w:themeColor="text1"/>
        </w:rPr>
        <w:t> </w:t>
      </w:r>
      <w:r w:rsidRPr="008F5A6E">
        <w:rPr>
          <w:color w:val="000000" w:themeColor="text1"/>
        </w:rPr>
        <w:t>hours and a maximum of 24</w:t>
      </w:r>
      <w:r w:rsidRPr="008F5A6E" w:rsidR="00A413FE">
        <w:rPr>
          <w:color w:val="000000" w:themeColor="text1"/>
        </w:rPr>
        <w:t> </w:t>
      </w:r>
      <w:r w:rsidRPr="008F5A6E">
        <w:rPr>
          <w:color w:val="000000" w:themeColor="text1"/>
        </w:rPr>
        <w:t xml:space="preserve">hours of predominantly nursing care.  For each day a beneficiary received 8 or more hours of predominantly nursing care, count the day as one HCHC day.  Note:  Do not count days by </w:t>
      </w:r>
      <w:r w:rsidRPr="008F5A6E" w:rsidR="00A413FE">
        <w:rPr>
          <w:color w:val="000000" w:themeColor="text1"/>
        </w:rPr>
        <w:t>dividing the total hours by 24.</w:t>
      </w:r>
    </w:p>
    <w:p w:rsidR="00BF11C5" w:rsidRPr="008F5A6E" w:rsidP="00C43810" w14:paraId="6C4BD5CA" w14:textId="77777777">
      <w:pPr>
        <w:spacing w:line="192" w:lineRule="auto"/>
        <w:rPr>
          <w:color w:val="000000" w:themeColor="text1"/>
        </w:rPr>
      </w:pPr>
    </w:p>
    <w:p w:rsidR="00BF11C5" w:rsidRPr="008F5A6E" w:rsidP="00C43810" w14:paraId="34559235" w14:textId="77777777">
      <w:pPr>
        <w:spacing w:line="192" w:lineRule="auto"/>
        <w:rPr>
          <w:color w:val="000000" w:themeColor="text1"/>
        </w:rPr>
      </w:pPr>
      <w:r w:rsidRPr="008F5A6E">
        <w:rPr>
          <w:color w:val="000000" w:themeColor="text1"/>
          <w:u w:val="single"/>
        </w:rPr>
        <w:t xml:space="preserve">Hospice Routine Home Care (HRHC) </w:t>
      </w:r>
      <w:r w:rsidRPr="008F5A6E">
        <w:rPr>
          <w:color w:val="000000" w:themeColor="text1"/>
          <w:u w:val="single"/>
        </w:rPr>
        <w:t>Day</w:t>
      </w:r>
      <w:r w:rsidRPr="008F5A6E">
        <w:rPr>
          <w:color w:val="000000" w:themeColor="text1"/>
        </w:rPr>
        <w:t>.--</w:t>
      </w:r>
      <w:r w:rsidRPr="008F5A6E">
        <w:rPr>
          <w:color w:val="000000" w:themeColor="text1"/>
        </w:rPr>
        <w:t>An HRHC day is a day on which the hospice patient is at home and not receiving HCHC.</w:t>
      </w:r>
    </w:p>
    <w:p w:rsidR="00BF11C5" w:rsidRPr="008F5A6E" w:rsidP="00C43810" w14:paraId="51D6BD6A" w14:textId="77777777">
      <w:pPr>
        <w:spacing w:line="192" w:lineRule="auto"/>
        <w:rPr>
          <w:color w:val="000000" w:themeColor="text1"/>
          <w:u w:val="single"/>
        </w:rPr>
      </w:pPr>
    </w:p>
    <w:p w:rsidR="00BF11C5" w:rsidRPr="008F5A6E" w:rsidP="00C43810" w14:paraId="362D7442" w14:textId="77777777">
      <w:pPr>
        <w:spacing w:line="192" w:lineRule="auto"/>
        <w:rPr>
          <w:color w:val="000000" w:themeColor="text1"/>
        </w:rPr>
      </w:pPr>
      <w:r w:rsidRPr="008F5A6E">
        <w:rPr>
          <w:color w:val="000000" w:themeColor="text1"/>
          <w:u w:val="single"/>
        </w:rPr>
        <w:t xml:space="preserve">Hospice Inpatient Respite Care (HIRC) </w:t>
      </w:r>
      <w:r w:rsidRPr="008F5A6E">
        <w:rPr>
          <w:color w:val="000000" w:themeColor="text1"/>
          <w:u w:val="single"/>
        </w:rPr>
        <w:t>Day</w:t>
      </w:r>
      <w:r w:rsidRPr="008F5A6E">
        <w:rPr>
          <w:color w:val="000000" w:themeColor="text1"/>
        </w:rPr>
        <w:t>.--</w:t>
      </w:r>
      <w:r w:rsidRPr="008F5A6E">
        <w:rPr>
          <w:color w:val="000000" w:themeColor="text1"/>
        </w:rPr>
        <w:t>An HIRC day is a day on which the hospice patient receives care in an approved inpatient facility, to provide respite for the individual’s family or other persons caring for the individual at home.</w:t>
      </w:r>
    </w:p>
    <w:p w:rsidR="00BF11C5" w:rsidRPr="008F5A6E" w:rsidP="00C43810" w14:paraId="08D1DF46" w14:textId="77777777">
      <w:pPr>
        <w:spacing w:line="192" w:lineRule="auto"/>
        <w:rPr>
          <w:color w:val="000000" w:themeColor="text1"/>
        </w:rPr>
      </w:pPr>
    </w:p>
    <w:p w:rsidR="00BF11C5" w:rsidRPr="008F5A6E" w:rsidP="00C43810" w14:paraId="766F24FE" w14:textId="77777777">
      <w:pPr>
        <w:spacing w:line="192" w:lineRule="auto"/>
        <w:rPr>
          <w:color w:val="000000" w:themeColor="text1"/>
        </w:rPr>
      </w:pPr>
      <w:r w:rsidRPr="008F5A6E">
        <w:rPr>
          <w:color w:val="000000" w:themeColor="text1"/>
          <w:u w:val="single"/>
        </w:rPr>
        <w:t xml:space="preserve">Hospice General Inpatient Care (HGIP) </w:t>
      </w:r>
      <w:r w:rsidRPr="008F5A6E">
        <w:rPr>
          <w:color w:val="000000" w:themeColor="text1"/>
          <w:u w:val="single"/>
        </w:rPr>
        <w:t>Day</w:t>
      </w:r>
      <w:r w:rsidRPr="008F5A6E">
        <w:rPr>
          <w:color w:val="000000" w:themeColor="text1"/>
        </w:rPr>
        <w:t>.--</w:t>
      </w:r>
      <w:r w:rsidRPr="008F5A6E">
        <w:rPr>
          <w:color w:val="000000" w:themeColor="text1"/>
        </w:rPr>
        <w:t>An HGIP day is a day on which the hospice patient receives care in a Medicare certified hospice facility, hospital or SNF for pain control or acute or chronic symptom management which cannot be managed in other settings.</w:t>
      </w:r>
    </w:p>
    <w:p w:rsidR="00BF11C5" w:rsidRPr="008F5A6E" w:rsidP="00C43810" w14:paraId="20EB16B1" w14:textId="77777777">
      <w:pPr>
        <w:widowControl w:val="0"/>
        <w:spacing w:line="192" w:lineRule="auto"/>
        <w:rPr>
          <w:snapToGrid w:val="0"/>
          <w:color w:val="000000" w:themeColor="text1"/>
        </w:rPr>
      </w:pPr>
    </w:p>
    <w:p w:rsidR="00BF11C5" w:rsidRPr="007805D6" w:rsidP="00C43810" w14:paraId="75D245DC" w14:textId="0B93AA8D">
      <w:pPr>
        <w:spacing w:line="192" w:lineRule="auto"/>
        <w:rPr>
          <w:i/>
          <w:color w:val="000000" w:themeColor="text1"/>
        </w:rPr>
      </w:pPr>
      <w:r w:rsidRPr="008F5A6E">
        <w:rPr>
          <w:color w:val="000000" w:themeColor="text1"/>
          <w:u w:val="single"/>
        </w:rPr>
        <w:t>Lines</w:t>
      </w:r>
      <w:r w:rsidRPr="008F5A6E" w:rsidR="00A413FE">
        <w:rPr>
          <w:color w:val="000000" w:themeColor="text1"/>
          <w:u w:val="single"/>
        </w:rPr>
        <w:t> </w:t>
      </w:r>
      <w:r w:rsidRPr="008F5A6E">
        <w:rPr>
          <w:color w:val="000000" w:themeColor="text1"/>
          <w:u w:val="single"/>
        </w:rPr>
        <w:t>1</w:t>
      </w:r>
      <w:r w:rsidRPr="008F5A6E" w:rsidR="00A413FE">
        <w:rPr>
          <w:color w:val="000000" w:themeColor="text1"/>
          <w:u w:val="single"/>
        </w:rPr>
        <w:t> </w:t>
      </w:r>
      <w:r w:rsidRPr="008F5A6E">
        <w:rPr>
          <w:color w:val="000000" w:themeColor="text1"/>
          <w:u w:val="single"/>
        </w:rPr>
        <w:t>through</w:t>
      </w:r>
      <w:r w:rsidRPr="008F5A6E" w:rsidR="00A413FE">
        <w:rPr>
          <w:color w:val="000000" w:themeColor="text1"/>
          <w:u w:val="single"/>
        </w:rPr>
        <w:t> </w:t>
      </w:r>
      <w:r w:rsidRPr="008F5A6E">
        <w:rPr>
          <w:color w:val="000000" w:themeColor="text1"/>
          <w:u w:val="single"/>
        </w:rPr>
        <w:t>4</w:t>
      </w:r>
      <w:r w:rsidRPr="008F5A6E">
        <w:rPr>
          <w:color w:val="000000" w:themeColor="text1"/>
        </w:rPr>
        <w:t>.--</w:t>
      </w:r>
      <w:r w:rsidRPr="008F5A6E">
        <w:rPr>
          <w:color w:val="000000" w:themeColor="text1"/>
        </w:rPr>
        <w:t>Enter the enrollment days applicable to each level of care (LOC) in columns</w:t>
      </w:r>
      <w:r w:rsidRPr="008F5A6E" w:rsidR="00A413FE">
        <w:rPr>
          <w:color w:val="000000" w:themeColor="text1"/>
        </w:rPr>
        <w:t> </w:t>
      </w:r>
      <w:r w:rsidRPr="008F5A6E">
        <w:rPr>
          <w:color w:val="000000" w:themeColor="text1"/>
        </w:rPr>
        <w:t>1 through 3.  Include dually eligible (Medicare/Medicaid) beneficiaries in column</w:t>
      </w:r>
      <w:r w:rsidRPr="008F5A6E" w:rsidR="00A413FE">
        <w:rPr>
          <w:color w:val="000000" w:themeColor="text1"/>
        </w:rPr>
        <w:t> </w:t>
      </w:r>
      <w:r w:rsidRPr="008F5A6E">
        <w:rPr>
          <w:color w:val="000000" w:themeColor="text1"/>
        </w:rPr>
        <w:t>1.  Enrollment days are unduplicated days of care received by a hospice patient.  Report a day for each day a hospice patient received one of four levels of care -- HCHC, HRHC, HIRC, or HGIP.  When a patient was transferred from one LOC to another, count the day of transfer as one day of care at the LOC billed.  Report an HIRC day on line</w:t>
      </w:r>
      <w:r w:rsidRPr="008F5A6E" w:rsidR="00A413FE">
        <w:rPr>
          <w:color w:val="000000" w:themeColor="text1"/>
        </w:rPr>
        <w:t> </w:t>
      </w:r>
      <w:r w:rsidRPr="008F5A6E">
        <w:rPr>
          <w:color w:val="000000" w:themeColor="text1"/>
        </w:rPr>
        <w:t>3 only when the hospice provided or arranged to provide the inpatient respite care.</w:t>
      </w:r>
      <w:r w:rsidR="00CF60FA">
        <w:rPr>
          <w:color w:val="000000" w:themeColor="text1"/>
        </w:rPr>
        <w:t xml:space="preserve"> For each of lines 1 through 4, enter in column 4 the sum of columns 1 through 3.</w:t>
      </w:r>
    </w:p>
    <w:p w:rsidR="00BF11C5" w:rsidRPr="008F5A6E" w:rsidP="00C43810" w14:paraId="1ECF06A7" w14:textId="77777777">
      <w:pPr>
        <w:spacing w:line="192" w:lineRule="auto"/>
        <w:rPr>
          <w:color w:val="000000" w:themeColor="text1"/>
          <w:u w:val="single"/>
        </w:rPr>
      </w:pPr>
    </w:p>
    <w:p w:rsidR="00BF11C5" w:rsidRPr="008F5A6E" w:rsidP="00C43810" w14:paraId="073F06B8" w14:textId="1097E6B4">
      <w:pPr>
        <w:spacing w:line="192" w:lineRule="auto"/>
        <w:rPr>
          <w:color w:val="000000" w:themeColor="text1"/>
        </w:rPr>
      </w:pPr>
      <w:r w:rsidRPr="008F5A6E">
        <w:rPr>
          <w:color w:val="000000" w:themeColor="text1"/>
          <w:u w:val="single"/>
        </w:rPr>
        <w:t>Line</w:t>
      </w:r>
      <w:r w:rsidRPr="008F5A6E" w:rsidR="00A413FE">
        <w:rPr>
          <w:color w:val="000000" w:themeColor="text1"/>
          <w:u w:val="single"/>
        </w:rPr>
        <w:t> </w:t>
      </w:r>
      <w:r w:rsidRPr="008F5A6E">
        <w:rPr>
          <w:color w:val="000000" w:themeColor="text1"/>
          <w:u w:val="single"/>
        </w:rPr>
        <w:t>5</w:t>
      </w:r>
      <w:r w:rsidRPr="008F5A6E">
        <w:rPr>
          <w:color w:val="000000" w:themeColor="text1"/>
        </w:rPr>
        <w:t>.--</w:t>
      </w:r>
      <w:r w:rsidR="00CF60FA">
        <w:rPr>
          <w:color w:val="000000" w:themeColor="text1"/>
        </w:rPr>
        <w:t>For each of columns 1 through 4, enter the sum of lines 1 through 4.</w:t>
      </w:r>
    </w:p>
    <w:p w:rsidR="00417E1C" w:rsidRPr="008F5A6E" w:rsidP="00C43810" w14:paraId="4ED50C5E" w14:textId="77777777">
      <w:pPr>
        <w:spacing w:line="192" w:lineRule="auto"/>
        <w:rPr>
          <w:color w:val="000000" w:themeColor="text1"/>
        </w:rPr>
      </w:pPr>
    </w:p>
    <w:p w:rsidR="00417E1C" w:rsidP="00C43810" w14:paraId="400B44A4" w14:textId="59CF087E">
      <w:pPr>
        <w:spacing w:line="192" w:lineRule="auto"/>
        <w:rPr>
          <w:color w:val="000000" w:themeColor="text1"/>
        </w:rPr>
      </w:pPr>
    </w:p>
    <w:p w:rsidR="0096416A" w:rsidRPr="008F5A6E" w:rsidP="00C43810" w14:paraId="7685B4D8" w14:textId="77777777">
      <w:pPr>
        <w:spacing w:line="192" w:lineRule="auto"/>
        <w:rPr>
          <w:color w:val="000000" w:themeColor="text1"/>
        </w:rPr>
      </w:pPr>
    </w:p>
    <w:p w:rsidR="009E52A7" w:rsidP="00C43810" w14:paraId="49F41B14" w14:textId="5C38BEAE">
      <w:pPr>
        <w:spacing w:line="192" w:lineRule="auto"/>
        <w:rPr>
          <w:color w:val="000000" w:themeColor="text1"/>
        </w:rPr>
      </w:pPr>
    </w:p>
    <w:p w:rsidR="00CF60FA" w:rsidP="00C43810" w14:paraId="07F80DF4" w14:textId="523BFCF7">
      <w:pPr>
        <w:spacing w:line="192" w:lineRule="auto"/>
        <w:rPr>
          <w:color w:val="000000" w:themeColor="text1"/>
        </w:rPr>
      </w:pPr>
    </w:p>
    <w:p w:rsidR="00CF60FA" w:rsidP="00C43810" w14:paraId="626479D4" w14:textId="43A29BA6">
      <w:pPr>
        <w:spacing w:line="192" w:lineRule="auto"/>
        <w:rPr>
          <w:color w:val="000000" w:themeColor="text1"/>
        </w:rPr>
      </w:pPr>
    </w:p>
    <w:p w:rsidR="00CF60FA" w:rsidP="00C43810" w14:paraId="5039FCC8" w14:textId="5BA35773">
      <w:pPr>
        <w:spacing w:line="192" w:lineRule="auto"/>
        <w:rPr>
          <w:color w:val="000000" w:themeColor="text1"/>
        </w:rPr>
      </w:pPr>
    </w:p>
    <w:p w:rsidR="00CF60FA" w:rsidP="00C43810" w14:paraId="245ECBF8" w14:textId="63C39FDD">
      <w:pPr>
        <w:spacing w:line="192" w:lineRule="auto"/>
        <w:rPr>
          <w:color w:val="000000" w:themeColor="text1"/>
        </w:rPr>
      </w:pPr>
    </w:p>
    <w:p w:rsidR="00CF60FA" w:rsidP="00C43810" w14:paraId="62D8D905" w14:textId="340A78B2">
      <w:pPr>
        <w:spacing w:line="192" w:lineRule="auto"/>
        <w:rPr>
          <w:color w:val="000000" w:themeColor="text1"/>
        </w:rPr>
      </w:pPr>
    </w:p>
    <w:p w:rsidR="00CF60FA" w:rsidP="00C43810" w14:paraId="10C52360" w14:textId="75EAE420">
      <w:pPr>
        <w:spacing w:line="192" w:lineRule="auto"/>
        <w:rPr>
          <w:color w:val="000000" w:themeColor="text1"/>
        </w:rPr>
      </w:pPr>
    </w:p>
    <w:p w:rsidR="00CF60FA" w:rsidP="00C43810" w14:paraId="4F3EA00D" w14:textId="308EF973">
      <w:pPr>
        <w:spacing w:line="192" w:lineRule="auto"/>
        <w:rPr>
          <w:color w:val="000000" w:themeColor="text1"/>
        </w:rPr>
      </w:pPr>
    </w:p>
    <w:p w:rsidR="00CF60FA" w:rsidP="00C43810" w14:paraId="78048BBD" w14:textId="6171BF21">
      <w:pPr>
        <w:spacing w:line="192" w:lineRule="auto"/>
        <w:rPr>
          <w:color w:val="000000" w:themeColor="text1"/>
        </w:rPr>
      </w:pPr>
    </w:p>
    <w:p w:rsidR="00CF60FA" w:rsidRPr="008F5A6E" w:rsidP="00C43810" w14:paraId="63BE3D5D" w14:textId="77777777">
      <w:pPr>
        <w:spacing w:line="192" w:lineRule="auto"/>
        <w:rPr>
          <w:color w:val="000000" w:themeColor="text1"/>
        </w:rPr>
      </w:pPr>
    </w:p>
    <w:p w:rsidR="00657ECE" w:rsidRPr="008F5A6E" w:rsidP="00C43810" w14:paraId="78EF8FD3" w14:textId="6A1C1E7B">
      <w:pPr>
        <w:spacing w:line="192" w:lineRule="auto"/>
        <w:rPr>
          <w:color w:val="000000" w:themeColor="text1"/>
        </w:rPr>
      </w:pPr>
    </w:p>
    <w:p w:rsidR="00EA23DD" w:rsidRPr="008F5A6E" w:rsidP="00C43810" w14:paraId="1C7A7CBE" w14:textId="77777777">
      <w:pPr>
        <w:spacing w:line="192" w:lineRule="auto"/>
        <w:rPr>
          <w:color w:val="000000" w:themeColor="text1"/>
        </w:rPr>
      </w:pPr>
    </w:p>
    <w:p w:rsidR="00EA23DD" w:rsidRPr="008F5A6E" w:rsidP="00C43810" w14:paraId="6753AA21" w14:textId="77777777">
      <w:pPr>
        <w:spacing w:line="192" w:lineRule="auto"/>
        <w:rPr>
          <w:color w:val="000000" w:themeColor="text1"/>
        </w:rPr>
      </w:pPr>
    </w:p>
    <w:p w:rsidR="00BF11C5" w:rsidRPr="009161EA" w:rsidP="00C43810" w14:paraId="4876EA4B" w14:textId="18FC48EE">
      <w:pPr>
        <w:tabs>
          <w:tab w:val="center" w:pos="4680"/>
          <w:tab w:val="right" w:pos="9360"/>
        </w:tabs>
        <w:spacing w:line="192" w:lineRule="auto"/>
      </w:pPr>
      <w:r>
        <w:t>49-3</w:t>
      </w:r>
      <w:r w:rsidR="007D3A30">
        <w:t>8</w:t>
      </w:r>
      <w:r w:rsidRPr="009161EA">
        <w:tab/>
      </w:r>
      <w:r w:rsidRPr="009161EA">
        <w:tab/>
      </w:r>
      <w:r>
        <w:t>Rev. 1</w:t>
      </w:r>
    </w:p>
    <w:p w:rsidR="00BF11C5" w:rsidRPr="009161EA" w:rsidP="00C43810" w14:paraId="07DF94FB" w14:textId="2196A5B1">
      <w:pPr>
        <w:pStyle w:val="NormalTIMS"/>
        <w:tabs>
          <w:tab w:val="clear" w:pos="475"/>
          <w:tab w:val="center" w:pos="4680"/>
          <w:tab w:val="right" w:pos="9360"/>
        </w:tabs>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8A524F">
        <w:rPr>
          <w:u w:val="single"/>
        </w:rPr>
        <w:t>4901.62</w:t>
      </w:r>
    </w:p>
    <w:p w:rsidR="00BF11C5" w:rsidRPr="0096416A" w:rsidP="00C43810" w14:paraId="27631D0E" w14:textId="77777777">
      <w:pPr>
        <w:spacing w:line="192" w:lineRule="auto"/>
        <w:rPr>
          <w:color w:val="000000" w:themeColor="text1"/>
        </w:rPr>
      </w:pPr>
    </w:p>
    <w:p w:rsidR="007F044B" w:rsidRPr="0096416A" w:rsidP="00E66477" w14:paraId="013C809E" w14:textId="1B445C11">
      <w:pPr>
        <w:tabs>
          <w:tab w:val="left" w:pos="1080"/>
        </w:tabs>
        <w:spacing w:line="192" w:lineRule="auto"/>
        <w:outlineLvl w:val="1"/>
        <w:rPr>
          <w:color w:val="000000" w:themeColor="text1"/>
        </w:rPr>
      </w:pPr>
      <w:r>
        <w:rPr>
          <w:color w:val="000000" w:themeColor="text1"/>
        </w:rPr>
        <w:t>4901.62</w:t>
      </w:r>
      <w:r w:rsidRPr="0096416A" w:rsidR="00BF11C5">
        <w:rPr>
          <w:color w:val="000000" w:themeColor="text1"/>
        </w:rPr>
        <w:tab/>
      </w:r>
      <w:r w:rsidRPr="0096416A" w:rsidR="00BF11C5">
        <w:rPr>
          <w:color w:val="000000" w:themeColor="text1"/>
          <w:u w:val="single"/>
        </w:rPr>
        <w:t>Part</w:t>
      </w:r>
      <w:r w:rsidRPr="0096416A" w:rsidR="00A413FE">
        <w:rPr>
          <w:color w:val="000000" w:themeColor="text1"/>
          <w:u w:val="single"/>
        </w:rPr>
        <w:t> </w:t>
      </w:r>
      <w:r w:rsidRPr="0096416A" w:rsidR="00BF11C5">
        <w:rPr>
          <w:color w:val="000000" w:themeColor="text1"/>
          <w:u w:val="single"/>
        </w:rPr>
        <w:t>II</w:t>
      </w:r>
      <w:r w:rsidRPr="0096416A" w:rsidR="00A413FE">
        <w:rPr>
          <w:color w:val="000000" w:themeColor="text1"/>
          <w:u w:val="single"/>
        </w:rPr>
        <w:t> </w:t>
      </w:r>
      <w:r w:rsidRPr="0096416A" w:rsidR="00A413FE">
        <w:rPr>
          <w:color w:val="000000" w:themeColor="text1"/>
          <w:u w:val="single"/>
        </w:rPr>
        <w:noBreakHyphen/>
        <w:t> </w:t>
      </w:r>
      <w:r w:rsidRPr="0096416A" w:rsidR="00BF11C5">
        <w:rPr>
          <w:color w:val="000000" w:themeColor="text1"/>
          <w:u w:val="single"/>
        </w:rPr>
        <w:t xml:space="preserve">Contracted </w:t>
      </w:r>
      <w:r w:rsidR="00384F94">
        <w:rPr>
          <w:color w:val="000000" w:themeColor="text1"/>
          <w:u w:val="single"/>
        </w:rPr>
        <w:t>Services</w:t>
      </w:r>
      <w:r w:rsidRPr="0096416A" w:rsidR="00BF11C5">
        <w:rPr>
          <w:color w:val="000000" w:themeColor="text1"/>
        </w:rPr>
        <w:t>.</w:t>
      </w:r>
    </w:p>
    <w:p w:rsidR="007F044B" w:rsidRPr="0096416A" w:rsidP="00C43810" w14:paraId="7E8F1B19" w14:textId="77777777">
      <w:pPr>
        <w:tabs>
          <w:tab w:val="left" w:pos="900"/>
        </w:tabs>
        <w:spacing w:line="192" w:lineRule="auto"/>
        <w:rPr>
          <w:color w:val="000000" w:themeColor="text1"/>
        </w:rPr>
      </w:pPr>
    </w:p>
    <w:p w:rsidR="00BF11C5" w:rsidRPr="0096416A" w:rsidP="00C43810" w14:paraId="7365FAF5" w14:textId="091ED2F1">
      <w:pPr>
        <w:tabs>
          <w:tab w:val="left" w:pos="900"/>
        </w:tabs>
        <w:spacing w:line="192" w:lineRule="auto"/>
        <w:rPr>
          <w:strike/>
          <w:color w:val="000000" w:themeColor="text1"/>
        </w:rPr>
      </w:pPr>
      <w:r w:rsidRPr="0096416A">
        <w:rPr>
          <w:color w:val="000000" w:themeColor="text1"/>
        </w:rPr>
        <w:t>This section collects unduplicated day’s data for inpatient services at a contracted facility.  The days reported are a subset of the days reported in Part</w:t>
      </w:r>
      <w:r w:rsidRPr="0096416A" w:rsidR="00165250">
        <w:rPr>
          <w:color w:val="000000" w:themeColor="text1"/>
        </w:rPr>
        <w:t> </w:t>
      </w:r>
      <w:r w:rsidRPr="0096416A">
        <w:rPr>
          <w:color w:val="000000" w:themeColor="text1"/>
        </w:rPr>
        <w:t>I.</w:t>
      </w:r>
    </w:p>
    <w:p w:rsidR="007F044B" w:rsidRPr="0096416A" w:rsidP="00C43810" w14:paraId="71E16A7A" w14:textId="77777777">
      <w:pPr>
        <w:spacing w:line="192" w:lineRule="auto"/>
        <w:rPr>
          <w:color w:val="000000" w:themeColor="text1"/>
        </w:rPr>
      </w:pPr>
    </w:p>
    <w:p w:rsidR="00BF11C5" w:rsidRPr="0096416A" w:rsidP="00C43810" w14:paraId="4425F3B6" w14:textId="5B00079B">
      <w:pPr>
        <w:spacing w:line="192" w:lineRule="auto"/>
        <w:rPr>
          <w:color w:val="000000" w:themeColor="text1"/>
        </w:rPr>
      </w:pPr>
      <w:r w:rsidRPr="0096416A">
        <w:rPr>
          <w:color w:val="000000" w:themeColor="text1"/>
          <w:u w:val="single"/>
        </w:rPr>
        <w:t>Lines</w:t>
      </w:r>
      <w:r w:rsidR="00EE75B5">
        <w:rPr>
          <w:color w:val="000000" w:themeColor="text1"/>
          <w:u w:val="single"/>
        </w:rPr>
        <w:t> </w:t>
      </w:r>
      <w:r w:rsidR="00DE2F7C">
        <w:rPr>
          <w:color w:val="000000" w:themeColor="text1"/>
          <w:u w:val="single"/>
        </w:rPr>
        <w:t>1</w:t>
      </w:r>
      <w:r w:rsidR="00EE75B5">
        <w:rPr>
          <w:color w:val="000000" w:themeColor="text1"/>
          <w:u w:val="single"/>
        </w:rPr>
        <w:t> </w:t>
      </w:r>
      <w:r w:rsidRPr="0096416A">
        <w:rPr>
          <w:color w:val="000000" w:themeColor="text1"/>
          <w:u w:val="single"/>
        </w:rPr>
        <w:t>and</w:t>
      </w:r>
      <w:r w:rsidRPr="0096416A" w:rsidR="00165250">
        <w:rPr>
          <w:color w:val="000000" w:themeColor="text1"/>
          <w:u w:val="single"/>
        </w:rPr>
        <w:t> </w:t>
      </w:r>
      <w:r w:rsidR="00DE2F7C">
        <w:rPr>
          <w:color w:val="000000" w:themeColor="text1"/>
          <w:u w:val="single"/>
        </w:rPr>
        <w:t>2</w:t>
      </w:r>
      <w:r w:rsidRPr="0096416A">
        <w:rPr>
          <w:color w:val="000000" w:themeColor="text1"/>
        </w:rPr>
        <w:t>.--</w:t>
      </w:r>
      <w:r w:rsidRPr="0096416A">
        <w:rPr>
          <w:color w:val="000000" w:themeColor="text1"/>
        </w:rPr>
        <w:t>Enter the contracted inpatient service enrollment days applicable to each LOC in columns</w:t>
      </w:r>
      <w:r w:rsidRPr="0096416A" w:rsidR="00165250">
        <w:rPr>
          <w:color w:val="000000" w:themeColor="text1"/>
        </w:rPr>
        <w:t> </w:t>
      </w:r>
      <w:r w:rsidRPr="0096416A">
        <w:rPr>
          <w:color w:val="000000" w:themeColor="text1"/>
        </w:rPr>
        <w:t>1 through 3.  Include dually eligible (Medicare/Medicaid) beneficiaries in column</w:t>
      </w:r>
      <w:r w:rsidRPr="0096416A" w:rsidR="00165250">
        <w:rPr>
          <w:color w:val="000000" w:themeColor="text1"/>
        </w:rPr>
        <w:t> </w:t>
      </w:r>
      <w:r w:rsidRPr="0096416A">
        <w:rPr>
          <w:color w:val="000000" w:themeColor="text1"/>
        </w:rPr>
        <w:t xml:space="preserve">1.  Enrollment days are unduplicated days of care received by a hospice patient.  Report a day for each day a hospice patient received HIRC or HGIP care at a contracted facility.  When a patient was transferred from one LOC to another, count the day of transfer as one day of care at the LOC billed.  </w:t>
      </w:r>
      <w:r w:rsidR="00F84B75">
        <w:rPr>
          <w:color w:val="000000" w:themeColor="text1"/>
        </w:rPr>
        <w:t>For each line e</w:t>
      </w:r>
      <w:r w:rsidRPr="0096416A">
        <w:rPr>
          <w:color w:val="000000" w:themeColor="text1"/>
        </w:rPr>
        <w:t>nter the total unduplicated days by LOC (sum of columns</w:t>
      </w:r>
      <w:r w:rsidRPr="0096416A" w:rsidR="00165250">
        <w:rPr>
          <w:color w:val="000000" w:themeColor="text1"/>
        </w:rPr>
        <w:t> </w:t>
      </w:r>
      <w:r w:rsidRPr="0096416A">
        <w:rPr>
          <w:color w:val="000000" w:themeColor="text1"/>
        </w:rPr>
        <w:t>1 through 3) in column</w:t>
      </w:r>
      <w:r w:rsidRPr="0096416A" w:rsidR="00165250">
        <w:rPr>
          <w:color w:val="000000" w:themeColor="text1"/>
        </w:rPr>
        <w:t> </w:t>
      </w:r>
      <w:r w:rsidRPr="0096416A">
        <w:rPr>
          <w:color w:val="000000" w:themeColor="text1"/>
        </w:rPr>
        <w:t>4.</w:t>
      </w:r>
    </w:p>
    <w:p w:rsidR="00BF11C5" w:rsidRPr="0096416A" w:rsidP="00C43810" w14:paraId="7F03794F" w14:textId="77777777">
      <w:pPr>
        <w:spacing w:line="192" w:lineRule="auto"/>
        <w:rPr>
          <w:color w:val="000000" w:themeColor="text1"/>
        </w:rPr>
      </w:pPr>
    </w:p>
    <w:p w:rsidR="00DE2F7C" w:rsidRPr="008F5A6E" w:rsidP="00DE2F7C" w14:paraId="7711B808" w14:textId="4EC8C0B9">
      <w:pPr>
        <w:spacing w:line="192" w:lineRule="auto"/>
        <w:rPr>
          <w:color w:val="000000" w:themeColor="text1"/>
        </w:rPr>
      </w:pPr>
      <w:r w:rsidRPr="008F5A6E">
        <w:rPr>
          <w:color w:val="000000" w:themeColor="text1"/>
          <w:u w:val="single"/>
        </w:rPr>
        <w:t>Line </w:t>
      </w:r>
      <w:r>
        <w:rPr>
          <w:color w:val="000000" w:themeColor="text1"/>
          <w:u w:val="single"/>
        </w:rPr>
        <w:t>3</w:t>
      </w:r>
      <w:r w:rsidRPr="008F5A6E">
        <w:rPr>
          <w:color w:val="000000" w:themeColor="text1"/>
        </w:rPr>
        <w:t>.--</w:t>
      </w:r>
      <w:r>
        <w:rPr>
          <w:color w:val="000000" w:themeColor="text1"/>
        </w:rPr>
        <w:t>For each of columns 1 through 4, enter the sum of lines 1 and 2.</w:t>
      </w:r>
    </w:p>
    <w:p w:rsidR="00DE2F7C" w:rsidRPr="008F5A6E" w:rsidP="00DE2F7C" w14:paraId="7DCE0C74" w14:textId="77777777">
      <w:pPr>
        <w:spacing w:line="192" w:lineRule="auto"/>
        <w:rPr>
          <w:color w:val="000000" w:themeColor="text1"/>
        </w:rPr>
      </w:pPr>
    </w:p>
    <w:p w:rsidR="00417E1C" w:rsidRPr="0096416A" w:rsidP="00C43810" w14:paraId="5D62A6DC" w14:textId="77777777">
      <w:pPr>
        <w:spacing w:line="192" w:lineRule="auto"/>
        <w:rPr>
          <w:color w:val="000000" w:themeColor="text1"/>
        </w:rPr>
      </w:pPr>
    </w:p>
    <w:p w:rsidR="00417E1C" w:rsidRPr="0096416A" w:rsidP="00C43810" w14:paraId="2CA824C8" w14:textId="77777777">
      <w:pPr>
        <w:spacing w:line="192" w:lineRule="auto"/>
        <w:rPr>
          <w:color w:val="000000" w:themeColor="text1"/>
        </w:rPr>
      </w:pPr>
    </w:p>
    <w:p w:rsidR="00417E1C" w:rsidRPr="009161EA" w:rsidP="00C43810" w14:paraId="4997E4D9" w14:textId="77777777">
      <w:pPr>
        <w:spacing w:line="192" w:lineRule="auto"/>
      </w:pPr>
    </w:p>
    <w:p w:rsidR="00417E1C" w:rsidRPr="009161EA" w:rsidP="00C43810" w14:paraId="63332AA7" w14:textId="77777777">
      <w:pPr>
        <w:spacing w:line="192" w:lineRule="auto"/>
      </w:pPr>
    </w:p>
    <w:p w:rsidR="00417E1C" w:rsidRPr="009161EA" w:rsidP="00C43810" w14:paraId="3CF82FFF" w14:textId="77777777">
      <w:pPr>
        <w:spacing w:line="192" w:lineRule="auto"/>
      </w:pPr>
    </w:p>
    <w:p w:rsidR="00417E1C" w:rsidRPr="009161EA" w:rsidP="00C43810" w14:paraId="18560F9F" w14:textId="77777777">
      <w:pPr>
        <w:spacing w:line="192" w:lineRule="auto"/>
      </w:pPr>
    </w:p>
    <w:p w:rsidR="00417E1C" w:rsidRPr="009161EA" w:rsidP="00C43810" w14:paraId="38A21344" w14:textId="77777777">
      <w:pPr>
        <w:spacing w:line="192" w:lineRule="auto"/>
      </w:pPr>
    </w:p>
    <w:p w:rsidR="00417E1C" w:rsidRPr="009161EA" w:rsidP="00C43810" w14:paraId="3CC9DCA3" w14:textId="77777777">
      <w:pPr>
        <w:spacing w:line="192" w:lineRule="auto"/>
      </w:pPr>
    </w:p>
    <w:p w:rsidR="00417E1C" w:rsidRPr="009161EA" w:rsidP="00C43810" w14:paraId="27223740" w14:textId="77777777">
      <w:pPr>
        <w:spacing w:line="192" w:lineRule="auto"/>
      </w:pPr>
    </w:p>
    <w:p w:rsidR="00417E1C" w:rsidRPr="009161EA" w:rsidP="00C43810" w14:paraId="66AE6A83" w14:textId="77777777">
      <w:pPr>
        <w:spacing w:line="192" w:lineRule="auto"/>
      </w:pPr>
    </w:p>
    <w:p w:rsidR="00417E1C" w:rsidRPr="009161EA" w:rsidP="00C43810" w14:paraId="4C3922BE" w14:textId="77777777">
      <w:pPr>
        <w:spacing w:line="192" w:lineRule="auto"/>
      </w:pPr>
    </w:p>
    <w:p w:rsidR="00417E1C" w:rsidRPr="009161EA" w:rsidP="00C43810" w14:paraId="46F6B63A" w14:textId="77777777">
      <w:pPr>
        <w:spacing w:line="192" w:lineRule="auto"/>
      </w:pPr>
    </w:p>
    <w:p w:rsidR="00417E1C" w:rsidRPr="009161EA" w:rsidP="00C43810" w14:paraId="01B9BBCC" w14:textId="77777777">
      <w:pPr>
        <w:spacing w:line="192" w:lineRule="auto"/>
      </w:pPr>
    </w:p>
    <w:p w:rsidR="00417E1C" w:rsidRPr="009161EA" w:rsidP="00C43810" w14:paraId="4D6623BA" w14:textId="77777777">
      <w:pPr>
        <w:spacing w:line="192" w:lineRule="auto"/>
      </w:pPr>
    </w:p>
    <w:p w:rsidR="00417E1C" w:rsidRPr="009161EA" w:rsidP="00C43810" w14:paraId="62756D43" w14:textId="77777777">
      <w:pPr>
        <w:spacing w:line="192" w:lineRule="auto"/>
      </w:pPr>
    </w:p>
    <w:p w:rsidR="00417E1C" w:rsidRPr="009161EA" w:rsidP="00C43810" w14:paraId="4DED9A40" w14:textId="77777777">
      <w:pPr>
        <w:spacing w:line="192" w:lineRule="auto"/>
      </w:pPr>
    </w:p>
    <w:p w:rsidR="00417E1C" w:rsidRPr="009161EA" w:rsidP="00C43810" w14:paraId="2F436D35" w14:textId="77777777">
      <w:pPr>
        <w:spacing w:line="192" w:lineRule="auto"/>
      </w:pPr>
    </w:p>
    <w:p w:rsidR="00417E1C" w:rsidRPr="009161EA" w:rsidP="00C43810" w14:paraId="48C14991" w14:textId="77777777">
      <w:pPr>
        <w:spacing w:line="192" w:lineRule="auto"/>
      </w:pPr>
    </w:p>
    <w:p w:rsidR="00417E1C" w:rsidRPr="009161EA" w:rsidP="00C43810" w14:paraId="3A302C2C" w14:textId="77777777">
      <w:pPr>
        <w:spacing w:line="192" w:lineRule="auto"/>
      </w:pPr>
    </w:p>
    <w:p w:rsidR="00417E1C" w:rsidRPr="009161EA" w:rsidP="00C43810" w14:paraId="651B6E6C" w14:textId="77777777">
      <w:pPr>
        <w:spacing w:line="192" w:lineRule="auto"/>
      </w:pPr>
    </w:p>
    <w:p w:rsidR="00417E1C" w:rsidRPr="009161EA" w:rsidP="00C43810" w14:paraId="6868084A" w14:textId="77777777">
      <w:pPr>
        <w:spacing w:line="192" w:lineRule="auto"/>
      </w:pPr>
    </w:p>
    <w:p w:rsidR="00417E1C" w:rsidRPr="009161EA" w:rsidP="00C43810" w14:paraId="7A12DDAA" w14:textId="77777777">
      <w:pPr>
        <w:spacing w:line="192" w:lineRule="auto"/>
      </w:pPr>
    </w:p>
    <w:p w:rsidR="00417E1C" w:rsidRPr="009161EA" w:rsidP="00C43810" w14:paraId="40CEBA58" w14:textId="77777777">
      <w:pPr>
        <w:spacing w:line="192" w:lineRule="auto"/>
      </w:pPr>
    </w:p>
    <w:p w:rsidR="00417E1C" w:rsidRPr="009161EA" w:rsidP="00C43810" w14:paraId="55CF97E9" w14:textId="77777777">
      <w:pPr>
        <w:spacing w:line="192" w:lineRule="auto"/>
      </w:pPr>
    </w:p>
    <w:p w:rsidR="00417E1C" w:rsidRPr="009161EA" w:rsidP="00C43810" w14:paraId="1803AC99" w14:textId="77777777">
      <w:pPr>
        <w:spacing w:line="192" w:lineRule="auto"/>
      </w:pPr>
    </w:p>
    <w:p w:rsidR="00417E1C" w:rsidRPr="009161EA" w:rsidP="00C43810" w14:paraId="60013316" w14:textId="77777777">
      <w:pPr>
        <w:spacing w:line="192" w:lineRule="auto"/>
      </w:pPr>
    </w:p>
    <w:p w:rsidR="00417E1C" w:rsidRPr="009161EA" w:rsidP="00C43810" w14:paraId="2911B41A" w14:textId="77777777">
      <w:pPr>
        <w:spacing w:line="192" w:lineRule="auto"/>
      </w:pPr>
    </w:p>
    <w:p w:rsidR="00417E1C" w:rsidRPr="009161EA" w:rsidP="00C43810" w14:paraId="27370C82" w14:textId="77777777">
      <w:pPr>
        <w:spacing w:line="192" w:lineRule="auto"/>
      </w:pPr>
    </w:p>
    <w:p w:rsidR="00BF11C5" w:rsidRPr="009161EA" w:rsidP="00C43810" w14:paraId="205E5A96" w14:textId="77777777">
      <w:pPr>
        <w:spacing w:line="192" w:lineRule="auto"/>
      </w:pPr>
    </w:p>
    <w:p w:rsidR="00BF11C5" w:rsidRPr="009161EA" w:rsidP="00C43810" w14:paraId="5EC5DE51" w14:textId="77777777">
      <w:pPr>
        <w:spacing w:line="192" w:lineRule="auto"/>
      </w:pPr>
    </w:p>
    <w:p w:rsidR="00BF11C5" w:rsidP="00C43810" w14:paraId="67EEC19C" w14:textId="119DB75E">
      <w:pPr>
        <w:spacing w:line="192" w:lineRule="auto"/>
      </w:pPr>
    </w:p>
    <w:p w:rsidR="002A0A7E" w:rsidP="00C43810" w14:paraId="6A904ED0" w14:textId="3D2C6E36">
      <w:pPr>
        <w:spacing w:line="192" w:lineRule="auto"/>
      </w:pPr>
    </w:p>
    <w:p w:rsidR="002A0A7E" w:rsidP="00C43810" w14:paraId="6C8CCFA0" w14:textId="71062E4C">
      <w:pPr>
        <w:spacing w:line="192" w:lineRule="auto"/>
      </w:pPr>
    </w:p>
    <w:p w:rsidR="002A0A7E" w:rsidP="00C43810" w14:paraId="152B1F82" w14:textId="3264887B">
      <w:pPr>
        <w:spacing w:line="192" w:lineRule="auto"/>
      </w:pPr>
    </w:p>
    <w:p w:rsidR="002A0A7E" w:rsidRPr="009161EA" w:rsidP="00C43810" w14:paraId="5CF351C1" w14:textId="77777777">
      <w:pPr>
        <w:spacing w:line="192" w:lineRule="auto"/>
      </w:pPr>
    </w:p>
    <w:p w:rsidR="00BF11C5" w:rsidRPr="009161EA" w:rsidP="00C43810" w14:paraId="4D8664FF" w14:textId="77777777">
      <w:pPr>
        <w:spacing w:line="192" w:lineRule="auto"/>
      </w:pPr>
    </w:p>
    <w:p w:rsidR="00BF11C5" w:rsidRPr="009161EA" w:rsidP="00C43810" w14:paraId="37DD76FC" w14:textId="77777777">
      <w:pPr>
        <w:spacing w:line="192" w:lineRule="auto"/>
      </w:pPr>
    </w:p>
    <w:p w:rsidR="00BF11C5" w:rsidRPr="009161EA" w:rsidP="00C43810" w14:paraId="70F03870" w14:textId="77777777">
      <w:pPr>
        <w:spacing w:line="192" w:lineRule="auto"/>
      </w:pPr>
    </w:p>
    <w:p w:rsidR="009B7BD2" w:rsidP="00C43810" w14:paraId="585E9538" w14:textId="3823463A">
      <w:pPr>
        <w:spacing w:line="192" w:lineRule="auto"/>
      </w:pPr>
    </w:p>
    <w:p w:rsidR="00C41B7A" w:rsidRPr="009161EA" w:rsidP="00C43810" w14:paraId="739D466D" w14:textId="77777777">
      <w:pPr>
        <w:spacing w:line="192" w:lineRule="auto"/>
      </w:pPr>
    </w:p>
    <w:p w:rsidR="00D322E5" w:rsidRPr="009161EA" w:rsidP="00C43810" w14:paraId="4AF7EC3C" w14:textId="77777777">
      <w:pPr>
        <w:spacing w:line="192" w:lineRule="auto"/>
      </w:pPr>
    </w:p>
    <w:p w:rsidR="00F94C41" w:rsidRPr="009161EA" w:rsidP="00C43810" w14:paraId="25299B6C" w14:textId="77777777">
      <w:pPr>
        <w:spacing w:line="192" w:lineRule="auto"/>
      </w:pPr>
    </w:p>
    <w:p w:rsidR="001863D4" w:rsidP="00C43810" w14:paraId="7B278B61" w14:textId="77777777">
      <w:pPr>
        <w:tabs>
          <w:tab w:val="center" w:pos="4680"/>
          <w:tab w:val="right" w:pos="9360"/>
        </w:tabs>
        <w:spacing w:line="192" w:lineRule="auto"/>
      </w:pPr>
    </w:p>
    <w:p w:rsidR="00F624CD" w:rsidRPr="009161EA" w:rsidP="00C43810" w14:paraId="21C50861" w14:textId="009F525E">
      <w:pPr>
        <w:tabs>
          <w:tab w:val="center" w:pos="4680"/>
          <w:tab w:val="right" w:pos="9360"/>
        </w:tabs>
        <w:spacing w:line="192" w:lineRule="auto"/>
      </w:pPr>
      <w:r>
        <w:t>Rev. 1</w:t>
      </w:r>
      <w:r w:rsidRPr="009161EA">
        <w:tab/>
      </w:r>
      <w:r w:rsidRPr="009161EA">
        <w:tab/>
      </w:r>
      <w:r w:rsidR="00BA19D9">
        <w:t>49-3</w:t>
      </w:r>
      <w:r w:rsidR="007D3A30">
        <w:t>9</w:t>
      </w:r>
    </w:p>
    <w:p w:rsidR="00F624CD" w:rsidRPr="009161EA" w:rsidP="00C43810" w14:paraId="1EDF25D7" w14:textId="77777777">
      <w:pPr>
        <w:tabs>
          <w:tab w:val="right" w:pos="9360"/>
        </w:tabs>
        <w:spacing w:line="192" w:lineRule="auto"/>
        <w:sectPr w:rsidSect="00907A28">
          <w:headerReference w:type="even" r:id="rId15"/>
          <w:headerReference w:type="default" r:id="rId16"/>
          <w:headerReference w:type="first" r:id="rId17"/>
          <w:endnotePr>
            <w:numFmt w:val="decimal"/>
          </w:endnotePr>
          <w:type w:val="continuous"/>
          <w:pgSz w:w="12240" w:h="15840"/>
          <w:pgMar w:top="1080" w:right="1440" w:bottom="1080" w:left="1440" w:header="0" w:footer="0" w:gutter="0"/>
          <w:cols w:space="720"/>
          <w:noEndnote/>
        </w:sectPr>
      </w:pPr>
    </w:p>
    <w:p w:rsidR="00F624CD" w:rsidP="00C43810" w14:paraId="77AA7F03" w14:textId="0200AC08">
      <w:pPr>
        <w:tabs>
          <w:tab w:val="center" w:pos="4680"/>
          <w:tab w:val="right" w:pos="9360"/>
        </w:tabs>
        <w:spacing w:line="192" w:lineRule="auto"/>
        <w:rPr>
          <w:u w:val="single"/>
        </w:rPr>
      </w:pPr>
      <w:r>
        <w:rPr>
          <w:u w:val="single"/>
        </w:rPr>
        <w:t>4902</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891A3E" w:rsidP="00C43810" w14:paraId="68E3F8B3" w14:textId="76FEAF38">
      <w:pPr>
        <w:spacing w:line="192" w:lineRule="auto"/>
        <w:rPr>
          <w:u w:val="single"/>
        </w:rPr>
      </w:pPr>
    </w:p>
    <w:p w:rsidR="006516C1" w:rsidRPr="00766DE9" w:rsidP="00E154B9" w14:paraId="035E8DB7" w14:textId="1448F679">
      <w:pPr>
        <w:pStyle w:val="Heading1"/>
        <w:spacing w:before="0" w:after="0" w:line="192" w:lineRule="auto"/>
        <w:ind w:left="1080" w:hanging="1080"/>
      </w:pPr>
      <w:r w:rsidRPr="00E154B9">
        <w:rPr>
          <w:rFonts w:ascii="Times New Roman" w:hAnsi="Times New Roman"/>
          <w:b w:val="0"/>
          <w:sz w:val="24"/>
          <w:szCs w:val="24"/>
        </w:rPr>
        <w:t>4902</w:t>
      </w:r>
      <w:r w:rsidRPr="00E154B9">
        <w:rPr>
          <w:rFonts w:ascii="Times New Roman" w:hAnsi="Times New Roman"/>
          <w:b w:val="0"/>
          <w:sz w:val="24"/>
          <w:szCs w:val="24"/>
        </w:rPr>
        <w:tab/>
      </w:r>
      <w:r w:rsidRPr="007D29DC">
        <w:rPr>
          <w:rFonts w:ascii="Times New Roman" w:hAnsi="Times New Roman"/>
          <w:b w:val="0"/>
          <w:sz w:val="24"/>
          <w:szCs w:val="24"/>
        </w:rPr>
        <w:t>A S</w:t>
      </w:r>
      <w:r w:rsidRPr="007D29DC" w:rsidR="002E7F59">
        <w:rPr>
          <w:rFonts w:ascii="Times New Roman" w:hAnsi="Times New Roman"/>
          <w:b w:val="0"/>
          <w:sz w:val="24"/>
          <w:szCs w:val="24"/>
        </w:rPr>
        <w:t>ERIES</w:t>
      </w:r>
      <w:r w:rsidRPr="007D29DC">
        <w:rPr>
          <w:rFonts w:ascii="Times New Roman" w:hAnsi="Times New Roman"/>
          <w:b w:val="0"/>
          <w:sz w:val="24"/>
          <w:szCs w:val="24"/>
        </w:rPr>
        <w:t xml:space="preserve"> </w:t>
      </w:r>
    </w:p>
    <w:p w:rsidR="006516C1" w:rsidRPr="006B528D" w:rsidP="00C43810" w14:paraId="12F9A916" w14:textId="77777777">
      <w:pPr>
        <w:spacing w:line="192" w:lineRule="auto"/>
      </w:pPr>
    </w:p>
    <w:p w:rsidR="006516C1" w:rsidRPr="007D29DC" w:rsidP="00C43810" w14:paraId="174FD2BC" w14:textId="77DC2FDA">
      <w:pPr>
        <w:spacing w:line="192" w:lineRule="auto"/>
      </w:pPr>
      <w:r w:rsidRPr="007D29DC">
        <w:t>On the A series of worksheets, the SNF</w:t>
      </w:r>
      <w:r w:rsidRPr="007D29DC" w:rsidR="0081225D">
        <w:t xml:space="preserve"> reports</w:t>
      </w:r>
      <w:r w:rsidRPr="007D29DC">
        <w:t xml:space="preserve"> </w:t>
      </w:r>
      <w:r w:rsidRPr="007D29DC" w:rsidR="00E873D6">
        <w:t xml:space="preserve">the </w:t>
      </w:r>
      <w:r w:rsidRPr="007D29DC">
        <w:t>costs</w:t>
      </w:r>
      <w:r w:rsidRPr="007D29DC" w:rsidR="00E873D6">
        <w:t xml:space="preserve"> incurred related to </w:t>
      </w:r>
      <w:r w:rsidRPr="007D29DC" w:rsidR="0081225D">
        <w:t xml:space="preserve">the provision of </w:t>
      </w:r>
      <w:r w:rsidRPr="007D29DC" w:rsidR="00E873D6">
        <w:t xml:space="preserve">patient care, </w:t>
      </w:r>
      <w:r w:rsidRPr="007D29DC" w:rsidR="0081225D">
        <w:t xml:space="preserve">and the </w:t>
      </w:r>
      <w:r w:rsidRPr="007D29DC" w:rsidR="00E873D6">
        <w:t>adjustments and reclassifications</w:t>
      </w:r>
      <w:r w:rsidRPr="007D29DC" w:rsidR="0081225D">
        <w:t xml:space="preserve"> necessary to determine allowable SNF costs, a</w:t>
      </w:r>
      <w:r w:rsidRPr="007D29DC">
        <w:t xml:space="preserve">nd if applicable, its </w:t>
      </w:r>
      <w:r w:rsidRPr="007D29DC" w:rsidR="00E20B80">
        <w:t xml:space="preserve">SNF-based </w:t>
      </w:r>
      <w:r w:rsidRPr="007D29DC" w:rsidR="00CF7846">
        <w:t>HHA and/or SNF-based hospice</w:t>
      </w:r>
      <w:r w:rsidRPr="007D29DC">
        <w:t xml:space="preserve">.  The </w:t>
      </w:r>
      <w:r w:rsidRPr="007D29DC" w:rsidR="0081225D">
        <w:t>A</w:t>
      </w:r>
      <w:r w:rsidRPr="007D29DC">
        <w:t xml:space="preserve"> series consists of the following worksheets:</w:t>
      </w:r>
    </w:p>
    <w:p w:rsidR="006516C1" w:rsidRPr="007D29DC" w:rsidP="00C43810" w14:paraId="2394F1B4" w14:textId="5D6F5416">
      <w:pPr>
        <w:spacing w:line="192" w:lineRule="auto"/>
      </w:pPr>
      <w:r w:rsidRPr="007D29DC">
        <w:t xml:space="preserve"> </w:t>
      </w:r>
    </w:p>
    <w:p w:rsidR="006516C1" w:rsidRPr="007D29DC" w:rsidP="00C43810" w14:paraId="150B4CB1" w14:textId="47D80BB1">
      <w:pPr>
        <w:pStyle w:val="ListParagraph"/>
        <w:numPr>
          <w:ilvl w:val="0"/>
          <w:numId w:val="30"/>
        </w:numPr>
        <w:tabs>
          <w:tab w:val="left" w:leader="dot" w:pos="8467"/>
        </w:tabs>
        <w:spacing w:after="0" w:line="192" w:lineRule="auto"/>
        <w:ind w:right="1267"/>
      </w:pPr>
      <w:r w:rsidRPr="007D29DC">
        <w:rPr>
          <w:rFonts w:ascii="Times New Roman" w:hAnsi="Times New Roman"/>
          <w:sz w:val="24"/>
          <w:szCs w:val="24"/>
        </w:rPr>
        <w:t>Worksheet A - Reclassification and Adjustment of Trial Balance of Expenses</w:t>
      </w:r>
    </w:p>
    <w:p w:rsidR="006516C1" w:rsidRPr="007D29DC" w:rsidP="00C43810" w14:paraId="6C6A44BA" w14:textId="424F295C">
      <w:pPr>
        <w:pStyle w:val="ListParagraph"/>
        <w:numPr>
          <w:ilvl w:val="0"/>
          <w:numId w:val="30"/>
        </w:numPr>
        <w:spacing w:after="0" w:line="192" w:lineRule="auto"/>
      </w:pPr>
      <w:r w:rsidRPr="007D29DC">
        <w:rPr>
          <w:rFonts w:ascii="Times New Roman" w:hAnsi="Times New Roman"/>
          <w:sz w:val="24"/>
          <w:szCs w:val="24"/>
        </w:rPr>
        <w:t>Worksheet A-6 - Reclassifications</w:t>
      </w:r>
    </w:p>
    <w:p w:rsidR="006516C1" w:rsidRPr="007D29DC" w:rsidP="00C43810" w14:paraId="2C46C694" w14:textId="77777777">
      <w:pPr>
        <w:pStyle w:val="ListParagraph"/>
        <w:numPr>
          <w:ilvl w:val="0"/>
          <w:numId w:val="30"/>
        </w:numPr>
        <w:spacing w:after="0" w:line="192" w:lineRule="auto"/>
      </w:pPr>
      <w:r w:rsidRPr="007D29DC">
        <w:rPr>
          <w:rFonts w:ascii="Times New Roman" w:hAnsi="Times New Roman"/>
          <w:sz w:val="24"/>
          <w:szCs w:val="24"/>
        </w:rPr>
        <w:t>Worksheet A-7 - Reconciliation of Capital Cost Centers</w:t>
      </w:r>
    </w:p>
    <w:p w:rsidR="006516C1" w:rsidRPr="007D29DC" w:rsidP="00C43810" w14:paraId="0D946B13" w14:textId="67A47C70">
      <w:pPr>
        <w:pStyle w:val="ListParagraph"/>
        <w:numPr>
          <w:ilvl w:val="0"/>
          <w:numId w:val="30"/>
        </w:numPr>
        <w:spacing w:after="0" w:line="192" w:lineRule="auto"/>
      </w:pPr>
      <w:r w:rsidRPr="007D29DC">
        <w:rPr>
          <w:rFonts w:ascii="Times New Roman" w:hAnsi="Times New Roman"/>
          <w:sz w:val="24"/>
          <w:szCs w:val="24"/>
        </w:rPr>
        <w:t>Worksheet A-8 - Adjustments to Expenses</w:t>
      </w:r>
    </w:p>
    <w:p w:rsidR="006516C1" w:rsidRPr="007D29DC" w:rsidP="00C43810" w14:paraId="11527746" w14:textId="4CBFFBF2">
      <w:pPr>
        <w:pStyle w:val="ListParagraph"/>
        <w:numPr>
          <w:ilvl w:val="0"/>
          <w:numId w:val="30"/>
        </w:numPr>
        <w:spacing w:after="0" w:line="192" w:lineRule="auto"/>
      </w:pPr>
      <w:r w:rsidRPr="007D29DC">
        <w:rPr>
          <w:rFonts w:ascii="Times New Roman" w:hAnsi="Times New Roman"/>
          <w:sz w:val="24"/>
          <w:szCs w:val="24"/>
        </w:rPr>
        <w:t>Worksheet A-8-1 - Statement of Costs of Services from Related Organizations and HO/CO Costs</w:t>
      </w:r>
    </w:p>
    <w:p w:rsidR="006516C1" w:rsidRPr="007D29DC" w:rsidP="00C43810" w14:paraId="7C31542C" w14:textId="294FD70E">
      <w:pPr>
        <w:pStyle w:val="ListParagraph"/>
        <w:numPr>
          <w:ilvl w:val="0"/>
          <w:numId w:val="30"/>
        </w:numPr>
        <w:spacing w:after="0" w:line="192" w:lineRule="auto"/>
        <w:rPr>
          <w:rFonts w:ascii="Times New Roman" w:hAnsi="Times New Roman"/>
          <w:sz w:val="24"/>
          <w:szCs w:val="24"/>
        </w:rPr>
      </w:pPr>
      <w:r w:rsidRPr="007D29DC">
        <w:rPr>
          <w:rFonts w:ascii="Times New Roman" w:hAnsi="Times New Roman"/>
          <w:sz w:val="24"/>
          <w:szCs w:val="24"/>
        </w:rPr>
        <w:t>Worksheet A-8-2 - Provider-Based Physician Adjustments</w:t>
      </w:r>
      <w:r w:rsidRPr="007D29DC">
        <w:rPr>
          <w:rFonts w:ascii="Times New Roman" w:hAnsi="Times New Roman"/>
          <w:sz w:val="24"/>
          <w:szCs w:val="24"/>
        </w:rPr>
        <w:tab/>
      </w:r>
    </w:p>
    <w:p w:rsidR="00074619" w:rsidRPr="007D29DC" w:rsidP="00074619" w14:paraId="791E104E" w14:textId="4E01558A">
      <w:pPr>
        <w:spacing w:line="192" w:lineRule="auto"/>
      </w:pPr>
    </w:p>
    <w:p w:rsidR="00074619" w:rsidRPr="007D29DC" w:rsidP="00A02BC1" w14:paraId="243B72CA" w14:textId="77777777">
      <w:pPr>
        <w:spacing w:line="192" w:lineRule="auto"/>
      </w:pPr>
    </w:p>
    <w:p w:rsidR="00417E1C" w:rsidRPr="007D29DC" w:rsidP="00A02BC1" w14:paraId="0B839A93" w14:textId="704C2253">
      <w:pPr>
        <w:pStyle w:val="Heading1"/>
        <w:spacing w:before="0" w:after="0" w:line="192" w:lineRule="auto"/>
        <w:ind w:left="1080" w:hanging="1080"/>
        <w:rPr>
          <w:rFonts w:ascii="Times New Roman" w:hAnsi="Times New Roman"/>
        </w:rPr>
      </w:pPr>
      <w:r w:rsidRPr="007D29DC">
        <w:rPr>
          <w:rFonts w:ascii="Times New Roman" w:hAnsi="Times New Roman"/>
          <w:b w:val="0"/>
          <w:sz w:val="24"/>
          <w:szCs w:val="24"/>
        </w:rPr>
        <w:t>4</w:t>
      </w:r>
      <w:r w:rsidRPr="007D29DC" w:rsidR="00F624CD">
        <w:rPr>
          <w:rFonts w:ascii="Times New Roman" w:hAnsi="Times New Roman"/>
          <w:b w:val="0"/>
          <w:sz w:val="24"/>
          <w:szCs w:val="24"/>
        </w:rPr>
        <w:t>9</w:t>
      </w:r>
      <w:r w:rsidRPr="007D29DC" w:rsidR="00E847E1">
        <w:rPr>
          <w:rFonts w:ascii="Times New Roman" w:hAnsi="Times New Roman"/>
          <w:b w:val="0"/>
          <w:sz w:val="24"/>
          <w:szCs w:val="24"/>
        </w:rPr>
        <w:t>0</w:t>
      </w:r>
      <w:r w:rsidRPr="007D29DC" w:rsidR="00E873D6">
        <w:rPr>
          <w:rFonts w:ascii="Times New Roman" w:hAnsi="Times New Roman"/>
          <w:b w:val="0"/>
          <w:sz w:val="24"/>
          <w:szCs w:val="24"/>
        </w:rPr>
        <w:t>2</w:t>
      </w:r>
      <w:r w:rsidRPr="007D29DC">
        <w:rPr>
          <w:rFonts w:ascii="Times New Roman" w:hAnsi="Times New Roman"/>
          <w:b w:val="0"/>
          <w:sz w:val="24"/>
          <w:szCs w:val="24"/>
        </w:rPr>
        <w:t>.</w:t>
      </w:r>
      <w:r w:rsidRPr="007D29DC" w:rsidR="00E873D6">
        <w:rPr>
          <w:rFonts w:ascii="Times New Roman" w:hAnsi="Times New Roman"/>
          <w:b w:val="0"/>
          <w:sz w:val="24"/>
          <w:szCs w:val="24"/>
        </w:rPr>
        <w:t>10</w:t>
      </w:r>
      <w:r w:rsidRPr="007D29DC">
        <w:rPr>
          <w:rFonts w:ascii="Times New Roman" w:hAnsi="Times New Roman"/>
          <w:b w:val="0"/>
          <w:sz w:val="24"/>
          <w:szCs w:val="24"/>
        </w:rPr>
        <w:tab/>
        <w:t>WORKSHEET</w:t>
      </w:r>
      <w:r w:rsidRPr="007D29DC" w:rsidR="00165250">
        <w:rPr>
          <w:rFonts w:ascii="Times New Roman" w:hAnsi="Times New Roman"/>
          <w:b w:val="0"/>
          <w:sz w:val="24"/>
          <w:szCs w:val="24"/>
        </w:rPr>
        <w:t> </w:t>
      </w:r>
      <w:r w:rsidRPr="007D29DC">
        <w:rPr>
          <w:rFonts w:ascii="Times New Roman" w:hAnsi="Times New Roman"/>
          <w:b w:val="0"/>
          <w:sz w:val="24"/>
          <w:szCs w:val="24"/>
        </w:rPr>
        <w:t>A</w:t>
      </w:r>
      <w:r w:rsidRPr="007D29DC" w:rsidR="00165250">
        <w:rPr>
          <w:rFonts w:ascii="Times New Roman" w:hAnsi="Times New Roman"/>
          <w:b w:val="0"/>
          <w:sz w:val="24"/>
          <w:szCs w:val="24"/>
        </w:rPr>
        <w:t> </w:t>
      </w:r>
      <w:r w:rsidRPr="007D29DC" w:rsidR="00165250">
        <w:rPr>
          <w:rFonts w:ascii="Times New Roman" w:hAnsi="Times New Roman"/>
          <w:b w:val="0"/>
          <w:sz w:val="24"/>
          <w:szCs w:val="24"/>
        </w:rPr>
        <w:noBreakHyphen/>
        <w:t> </w:t>
      </w:r>
      <w:r w:rsidRPr="007D29DC">
        <w:rPr>
          <w:rFonts w:ascii="Times New Roman" w:hAnsi="Times New Roman"/>
          <w:b w:val="0"/>
          <w:sz w:val="24"/>
          <w:szCs w:val="24"/>
        </w:rPr>
        <w:t>RECLASSIFICATION AND ADJUSTMENT OF TRIAL BALANCE OF EXPENSES</w:t>
      </w:r>
    </w:p>
    <w:p w:rsidR="00417E1C" w:rsidRPr="007D29DC" w:rsidP="00C43810" w14:paraId="52CDAAB4" w14:textId="7BDB9D40">
      <w:pPr>
        <w:spacing w:line="192" w:lineRule="auto"/>
      </w:pPr>
    </w:p>
    <w:p w:rsidR="00417E1C" w:rsidRPr="006B528D" w:rsidP="00C43810" w14:paraId="371AA929" w14:textId="1537EBA5">
      <w:pPr>
        <w:spacing w:line="192" w:lineRule="auto"/>
      </w:pPr>
      <w:r w:rsidRPr="007D29DC">
        <w:t>In accordance with 42</w:t>
      </w:r>
      <w:r w:rsidRPr="007D29DC" w:rsidR="00165250">
        <w:t> </w:t>
      </w:r>
      <w:r w:rsidRPr="007D29DC">
        <w:t>CFR</w:t>
      </w:r>
      <w:r w:rsidRPr="007D29DC" w:rsidR="00165250">
        <w:t> </w:t>
      </w:r>
      <w:r w:rsidRPr="007D29DC">
        <w:t>413.20, the methods of determining costs payable under title</w:t>
      </w:r>
      <w:r w:rsidRPr="007D29DC" w:rsidR="00165250">
        <w:t> </w:t>
      </w:r>
      <w:r w:rsidRPr="007D29DC">
        <w:t>XVIII involve making use of data available from the institution's basic accounts, as usually maintained, to arrive at equitable and proper payment for services.  Worksheet</w:t>
      </w:r>
      <w:r w:rsidRPr="007D29DC" w:rsidR="00165250">
        <w:t> </w:t>
      </w:r>
      <w:r w:rsidRPr="007D29DC">
        <w:t xml:space="preserve">A provides for recording the trial balance of expense accounts from your accounting books and records.  It also provides for the necessary reclassification and adjustments to certain accounts.  The cost centers on this worksheet are listed in a manner </w:t>
      </w:r>
      <w:r w:rsidRPr="007D29DC" w:rsidR="00CF7846">
        <w:t>that</w:t>
      </w:r>
      <w:r w:rsidRPr="007D29DC">
        <w:t xml:space="preserve"> facilitates the transfer of the various cost center data to the cost finding worksheets (e.g., on Worksheets</w:t>
      </w:r>
      <w:r w:rsidRPr="007D29DC" w:rsidR="00165250">
        <w:t> </w:t>
      </w:r>
      <w:r w:rsidRPr="007D29DC">
        <w:t>A, B, C, and D, the line numbers</w:t>
      </w:r>
      <w:r w:rsidRPr="006B528D">
        <w:t xml:space="preserve"> are consistent, and the total line is set at number 100).</w:t>
      </w:r>
    </w:p>
    <w:p w:rsidR="00417E1C" w:rsidRPr="006B528D" w:rsidP="00C43810" w14:paraId="14D867B5" w14:textId="77777777">
      <w:pPr>
        <w:spacing w:line="192" w:lineRule="auto"/>
      </w:pPr>
    </w:p>
    <w:p w:rsidR="00417E1C" w:rsidRPr="006B528D" w:rsidP="00C43810" w14:paraId="4D0F4E1D" w14:textId="63B99E6B">
      <w:pPr>
        <w:spacing w:line="192" w:lineRule="auto"/>
      </w:pPr>
      <w:r w:rsidRPr="006B528D">
        <w:t xml:space="preserve">Do not include on this worksheet items not claimed in the cost </w:t>
      </w:r>
      <w:r w:rsidRPr="006B528D">
        <w:t>report</w:t>
      </w:r>
      <w:r w:rsidRPr="006B528D">
        <w:t xml:space="preserve"> but you wish to claim and contest because they conflict with the regulations, manuals, or instructions. </w:t>
      </w:r>
      <w:r w:rsidRPr="006B528D" w:rsidR="00F86E1F">
        <w:t xml:space="preserve"> </w:t>
      </w:r>
      <w:r w:rsidRPr="006B528D">
        <w:t xml:space="preserve">Enter </w:t>
      </w:r>
      <w:r w:rsidRPr="006B528D" w:rsidR="00FE184B">
        <w:t xml:space="preserve">the protested </w:t>
      </w:r>
      <w:r w:rsidRPr="006B528D">
        <w:t>amounts on the appropriate settlement worksheet (Worksheet</w:t>
      </w:r>
      <w:r w:rsidRPr="006B528D" w:rsidR="00165250">
        <w:t> </w:t>
      </w:r>
      <w:r w:rsidRPr="006B528D">
        <w:t>E, Part</w:t>
      </w:r>
      <w:r w:rsidRPr="006B528D" w:rsidR="00165250">
        <w:t> </w:t>
      </w:r>
      <w:r w:rsidRPr="006B528D">
        <w:t>A, line</w:t>
      </w:r>
      <w:r w:rsidRPr="006B528D" w:rsidR="00165250">
        <w:t> </w:t>
      </w:r>
      <w:r w:rsidRPr="006B528D">
        <w:t>1</w:t>
      </w:r>
      <w:r w:rsidR="00880411">
        <w:t>7</w:t>
      </w:r>
      <w:r w:rsidRPr="006B528D" w:rsidR="00165250">
        <w:t>;</w:t>
      </w:r>
      <w:r w:rsidRPr="006B528D">
        <w:t xml:space="preserve"> </w:t>
      </w:r>
      <w:r w:rsidR="00643CCB">
        <w:t xml:space="preserve">Worksheet E, </w:t>
      </w:r>
      <w:r w:rsidRPr="006B528D">
        <w:t>Part</w:t>
      </w:r>
      <w:r w:rsidRPr="006B528D" w:rsidR="00165250">
        <w:t> </w:t>
      </w:r>
      <w:r w:rsidRPr="006B528D">
        <w:t>B, line</w:t>
      </w:r>
      <w:r w:rsidRPr="006B528D" w:rsidR="00165250">
        <w:t> </w:t>
      </w:r>
      <w:r w:rsidR="00643CCB">
        <w:t>2</w:t>
      </w:r>
      <w:r w:rsidR="00880411">
        <w:t>0</w:t>
      </w:r>
      <w:r w:rsidRPr="006B528D">
        <w:t>; Worksheet</w:t>
      </w:r>
      <w:r w:rsidRPr="006B528D" w:rsidR="00A653C2">
        <w:t> </w:t>
      </w:r>
      <w:r w:rsidRPr="006B528D">
        <w:t>H-4, Part</w:t>
      </w:r>
      <w:r w:rsidRPr="006B528D" w:rsidR="00165250">
        <w:t> </w:t>
      </w:r>
      <w:r w:rsidRPr="006B528D">
        <w:t>II, line</w:t>
      </w:r>
      <w:r w:rsidRPr="006B528D" w:rsidR="00165250">
        <w:t> </w:t>
      </w:r>
      <w:r w:rsidR="00880411">
        <w:t>39</w:t>
      </w:r>
      <w:r w:rsidRPr="006B528D">
        <w:t>).</w:t>
      </w:r>
    </w:p>
    <w:p w:rsidR="00417E1C" w:rsidRPr="006B528D" w:rsidP="00C43810" w14:paraId="5F3493B0" w14:textId="28714274">
      <w:pPr>
        <w:spacing w:line="192" w:lineRule="auto"/>
      </w:pPr>
    </w:p>
    <w:p w:rsidR="00417E1C" w:rsidRPr="006B528D" w:rsidP="00C43810" w14:paraId="7F12A904" w14:textId="77777777">
      <w:pPr>
        <w:spacing w:line="192" w:lineRule="auto"/>
      </w:pPr>
      <w:r w:rsidRPr="006B528D">
        <w:t>If the cost elements of a cost center are separately maintained on your books, you must maintain a reconciliation of the costs per the accounting books and records to those on this worksheet.  The reconciliation is subject to review by the contractor.</w:t>
      </w:r>
    </w:p>
    <w:p w:rsidR="00417E1C" w:rsidRPr="006B528D" w:rsidP="00C43810" w14:paraId="09EAF5BE" w14:textId="77777777">
      <w:pPr>
        <w:spacing w:line="192" w:lineRule="auto"/>
      </w:pPr>
    </w:p>
    <w:p w:rsidR="00417E1C" w:rsidRPr="006B528D" w:rsidP="00C43810" w14:paraId="15E23419" w14:textId="7870F707">
      <w:pPr>
        <w:spacing w:line="192" w:lineRule="auto"/>
      </w:pPr>
      <w:r w:rsidRPr="006B528D">
        <w:t xml:space="preserve">Standard (i.e., preprinted) CMS line numbers and cost center descriptions cannot be changed.  If you need to use additional or different cost center descriptions, you may do so by adding </w:t>
      </w:r>
      <w:r w:rsidRPr="006B528D" w:rsidR="007920B8">
        <w:t xml:space="preserve">(subscripting) </w:t>
      </w:r>
      <w:r w:rsidRPr="006B528D">
        <w:t xml:space="preserve">additional lines to the cost report.  When an added cost center description bears a logical relationship to a standard line description, the added label must be inserted immediately after the related standard line description.  Identify the added line as a numeric (only) subscript of the immediately preceding line. </w:t>
      </w:r>
      <w:r w:rsidRPr="006B528D" w:rsidR="00165250">
        <w:t xml:space="preserve"> </w:t>
      </w:r>
      <w:r w:rsidRPr="006B528D">
        <w:t>That is, if two lines are added between lines</w:t>
      </w:r>
      <w:r w:rsidRPr="006B528D" w:rsidR="00165250">
        <w:t> </w:t>
      </w:r>
      <w:r w:rsidRPr="006B528D">
        <w:t>5 and 6, identify them as lines</w:t>
      </w:r>
      <w:r w:rsidRPr="006B528D" w:rsidR="00165250">
        <w:t> </w:t>
      </w:r>
      <w:r w:rsidRPr="006B528D">
        <w:t>5.01 and 5.02.  If additional lines are added for general service cost centers, add corresponding columns for cost finding on Worksheets</w:t>
      </w:r>
      <w:r w:rsidRPr="006B528D" w:rsidR="00165250">
        <w:t> </w:t>
      </w:r>
      <w:r w:rsidRPr="006B528D">
        <w:t>B</w:t>
      </w:r>
      <w:r w:rsidRPr="006B528D" w:rsidR="00165250">
        <w:t>;</w:t>
      </w:r>
      <w:r w:rsidRPr="006B528D">
        <w:t xml:space="preserve"> B</w:t>
      </w:r>
      <w:r w:rsidRPr="006B528D" w:rsidR="00165250">
        <w:noBreakHyphen/>
      </w:r>
      <w:r w:rsidRPr="006B528D">
        <w:t>1</w:t>
      </w:r>
      <w:r w:rsidRPr="006B528D" w:rsidR="00165250">
        <w:t>;</w:t>
      </w:r>
      <w:r w:rsidRPr="006B528D">
        <w:t xml:space="preserve"> </w:t>
      </w:r>
      <w:r w:rsidRPr="006B528D" w:rsidR="007920B8">
        <w:t xml:space="preserve">and </w:t>
      </w:r>
      <w:r w:rsidRPr="006B528D">
        <w:t>H</w:t>
      </w:r>
      <w:r w:rsidRPr="006B528D" w:rsidR="00165250">
        <w:noBreakHyphen/>
      </w:r>
      <w:r w:rsidRPr="006B528D">
        <w:t>2</w:t>
      </w:r>
      <w:r w:rsidRPr="006B528D" w:rsidR="000F492F">
        <w:t xml:space="preserve">, </w:t>
      </w:r>
      <w:r w:rsidRPr="006B528D">
        <w:t>Parts</w:t>
      </w:r>
      <w:r w:rsidRPr="006B528D" w:rsidR="00165250">
        <w:t> </w:t>
      </w:r>
      <w:r w:rsidRPr="006B528D">
        <w:t xml:space="preserve">I </w:t>
      </w:r>
      <w:r w:rsidRPr="006B528D" w:rsidR="00165250">
        <w:t>and</w:t>
      </w:r>
      <w:r w:rsidRPr="006B528D">
        <w:t xml:space="preserve"> II</w:t>
      </w:r>
      <w:r w:rsidRPr="006B528D" w:rsidR="007920B8">
        <w:t>.</w:t>
      </w:r>
      <w:r w:rsidRPr="006B528D">
        <w:t xml:space="preserve"> </w:t>
      </w:r>
    </w:p>
    <w:p w:rsidR="00FE184B" w:rsidRPr="006B528D" w:rsidP="00C43810" w14:paraId="32E6403B" w14:textId="77777777">
      <w:pPr>
        <w:spacing w:line="192" w:lineRule="auto"/>
      </w:pPr>
    </w:p>
    <w:p w:rsidR="00417E1C" w:rsidRPr="009161EA" w:rsidP="00C43810" w14:paraId="5AB62CC0" w14:textId="1F7EA85A">
      <w:pPr>
        <w:spacing w:line="192" w:lineRule="auto"/>
      </w:pPr>
      <w:r w:rsidRPr="006B528D">
        <w:t xml:space="preserve">Submit the working trial balance of the </w:t>
      </w:r>
      <w:r w:rsidRPr="006B528D" w:rsidR="003761B0">
        <w:t>institution</w:t>
      </w:r>
      <w:r w:rsidRPr="006B528D">
        <w:t xml:space="preserve"> with the cost report.  A working trial balance is a listing of the balances of the accounts in the general ledger to which adjustments are appended in supplementary columns and used as a basic summary </w:t>
      </w:r>
      <w:r w:rsidRPr="009161EA">
        <w:t>for financial statements.</w:t>
      </w:r>
    </w:p>
    <w:p w:rsidR="00417E1C" w:rsidRPr="009161EA" w:rsidP="00C43810" w14:paraId="19DFB0F2" w14:textId="77777777">
      <w:pPr>
        <w:spacing w:line="192" w:lineRule="auto"/>
      </w:pPr>
    </w:p>
    <w:p w:rsidR="00417E1C" w:rsidP="00C43810" w14:paraId="391C6022" w14:textId="105FCE44">
      <w:pPr>
        <w:spacing w:line="192" w:lineRule="auto"/>
      </w:pPr>
    </w:p>
    <w:p w:rsidR="003A59BF" w:rsidP="00C43810" w14:paraId="0EC290D6" w14:textId="77777777">
      <w:pPr>
        <w:tabs>
          <w:tab w:val="center" w:pos="4680"/>
          <w:tab w:val="right" w:pos="9360"/>
        </w:tabs>
        <w:spacing w:line="192" w:lineRule="auto"/>
      </w:pPr>
    </w:p>
    <w:p w:rsidR="003A59BF" w:rsidP="00C43810" w14:paraId="4A6A99DC" w14:textId="77777777">
      <w:pPr>
        <w:tabs>
          <w:tab w:val="center" w:pos="4680"/>
          <w:tab w:val="right" w:pos="9360"/>
        </w:tabs>
        <w:spacing w:line="192" w:lineRule="auto"/>
      </w:pPr>
    </w:p>
    <w:p w:rsidR="003A59BF" w:rsidP="00C43810" w14:paraId="1181813C" w14:textId="77777777">
      <w:pPr>
        <w:tabs>
          <w:tab w:val="center" w:pos="4680"/>
          <w:tab w:val="right" w:pos="9360"/>
        </w:tabs>
        <w:spacing w:line="192" w:lineRule="auto"/>
      </w:pPr>
    </w:p>
    <w:p w:rsidR="003A59BF" w:rsidP="00C43810" w14:paraId="47EFB9A6" w14:textId="77777777">
      <w:pPr>
        <w:tabs>
          <w:tab w:val="center" w:pos="4680"/>
          <w:tab w:val="right" w:pos="9360"/>
        </w:tabs>
        <w:spacing w:line="192" w:lineRule="auto"/>
      </w:pPr>
    </w:p>
    <w:p w:rsidR="003A59BF" w:rsidP="00C43810" w14:paraId="0E94F71A" w14:textId="77777777">
      <w:pPr>
        <w:tabs>
          <w:tab w:val="center" w:pos="4680"/>
          <w:tab w:val="right" w:pos="9360"/>
        </w:tabs>
        <w:spacing w:line="192" w:lineRule="auto"/>
      </w:pPr>
    </w:p>
    <w:p w:rsidR="003A59BF" w:rsidP="00C43810" w14:paraId="1BE1E460" w14:textId="77777777">
      <w:pPr>
        <w:tabs>
          <w:tab w:val="center" w:pos="4680"/>
          <w:tab w:val="right" w:pos="9360"/>
        </w:tabs>
        <w:spacing w:line="192" w:lineRule="auto"/>
      </w:pPr>
    </w:p>
    <w:p w:rsidR="00F624CD" w:rsidRPr="009161EA" w:rsidP="00C43810" w14:paraId="123E3984" w14:textId="34182E9F">
      <w:pPr>
        <w:tabs>
          <w:tab w:val="center" w:pos="4680"/>
          <w:tab w:val="right" w:pos="9360"/>
        </w:tabs>
        <w:spacing w:line="192" w:lineRule="auto"/>
      </w:pPr>
      <w:r>
        <w:t>49-</w:t>
      </w:r>
      <w:r w:rsidR="007D3A30">
        <w:t>40</w:t>
      </w:r>
      <w:r w:rsidRPr="009161EA">
        <w:tab/>
      </w:r>
      <w:r w:rsidRPr="009161EA">
        <w:tab/>
      </w:r>
      <w:r>
        <w:t>Rev. 1</w:t>
      </w:r>
    </w:p>
    <w:p w:rsidR="00B369D7" w:rsidRPr="009161EA" w:rsidP="00C43810" w14:paraId="7AA71E71" w14:textId="6405E454">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 xml:space="preserve">4902.10 </w:t>
      </w:r>
      <w:r w:rsidR="00F453B4">
        <w:rPr>
          <w:u w:val="single"/>
        </w:rPr>
        <w:t>(CONT.)</w:t>
      </w:r>
    </w:p>
    <w:p w:rsidR="00B369D7" w:rsidP="00C43810" w14:paraId="7847CD9B" w14:textId="05BDB709">
      <w:pPr>
        <w:spacing w:line="192" w:lineRule="auto"/>
      </w:pPr>
    </w:p>
    <w:p w:rsidR="00E873D6" w:rsidRPr="006B528D" w:rsidP="00C43810" w14:paraId="70CE7EC0" w14:textId="388D217D">
      <w:pPr>
        <w:spacing w:line="192" w:lineRule="auto"/>
      </w:pPr>
      <w:r w:rsidRPr="009161EA">
        <w:t xml:space="preserve">Cost center coding is a methodology for standardizing the meaning of cost center labels used by providers on the Medicare </w:t>
      </w:r>
      <w:r w:rsidRPr="006B528D">
        <w:t>cost report.  Form</w:t>
      </w:r>
      <w:r w:rsidR="00287945">
        <w:t> </w:t>
      </w:r>
      <w:r w:rsidRPr="006B528D">
        <w:t>CMS</w:t>
      </w:r>
      <w:r w:rsidR="00287945">
        <w:noBreakHyphen/>
      </w:r>
      <w:r w:rsidR="004C44B8">
        <w:t>2540-24</w:t>
      </w:r>
      <w:r w:rsidRPr="006B528D">
        <w:t xml:space="preserve"> provides for preprinted cost center </w:t>
      </w:r>
      <w:r>
        <w:t>labels</w:t>
      </w:r>
      <w:r w:rsidRPr="006B528D">
        <w:t xml:space="preserve"> on Worksheet A.  In addition, a space is provided for a cost center code.  The preprinted cost center labels are automatically coded by CMS approved cost reporting software.  These cost center descriptions are hereafter referred to as the standard cost centers.  </w:t>
      </w:r>
      <w:r>
        <w:t>In addition, there are additional cost centers with general meaning provided in various sections of Worksheet</w:t>
      </w:r>
      <w:r w:rsidR="00287945">
        <w:t> </w:t>
      </w:r>
      <w:r>
        <w:t xml:space="preserve">A.  These </w:t>
      </w:r>
      <w:r w:rsidRPr="006B528D" w:rsidR="001F6632">
        <w:t xml:space="preserve">additional nonstandard cost centers must contain a description if </w:t>
      </w:r>
      <w:r w:rsidRPr="006B528D" w:rsidR="001F6632">
        <w:t>used, and</w:t>
      </w:r>
      <w:r w:rsidRPr="006B528D" w:rsidR="001F6632">
        <w:t xml:space="preserve"> will hereafter be referred to as nonstandard </w:t>
      </w:r>
      <w:r w:rsidR="003A3B0F">
        <w:t xml:space="preserve">cost center </w:t>
      </w:r>
      <w:r w:rsidRPr="006B528D" w:rsidR="001F6632">
        <w:t>label</w:t>
      </w:r>
      <w:r w:rsidR="003A3B0F">
        <w:t>s that</w:t>
      </w:r>
      <w:r w:rsidRPr="006B528D" w:rsidR="001F6632">
        <w:t xml:space="preserve"> provide for situations where no match in meaning to the standard cost centers can be found.  Refer to Worksheet A, lines 18, 47, 6</w:t>
      </w:r>
      <w:r w:rsidR="00880411">
        <w:t>4</w:t>
      </w:r>
      <w:r w:rsidRPr="006B528D" w:rsidR="001F6632">
        <w:t>, 7</w:t>
      </w:r>
      <w:r w:rsidR="00364CCD">
        <w:t>4</w:t>
      </w:r>
      <w:r w:rsidRPr="006B528D" w:rsidR="001F6632">
        <w:t>,</w:t>
      </w:r>
      <w:r w:rsidRPr="006B528D" w:rsidR="00256781">
        <w:t xml:space="preserve"> 81,</w:t>
      </w:r>
      <w:r w:rsidRPr="006B528D" w:rsidR="001F6632">
        <w:t xml:space="preserve"> and 94.</w:t>
      </w:r>
    </w:p>
    <w:p w:rsidR="00E873D6" w:rsidRPr="006B528D" w:rsidP="00C43810" w14:paraId="3CE19073" w14:textId="77777777">
      <w:pPr>
        <w:spacing w:line="192" w:lineRule="auto"/>
      </w:pPr>
    </w:p>
    <w:p w:rsidR="00E873D6" w:rsidRPr="006B528D" w:rsidP="00C43810" w14:paraId="346F59A1" w14:textId="14CB40D8">
      <w:pPr>
        <w:spacing w:line="192" w:lineRule="auto"/>
        <w:rPr>
          <w:b/>
        </w:rPr>
      </w:pPr>
      <w:r w:rsidRPr="006B528D">
        <w:t xml:space="preserve">The </w:t>
      </w:r>
      <w:r w:rsidR="003A3B0F">
        <w:t xml:space="preserve">cost center </w:t>
      </w:r>
      <w:r w:rsidRPr="006B528D">
        <w:t xml:space="preserve">coding methodology allows providers to continue to use labels for cost centers that have meaning within the individual institution.  The </w:t>
      </w:r>
      <w:r w:rsidR="003A3B0F">
        <w:t>four</w:t>
      </w:r>
      <w:r w:rsidRPr="006B528D">
        <w:noBreakHyphen/>
        <w:t xml:space="preserve">digit cost center codes that are associated with each provider label in their electronic file provide standardized meaning for data analysis.  You are required to compare any added or changed label to the descriptions offered on the standard or nonstandard cost center tables.  A description of cost center coding and the table of cost center codes are </w:t>
      </w:r>
      <w:r w:rsidRPr="004E335B">
        <w:t>in §499</w:t>
      </w:r>
      <w:r w:rsidRPr="004E335B" w:rsidR="009F2C17">
        <w:t>0</w:t>
      </w:r>
      <w:r w:rsidRPr="004E335B">
        <w:t>, Table 5</w:t>
      </w:r>
      <w:r w:rsidRPr="004E335B">
        <w:rPr>
          <w:b/>
        </w:rPr>
        <w:t>.</w:t>
      </w:r>
    </w:p>
    <w:p w:rsidR="00E873D6" w:rsidRPr="006B528D" w:rsidP="00C43810" w14:paraId="2ECE44C4" w14:textId="77777777">
      <w:pPr>
        <w:spacing w:line="192" w:lineRule="auto"/>
      </w:pPr>
    </w:p>
    <w:p w:rsidR="00B369D7" w:rsidRPr="002B6DE0" w:rsidP="00C43810" w14:paraId="3CA38306" w14:textId="015ADDE8">
      <w:pPr>
        <w:spacing w:line="192" w:lineRule="auto"/>
      </w:pPr>
      <w:r w:rsidRPr="002B6DE0">
        <w:rPr>
          <w:u w:val="single"/>
        </w:rPr>
        <w:t>Columns</w:t>
      </w:r>
      <w:r w:rsidRPr="002B6DE0" w:rsidR="00165250">
        <w:rPr>
          <w:u w:val="single"/>
        </w:rPr>
        <w:t> </w:t>
      </w:r>
      <w:r w:rsidRPr="002B6DE0">
        <w:rPr>
          <w:u w:val="single"/>
        </w:rPr>
        <w:t>1</w:t>
      </w:r>
      <w:r w:rsidRPr="004D6316" w:rsidR="003115CC">
        <w:rPr>
          <w:i/>
          <w:iCs/>
          <w:color w:val="C00000"/>
          <w:u w:val="single"/>
        </w:rPr>
        <w:t xml:space="preserve">, 2, and </w:t>
      </w:r>
      <w:r w:rsidRPr="004D6316" w:rsidR="003115CC">
        <w:rPr>
          <w:i/>
          <w:iCs/>
          <w:color w:val="C00000"/>
          <w:u w:val="single"/>
        </w:rPr>
        <w:t>4</w:t>
      </w:r>
      <w:r w:rsidRPr="002B6DE0">
        <w:t>.--</w:t>
      </w:r>
      <w:r w:rsidRPr="002B6DE0">
        <w:t xml:space="preserve">The expenses listed in these columns must </w:t>
      </w:r>
      <w:r w:rsidRPr="002B6DE0" w:rsidR="001B755D">
        <w:t xml:space="preserve">be </w:t>
      </w:r>
      <w:r w:rsidR="00E62BBD">
        <w:t xml:space="preserve">reported </w:t>
      </w:r>
      <w:r w:rsidRPr="002B6DE0" w:rsidR="000C4B92">
        <w:t xml:space="preserve">in accordance with </w:t>
      </w:r>
      <w:r w:rsidRPr="002B6DE0">
        <w:t>your accounting books and records</w:t>
      </w:r>
      <w:r w:rsidRPr="002B6DE0" w:rsidR="007920B8">
        <w:t xml:space="preserve"> and/or trial balance</w:t>
      </w:r>
      <w:r w:rsidRPr="002B6DE0">
        <w:t>.  List on the appropriate lines in columns</w:t>
      </w:r>
      <w:r w:rsidRPr="002B6DE0" w:rsidR="00165250">
        <w:t> </w:t>
      </w:r>
      <w:r w:rsidRPr="002B6DE0">
        <w:t>1</w:t>
      </w:r>
      <w:r w:rsidRPr="004D6316" w:rsidR="003115CC">
        <w:rPr>
          <w:i/>
          <w:iCs/>
          <w:color w:val="C00000"/>
        </w:rPr>
        <w:t>, 2 and 4</w:t>
      </w:r>
      <w:r w:rsidRPr="002B6DE0" w:rsidR="00E12BC1">
        <w:t xml:space="preserve">, </w:t>
      </w:r>
      <w:r w:rsidRPr="002B6DE0">
        <w:t>the total expenses incurred during the cost reporting period.  Detail the expense</w:t>
      </w:r>
      <w:r w:rsidRPr="002B6DE0" w:rsidR="002A4E1B">
        <w:t>s</w:t>
      </w:r>
      <w:r w:rsidRPr="002B6DE0">
        <w:t xml:space="preserve"> between</w:t>
      </w:r>
      <w:r w:rsidRPr="002B6DE0" w:rsidR="002A4E1B">
        <w:t xml:space="preserve"> labor costs in column 1</w:t>
      </w:r>
      <w:r w:rsidRPr="004D6316" w:rsidR="003115CC">
        <w:rPr>
          <w:i/>
          <w:iCs/>
          <w:color w:val="C00000"/>
        </w:rPr>
        <w:t>, contract labor costs in column 2 and all other costs in column 4</w:t>
      </w:r>
      <w:r w:rsidRPr="002B6DE0" w:rsidR="002A4E1B">
        <w:t xml:space="preserve">.  </w:t>
      </w:r>
      <w:r w:rsidRPr="002B6DE0">
        <w:t>The sum of columns</w:t>
      </w:r>
      <w:r w:rsidRPr="002B6DE0" w:rsidR="00165250">
        <w:t> </w:t>
      </w:r>
      <w:r w:rsidRPr="002B6DE0">
        <w:t xml:space="preserve">1 </w:t>
      </w:r>
      <w:r w:rsidRPr="004D6316" w:rsidR="003115CC">
        <w:rPr>
          <w:i/>
          <w:iCs/>
          <w:color w:val="C00000"/>
        </w:rPr>
        <w:t xml:space="preserve">and 2 </w:t>
      </w:r>
      <w:r w:rsidRPr="002B6DE0">
        <w:t>must equal column</w:t>
      </w:r>
      <w:r w:rsidRPr="002B6DE0" w:rsidR="00165250">
        <w:t> </w:t>
      </w:r>
      <w:r w:rsidRPr="004D6316" w:rsidR="003115CC">
        <w:rPr>
          <w:i/>
          <w:iCs/>
          <w:color w:val="C00000"/>
        </w:rPr>
        <w:t>3.</w:t>
      </w:r>
    </w:p>
    <w:p w:rsidR="00934B52" w:rsidRPr="002B6DE0" w:rsidP="00C43810" w14:paraId="734F0C40" w14:textId="77777777">
      <w:pPr>
        <w:spacing w:line="192" w:lineRule="auto"/>
      </w:pPr>
    </w:p>
    <w:p w:rsidR="007920B8" w:rsidRPr="00DE1B77" w:rsidP="00C43810" w14:paraId="2F6126F8" w14:textId="61151D89">
      <w:pPr>
        <w:spacing w:line="192" w:lineRule="auto"/>
      </w:pPr>
      <w:r w:rsidRPr="00DE1B77">
        <w:rPr>
          <w:u w:val="single"/>
        </w:rPr>
        <w:t>Column</w:t>
      </w:r>
      <w:r w:rsidRPr="00DE1B77" w:rsidR="00165250">
        <w:rPr>
          <w:u w:val="single"/>
        </w:rPr>
        <w:t> </w:t>
      </w:r>
      <w:r w:rsidR="00486B00">
        <w:rPr>
          <w:u w:val="single"/>
        </w:rPr>
        <w:t>1</w:t>
      </w:r>
      <w:r w:rsidRPr="00DE1B77" w:rsidR="00165250">
        <w:rPr>
          <w:u w:val="single"/>
        </w:rPr>
        <w:t> </w:t>
      </w:r>
      <w:r w:rsidR="00EE6021">
        <w:rPr>
          <w:u w:val="single"/>
        </w:rPr>
        <w:t>-</w:t>
      </w:r>
      <w:r w:rsidRPr="00DE1B77" w:rsidR="00165250">
        <w:rPr>
          <w:u w:val="single"/>
        </w:rPr>
        <w:t> </w:t>
      </w:r>
      <w:r w:rsidRPr="00DE1B77" w:rsidR="00915D59">
        <w:rPr>
          <w:u w:val="single"/>
        </w:rPr>
        <w:t>Salaries</w:t>
      </w:r>
      <w:r w:rsidR="006E3331">
        <w:rPr>
          <w:u w:val="single"/>
        </w:rPr>
        <w:t xml:space="preserve"> &amp; </w:t>
      </w:r>
      <w:r w:rsidR="006E3331">
        <w:rPr>
          <w:u w:val="single"/>
        </w:rPr>
        <w:t>Wages</w:t>
      </w:r>
      <w:r w:rsidRPr="00DE1B77" w:rsidR="000A4004">
        <w:t>.--</w:t>
      </w:r>
      <w:r w:rsidR="00AB3B44">
        <w:t xml:space="preserve">For </w:t>
      </w:r>
      <w:r w:rsidR="00072BC4">
        <w:t>each cost center</w:t>
      </w:r>
      <w:r w:rsidR="00F53B6C">
        <w:t>,</w:t>
      </w:r>
      <w:r w:rsidR="00AB3B44">
        <w:t xml:space="preserve"> </w:t>
      </w:r>
      <w:r w:rsidR="000F0EB4">
        <w:t>enter</w:t>
      </w:r>
      <w:r w:rsidRPr="00DE1B77">
        <w:t xml:space="preserve"> </w:t>
      </w:r>
      <w:r w:rsidR="00AB3B44">
        <w:t>the</w:t>
      </w:r>
      <w:r w:rsidRPr="00DE1B77">
        <w:t xml:space="preserve"> direct salaries and wages</w:t>
      </w:r>
      <w:r w:rsidR="000F0EB4">
        <w:t xml:space="preserve">, including </w:t>
      </w:r>
      <w:r w:rsidRPr="00DE1B77">
        <w:t>salary amounts for paid vacation, holiday</w:t>
      </w:r>
      <w:r w:rsidRPr="00DE1B77" w:rsidR="006561D3">
        <w:t xml:space="preserve">, </w:t>
      </w:r>
      <w:r w:rsidRPr="00DE1B77">
        <w:t>sick</w:t>
      </w:r>
      <w:r w:rsidRPr="00DE1B77" w:rsidR="000F492F">
        <w:t xml:space="preserve">, </w:t>
      </w:r>
      <w:r w:rsidRPr="00DE1B77">
        <w:t>other PT</w:t>
      </w:r>
      <w:r w:rsidRPr="00DE1B77" w:rsidR="002A61B8">
        <w:t>O</w:t>
      </w:r>
      <w:r w:rsidRPr="00DE1B77">
        <w:t>, severance, and bonus pay</w:t>
      </w:r>
      <w:r w:rsidRPr="00DE1B77" w:rsidR="00701B2A">
        <w:t xml:space="preserve"> for employees </w:t>
      </w:r>
      <w:r w:rsidR="000F0EB4">
        <w:t>that</w:t>
      </w:r>
      <w:r w:rsidRPr="00DE1B77" w:rsidR="00701B2A">
        <w:t xml:space="preserve"> receive </w:t>
      </w:r>
      <w:r w:rsidR="000F0EB4">
        <w:t xml:space="preserve">an </w:t>
      </w:r>
      <w:r w:rsidRPr="00DE1B77" w:rsidR="00701B2A">
        <w:t>IRS</w:t>
      </w:r>
      <w:r w:rsidRPr="00DE1B77" w:rsidR="00165250">
        <w:t> F</w:t>
      </w:r>
      <w:r w:rsidRPr="00DE1B77" w:rsidR="00701B2A">
        <w:t>orm</w:t>
      </w:r>
      <w:r w:rsidRPr="00DE1B77" w:rsidR="00165250">
        <w:t> </w:t>
      </w:r>
      <w:r w:rsidRPr="00DE1B77" w:rsidR="00701B2A">
        <w:t>W</w:t>
      </w:r>
      <w:r w:rsidRPr="00DE1B77" w:rsidR="00165250">
        <w:noBreakHyphen/>
      </w:r>
      <w:r w:rsidRPr="00DE1B77" w:rsidR="00701B2A">
        <w:t>2</w:t>
      </w:r>
      <w:r w:rsidRPr="00DE1B77" w:rsidR="004C3190">
        <w:t xml:space="preserve">.  </w:t>
      </w:r>
    </w:p>
    <w:p w:rsidR="00CF3FFB" w:rsidRPr="00DE1B77" w:rsidP="00364CCD" w14:paraId="373C6619" w14:textId="7619FF22">
      <w:pPr>
        <w:tabs>
          <w:tab w:val="left" w:pos="6210"/>
        </w:tabs>
        <w:spacing w:line="192" w:lineRule="auto"/>
      </w:pPr>
      <w:r w:rsidRPr="009F0F76">
        <w:t xml:space="preserve"> </w:t>
      </w:r>
    </w:p>
    <w:p w:rsidR="00434B7D" w:rsidRPr="00DE1B77" w:rsidP="00C43810" w14:paraId="09AB30E7" w14:textId="316B52C9">
      <w:pPr>
        <w:spacing w:line="192" w:lineRule="auto"/>
      </w:pPr>
      <w:r w:rsidRPr="00DE1B77">
        <w:rPr>
          <w:u w:val="single"/>
        </w:rPr>
        <w:t>Column</w:t>
      </w:r>
      <w:r w:rsidRPr="00DE1B77" w:rsidR="00165250">
        <w:rPr>
          <w:u w:val="single"/>
        </w:rPr>
        <w:t> </w:t>
      </w:r>
      <w:r w:rsidR="00486B00">
        <w:rPr>
          <w:u w:val="single"/>
        </w:rPr>
        <w:t>2</w:t>
      </w:r>
      <w:r w:rsidR="00BE63FE">
        <w:rPr>
          <w:u w:val="single"/>
        </w:rPr>
        <w:t xml:space="preserve"> </w:t>
      </w:r>
      <w:r w:rsidRPr="00DE1B77" w:rsidR="00165250">
        <w:rPr>
          <w:u w:val="single"/>
        </w:rPr>
        <w:noBreakHyphen/>
        <w:t> </w:t>
      </w:r>
      <w:r w:rsidRPr="00DE1B77" w:rsidR="00915D59">
        <w:rPr>
          <w:u w:val="single"/>
        </w:rPr>
        <w:t>Contract Labor</w:t>
      </w:r>
      <w:r w:rsidR="00943A11">
        <w:rPr>
          <w:u w:val="single"/>
        </w:rPr>
        <w:t xml:space="preserve"> </w:t>
      </w:r>
      <w:r w:rsidR="00943A11">
        <w:rPr>
          <w:u w:val="single"/>
        </w:rPr>
        <w:t>Costs</w:t>
      </w:r>
      <w:r w:rsidRPr="00DE1B77" w:rsidR="000A4004">
        <w:t>.</w:t>
      </w:r>
      <w:r w:rsidRPr="00DE1B77" w:rsidR="00E216A6">
        <w:t>--</w:t>
      </w:r>
      <w:r w:rsidR="000F0EB4">
        <w:t>For</w:t>
      </w:r>
      <w:r w:rsidRPr="00DE1B77" w:rsidR="000A4004">
        <w:t xml:space="preserve"> each cost center</w:t>
      </w:r>
      <w:r w:rsidR="000F0EB4">
        <w:t>, enter</w:t>
      </w:r>
      <w:r w:rsidRPr="00DE1B77" w:rsidR="000A4004">
        <w:t xml:space="preserve"> the </w:t>
      </w:r>
      <w:r w:rsidR="000F0EB4">
        <w:t xml:space="preserve">contract labor </w:t>
      </w:r>
      <w:r w:rsidRPr="00DE1B77" w:rsidR="000A4004">
        <w:t xml:space="preserve">cost incurred for </w:t>
      </w:r>
      <w:r w:rsidR="00AB3B44">
        <w:t xml:space="preserve">employees that </w:t>
      </w:r>
      <w:r w:rsidRPr="00DE1B77" w:rsidR="00701B2A">
        <w:t>receive an IRS</w:t>
      </w:r>
      <w:r w:rsidRPr="00DE1B77" w:rsidR="00165250">
        <w:t> </w:t>
      </w:r>
      <w:r w:rsidRPr="00DE1B77" w:rsidR="00701B2A">
        <w:t>Form</w:t>
      </w:r>
      <w:r w:rsidRPr="00DE1B77" w:rsidR="00165250">
        <w:t> </w:t>
      </w:r>
      <w:r w:rsidRPr="00DE1B77" w:rsidR="00701B2A">
        <w:t>1099</w:t>
      </w:r>
      <w:r w:rsidR="000F0EB4">
        <w:t xml:space="preserve">.  Include </w:t>
      </w:r>
      <w:r w:rsidRPr="00DE1B77" w:rsidR="000A4004">
        <w:t xml:space="preserve">both </w:t>
      </w:r>
      <w:r w:rsidR="000F0EB4">
        <w:t xml:space="preserve">contract labor </w:t>
      </w:r>
      <w:r w:rsidRPr="00DE1B77" w:rsidR="000027DC">
        <w:t xml:space="preserve">salaries and </w:t>
      </w:r>
      <w:r w:rsidRPr="00DE1B77" w:rsidR="000A4004">
        <w:t>wage</w:t>
      </w:r>
      <w:r w:rsidRPr="00DE1B77" w:rsidR="000027DC">
        <w:t>s</w:t>
      </w:r>
      <w:r w:rsidRPr="00DE1B77" w:rsidR="000A4004">
        <w:t xml:space="preserve"> and </w:t>
      </w:r>
      <w:r w:rsidRPr="00DE1B77" w:rsidR="000A4004">
        <w:t>wage</w:t>
      </w:r>
      <w:r w:rsidRPr="00DE1B77" w:rsidR="00165250">
        <w:noBreakHyphen/>
      </w:r>
      <w:r w:rsidRPr="00DE1B77" w:rsidR="000A4004">
        <w:t>related cost</w:t>
      </w:r>
      <w:r w:rsidR="003B1875">
        <w:t>s</w:t>
      </w:r>
      <w:r w:rsidRPr="00DE1B77" w:rsidR="000A4004">
        <w:t xml:space="preserve"> for services contracted by the </w:t>
      </w:r>
      <w:r w:rsidR="000F0EB4">
        <w:t>SNF.</w:t>
      </w:r>
    </w:p>
    <w:p w:rsidR="004D1C0C" w:rsidP="00C43810" w14:paraId="399A3003" w14:textId="22D27AFF">
      <w:pPr>
        <w:spacing w:line="192" w:lineRule="auto"/>
      </w:pPr>
    </w:p>
    <w:p w:rsidR="00950A2E" w:rsidRPr="00DE1B77" w:rsidP="00C43810" w14:paraId="746807E4" w14:textId="6A97616D">
      <w:pPr>
        <w:spacing w:line="192" w:lineRule="auto"/>
      </w:pPr>
      <w:r w:rsidRPr="00DE1B77">
        <w:rPr>
          <w:u w:val="single"/>
        </w:rPr>
        <w:t xml:space="preserve">Column </w:t>
      </w:r>
      <w:r w:rsidR="003115CC">
        <w:rPr>
          <w:u w:val="single"/>
        </w:rPr>
        <w:t>3</w:t>
      </w:r>
      <w:r w:rsidRPr="00DE1B77">
        <w:rPr>
          <w:u w:val="single"/>
        </w:rPr>
        <w:t xml:space="preserve"> </w:t>
      </w:r>
      <w:r w:rsidR="004857FA">
        <w:rPr>
          <w:u w:val="single"/>
        </w:rPr>
        <w:t>-</w:t>
      </w:r>
      <w:r w:rsidRPr="00DE1B77">
        <w:rPr>
          <w:u w:val="single"/>
        </w:rPr>
        <w:t xml:space="preserve"> </w:t>
      </w:r>
      <w:r w:rsidR="00FD63C6">
        <w:rPr>
          <w:u w:val="single"/>
        </w:rPr>
        <w:t xml:space="preserve">Labor </w:t>
      </w:r>
      <w:r w:rsidRPr="00DE1B77">
        <w:rPr>
          <w:u w:val="single"/>
        </w:rPr>
        <w:t>Subtotal</w:t>
      </w:r>
      <w:r w:rsidRPr="00DE1B77">
        <w:t>.</w:t>
      </w:r>
      <w:r w:rsidR="00541416">
        <w:t>--</w:t>
      </w:r>
      <w:r w:rsidR="00FC3B6F">
        <w:t>For each cost center, enter the s</w:t>
      </w:r>
      <w:r w:rsidRPr="00DE1B77">
        <w:t xml:space="preserve">um of columns 1 </w:t>
      </w:r>
      <w:r w:rsidRPr="004D6316" w:rsidR="003115CC">
        <w:rPr>
          <w:i/>
          <w:iCs/>
          <w:color w:val="C00000"/>
        </w:rPr>
        <w:t>and</w:t>
      </w:r>
      <w:r w:rsidRPr="00DE1B77">
        <w:t xml:space="preserve"> </w:t>
      </w:r>
      <w:r w:rsidRPr="004D6316" w:rsidR="003115CC">
        <w:rPr>
          <w:i/>
          <w:iCs/>
          <w:color w:val="C00000"/>
        </w:rPr>
        <w:t>2</w:t>
      </w:r>
      <w:r w:rsidRPr="00DE1B77">
        <w:t xml:space="preserve">.  </w:t>
      </w:r>
    </w:p>
    <w:p w:rsidR="00950A2E" w:rsidP="00C43810" w14:paraId="70B105F2" w14:textId="329F5CFF">
      <w:pPr>
        <w:spacing w:line="192" w:lineRule="auto"/>
      </w:pPr>
    </w:p>
    <w:p w:rsidR="004857FA" w:rsidP="00C43810" w14:paraId="26BF7403" w14:textId="19D2549C">
      <w:pPr>
        <w:spacing w:line="192" w:lineRule="auto"/>
      </w:pPr>
    </w:p>
    <w:p w:rsidR="004857FA" w:rsidP="00C43810" w14:paraId="35049D05" w14:textId="0D089313">
      <w:pPr>
        <w:spacing w:line="192" w:lineRule="auto"/>
      </w:pPr>
    </w:p>
    <w:p w:rsidR="004857FA" w:rsidP="00C43810" w14:paraId="1CFEF39B" w14:textId="7BD44185">
      <w:pPr>
        <w:spacing w:line="192" w:lineRule="auto"/>
      </w:pPr>
    </w:p>
    <w:p w:rsidR="00486B00" w:rsidP="00C43810" w14:paraId="777AD83A" w14:textId="77777777">
      <w:pPr>
        <w:spacing w:line="192" w:lineRule="auto"/>
      </w:pPr>
    </w:p>
    <w:p w:rsidR="00486B00" w:rsidP="00C43810" w14:paraId="2A149EF0" w14:textId="77777777">
      <w:pPr>
        <w:spacing w:line="192" w:lineRule="auto"/>
      </w:pPr>
    </w:p>
    <w:p w:rsidR="004857FA" w:rsidP="00C43810" w14:paraId="18E27EB5" w14:textId="4423B51A">
      <w:pPr>
        <w:spacing w:line="192" w:lineRule="auto"/>
      </w:pPr>
    </w:p>
    <w:p w:rsidR="004857FA" w:rsidP="00C43810" w14:paraId="551ADD2E" w14:textId="02A41A23">
      <w:pPr>
        <w:spacing w:line="192" w:lineRule="auto"/>
      </w:pPr>
    </w:p>
    <w:p w:rsidR="004857FA" w:rsidP="00C43810" w14:paraId="6C8B5DD2" w14:textId="399B2878">
      <w:pPr>
        <w:spacing w:line="192" w:lineRule="auto"/>
      </w:pPr>
    </w:p>
    <w:p w:rsidR="004857FA" w:rsidP="00C43810" w14:paraId="106C52A5" w14:textId="26AB4F9F">
      <w:pPr>
        <w:spacing w:line="192" w:lineRule="auto"/>
      </w:pPr>
    </w:p>
    <w:p w:rsidR="003115CC" w:rsidP="00C43810" w14:paraId="57A7259C" w14:textId="77777777">
      <w:pPr>
        <w:spacing w:line="192" w:lineRule="auto"/>
      </w:pPr>
    </w:p>
    <w:p w:rsidR="003115CC" w:rsidP="00C43810" w14:paraId="4B63B49B" w14:textId="77777777">
      <w:pPr>
        <w:spacing w:line="192" w:lineRule="auto"/>
      </w:pPr>
    </w:p>
    <w:p w:rsidR="003115CC" w:rsidP="00C43810" w14:paraId="4BF17F46" w14:textId="77777777">
      <w:pPr>
        <w:spacing w:line="192" w:lineRule="auto"/>
      </w:pPr>
    </w:p>
    <w:p w:rsidR="003115CC" w:rsidP="00C43810" w14:paraId="4FDB1961" w14:textId="77777777">
      <w:pPr>
        <w:spacing w:line="192" w:lineRule="auto"/>
      </w:pPr>
    </w:p>
    <w:p w:rsidR="003115CC" w:rsidP="00C43810" w14:paraId="05C380C5" w14:textId="77777777">
      <w:pPr>
        <w:spacing w:line="192" w:lineRule="auto"/>
      </w:pPr>
    </w:p>
    <w:p w:rsidR="003115CC" w:rsidP="00C43810" w14:paraId="211559C1" w14:textId="77777777">
      <w:pPr>
        <w:spacing w:line="192" w:lineRule="auto"/>
      </w:pPr>
    </w:p>
    <w:p w:rsidR="003115CC" w:rsidP="00C43810" w14:paraId="0A84BFDF" w14:textId="77777777">
      <w:pPr>
        <w:spacing w:line="192" w:lineRule="auto"/>
      </w:pPr>
    </w:p>
    <w:p w:rsidR="003115CC" w:rsidP="00C43810" w14:paraId="0DA40A22" w14:textId="77777777">
      <w:pPr>
        <w:spacing w:line="192" w:lineRule="auto"/>
      </w:pPr>
    </w:p>
    <w:p w:rsidR="003115CC" w:rsidP="00C43810" w14:paraId="6D333966" w14:textId="77777777">
      <w:pPr>
        <w:spacing w:line="192" w:lineRule="auto"/>
      </w:pPr>
    </w:p>
    <w:p w:rsidR="003115CC" w:rsidP="00C43810" w14:paraId="5085D647" w14:textId="77777777">
      <w:pPr>
        <w:spacing w:line="192" w:lineRule="auto"/>
      </w:pPr>
    </w:p>
    <w:p w:rsidR="003115CC" w:rsidP="00C43810" w14:paraId="0CE8758D" w14:textId="77777777">
      <w:pPr>
        <w:spacing w:line="192" w:lineRule="auto"/>
      </w:pPr>
    </w:p>
    <w:p w:rsidR="003115CC" w:rsidP="00C43810" w14:paraId="40DABAD0" w14:textId="77777777">
      <w:pPr>
        <w:spacing w:line="192" w:lineRule="auto"/>
      </w:pPr>
    </w:p>
    <w:p w:rsidR="004857FA" w:rsidP="00C43810" w14:paraId="151A4BC6" w14:textId="2CD9A992">
      <w:pPr>
        <w:spacing w:line="192" w:lineRule="auto"/>
      </w:pPr>
    </w:p>
    <w:p w:rsidR="004857FA" w:rsidP="00C43810" w14:paraId="354B1A2F" w14:textId="1D38563E">
      <w:pPr>
        <w:spacing w:line="192" w:lineRule="auto"/>
      </w:pPr>
    </w:p>
    <w:p w:rsidR="004857FA" w:rsidP="00C43810" w14:paraId="155141D9" w14:textId="77777777">
      <w:pPr>
        <w:spacing w:line="192" w:lineRule="auto"/>
      </w:pPr>
    </w:p>
    <w:p w:rsidR="001863D4" w:rsidP="00C43810" w14:paraId="3C2A6650" w14:textId="77777777">
      <w:pPr>
        <w:tabs>
          <w:tab w:val="right" w:pos="9360"/>
        </w:tabs>
        <w:spacing w:line="192" w:lineRule="auto"/>
      </w:pPr>
    </w:p>
    <w:p w:rsidR="00B369D7" w:rsidRPr="009161EA" w:rsidP="00C43810" w14:paraId="664E3F77" w14:textId="7DEE5B1D">
      <w:pPr>
        <w:tabs>
          <w:tab w:val="right" w:pos="9360"/>
        </w:tabs>
        <w:spacing w:line="192" w:lineRule="auto"/>
      </w:pPr>
      <w:r>
        <w:t>Rev. 1</w:t>
      </w:r>
      <w:r w:rsidRPr="009161EA">
        <w:tab/>
      </w:r>
      <w:r>
        <w:t>49-</w:t>
      </w:r>
      <w:r w:rsidR="007D3A30">
        <w:t>41</w:t>
      </w:r>
    </w:p>
    <w:p w:rsidR="00B369D7" w:rsidRPr="009161EA" w:rsidP="00C43810" w14:paraId="62E59D15" w14:textId="5CB134BB">
      <w:pPr>
        <w:tabs>
          <w:tab w:val="center" w:pos="4680"/>
          <w:tab w:val="right" w:pos="9360"/>
        </w:tabs>
        <w:spacing w:line="192" w:lineRule="auto"/>
        <w:rPr>
          <w:u w:val="single"/>
        </w:rPr>
      </w:pPr>
      <w:r>
        <w:rPr>
          <w:u w:val="single"/>
        </w:rPr>
        <w:t xml:space="preserve">4902.10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sidR="00F5046C">
        <w:rPr>
          <w:u w:val="single"/>
        </w:rPr>
        <w:t>DRAFT</w:t>
      </w:r>
    </w:p>
    <w:p w:rsidR="002740D2" w:rsidP="00C43810" w14:paraId="4BC43725" w14:textId="77777777">
      <w:pPr>
        <w:spacing w:line="192" w:lineRule="auto"/>
        <w:rPr>
          <w:u w:val="single"/>
        </w:rPr>
      </w:pPr>
    </w:p>
    <w:p w:rsidR="0027375E" w:rsidRPr="00DE1B77" w:rsidP="00C43810" w14:paraId="48A9E5D6" w14:textId="64C6BDD0">
      <w:pPr>
        <w:spacing w:line="192" w:lineRule="auto"/>
      </w:pPr>
      <w:r w:rsidRPr="00DE1B77">
        <w:rPr>
          <w:u w:val="single"/>
        </w:rPr>
        <w:t>Column </w:t>
      </w:r>
      <w:r w:rsidRPr="004D6316" w:rsidR="003115CC">
        <w:rPr>
          <w:i/>
          <w:iCs/>
          <w:color w:val="C00000"/>
          <w:u w:val="single"/>
        </w:rPr>
        <w:t>4</w:t>
      </w:r>
      <w:r w:rsidRPr="00DE1B77">
        <w:rPr>
          <w:u w:val="single"/>
        </w:rPr>
        <w:t> - </w:t>
      </w:r>
      <w:r w:rsidR="00950A2E">
        <w:rPr>
          <w:u w:val="single"/>
        </w:rPr>
        <w:t xml:space="preserve">Other </w:t>
      </w:r>
      <w:r w:rsidRPr="00DE1B77">
        <w:rPr>
          <w:u w:val="single"/>
        </w:rPr>
        <w:t>Costs</w:t>
      </w:r>
      <w:r w:rsidRPr="00DE1B77">
        <w:t>.--</w:t>
      </w:r>
      <w:r w:rsidR="00950A2E">
        <w:t xml:space="preserve">For each </w:t>
      </w:r>
      <w:r w:rsidR="00540B4C">
        <w:t>cost center</w:t>
      </w:r>
      <w:r w:rsidR="00950A2E">
        <w:t>, enter</w:t>
      </w:r>
      <w:r w:rsidRPr="00DE1B77">
        <w:t xml:space="preserve"> all non-labor costs incurred, including non-labor costs associated with contract labor</w:t>
      </w:r>
      <w:r w:rsidR="00950A2E">
        <w:t xml:space="preserve">.  </w:t>
      </w:r>
      <w:r w:rsidRPr="00DE1B77">
        <w:t>Non</w:t>
      </w:r>
      <w:r w:rsidRPr="00DE1B77">
        <w:noBreakHyphen/>
        <w:t xml:space="preserve">labor costs include equipment, supplies, travel expenses, and other miscellaneous or overhead items.  </w:t>
      </w:r>
    </w:p>
    <w:p w:rsidR="0027375E" w:rsidRPr="00A74B43" w:rsidP="00C43810" w14:paraId="1B0264AA" w14:textId="77777777">
      <w:pPr>
        <w:spacing w:line="192" w:lineRule="auto"/>
        <w:rPr>
          <w:u w:val="single"/>
        </w:rPr>
      </w:pPr>
    </w:p>
    <w:p w:rsidR="00E873D6" w:rsidRPr="00A74B43" w:rsidP="00C43810" w14:paraId="38F6C232" w14:textId="5DAE7FF7">
      <w:pPr>
        <w:spacing w:line="192" w:lineRule="auto"/>
      </w:pPr>
      <w:r w:rsidRPr="00A74B43">
        <w:rPr>
          <w:u w:val="single"/>
        </w:rPr>
        <w:t xml:space="preserve">Column </w:t>
      </w:r>
      <w:r w:rsidRPr="004D6316" w:rsidR="00664A66">
        <w:rPr>
          <w:i/>
          <w:iCs/>
          <w:color w:val="C00000"/>
          <w:u w:val="single"/>
        </w:rPr>
        <w:t>5</w:t>
      </w:r>
      <w:r w:rsidRPr="00A74B43" w:rsidR="00664A66">
        <w:rPr>
          <w:u w:val="single"/>
        </w:rPr>
        <w:t xml:space="preserve"> </w:t>
      </w:r>
      <w:r w:rsidR="00664A66">
        <w:rPr>
          <w:u w:val="single"/>
        </w:rPr>
        <w:t>-</w:t>
      </w:r>
      <w:r w:rsidRPr="00A74B43">
        <w:rPr>
          <w:u w:val="single"/>
        </w:rPr>
        <w:t xml:space="preserve"> </w:t>
      </w:r>
      <w:r w:rsidR="00C07F49">
        <w:rPr>
          <w:u w:val="single"/>
        </w:rPr>
        <w:t>Subtot</w:t>
      </w:r>
      <w:r w:rsidRPr="00A74B43">
        <w:rPr>
          <w:u w:val="single"/>
        </w:rPr>
        <w:t>al</w:t>
      </w:r>
      <w:r w:rsidRPr="00A74B43">
        <w:t>.--</w:t>
      </w:r>
      <w:r w:rsidR="00FC3B6F">
        <w:t>For each cost center, enter the s</w:t>
      </w:r>
      <w:r w:rsidRPr="00A74B43">
        <w:t xml:space="preserve">um of columns </w:t>
      </w:r>
      <w:r w:rsidRPr="004D6316" w:rsidR="00664A66">
        <w:rPr>
          <w:i/>
          <w:iCs/>
          <w:color w:val="C00000"/>
        </w:rPr>
        <w:t>3 and 4</w:t>
      </w:r>
      <w:r w:rsidRPr="00A74B43">
        <w:t xml:space="preserve">.  </w:t>
      </w:r>
    </w:p>
    <w:p w:rsidR="00E873D6" w:rsidRPr="00A74B43" w:rsidP="00C43810" w14:paraId="6D84C304" w14:textId="77777777">
      <w:pPr>
        <w:spacing w:line="192" w:lineRule="auto"/>
      </w:pPr>
    </w:p>
    <w:p w:rsidR="00E873D6" w:rsidRPr="00A74B43" w:rsidP="00C43810" w14:paraId="38E3269F" w14:textId="6BDDF880">
      <w:pPr>
        <w:spacing w:line="192" w:lineRule="auto"/>
      </w:pPr>
      <w:r w:rsidRPr="00A74B43">
        <w:rPr>
          <w:u w:val="single"/>
        </w:rPr>
        <w:t>Column </w:t>
      </w:r>
      <w:r w:rsidRPr="004D6316" w:rsidR="00664A66">
        <w:rPr>
          <w:i/>
          <w:iCs/>
          <w:color w:val="C00000"/>
          <w:u w:val="single"/>
        </w:rPr>
        <w:t>6</w:t>
      </w:r>
      <w:r w:rsidRPr="00A74B43" w:rsidR="00664A66">
        <w:rPr>
          <w:u w:val="single"/>
        </w:rPr>
        <w:t> </w:t>
      </w:r>
      <w:r w:rsidRPr="00A74B43">
        <w:rPr>
          <w:u w:val="single"/>
        </w:rPr>
        <w:noBreakHyphen/>
        <w:t> </w:t>
      </w:r>
      <w:r w:rsidRPr="00A74B43">
        <w:rPr>
          <w:u w:val="single"/>
        </w:rPr>
        <w:t>Reclassifications</w:t>
      </w:r>
      <w:r w:rsidRPr="00A74B43">
        <w:t>.--</w:t>
      </w:r>
      <w:r w:rsidR="00950A2E">
        <w:t xml:space="preserve">For each </w:t>
      </w:r>
      <w:r w:rsidR="00540B4C">
        <w:t>cost center</w:t>
      </w:r>
      <w:r w:rsidR="00950A2E">
        <w:t>, e</w:t>
      </w:r>
      <w:r w:rsidRPr="00A74B43">
        <w:t xml:space="preserve">nter </w:t>
      </w:r>
      <w:r w:rsidR="00950A2E">
        <w:t xml:space="preserve">the sum of </w:t>
      </w:r>
      <w:r w:rsidRPr="00A74B43">
        <w:t>reclassification</w:t>
      </w:r>
      <w:r w:rsidR="00950A2E">
        <w:t>s</w:t>
      </w:r>
      <w:r w:rsidRPr="00A74B43">
        <w:t xml:space="preserve"> </w:t>
      </w:r>
      <w:r w:rsidR="00950A2E">
        <w:t xml:space="preserve">associated with each </w:t>
      </w:r>
      <w:r w:rsidR="007A2493">
        <w:t xml:space="preserve">cost center </w:t>
      </w:r>
      <w:r w:rsidR="00950A2E">
        <w:t xml:space="preserve">reported on Worksheet A-6, columns </w:t>
      </w:r>
      <w:r w:rsidR="00773465">
        <w:t>4</w:t>
      </w:r>
      <w:r w:rsidR="00E643DC">
        <w:t xml:space="preserve">, </w:t>
      </w:r>
      <w:r w:rsidR="00773465">
        <w:t>5</w:t>
      </w:r>
      <w:r w:rsidR="00E643DC">
        <w:t xml:space="preserve">, </w:t>
      </w:r>
      <w:r w:rsidR="00773465">
        <w:t>8</w:t>
      </w:r>
      <w:r w:rsidR="00E643DC">
        <w:t xml:space="preserve">, and </w:t>
      </w:r>
      <w:r w:rsidR="00773465">
        <w:t>9</w:t>
      </w:r>
      <w:r w:rsidR="00E643DC">
        <w:t xml:space="preserve">,  </w:t>
      </w:r>
      <w:r w:rsidRPr="00A74B43">
        <w:t>which are needed to effect proper cost allocation.</w:t>
      </w:r>
      <w:r w:rsidR="00E643DC">
        <w:t xml:space="preserve">  </w:t>
      </w:r>
      <w:r w:rsidRPr="00A74B43">
        <w:t xml:space="preserve">The net total of the entries in </w:t>
      </w:r>
      <w:r w:rsidR="00FB4C9B">
        <w:t xml:space="preserve">this </w:t>
      </w:r>
      <w:r w:rsidRPr="00A74B43">
        <w:t>column must equal zero on line</w:t>
      </w:r>
      <w:r w:rsidR="004857FA">
        <w:t> </w:t>
      </w:r>
      <w:r w:rsidRPr="00A74B43">
        <w:t>100.</w:t>
      </w:r>
    </w:p>
    <w:p w:rsidR="00E873D6" w:rsidRPr="00A74B43" w:rsidP="00C43810" w14:paraId="7089BDF9" w14:textId="77777777">
      <w:pPr>
        <w:spacing w:line="192" w:lineRule="auto"/>
      </w:pPr>
    </w:p>
    <w:p w:rsidR="00E873D6" w:rsidRPr="00A74B43" w:rsidP="00C43810" w14:paraId="6F49DB16" w14:textId="206A6969">
      <w:pPr>
        <w:spacing w:line="192" w:lineRule="auto"/>
      </w:pPr>
      <w:r w:rsidRPr="00A74B43">
        <w:rPr>
          <w:u w:val="single"/>
        </w:rPr>
        <w:t>Column </w:t>
      </w:r>
      <w:r w:rsidRPr="004D6316" w:rsidR="00664A66">
        <w:rPr>
          <w:i/>
          <w:iCs/>
          <w:color w:val="C00000"/>
          <w:u w:val="single"/>
        </w:rPr>
        <w:t>7</w:t>
      </w:r>
      <w:r w:rsidRPr="00A74B43" w:rsidR="00664A66">
        <w:rPr>
          <w:u w:val="single"/>
        </w:rPr>
        <w:t> </w:t>
      </w:r>
      <w:r w:rsidRPr="00A74B43">
        <w:rPr>
          <w:u w:val="single"/>
        </w:rPr>
        <w:noBreakHyphen/>
        <w:t xml:space="preserve"> Reclassified Trial </w:t>
      </w:r>
      <w:r w:rsidRPr="00A74B43">
        <w:rPr>
          <w:u w:val="single"/>
        </w:rPr>
        <w:t>Balance</w:t>
      </w:r>
      <w:r w:rsidRPr="00A74B43">
        <w:t>.--</w:t>
      </w:r>
      <w:r w:rsidR="005463CD">
        <w:t xml:space="preserve">For each cost center, enter the sum of the </w:t>
      </w:r>
      <w:r w:rsidRPr="00A74B43">
        <w:t>amount entered in column </w:t>
      </w:r>
      <w:r w:rsidRPr="004D6316" w:rsidR="00C269E2">
        <w:rPr>
          <w:i/>
          <w:iCs/>
          <w:color w:val="C00000"/>
        </w:rPr>
        <w:t>5</w:t>
      </w:r>
      <w:r w:rsidRPr="00A74B43">
        <w:t xml:space="preserve"> </w:t>
      </w:r>
      <w:r w:rsidR="005463CD">
        <w:t xml:space="preserve">and </w:t>
      </w:r>
      <w:r w:rsidRPr="00A74B43">
        <w:t xml:space="preserve">the amount </w:t>
      </w:r>
      <w:r w:rsidR="005463CD">
        <w:t xml:space="preserve">entered </w:t>
      </w:r>
      <w:r w:rsidRPr="00A74B43">
        <w:t>in column </w:t>
      </w:r>
      <w:r w:rsidRPr="004D6316" w:rsidR="00C269E2">
        <w:rPr>
          <w:i/>
          <w:iCs/>
          <w:color w:val="C00000"/>
        </w:rPr>
        <w:t>6</w:t>
      </w:r>
      <w:r w:rsidRPr="00A74B43">
        <w:t xml:space="preserve"> (increase or decrease)</w:t>
      </w:r>
      <w:r w:rsidR="005463CD">
        <w:t>.</w:t>
      </w:r>
      <w:r w:rsidRPr="00A74B43">
        <w:t xml:space="preserve">  The total </w:t>
      </w:r>
      <w:r w:rsidR="005463CD">
        <w:t xml:space="preserve">on line 100, </w:t>
      </w:r>
      <w:r w:rsidRPr="00A74B43">
        <w:t xml:space="preserve">must equal the total of column </w:t>
      </w:r>
      <w:r w:rsidRPr="004D6316" w:rsidR="00C269E2">
        <w:rPr>
          <w:i/>
          <w:iCs/>
          <w:color w:val="C00000"/>
        </w:rPr>
        <w:t>5</w:t>
      </w:r>
      <w:r w:rsidR="00FB4C9B">
        <w:t>,</w:t>
      </w:r>
      <w:r w:rsidRPr="00A74B43">
        <w:t xml:space="preserve"> line 100.</w:t>
      </w:r>
    </w:p>
    <w:p w:rsidR="00E873D6" w:rsidRPr="00A74B43" w:rsidP="00C43810" w14:paraId="7F66CEE7" w14:textId="77777777">
      <w:pPr>
        <w:spacing w:line="192" w:lineRule="auto"/>
      </w:pPr>
    </w:p>
    <w:p w:rsidR="00E873D6" w:rsidRPr="00A74B43" w:rsidP="00C43810" w14:paraId="261C741F" w14:textId="53093DED">
      <w:pPr>
        <w:spacing w:line="192" w:lineRule="auto"/>
      </w:pPr>
      <w:r w:rsidRPr="00A74B43">
        <w:rPr>
          <w:u w:val="single"/>
        </w:rPr>
        <w:t>Column </w:t>
      </w:r>
      <w:r w:rsidRPr="004D6316" w:rsidR="00664A66">
        <w:rPr>
          <w:i/>
          <w:iCs/>
          <w:color w:val="C00000"/>
          <w:u w:val="single"/>
        </w:rPr>
        <w:t>8</w:t>
      </w:r>
      <w:r w:rsidRPr="00A74B43">
        <w:rPr>
          <w:u w:val="single"/>
        </w:rPr>
        <w:noBreakHyphen/>
        <w:t> </w:t>
      </w:r>
      <w:r w:rsidRPr="00A74B43">
        <w:rPr>
          <w:u w:val="single"/>
        </w:rPr>
        <w:t>Adjustments</w:t>
      </w:r>
      <w:r w:rsidRPr="00A74B43">
        <w:t>.--</w:t>
      </w:r>
      <w:r w:rsidR="00FB4C9B">
        <w:t xml:space="preserve">For each </w:t>
      </w:r>
      <w:r w:rsidR="005463CD">
        <w:t>cost center</w:t>
      </w:r>
      <w:r w:rsidR="00FB4C9B">
        <w:t xml:space="preserve">, enter the sum of </w:t>
      </w:r>
      <w:r w:rsidRPr="00A74B43">
        <w:t xml:space="preserve">adjustments to expenses </w:t>
      </w:r>
      <w:r w:rsidR="00FB4C9B">
        <w:t xml:space="preserve">associated with each </w:t>
      </w:r>
      <w:r w:rsidR="005463CD">
        <w:t>cost center</w:t>
      </w:r>
      <w:r w:rsidR="00FB4C9B">
        <w:t xml:space="preserve"> and reported </w:t>
      </w:r>
      <w:r w:rsidRPr="00A74B43">
        <w:t>on Worksheet A</w:t>
      </w:r>
      <w:r w:rsidRPr="00A74B43">
        <w:noBreakHyphen/>
        <w:t>8, column </w:t>
      </w:r>
      <w:r w:rsidR="009E4F64">
        <w:t>2</w:t>
      </w:r>
      <w:r w:rsidRPr="00A74B43">
        <w:t xml:space="preserve">.  The </w:t>
      </w:r>
      <w:r w:rsidR="00FB4C9B">
        <w:t xml:space="preserve">net </w:t>
      </w:r>
      <w:r w:rsidRPr="00A74B43">
        <w:t xml:space="preserve">total </w:t>
      </w:r>
      <w:r w:rsidR="00FB4C9B">
        <w:t xml:space="preserve">of the entries in column </w:t>
      </w:r>
      <w:r w:rsidR="00486B00">
        <w:t>9</w:t>
      </w:r>
      <w:r w:rsidR="005463CD">
        <w:t xml:space="preserve">, </w:t>
      </w:r>
      <w:r w:rsidRPr="00A74B43">
        <w:t>must equal Worksheet A</w:t>
      </w:r>
      <w:r w:rsidRPr="00A74B43">
        <w:noBreakHyphen/>
        <w:t>8, column </w:t>
      </w:r>
      <w:r w:rsidR="009E4F64">
        <w:t>2</w:t>
      </w:r>
      <w:r w:rsidR="00364CCD">
        <w:t>,</w:t>
      </w:r>
      <w:r w:rsidRPr="00A74B43">
        <w:t xml:space="preserve"> line 100.</w:t>
      </w:r>
    </w:p>
    <w:p w:rsidR="00B369D7" w:rsidRPr="00A74B43" w:rsidP="00C43810" w14:paraId="1DC81B34" w14:textId="229CA5F5">
      <w:pPr>
        <w:spacing w:line="192" w:lineRule="auto"/>
      </w:pPr>
    </w:p>
    <w:p w:rsidR="00247C3D" w:rsidRPr="00A74B43" w:rsidP="00C43810" w14:paraId="4129FD82" w14:textId="7D738988">
      <w:pPr>
        <w:spacing w:line="192" w:lineRule="auto"/>
      </w:pPr>
      <w:r w:rsidRPr="00A74B43">
        <w:rPr>
          <w:u w:val="single"/>
        </w:rPr>
        <w:t>Column </w:t>
      </w:r>
      <w:r w:rsidRPr="004D6316" w:rsidR="00664A66">
        <w:rPr>
          <w:i/>
          <w:iCs/>
          <w:color w:val="C00000"/>
          <w:u w:val="single"/>
        </w:rPr>
        <w:t>9</w:t>
      </w:r>
      <w:r w:rsidRPr="00A74B43">
        <w:rPr>
          <w:u w:val="single"/>
        </w:rPr>
        <w:noBreakHyphen/>
        <w:t> Expense</w:t>
      </w:r>
      <w:r w:rsidR="004A57D9">
        <w:rPr>
          <w:u w:val="single"/>
        </w:rPr>
        <w:t>s</w:t>
      </w:r>
      <w:r w:rsidRPr="00A74B43">
        <w:rPr>
          <w:u w:val="single"/>
        </w:rPr>
        <w:t xml:space="preserve"> for Cost </w:t>
      </w:r>
      <w:r w:rsidRPr="00A74B43">
        <w:rPr>
          <w:u w:val="single"/>
        </w:rPr>
        <w:t>Allocation</w:t>
      </w:r>
      <w:r w:rsidRPr="00A74B43">
        <w:t>.--</w:t>
      </w:r>
      <w:r w:rsidR="00FB4C9B">
        <w:t xml:space="preserve">For each </w:t>
      </w:r>
      <w:r w:rsidR="005463CD">
        <w:t>cost center</w:t>
      </w:r>
      <w:r w:rsidR="00FB4C9B">
        <w:t xml:space="preserve">, enter the sum of the amount reported in column </w:t>
      </w:r>
      <w:r w:rsidRPr="004D6316" w:rsidR="00664A66">
        <w:rPr>
          <w:i/>
          <w:iCs/>
          <w:color w:val="C00000"/>
        </w:rPr>
        <w:t>7</w:t>
      </w:r>
      <w:r w:rsidR="00664A66">
        <w:t xml:space="preserve"> </w:t>
      </w:r>
      <w:r w:rsidR="00FB4C9B">
        <w:t xml:space="preserve">and the amount reported in column </w:t>
      </w:r>
      <w:r w:rsidRPr="004D6316" w:rsidR="00664A66">
        <w:rPr>
          <w:i/>
          <w:iCs/>
          <w:color w:val="C00000"/>
        </w:rPr>
        <w:t>8</w:t>
      </w:r>
      <w:r w:rsidR="00664A66">
        <w:t xml:space="preserve"> </w:t>
      </w:r>
      <w:r w:rsidRPr="00A74B43">
        <w:t>(increases or decreases)</w:t>
      </w:r>
      <w:r w:rsidR="005463CD">
        <w:t>.</w:t>
      </w:r>
      <w:r w:rsidRPr="00A74B43">
        <w:t xml:space="preserve">  Transfer the amounts </w:t>
      </w:r>
      <w:r w:rsidR="005463CD">
        <w:t xml:space="preserve">reported in this column </w:t>
      </w:r>
      <w:r w:rsidRPr="00A74B43">
        <w:t>to the appropriate lines on Worksheet B, Part I, column 0.</w:t>
      </w:r>
    </w:p>
    <w:p w:rsidR="00247C3D" w:rsidRPr="00A74B43" w:rsidP="00C43810" w14:paraId="6E9765D1" w14:textId="77777777">
      <w:pPr>
        <w:spacing w:line="192" w:lineRule="auto"/>
      </w:pPr>
    </w:p>
    <w:p w:rsidR="00325D7B" w:rsidRPr="00A74B43" w:rsidP="00C43810" w14:paraId="59DA1011" w14:textId="141B80C3">
      <w:pPr>
        <w:tabs>
          <w:tab w:val="left" w:pos="900"/>
        </w:tabs>
        <w:spacing w:line="192" w:lineRule="auto"/>
      </w:pPr>
      <w:r w:rsidRPr="00A74B43">
        <w:rPr>
          <w:b/>
        </w:rPr>
        <w:t>NOTE</w:t>
      </w:r>
      <w:r w:rsidRPr="00A74B43">
        <w:t>:</w:t>
      </w:r>
      <w:r w:rsidRPr="00A74B43">
        <w:tab/>
        <w:t xml:space="preserve">All professional staff reported on the cost report must be licensed, certified, or registered in accordance with State laws (see 42 CFR 483.70(f)).  The infection preventionist must meet the requirements set forth </w:t>
      </w:r>
      <w:r w:rsidRPr="005463CD">
        <w:t xml:space="preserve">in </w:t>
      </w:r>
      <w:r w:rsidRPr="008D760D">
        <w:t>42 CFR </w:t>
      </w:r>
      <w:r w:rsidRPr="00541416">
        <w:t>483.</w:t>
      </w:r>
      <w:r w:rsidRPr="00541416" w:rsidR="00886A1A">
        <w:t>8</w:t>
      </w:r>
      <w:r w:rsidRPr="00541416">
        <w:t>0(b)</w:t>
      </w:r>
      <w:r w:rsidRPr="00A74B43">
        <w:t xml:space="preserve"> and the Assessment Coordinator is required under 42 CFR 483.20(h) to be an RN.</w:t>
      </w:r>
    </w:p>
    <w:p w:rsidR="00325D7B" w:rsidP="00C43810" w14:paraId="37BC9CD9" w14:textId="36E4C22C">
      <w:pPr>
        <w:spacing w:line="192" w:lineRule="auto"/>
      </w:pPr>
    </w:p>
    <w:p w:rsidR="00CD2589" w:rsidRPr="00CB7601" w:rsidP="00C43810" w14:paraId="0ED8CF54" w14:textId="33DD8E18">
      <w:pPr>
        <w:spacing w:line="192" w:lineRule="auto"/>
      </w:pPr>
      <w:r w:rsidRPr="00CB7601">
        <w:t xml:space="preserve">The SNF must maintain the records necessary to determine the split in salary (and employee-related </w:t>
      </w:r>
      <w:r w:rsidR="00E62BBD">
        <w:t xml:space="preserve">fringe </w:t>
      </w:r>
      <w:r w:rsidRPr="00CB7601">
        <w:t>benefits) between two or more cost centers</w:t>
      </w:r>
      <w:r>
        <w:t xml:space="preserve">, where applicable, </w:t>
      </w:r>
      <w:r w:rsidRPr="00CB7601">
        <w:t>and must adequately substantiate the method used to split the salary and employee</w:t>
      </w:r>
      <w:r w:rsidR="00AF2158">
        <w:t xml:space="preserve"> wage</w:t>
      </w:r>
      <w:r w:rsidRPr="00CB7601">
        <w:t xml:space="preserve">-related </w:t>
      </w:r>
      <w:r w:rsidR="00AF2158">
        <w:t>costs</w:t>
      </w:r>
      <w:r w:rsidRPr="00CB7601">
        <w:t xml:space="preserve">.  These records must be available for audit by your contractor.  </w:t>
      </w:r>
    </w:p>
    <w:p w:rsidR="00CD2589" w:rsidRPr="00A74B43" w:rsidP="00C43810" w14:paraId="00F9EBD4" w14:textId="77777777">
      <w:pPr>
        <w:spacing w:line="192" w:lineRule="auto"/>
      </w:pPr>
    </w:p>
    <w:p w:rsidR="00915D59" w:rsidRPr="00A74B43" w:rsidP="00C43810" w14:paraId="34918308" w14:textId="77777777">
      <w:pPr>
        <w:spacing w:line="192" w:lineRule="auto"/>
      </w:pPr>
      <w:r w:rsidRPr="00A74B43">
        <w:rPr>
          <w:u w:val="single"/>
        </w:rPr>
        <w:t>Line Descriptions</w:t>
      </w:r>
    </w:p>
    <w:p w:rsidR="00915D59" w:rsidRPr="00A74B43" w:rsidP="00C43810" w14:paraId="4D5C96EF" w14:textId="77777777">
      <w:pPr>
        <w:spacing w:line="192" w:lineRule="auto"/>
      </w:pPr>
    </w:p>
    <w:p w:rsidR="00915D59" w:rsidRPr="00A74B43" w:rsidP="00C43810" w14:paraId="74171E2C" w14:textId="35DFE884">
      <w:pPr>
        <w:spacing w:line="192" w:lineRule="auto"/>
      </w:pPr>
      <w:r w:rsidRPr="00A74B43">
        <w:t>The trial balance of expenses is broken down into general service</w:t>
      </w:r>
      <w:r w:rsidR="003C2745">
        <w:t xml:space="preserve"> cost centers</w:t>
      </w:r>
      <w:r w:rsidRPr="00A74B43">
        <w:t xml:space="preserve">, inpatient routine </w:t>
      </w:r>
      <w:r w:rsidR="000C006C">
        <w:t>nursing</w:t>
      </w:r>
      <w:r w:rsidR="003C2745">
        <w:t xml:space="preserve"> cost centers</w:t>
      </w:r>
      <w:r w:rsidRPr="00A74B43">
        <w:t>, ancillary service</w:t>
      </w:r>
      <w:r w:rsidR="003C2745">
        <w:t xml:space="preserve"> cost centers</w:t>
      </w:r>
      <w:r w:rsidRPr="00A74B43">
        <w:t>, outpatient service</w:t>
      </w:r>
      <w:r w:rsidR="003C2745">
        <w:t xml:space="preserve"> cost services</w:t>
      </w:r>
      <w:r w:rsidRPr="00A74B43">
        <w:t xml:space="preserve">, </w:t>
      </w:r>
      <w:r w:rsidR="000C006C">
        <w:t>outpatient reimbursable</w:t>
      </w:r>
      <w:r w:rsidR="003C2745">
        <w:t xml:space="preserve"> cost centers</w:t>
      </w:r>
      <w:r w:rsidR="000C006C">
        <w:t xml:space="preserve">, </w:t>
      </w:r>
      <w:r w:rsidRPr="00A74B43">
        <w:t xml:space="preserve">cost reimbursed </w:t>
      </w:r>
      <w:r w:rsidR="003C2745">
        <w:t>cost centers</w:t>
      </w:r>
      <w:r w:rsidRPr="00A74B43">
        <w:t xml:space="preserve">, and </w:t>
      </w:r>
      <w:r w:rsidR="007E18B6">
        <w:t>nonreimbursable</w:t>
      </w:r>
      <w:r w:rsidRPr="00A74B43">
        <w:t xml:space="preserve"> cost center</w:t>
      </w:r>
      <w:r w:rsidR="003C2745">
        <w:t>s</w:t>
      </w:r>
      <w:r w:rsidRPr="00A74B43">
        <w:t xml:space="preserve"> to facilitate the transfer of costs to the various worksheets.  The line numbers on Worksheet</w:t>
      </w:r>
      <w:r w:rsidRPr="00A74B43" w:rsidR="00E42A90">
        <w:t> </w:t>
      </w:r>
      <w:r w:rsidRPr="00A74B43">
        <w:t>A are used on subsequent worksheets, for example, the category of ancillary service costs centers appears on the Worksheet</w:t>
      </w:r>
      <w:r w:rsidRPr="00A74B43" w:rsidR="00E42A90">
        <w:t> </w:t>
      </w:r>
      <w:r w:rsidRPr="00A74B43">
        <w:t>C, using the same line numbers as on Worksheet</w:t>
      </w:r>
      <w:r w:rsidRPr="00A74B43" w:rsidR="00E42A90">
        <w:t> </w:t>
      </w:r>
      <w:r w:rsidRPr="00A74B43">
        <w:t>A.</w:t>
      </w:r>
    </w:p>
    <w:p w:rsidR="00915D59" w:rsidRPr="00A74B43" w:rsidP="00C43810" w14:paraId="35ED6589" w14:textId="77777777">
      <w:pPr>
        <w:spacing w:line="192" w:lineRule="auto"/>
      </w:pPr>
    </w:p>
    <w:p w:rsidR="00BF54FC" w:rsidP="00C43810" w14:paraId="0A632627" w14:textId="77777777">
      <w:pPr>
        <w:tabs>
          <w:tab w:val="left" w:pos="-1440"/>
          <w:tab w:val="left" w:pos="-720"/>
          <w:tab w:val="left" w:pos="900"/>
        </w:tabs>
        <w:spacing w:line="192" w:lineRule="auto"/>
      </w:pPr>
      <w:r w:rsidRPr="00287945">
        <w:rPr>
          <w:b/>
        </w:rPr>
        <w:t>NOTE</w:t>
      </w:r>
      <w:r w:rsidRPr="00A74B43">
        <w:t>:</w:t>
      </w:r>
      <w:r w:rsidRPr="00A74B43">
        <w:tab/>
        <w:t>The category titles do not have line numbers.  Only cost centers, data items, and totals have line numbers.</w:t>
      </w:r>
    </w:p>
    <w:p w:rsidR="00782AE3" w:rsidP="00C43810" w14:paraId="683F57A3" w14:textId="77777777">
      <w:pPr>
        <w:tabs>
          <w:tab w:val="left" w:pos="-1440"/>
          <w:tab w:val="left" w:pos="-720"/>
          <w:tab w:val="left" w:pos="900"/>
        </w:tabs>
        <w:spacing w:line="192" w:lineRule="auto"/>
      </w:pPr>
    </w:p>
    <w:p w:rsidR="00BF54FC" w:rsidP="00C43810" w14:paraId="0BD5B591" w14:textId="20A33CDE">
      <w:pPr>
        <w:tabs>
          <w:tab w:val="left" w:pos="-1440"/>
          <w:tab w:val="left" w:pos="-720"/>
          <w:tab w:val="left" w:pos="900"/>
        </w:tabs>
        <w:spacing w:line="192" w:lineRule="auto"/>
      </w:pPr>
    </w:p>
    <w:p w:rsidR="00BF54FC" w:rsidP="00C43810" w14:paraId="3162C52D" w14:textId="35330F7D">
      <w:pPr>
        <w:tabs>
          <w:tab w:val="left" w:pos="-1440"/>
          <w:tab w:val="left" w:pos="-720"/>
          <w:tab w:val="left" w:pos="900"/>
        </w:tabs>
        <w:spacing w:line="192" w:lineRule="auto"/>
      </w:pPr>
    </w:p>
    <w:p w:rsidR="00BF54FC" w:rsidP="00C43810" w14:paraId="02E5F479" w14:textId="4AE07310">
      <w:pPr>
        <w:tabs>
          <w:tab w:val="left" w:pos="-1440"/>
          <w:tab w:val="left" w:pos="-720"/>
          <w:tab w:val="left" w:pos="900"/>
        </w:tabs>
        <w:spacing w:line="192" w:lineRule="auto"/>
      </w:pPr>
    </w:p>
    <w:p w:rsidR="00BF54FC" w:rsidP="00C43810" w14:paraId="1FAB13FE" w14:textId="012AC654">
      <w:pPr>
        <w:tabs>
          <w:tab w:val="left" w:pos="-1440"/>
          <w:tab w:val="left" w:pos="-720"/>
          <w:tab w:val="left" w:pos="900"/>
        </w:tabs>
        <w:spacing w:line="192" w:lineRule="auto"/>
      </w:pPr>
    </w:p>
    <w:p w:rsidR="00BF54FC" w:rsidP="00C43810" w14:paraId="610729D4" w14:textId="6ADC9563">
      <w:pPr>
        <w:tabs>
          <w:tab w:val="left" w:pos="-1440"/>
          <w:tab w:val="left" w:pos="-720"/>
          <w:tab w:val="left" w:pos="900"/>
        </w:tabs>
        <w:spacing w:line="192" w:lineRule="auto"/>
      </w:pPr>
    </w:p>
    <w:p w:rsidR="00BF54FC" w:rsidP="00C43810" w14:paraId="2B5BE76F" w14:textId="18C8E3B6">
      <w:pPr>
        <w:tabs>
          <w:tab w:val="left" w:pos="-1440"/>
          <w:tab w:val="left" w:pos="-720"/>
          <w:tab w:val="left" w:pos="900"/>
        </w:tabs>
        <w:spacing w:line="192" w:lineRule="auto"/>
      </w:pPr>
    </w:p>
    <w:p w:rsidR="004857FA" w:rsidP="00C43810" w14:paraId="6DD4704A" w14:textId="09E4C969">
      <w:pPr>
        <w:tabs>
          <w:tab w:val="left" w:pos="-1440"/>
          <w:tab w:val="left" w:pos="-720"/>
          <w:tab w:val="left" w:pos="900"/>
        </w:tabs>
        <w:spacing w:line="192" w:lineRule="auto"/>
      </w:pPr>
    </w:p>
    <w:p w:rsidR="00664A66" w:rsidP="00C43810" w14:paraId="1797A363" w14:textId="77777777">
      <w:pPr>
        <w:tabs>
          <w:tab w:val="left" w:pos="-1440"/>
          <w:tab w:val="left" w:pos="-720"/>
          <w:tab w:val="left" w:pos="900"/>
        </w:tabs>
        <w:spacing w:line="192" w:lineRule="auto"/>
      </w:pPr>
    </w:p>
    <w:p w:rsidR="004857FA" w:rsidP="00C43810" w14:paraId="290F84CE" w14:textId="77777777">
      <w:pPr>
        <w:tabs>
          <w:tab w:val="left" w:pos="-1440"/>
          <w:tab w:val="left" w:pos="-720"/>
          <w:tab w:val="left" w:pos="900"/>
        </w:tabs>
        <w:spacing w:line="192" w:lineRule="auto"/>
      </w:pPr>
    </w:p>
    <w:p w:rsidR="00BF54FC" w:rsidP="00C43810" w14:paraId="10D95F78" w14:textId="7E3046BF">
      <w:pPr>
        <w:tabs>
          <w:tab w:val="left" w:pos="-1440"/>
          <w:tab w:val="left" w:pos="-720"/>
          <w:tab w:val="left" w:pos="900"/>
        </w:tabs>
        <w:spacing w:line="192" w:lineRule="auto"/>
      </w:pPr>
    </w:p>
    <w:p w:rsidR="00BF54FC" w:rsidP="00C43810" w14:paraId="1D170A85" w14:textId="17FB50FB">
      <w:pPr>
        <w:tabs>
          <w:tab w:val="left" w:pos="-1440"/>
          <w:tab w:val="left" w:pos="-720"/>
          <w:tab w:val="left" w:pos="900"/>
        </w:tabs>
        <w:spacing w:line="192" w:lineRule="auto"/>
      </w:pPr>
    </w:p>
    <w:p w:rsidR="00BF54FC" w:rsidP="00C43810" w14:paraId="43D44A41" w14:textId="4231655F">
      <w:pPr>
        <w:tabs>
          <w:tab w:val="left" w:pos="-1440"/>
          <w:tab w:val="left" w:pos="-720"/>
          <w:tab w:val="left" w:pos="900"/>
        </w:tabs>
        <w:spacing w:line="192" w:lineRule="auto"/>
      </w:pPr>
    </w:p>
    <w:p w:rsidR="00451D27" w:rsidP="00C43810" w14:paraId="79311265" w14:textId="77777777">
      <w:pPr>
        <w:tabs>
          <w:tab w:val="right" w:pos="9360"/>
        </w:tabs>
        <w:spacing w:line="192" w:lineRule="auto"/>
      </w:pPr>
    </w:p>
    <w:p w:rsidR="00451D27" w:rsidP="00C43810" w14:paraId="2301074A" w14:textId="77777777">
      <w:pPr>
        <w:tabs>
          <w:tab w:val="right" w:pos="9360"/>
        </w:tabs>
        <w:spacing w:line="192" w:lineRule="auto"/>
      </w:pPr>
    </w:p>
    <w:p w:rsidR="00B369D7" w:rsidRPr="00A178F7" w:rsidP="00C43810" w14:paraId="67D96B19" w14:textId="169D137B">
      <w:pPr>
        <w:tabs>
          <w:tab w:val="right" w:pos="9360"/>
        </w:tabs>
        <w:spacing w:line="192" w:lineRule="auto"/>
      </w:pPr>
      <w:r>
        <w:t>49-4</w:t>
      </w:r>
      <w:r w:rsidR="007D3A30">
        <w:t>2</w:t>
      </w:r>
      <w:r w:rsidRPr="00A178F7">
        <w:tab/>
      </w:r>
      <w:r>
        <w:t>Rev. 1</w:t>
      </w:r>
    </w:p>
    <w:p w:rsidR="00B369D7" w:rsidRPr="00A178F7" w:rsidP="00C43810" w14:paraId="1AEE81D0" w14:textId="7377B402">
      <w:pPr>
        <w:tabs>
          <w:tab w:val="center" w:pos="4680"/>
          <w:tab w:val="right" w:pos="9360"/>
        </w:tabs>
        <w:spacing w:line="192" w:lineRule="auto"/>
        <w:rPr>
          <w:u w:val="single"/>
        </w:rPr>
      </w:pPr>
      <w:r>
        <w:rPr>
          <w:u w:val="single"/>
        </w:rPr>
        <w:t>DRAFT</w:t>
      </w:r>
      <w:r w:rsidRPr="00A178F7">
        <w:rPr>
          <w:u w:val="single"/>
        </w:rPr>
        <w:tab/>
        <w:t xml:space="preserve">FORM </w:t>
      </w:r>
      <w:r w:rsidR="001046C9">
        <w:rPr>
          <w:u w:val="single"/>
        </w:rPr>
        <w:t>CMS-</w:t>
      </w:r>
      <w:r w:rsidR="004C44B8">
        <w:rPr>
          <w:u w:val="single"/>
        </w:rPr>
        <w:t>2540-24</w:t>
      </w:r>
      <w:r w:rsidRPr="00A178F7">
        <w:rPr>
          <w:u w:val="single"/>
        </w:rPr>
        <w:tab/>
      </w:r>
      <w:r>
        <w:rPr>
          <w:u w:val="single"/>
        </w:rPr>
        <w:t xml:space="preserve">4902.10 </w:t>
      </w:r>
      <w:r w:rsidR="002960CE">
        <w:rPr>
          <w:u w:val="single"/>
        </w:rPr>
        <w:t>(CONT.)</w:t>
      </w:r>
    </w:p>
    <w:p w:rsidR="00782AE3" w:rsidP="00C43810" w14:paraId="0B7DC6AF" w14:textId="77777777">
      <w:pPr>
        <w:tabs>
          <w:tab w:val="left" w:pos="-1440"/>
          <w:tab w:val="left" w:pos="-720"/>
          <w:tab w:val="left" w:pos="900"/>
        </w:tabs>
        <w:spacing w:line="192" w:lineRule="auto"/>
      </w:pPr>
    </w:p>
    <w:p w:rsidR="00CD2589" w:rsidRPr="00A74B43" w:rsidP="00C43810" w14:paraId="6331F282" w14:textId="74FCFFB5">
      <w:pPr>
        <w:spacing w:line="192" w:lineRule="auto"/>
      </w:pPr>
      <w:r w:rsidRPr="00C07F49">
        <w:t>GENERAL SERVICE COST CENTERS</w:t>
      </w:r>
    </w:p>
    <w:p w:rsidR="00CD2589" w:rsidRPr="00A74B43" w:rsidP="00C43810" w14:paraId="0E314F67" w14:textId="77777777">
      <w:pPr>
        <w:spacing w:line="192" w:lineRule="auto"/>
      </w:pPr>
    </w:p>
    <w:p w:rsidR="00CD2589" w:rsidRPr="00A74B43" w:rsidP="00C43810" w14:paraId="14BFE4A8" w14:textId="5500441C">
      <w:pPr>
        <w:spacing w:line="192" w:lineRule="auto"/>
      </w:pPr>
      <w:r w:rsidRPr="00A74B43">
        <w:t xml:space="preserve">These cost centers include expenses incurred in operating the institution or institutional complex </w:t>
      </w:r>
      <w:r w:rsidRPr="00A74B43">
        <w:t>as a whole that</w:t>
      </w:r>
      <w:r w:rsidRPr="00A74B43">
        <w:t xml:space="preserve"> are not directly associated with furnishing patient care such as, but not limited to mortgage, rent, plant operations, administrative salaries, utilities, telephone, and computer hardware and software costs.  General Service cost centers furnish services to other general service cost centers and to reimbursable and </w:t>
      </w:r>
      <w:r w:rsidR="007E18B6">
        <w:t>nonreimbursable</w:t>
      </w:r>
      <w:r w:rsidRPr="00A74B43">
        <w:t xml:space="preserve"> cost centers in the SNF or SNF healthcare complex.</w:t>
      </w:r>
    </w:p>
    <w:p w:rsidR="00CD2589" w:rsidP="00C43810" w14:paraId="78800AF9" w14:textId="77777777">
      <w:pPr>
        <w:spacing w:line="192" w:lineRule="auto"/>
        <w:rPr>
          <w:u w:val="single"/>
        </w:rPr>
      </w:pPr>
    </w:p>
    <w:p w:rsidR="00F5046C" w:rsidRPr="00D46758" w:rsidP="00C43810" w14:paraId="424F55C6" w14:textId="1108E744">
      <w:pPr>
        <w:spacing w:line="192" w:lineRule="auto"/>
      </w:pPr>
      <w:r w:rsidRPr="009161EA">
        <w:rPr>
          <w:u w:val="single"/>
        </w:rPr>
        <w:t>Lines</w:t>
      </w:r>
      <w:r>
        <w:rPr>
          <w:u w:val="single"/>
        </w:rPr>
        <w:t> </w:t>
      </w:r>
      <w:r w:rsidRPr="009161EA">
        <w:rPr>
          <w:u w:val="single"/>
        </w:rPr>
        <w:t>1</w:t>
      </w:r>
      <w:r>
        <w:rPr>
          <w:u w:val="single"/>
        </w:rPr>
        <w:t> </w:t>
      </w:r>
      <w:r w:rsidRPr="009161EA">
        <w:rPr>
          <w:u w:val="single"/>
        </w:rPr>
        <w:t>and</w:t>
      </w:r>
      <w:r>
        <w:rPr>
          <w:u w:val="single"/>
        </w:rPr>
        <w:t> </w:t>
      </w:r>
      <w:r w:rsidRPr="009161EA">
        <w:rPr>
          <w:u w:val="single"/>
        </w:rPr>
        <w:t>2</w:t>
      </w:r>
      <w:r>
        <w:rPr>
          <w:u w:val="single"/>
        </w:rPr>
        <w:t> </w:t>
      </w:r>
      <w:r w:rsidRPr="009161EA">
        <w:rPr>
          <w:u w:val="single"/>
        </w:rPr>
        <w:t>Cap</w:t>
      </w:r>
      <w:r>
        <w:rPr>
          <w:u w:val="single"/>
        </w:rPr>
        <w:t>ital</w:t>
      </w:r>
      <w:r w:rsidRPr="009161EA">
        <w:rPr>
          <w:u w:val="single"/>
        </w:rPr>
        <w:t xml:space="preserve"> Rel</w:t>
      </w:r>
      <w:r>
        <w:rPr>
          <w:u w:val="single"/>
        </w:rPr>
        <w:t>ated</w:t>
      </w:r>
      <w:r w:rsidR="005501C3">
        <w:rPr>
          <w:u w:val="single"/>
        </w:rPr>
        <w:t xml:space="preserve"> </w:t>
      </w:r>
      <w:r w:rsidRPr="009161EA">
        <w:rPr>
          <w:u w:val="single"/>
        </w:rPr>
        <w:t>-</w:t>
      </w:r>
      <w:r w:rsidR="005501C3">
        <w:rPr>
          <w:u w:val="single"/>
        </w:rPr>
        <w:t xml:space="preserve"> </w:t>
      </w:r>
      <w:r w:rsidRPr="009161EA">
        <w:rPr>
          <w:u w:val="single"/>
        </w:rPr>
        <w:t>B</w:t>
      </w:r>
      <w:r>
        <w:rPr>
          <w:u w:val="single"/>
        </w:rPr>
        <w:t>uilding</w:t>
      </w:r>
      <w:r w:rsidR="00084579">
        <w:rPr>
          <w:u w:val="single"/>
        </w:rPr>
        <w:t>s</w:t>
      </w:r>
      <w:r>
        <w:rPr>
          <w:u w:val="single"/>
        </w:rPr>
        <w:t xml:space="preserve"> </w:t>
      </w:r>
      <w:r w:rsidRPr="009161EA">
        <w:rPr>
          <w:u w:val="single"/>
        </w:rPr>
        <w:t>&amp; Fix</w:t>
      </w:r>
      <w:r>
        <w:rPr>
          <w:u w:val="single"/>
        </w:rPr>
        <w:t>tures</w:t>
      </w:r>
      <w:r w:rsidRPr="009161EA">
        <w:rPr>
          <w:u w:val="single"/>
        </w:rPr>
        <w:t xml:space="preserve"> </w:t>
      </w:r>
      <w:r w:rsidR="006B6727">
        <w:rPr>
          <w:u w:val="single"/>
        </w:rPr>
        <w:t>(CRC</w:t>
      </w:r>
      <w:r w:rsidR="00202195">
        <w:rPr>
          <w:u w:val="single"/>
        </w:rPr>
        <w:t xml:space="preserve">-B&amp;F) </w:t>
      </w:r>
      <w:r w:rsidRPr="009161EA">
        <w:rPr>
          <w:u w:val="single"/>
        </w:rPr>
        <w:t>and Cap</w:t>
      </w:r>
      <w:r>
        <w:rPr>
          <w:u w:val="single"/>
        </w:rPr>
        <w:t>ital</w:t>
      </w:r>
      <w:r w:rsidRPr="009161EA">
        <w:rPr>
          <w:u w:val="single"/>
        </w:rPr>
        <w:t xml:space="preserve"> Rel</w:t>
      </w:r>
      <w:r>
        <w:rPr>
          <w:u w:val="single"/>
        </w:rPr>
        <w:t>ated</w:t>
      </w:r>
      <w:r w:rsidR="00BC2CA0">
        <w:rPr>
          <w:u w:val="single"/>
        </w:rPr>
        <w:t xml:space="preserve"> </w:t>
      </w:r>
      <w:r>
        <w:rPr>
          <w:u w:val="single"/>
        </w:rPr>
        <w:noBreakHyphen/>
      </w:r>
      <w:r w:rsidR="00BC2CA0">
        <w:rPr>
          <w:u w:val="single"/>
        </w:rPr>
        <w:t xml:space="preserve"> </w:t>
      </w:r>
      <w:r w:rsidRPr="009161EA">
        <w:rPr>
          <w:u w:val="single"/>
        </w:rPr>
        <w:t>M</w:t>
      </w:r>
      <w:r>
        <w:rPr>
          <w:u w:val="single"/>
        </w:rPr>
        <w:t>o</w:t>
      </w:r>
      <w:r w:rsidRPr="009161EA">
        <w:rPr>
          <w:u w:val="single"/>
        </w:rPr>
        <w:t>v</w:t>
      </w:r>
      <w:r>
        <w:rPr>
          <w:u w:val="single"/>
        </w:rPr>
        <w:t>a</w:t>
      </w:r>
      <w:r w:rsidRPr="009161EA">
        <w:rPr>
          <w:u w:val="single"/>
        </w:rPr>
        <w:t>ble Equip</w:t>
      </w:r>
      <w:r>
        <w:rPr>
          <w:u w:val="single"/>
        </w:rPr>
        <w:t>ment</w:t>
      </w:r>
      <w:r w:rsidR="00202195">
        <w:rPr>
          <w:u w:val="single"/>
        </w:rPr>
        <w:t xml:space="preserve"> (CRC-ME)</w:t>
      </w:r>
      <w:r w:rsidRPr="009161EA">
        <w:t xml:space="preserve">.--These cost centers include </w:t>
      </w:r>
      <w:r w:rsidRPr="000C4B92">
        <w:t>depreciation, leases, and rentals for the use of facilities and/or equipment, including electronic health records systems, interest incurred in acquiring land and depreciable assets used for patient care, insurance on depreciable assets used for patient care, taxes on land or depreciable assets used for patient care, and software and hardware updates attributable to electronic health records systems.  Do not include in these cost centers, costs incurred for the repair or maintenance of equipment or facilities, amounts included in rentals or lease payments for repair and/or maintenance agreements, interest expense incurred to borrow working capital or for any purpose other than the acquisition of land or depreciable assets used for patient care, general liability insurance or any other form of insurance to provide protection other than the replacement of depreciable assets, or taxes other than those assessed on the basis of some valuation of land or depreciable assets used for patient care.  However, if no amount of the lease payment is identified in the lease agreement for maintenance, you are not required to carve out a portion of the lease payment to represent the maintenance portion.  Thus, the entire lease payment is considered a capital-related cost subject to the provisions of 42 CFR 413.130(b</w:t>
      </w:r>
      <w:r w:rsidRPr="00FA4AA2">
        <w:t xml:space="preserve">).  Appliances and equipment that are defined as </w:t>
      </w:r>
      <w:r w:rsidRPr="00B13A6A" w:rsidR="00084579">
        <w:rPr>
          <w:color w:val="000000" w:themeColor="text1"/>
        </w:rPr>
        <w:t xml:space="preserve">durable medical equipment </w:t>
      </w:r>
      <w:r w:rsidR="00084579">
        <w:rPr>
          <w:color w:val="000000" w:themeColor="text1"/>
        </w:rPr>
        <w:t>(</w:t>
      </w:r>
      <w:r w:rsidRPr="00FA4AA2">
        <w:t>DME</w:t>
      </w:r>
      <w:r w:rsidR="00084579">
        <w:t>)</w:t>
      </w:r>
      <w:r w:rsidRPr="00FA4AA2">
        <w:t xml:space="preserve"> that meet the requirements set forth in §2203.2, must be reported on line 44.</w:t>
      </w:r>
    </w:p>
    <w:p w:rsidR="00F5046C" w:rsidRPr="00D46758" w:rsidP="00C43810" w14:paraId="57779E8E" w14:textId="77777777">
      <w:pPr>
        <w:spacing w:line="192" w:lineRule="auto"/>
      </w:pPr>
    </w:p>
    <w:p w:rsidR="00247C3D" w:rsidRPr="000C4B92" w:rsidP="00C43810" w14:paraId="01B48F1E" w14:textId="73209506">
      <w:pPr>
        <w:spacing w:line="192" w:lineRule="auto"/>
      </w:pPr>
      <w:r w:rsidRPr="009161EA">
        <w:t xml:space="preserve">Many providers incur costs applicable to services, facilities, and supplies furnished to the provider by organizations related to the provider by common </w:t>
      </w:r>
      <w:r w:rsidRPr="000C4B92">
        <w:t>ownership or control.  The regulation at 42 CFR 413.17 and CMS Pub. 15</w:t>
      </w:r>
      <w:r w:rsidRPr="000C4B92">
        <w:noBreakHyphen/>
        <w:t xml:space="preserve">1, Chapter 10, require that the </w:t>
      </w:r>
      <w:r w:rsidR="00FB19E5">
        <w:t>allowable</w:t>
      </w:r>
      <w:r w:rsidRPr="000C4B92">
        <w:t xml:space="preserve"> cost of the provider include the costs for these items at the cost to the supplying organization (unless the exception provided in 42 CFR 413.17(d) and CMS Pub. 15</w:t>
      </w:r>
      <w:r w:rsidRPr="000C4B92">
        <w:noBreakHyphen/>
        <w:t>1, §1010, is applicable).</w:t>
      </w:r>
    </w:p>
    <w:p w:rsidR="00247C3D" w:rsidRPr="000C4B92" w:rsidP="00C43810" w14:paraId="2C6A365E" w14:textId="77777777">
      <w:pPr>
        <w:spacing w:line="192" w:lineRule="auto"/>
      </w:pPr>
    </w:p>
    <w:p w:rsidR="00915D59" w:rsidRPr="000C4B92" w:rsidP="00C43810" w14:paraId="1132E8B0" w14:textId="77777777">
      <w:pPr>
        <w:spacing w:line="192" w:lineRule="auto"/>
      </w:pPr>
      <w:r w:rsidRPr="000C4B92">
        <w:t>If you include on the cost report costs incurred by a related organization, the nature of the costs (i.e., capital-</w:t>
      </w:r>
      <w:r w:rsidRPr="000C4B92">
        <w:t>related</w:t>
      </w:r>
      <w:r w:rsidRPr="000C4B92">
        <w:t xml:space="preserve"> or operating costs) does not change.  Treat capital-related costs incurred by a related organization as your capital-related costs.</w:t>
      </w:r>
    </w:p>
    <w:p w:rsidR="00915D59" w:rsidRPr="000C4B92" w:rsidP="00C43810" w14:paraId="69155CE9" w14:textId="77777777">
      <w:pPr>
        <w:spacing w:line="192" w:lineRule="auto"/>
      </w:pPr>
    </w:p>
    <w:p w:rsidR="00915D59" w:rsidRPr="009161EA" w:rsidP="00C43810" w14:paraId="739A4097" w14:textId="0A0F07DC">
      <w:pPr>
        <w:spacing w:line="192" w:lineRule="auto"/>
      </w:pPr>
      <w:r w:rsidRPr="000C4B92">
        <w:t xml:space="preserve">However, if the price in the open market for comparable services, facilities, or supplies is lower than the cost to the supplying related organization, your allowable cost may not exceed the market price. </w:t>
      </w:r>
      <w:r w:rsidRPr="000C4B92" w:rsidR="00E42A90">
        <w:t xml:space="preserve"> </w:t>
      </w:r>
      <w:r w:rsidRPr="000C4B92">
        <w:t xml:space="preserve">Unless the services, facilities, or supplies are otherwise considered </w:t>
      </w:r>
      <w:r w:rsidRPr="009161EA">
        <w:t>capital-related cost, no part of the market price is considered capital-related cost.  Also, if the exception in 42</w:t>
      </w:r>
      <w:r w:rsidR="00A653C2">
        <w:t> </w:t>
      </w:r>
      <w:r w:rsidRPr="009161EA">
        <w:t>CFR</w:t>
      </w:r>
      <w:r w:rsidR="00A653C2">
        <w:t> </w:t>
      </w:r>
      <w:r w:rsidRPr="009161EA">
        <w:t>413.17(d) and CM</w:t>
      </w:r>
      <w:r w:rsidR="00E42A90">
        <w:t>S </w:t>
      </w:r>
      <w:r w:rsidRPr="009161EA">
        <w:t>Pub.</w:t>
      </w:r>
      <w:r w:rsidR="00E42A90">
        <w:t> </w:t>
      </w:r>
      <w:r w:rsidRPr="009161EA">
        <w:t>15</w:t>
      </w:r>
      <w:r w:rsidR="00E42A90">
        <w:noBreakHyphen/>
      </w:r>
      <w:r w:rsidRPr="009161EA">
        <w:t>1, §1010</w:t>
      </w:r>
      <w:r w:rsidR="00E42A90">
        <w:t>,</w:t>
      </w:r>
      <w:r w:rsidRPr="009161EA">
        <w:t xml:space="preserve"> applies, no part of the cost to you of the services, facilities, or supplies is considered capital-related cost unless the services, facilities, or supplies are otherwise considered capital-related.</w:t>
      </w:r>
    </w:p>
    <w:p w:rsidR="00915D59" w:rsidP="00C43810" w14:paraId="5D2F05EC" w14:textId="44F26286">
      <w:pPr>
        <w:spacing w:line="192" w:lineRule="auto"/>
      </w:pPr>
    </w:p>
    <w:p w:rsidR="00FA4AA2" w:rsidP="00C43810" w14:paraId="21BA8C6B" w14:textId="0CA9A144">
      <w:pPr>
        <w:spacing w:line="192" w:lineRule="auto"/>
      </w:pPr>
    </w:p>
    <w:p w:rsidR="00FA4AA2" w:rsidP="00C43810" w14:paraId="629C709D" w14:textId="269918BE">
      <w:pPr>
        <w:spacing w:line="192" w:lineRule="auto"/>
      </w:pPr>
    </w:p>
    <w:p w:rsidR="00FA4AA2" w:rsidP="00C43810" w14:paraId="5A570577" w14:textId="57799B44">
      <w:pPr>
        <w:spacing w:line="192" w:lineRule="auto"/>
      </w:pPr>
    </w:p>
    <w:p w:rsidR="00FA4AA2" w:rsidP="00C43810" w14:paraId="6F467543" w14:textId="7D0D8B50">
      <w:pPr>
        <w:spacing w:line="192" w:lineRule="auto"/>
      </w:pPr>
    </w:p>
    <w:p w:rsidR="00FA4AA2" w:rsidP="00C43810" w14:paraId="0BA6858F" w14:textId="0E5E7E6B">
      <w:pPr>
        <w:spacing w:line="192" w:lineRule="auto"/>
      </w:pPr>
    </w:p>
    <w:p w:rsidR="00FA4AA2" w:rsidP="00C43810" w14:paraId="5A247C93" w14:textId="44CC0BF6">
      <w:pPr>
        <w:spacing w:line="192" w:lineRule="auto"/>
      </w:pPr>
    </w:p>
    <w:p w:rsidR="00FA4AA2" w:rsidP="00C43810" w14:paraId="62F3C02B" w14:textId="3C202FBA">
      <w:pPr>
        <w:spacing w:line="192" w:lineRule="auto"/>
      </w:pPr>
    </w:p>
    <w:p w:rsidR="00FA4AA2" w:rsidP="00C43810" w14:paraId="39D3C0F2" w14:textId="0B9DDD9B">
      <w:pPr>
        <w:spacing w:line="192" w:lineRule="auto"/>
      </w:pPr>
    </w:p>
    <w:p w:rsidR="00FA4AA2" w:rsidP="00C43810" w14:paraId="424B470B" w14:textId="5CF152A0">
      <w:pPr>
        <w:spacing w:line="192" w:lineRule="auto"/>
      </w:pPr>
    </w:p>
    <w:p w:rsidR="00FA4AA2" w:rsidP="00C43810" w14:paraId="30FBB7F7" w14:textId="77777777">
      <w:pPr>
        <w:spacing w:line="192" w:lineRule="auto"/>
      </w:pPr>
    </w:p>
    <w:p w:rsidR="00782AE3" w:rsidP="00C43810" w14:paraId="484D922F" w14:textId="62EDF8A7">
      <w:pPr>
        <w:spacing w:line="192" w:lineRule="auto"/>
      </w:pPr>
    </w:p>
    <w:p w:rsidR="00782AE3" w:rsidP="00C43810" w14:paraId="5E6907DE" w14:textId="7E5FAA62">
      <w:pPr>
        <w:spacing w:line="192" w:lineRule="auto"/>
      </w:pPr>
    </w:p>
    <w:p w:rsidR="00782AE3" w:rsidP="00C43810" w14:paraId="4015B537" w14:textId="77777777">
      <w:pPr>
        <w:spacing w:line="192" w:lineRule="auto"/>
      </w:pPr>
    </w:p>
    <w:p w:rsidR="00B369D7" w:rsidRPr="006B2722" w:rsidP="00C43810" w14:paraId="1803867B" w14:textId="687EEEC4">
      <w:pPr>
        <w:tabs>
          <w:tab w:val="right" w:pos="9360"/>
        </w:tabs>
        <w:spacing w:line="192" w:lineRule="auto"/>
      </w:pPr>
      <w:r>
        <w:t>Rev. 1</w:t>
      </w:r>
      <w:r w:rsidRPr="006B2722">
        <w:tab/>
      </w:r>
      <w:r>
        <w:t>49-4</w:t>
      </w:r>
      <w:r w:rsidR="007D3A30">
        <w:t>3</w:t>
      </w:r>
      <w:r w:rsidRPr="006B2722" w:rsidR="006E5741">
        <w:t xml:space="preserve"> </w:t>
      </w:r>
    </w:p>
    <w:p w:rsidR="00B369D7" w:rsidRPr="009161EA" w:rsidP="00C43810" w14:paraId="5A4AE2F7" w14:textId="3CB4B1A4">
      <w:pPr>
        <w:tabs>
          <w:tab w:val="center" w:pos="4680"/>
          <w:tab w:val="right" w:pos="9360"/>
        </w:tabs>
        <w:spacing w:line="192" w:lineRule="auto"/>
      </w:pPr>
      <w:r>
        <w:rPr>
          <w:u w:val="single"/>
        </w:rPr>
        <w:t xml:space="preserve">4902.10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sidR="00643B22">
        <w:rPr>
          <w:u w:val="single"/>
        </w:rPr>
        <w:t>DRAFT</w:t>
      </w:r>
    </w:p>
    <w:p w:rsidR="00782AE3" w:rsidP="00C43810" w14:paraId="77BD6D02" w14:textId="77777777">
      <w:pPr>
        <w:spacing w:line="192" w:lineRule="auto"/>
      </w:pPr>
    </w:p>
    <w:p w:rsidR="00782AE3" w:rsidRPr="009161EA" w:rsidP="00C43810" w14:paraId="2D8F4582" w14:textId="1BD5E4F6">
      <w:pPr>
        <w:spacing w:line="192" w:lineRule="auto"/>
      </w:pPr>
      <w:r w:rsidRPr="009161EA">
        <w:t>If the supplying organization is not related to you within the meaning of 42</w:t>
      </w:r>
      <w:r>
        <w:t> </w:t>
      </w:r>
      <w:r w:rsidRPr="009161EA">
        <w:t>CFR</w:t>
      </w:r>
      <w:r>
        <w:t> </w:t>
      </w:r>
      <w:r w:rsidRPr="009161EA">
        <w:t>413.17, no part of the charge to you may be considered a capital-related cost (unless the services, facilities, or supplies are capital-related in nature) unless:</w:t>
      </w:r>
    </w:p>
    <w:p w:rsidR="00005FCB" w:rsidP="00C43810" w14:paraId="67489351" w14:textId="509C608A">
      <w:pPr>
        <w:spacing w:line="192" w:lineRule="auto"/>
      </w:pPr>
    </w:p>
    <w:p w:rsidR="00CD2589" w:rsidP="00C43810" w14:paraId="0C093004" w14:textId="77777777">
      <w:pPr>
        <w:numPr>
          <w:ilvl w:val="0"/>
          <w:numId w:val="5"/>
        </w:numPr>
        <w:spacing w:line="192" w:lineRule="auto"/>
        <w:ind w:left="1080"/>
      </w:pPr>
      <w:r w:rsidRPr="0048513D">
        <w:t xml:space="preserve">The capital-related equipment is leased or rented by </w:t>
      </w:r>
      <w:r w:rsidRPr="0048513D">
        <w:t>you;</w:t>
      </w:r>
    </w:p>
    <w:p w:rsidR="00CD2589" w:rsidRPr="00900413" w:rsidP="00C43810" w14:paraId="5783CC96" w14:textId="77777777">
      <w:pPr>
        <w:pStyle w:val="ListParagraph"/>
        <w:numPr>
          <w:ilvl w:val="0"/>
          <w:numId w:val="5"/>
        </w:numPr>
        <w:spacing w:after="0" w:line="192" w:lineRule="auto"/>
        <w:ind w:left="1080"/>
      </w:pPr>
      <w:r w:rsidRPr="001950D1">
        <w:rPr>
          <w:rFonts w:ascii="Times New Roman" w:hAnsi="Times New Roman"/>
          <w:sz w:val="24"/>
          <w:szCs w:val="24"/>
        </w:rPr>
        <w:t>The capital-related equipment is located on your premises or is located offsite and is on real estate owned, leased, or rented by you; and</w:t>
      </w:r>
    </w:p>
    <w:p w:rsidR="00CD2589" w:rsidRPr="00A178F7" w:rsidP="00C43810" w14:paraId="764C8D1A" w14:textId="77777777">
      <w:pPr>
        <w:numPr>
          <w:ilvl w:val="0"/>
          <w:numId w:val="5"/>
        </w:numPr>
        <w:spacing w:line="192" w:lineRule="auto"/>
        <w:ind w:left="1080"/>
      </w:pPr>
      <w:r w:rsidRPr="00A178F7">
        <w:t>The capital-related portion of the charge is separately specified in the charge to you.</w:t>
      </w:r>
    </w:p>
    <w:p w:rsidR="00CD2589" w:rsidRPr="00A178F7" w:rsidP="00C43810" w14:paraId="71CE0CE3" w14:textId="77777777">
      <w:pPr>
        <w:spacing w:line="192" w:lineRule="auto"/>
      </w:pPr>
    </w:p>
    <w:p w:rsidR="00DF3FF5" w:rsidRPr="009161EA" w:rsidP="00C43810" w14:paraId="6E57F66D" w14:textId="77777777">
      <w:pPr>
        <w:spacing w:line="192" w:lineRule="auto"/>
      </w:pPr>
      <w:r w:rsidRPr="009161EA">
        <w:t>Under certain circumstances, costs associated with minor equipment may be considered capital-related costs.  CMS</w:t>
      </w:r>
      <w:r>
        <w:t> </w:t>
      </w:r>
      <w:r w:rsidRPr="009161EA">
        <w:t>Pub.</w:t>
      </w:r>
      <w:r>
        <w:t> </w:t>
      </w:r>
      <w:r w:rsidRPr="009161EA">
        <w:t>15</w:t>
      </w:r>
      <w:r>
        <w:noBreakHyphen/>
      </w:r>
      <w:r w:rsidRPr="009161EA">
        <w:t>1, §106</w:t>
      </w:r>
      <w:r>
        <w:t>,</w:t>
      </w:r>
      <w:r w:rsidRPr="009161EA">
        <w:t xml:space="preserve"> discusses methods for writing off the cost of minor equipment.</w:t>
      </w:r>
      <w:r>
        <w:t xml:space="preserve"> </w:t>
      </w:r>
      <w:r w:rsidRPr="009161EA">
        <w:t xml:space="preserve"> Three methods are presented in that section.  Amounts treated as expenses under method (a)</w:t>
      </w:r>
      <w:r>
        <w:t> </w:t>
      </w:r>
      <w:r w:rsidRPr="009161EA">
        <w:t>are not capital-related costs because they are treated as operating expenses.  Amounts included in expenses under method (b)</w:t>
      </w:r>
      <w:r>
        <w:t> </w:t>
      </w:r>
      <w:r w:rsidRPr="009161EA">
        <w:t>are capital-related costs because such amounts represent the amortization of the cost of tangible assets over a projected useful life.  Amounts determined under method (c)</w:t>
      </w:r>
      <w:r>
        <w:t> </w:t>
      </w:r>
      <w:r w:rsidRPr="009161EA">
        <w:t>are capital-related costs because method (c) is a method of depreciation.</w:t>
      </w:r>
    </w:p>
    <w:p w:rsidR="00DF3FF5" w:rsidRPr="000C4B92" w:rsidP="00C43810" w14:paraId="3F95B081" w14:textId="77777777">
      <w:pPr>
        <w:spacing w:line="192" w:lineRule="auto"/>
      </w:pPr>
    </w:p>
    <w:p w:rsidR="00DF3FF5" w:rsidRPr="00FA4AA2" w:rsidP="00C43810" w14:paraId="6CA116E8" w14:textId="1211B997">
      <w:pPr>
        <w:spacing w:line="192" w:lineRule="auto"/>
      </w:pPr>
      <w:r w:rsidRPr="000C4B92">
        <w:rPr>
          <w:u w:val="single"/>
        </w:rPr>
        <w:t>Line 3 </w:t>
      </w:r>
      <w:r w:rsidRPr="000C4B92">
        <w:rPr>
          <w:u w:val="single"/>
        </w:rPr>
        <w:noBreakHyphen/>
        <w:t> Employee Benefits</w:t>
      </w:r>
      <w:r w:rsidR="001547DF">
        <w:rPr>
          <w:u w:val="single"/>
        </w:rPr>
        <w:t xml:space="preserve"> </w:t>
      </w:r>
      <w:r w:rsidR="001547DF">
        <w:rPr>
          <w:u w:val="single"/>
        </w:rPr>
        <w:t>Department</w:t>
      </w:r>
      <w:r w:rsidRPr="000C4B92">
        <w:t>.--</w:t>
      </w:r>
      <w:r w:rsidRPr="000C4B92">
        <w:t xml:space="preserve">This cost </w:t>
      </w:r>
      <w:r w:rsidRPr="00FA4AA2">
        <w:t>center only includes the cost incurred for employees in the employee benefits department and/or human resources department</w:t>
      </w:r>
      <w:r w:rsidRPr="00FA4AA2" w:rsidR="009E52A7">
        <w:t xml:space="preserve"> </w:t>
      </w:r>
      <w:r w:rsidRPr="00FA4AA2" w:rsidR="009E52A7">
        <w:rPr>
          <w:shd w:val="clear" w:color="auto" w:fill="FFFFFF"/>
        </w:rPr>
        <w:t>charged with finding, screening, recruiting, and training job applicants, as well as administering benefit</w:t>
      </w:r>
      <w:r w:rsidRPr="00FA4AA2" w:rsidR="009E52A7">
        <w:rPr>
          <w:rFonts w:ascii="Arial" w:hAnsi="Arial" w:cs="Arial"/>
          <w:sz w:val="21"/>
          <w:szCs w:val="21"/>
          <w:shd w:val="clear" w:color="auto" w:fill="FFFFFF"/>
        </w:rPr>
        <w:t>s.</w:t>
      </w:r>
    </w:p>
    <w:p w:rsidR="00DF3FF5" w:rsidRPr="000C4B92" w:rsidP="00C43810" w14:paraId="7AF8BE82" w14:textId="77777777">
      <w:pPr>
        <w:spacing w:line="192" w:lineRule="auto"/>
      </w:pPr>
    </w:p>
    <w:p w:rsidR="00DF3FF5" w:rsidRPr="000C4B92" w:rsidP="00C43810" w14:paraId="33B187B9" w14:textId="6B11C487">
      <w:pPr>
        <w:spacing w:line="192" w:lineRule="auto"/>
      </w:pPr>
      <w:r w:rsidRPr="000C4B92">
        <w:rPr>
          <w:u w:val="single"/>
        </w:rPr>
        <w:t>Line 4 </w:t>
      </w:r>
      <w:r w:rsidRPr="000C4B92">
        <w:rPr>
          <w:u w:val="single"/>
        </w:rPr>
        <w:noBreakHyphen/>
        <w:t> Administrative and General</w:t>
      </w:r>
      <w:r w:rsidRPr="000C4B92">
        <w:t>.</w:t>
      </w:r>
      <w:r w:rsidR="00074245">
        <w:t>--</w:t>
      </w:r>
      <w:r w:rsidRPr="000C4B92">
        <w:t>Th</w:t>
      </w:r>
      <w:r w:rsidR="001E72DA">
        <w:t>is cost center includes th</w:t>
      </w:r>
      <w:r w:rsidRPr="000C4B92">
        <w:t xml:space="preserve">e costs incurred for the Administrator, Grievance Official, and Compliance Officer and designated staff person </w:t>
      </w:r>
      <w:r w:rsidR="00FA4AA2">
        <w:t>for</w:t>
      </w:r>
      <w:r w:rsidRPr="000C4B92">
        <w:t xml:space="preserve"> the resident or family group, required under 42 CFR 483.70(d) and/or 483.410(a), 483.10(j)(4)(ii), 483.85(d)(2), 483.10((f)(5)(iii) and other administrative staff, including legal and accounting services must be included in this cost center.  Facility administrative services that are required by the Requirements are included in </w:t>
      </w:r>
      <w:r w:rsidR="000E02E7">
        <w:t>line</w:t>
      </w:r>
      <w:r w:rsidRPr="000C4B92" w:rsidR="000E02E7">
        <w:t> </w:t>
      </w:r>
      <w:r w:rsidRPr="000C4B92">
        <w:t xml:space="preserve">4, as are those administrative costs not already included in other general service cost centers.  If this line is componentized into more than one cost center, eliminate line 4.  Componentized A&amp;G lines must begin with subscripted line 4.01 and continue in sequential and consecutive order except where </w:t>
      </w:r>
      <w:r w:rsidR="00FB19E5">
        <w:t xml:space="preserve">otherwise </w:t>
      </w:r>
      <w:r w:rsidRPr="000C4B92">
        <w:t>specifie</w:t>
      </w:r>
      <w:r w:rsidR="00FB19E5">
        <w:t>d</w:t>
      </w:r>
      <w:r w:rsidRPr="000C4B92">
        <w:t>.</w:t>
      </w:r>
    </w:p>
    <w:p w:rsidR="00DF3FF5" w:rsidRPr="000C4B92" w:rsidP="00C43810" w14:paraId="3CB09FD8" w14:textId="77777777">
      <w:pPr>
        <w:spacing w:line="192" w:lineRule="auto"/>
      </w:pPr>
    </w:p>
    <w:p w:rsidR="00DF3FF5" w:rsidRPr="000C4B92" w:rsidP="00C43810" w14:paraId="5EF100ED" w14:textId="02DAE8E8">
      <w:pPr>
        <w:spacing w:line="192" w:lineRule="auto"/>
      </w:pPr>
      <w:r w:rsidRPr="000C4B92">
        <w:rPr>
          <w:u w:val="single"/>
        </w:rPr>
        <w:t>Line 5 </w:t>
      </w:r>
      <w:r w:rsidRPr="000C4B92">
        <w:rPr>
          <w:u w:val="single"/>
        </w:rPr>
        <w:noBreakHyphen/>
        <w:t xml:space="preserve"> Plant Operation, Maintenance and </w:t>
      </w:r>
      <w:r w:rsidRPr="000C4B92">
        <w:rPr>
          <w:u w:val="single"/>
        </w:rPr>
        <w:t>Repairs</w:t>
      </w:r>
      <w:r w:rsidRPr="000C4B92">
        <w:t>.--</w:t>
      </w:r>
      <w:r w:rsidRPr="000C4B92">
        <w:t>This cost center includes the costs incurred for maintenance and service of utility systems such as heat, light, water, air conditioning and air treatment, and maintenance of the facility and grounds, such as the costs of routine painting, plumbing, mowing and snow removal required by 42 CFR 483.10(</w:t>
      </w:r>
      <w:r w:rsidRPr="000C4B92">
        <w:t>i</w:t>
      </w:r>
      <w:r w:rsidRPr="000C4B92">
        <w:t>), 483.73, 483.90, and/or 483.470.</w:t>
      </w:r>
    </w:p>
    <w:p w:rsidR="00DF3FF5" w:rsidRPr="000C4B92" w:rsidP="00C43810" w14:paraId="5EBD6DAC" w14:textId="77777777">
      <w:pPr>
        <w:spacing w:line="192" w:lineRule="auto"/>
      </w:pPr>
    </w:p>
    <w:p w:rsidR="00247C3D" w:rsidRPr="000C4B92" w:rsidP="00C43810" w14:paraId="7F7C9EFB" w14:textId="650B92EC">
      <w:pPr>
        <w:spacing w:line="192" w:lineRule="auto"/>
      </w:pPr>
      <w:r w:rsidRPr="000C4B92">
        <w:rPr>
          <w:u w:val="single"/>
        </w:rPr>
        <w:t>Line 6 </w:t>
      </w:r>
      <w:r w:rsidRPr="000C4B92">
        <w:rPr>
          <w:u w:val="single"/>
        </w:rPr>
        <w:noBreakHyphen/>
        <w:t xml:space="preserve"> Laundry and Linen </w:t>
      </w:r>
      <w:r w:rsidRPr="000C4B92">
        <w:rPr>
          <w:u w:val="single"/>
        </w:rPr>
        <w:t>Service</w:t>
      </w:r>
      <w:r w:rsidRPr="000C4B92">
        <w:t>.--</w:t>
      </w:r>
      <w:r w:rsidRPr="000C4B92">
        <w:t>This cost center includes the costs incurred to provide laundry and linen services required by 42 CFR 483.10(</w:t>
      </w:r>
      <w:r w:rsidRPr="000C4B92">
        <w:t>i</w:t>
      </w:r>
      <w:r w:rsidRPr="000C4B92">
        <w:t>)(3) and 483.80(e), whether performed in</w:t>
      </w:r>
      <w:r w:rsidRPr="000C4B92" w:rsidR="007D7DCB">
        <w:noBreakHyphen/>
      </w:r>
      <w:r w:rsidRPr="000C4B92">
        <w:t>house or by outside contractors.</w:t>
      </w:r>
    </w:p>
    <w:p w:rsidR="00247C3D" w:rsidRPr="000C4B92" w:rsidP="00C43810" w14:paraId="6AEC112C" w14:textId="77777777">
      <w:pPr>
        <w:spacing w:line="192" w:lineRule="auto"/>
      </w:pPr>
    </w:p>
    <w:p w:rsidR="00247C3D" w:rsidRPr="000C4B92" w:rsidP="00C43810" w14:paraId="7D5BA6EA" w14:textId="32D906A2">
      <w:pPr>
        <w:spacing w:line="192" w:lineRule="auto"/>
      </w:pPr>
      <w:r w:rsidRPr="000C4B92">
        <w:rPr>
          <w:u w:val="single"/>
        </w:rPr>
        <w:t>Line 7 </w:t>
      </w:r>
      <w:r w:rsidRPr="000C4B92">
        <w:rPr>
          <w:u w:val="single"/>
        </w:rPr>
        <w:noBreakHyphen/>
        <w:t> </w:t>
      </w:r>
      <w:r w:rsidRPr="000C4B92">
        <w:rPr>
          <w:u w:val="single"/>
        </w:rPr>
        <w:t>Housekeeping</w:t>
      </w:r>
      <w:r w:rsidRPr="000C4B92">
        <w:t>.--</w:t>
      </w:r>
      <w:r w:rsidRPr="000C4B92">
        <w:t>This cost center includes the costs incurred to provide routine housekeeping activities such as mopping, vacuuming, cleaning restrooms, lobbies, waiting areas and otherwise maintaining patient and non-patient areas required by 42 CFR 483.10(</w:t>
      </w:r>
      <w:r w:rsidRPr="000C4B92">
        <w:t>i</w:t>
      </w:r>
      <w:r w:rsidRPr="000C4B92">
        <w:t>)((2).</w:t>
      </w:r>
    </w:p>
    <w:p w:rsidR="00247C3D" w:rsidRPr="000C4B92" w:rsidP="00C43810" w14:paraId="1B97D42F" w14:textId="2AB3D954">
      <w:pPr>
        <w:spacing w:line="192" w:lineRule="auto"/>
      </w:pPr>
    </w:p>
    <w:p w:rsidR="00005FCB" w:rsidRPr="000C4B92" w:rsidP="00C43810" w14:paraId="7E7B5500" w14:textId="507FF253">
      <w:pPr>
        <w:spacing w:line="192" w:lineRule="auto"/>
      </w:pPr>
      <w:r w:rsidRPr="000C4B92">
        <w:rPr>
          <w:u w:val="single"/>
        </w:rPr>
        <w:t>Line</w:t>
      </w:r>
      <w:r w:rsidRPr="000C4B92" w:rsidR="00DD494B">
        <w:rPr>
          <w:u w:val="single"/>
        </w:rPr>
        <w:t> </w:t>
      </w:r>
      <w:r w:rsidRPr="000C4B92">
        <w:rPr>
          <w:u w:val="single"/>
        </w:rPr>
        <w:t>8</w:t>
      </w:r>
      <w:r w:rsidRPr="000C4B92" w:rsidR="00DD494B">
        <w:rPr>
          <w:u w:val="single"/>
        </w:rPr>
        <w:t> </w:t>
      </w:r>
      <w:r w:rsidRPr="000C4B92" w:rsidR="00DD494B">
        <w:rPr>
          <w:u w:val="single"/>
        </w:rPr>
        <w:noBreakHyphen/>
        <w:t> </w:t>
      </w:r>
      <w:r w:rsidRPr="000C4B92">
        <w:rPr>
          <w:u w:val="single"/>
        </w:rPr>
        <w:t>Dietary</w:t>
      </w:r>
      <w:r w:rsidRPr="000C4B92">
        <w:t>.--This cost center includes the costs incurred in complying with the requirements for food and nutrition services in SNFs/NFs required by 42</w:t>
      </w:r>
      <w:r w:rsidRPr="000C4B92" w:rsidR="00DD494B">
        <w:t> </w:t>
      </w:r>
      <w:r w:rsidRPr="000C4B92">
        <w:t>CFR</w:t>
      </w:r>
      <w:r w:rsidRPr="000C4B92" w:rsidR="00DD494B">
        <w:t> </w:t>
      </w:r>
      <w:r w:rsidRPr="000C4B92">
        <w:t xml:space="preserve">483.60 and/or dietetic services in ICF/IID’s required by </w:t>
      </w:r>
      <w:r w:rsidRPr="000C4B92" w:rsidR="00DD494B">
        <w:t>42 CFR </w:t>
      </w:r>
      <w:r w:rsidRPr="000C4B92">
        <w:t xml:space="preserve">483.480, including the cost of a qualified dietitian or clinically qualified nutrition professional and/or a director of food and nutrition services as defined at </w:t>
      </w:r>
      <w:r w:rsidRPr="000C4B92" w:rsidR="00DD494B">
        <w:t>42 CFR </w:t>
      </w:r>
      <w:r w:rsidRPr="000C4B92">
        <w:t xml:space="preserve">483.60(a) and/or 483.480(a); the costs for paid feeding assistants who meet the requirements specified in </w:t>
      </w:r>
      <w:r w:rsidRPr="000C4B92" w:rsidR="00DD494B">
        <w:t>42 CFR </w:t>
      </w:r>
      <w:r w:rsidRPr="000C4B92">
        <w:t>483.60(h); and, the cost for special dietary supplements used for tube feeding or oral feeding, such as elemental high nitrogen diet, even if written as a prescription item by a physician, because these supplements have been classified by the Food and Drug Administration as a food rather than a drug</w:t>
      </w:r>
      <w:r w:rsidR="00867578">
        <w:t xml:space="preserve"> in accordance with §2203.1 the PRM, CMS Pub. 15</w:t>
      </w:r>
      <w:r w:rsidR="007E288C">
        <w:noBreakHyphen/>
      </w:r>
      <w:r w:rsidR="00867578">
        <w:t>1</w:t>
      </w:r>
      <w:r w:rsidRPr="000C4B92">
        <w:t xml:space="preserve">. </w:t>
      </w:r>
    </w:p>
    <w:p w:rsidR="00005FCB" w:rsidRPr="000C4B92" w:rsidP="00C43810" w14:paraId="5C78CFBE" w14:textId="77777777">
      <w:pPr>
        <w:spacing w:line="192" w:lineRule="auto"/>
      </w:pPr>
    </w:p>
    <w:p w:rsidR="00DF3FF5" w:rsidRPr="000C4B92" w:rsidP="00C43810" w14:paraId="5B80CE00" w14:textId="77777777">
      <w:pPr>
        <w:spacing w:line="192" w:lineRule="auto"/>
        <w:rPr>
          <w:u w:val="single"/>
        </w:rPr>
      </w:pPr>
    </w:p>
    <w:p w:rsidR="00DF3FF5" w:rsidRPr="000C4B92" w:rsidP="00C43810" w14:paraId="7D534E16" w14:textId="77777777">
      <w:pPr>
        <w:spacing w:line="192" w:lineRule="auto"/>
        <w:rPr>
          <w:u w:val="single"/>
        </w:rPr>
      </w:pPr>
    </w:p>
    <w:p w:rsidR="00DF3FF5" w:rsidRPr="000C4B92" w:rsidP="00C43810" w14:paraId="7685341E" w14:textId="77777777">
      <w:pPr>
        <w:spacing w:line="192" w:lineRule="auto"/>
        <w:rPr>
          <w:u w:val="single"/>
        </w:rPr>
      </w:pPr>
    </w:p>
    <w:p w:rsidR="00D322E5" w:rsidRPr="009161EA" w:rsidP="00C43810" w14:paraId="5F4D50B2" w14:textId="11C12498">
      <w:pPr>
        <w:tabs>
          <w:tab w:val="right" w:pos="9360"/>
        </w:tabs>
        <w:spacing w:line="192" w:lineRule="auto"/>
      </w:pPr>
      <w:r>
        <w:t>49-4</w:t>
      </w:r>
      <w:r w:rsidR="007D3A30">
        <w:t>4</w:t>
      </w:r>
      <w:r w:rsidRPr="009161EA">
        <w:tab/>
      </w:r>
      <w:r>
        <w:t>Rev. 1</w:t>
      </w:r>
    </w:p>
    <w:p w:rsidR="00EA59B0" w:rsidRPr="009161EA" w:rsidP="00C43810" w14:paraId="1009A2D4" w14:textId="239AE1A0">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 xml:space="preserve">4902.10 </w:t>
      </w:r>
      <w:r w:rsidR="002960CE">
        <w:rPr>
          <w:u w:val="single"/>
        </w:rPr>
        <w:t>(CONT.)</w:t>
      </w:r>
    </w:p>
    <w:p w:rsidR="00915D59" w:rsidRPr="007B28E2" w:rsidP="00C43810" w14:paraId="1AB5FF4B" w14:textId="22B9F484">
      <w:pPr>
        <w:spacing w:line="192" w:lineRule="auto"/>
        <w:rPr>
          <w:color w:val="000000" w:themeColor="text1"/>
        </w:rPr>
      </w:pPr>
    </w:p>
    <w:p w:rsidR="004A4C97" w:rsidP="004A4C97" w14:paraId="265F3608" w14:textId="2DEE974E">
      <w:pPr>
        <w:spacing w:line="192" w:lineRule="auto"/>
        <w:rPr>
          <w:color w:val="000000" w:themeColor="text1"/>
        </w:rPr>
      </w:pPr>
      <w:r w:rsidRPr="00074245">
        <w:rPr>
          <w:color w:val="000000" w:themeColor="text1"/>
          <w:u w:val="single"/>
        </w:rPr>
        <w:t>Line 9 </w:t>
      </w:r>
      <w:r w:rsidRPr="00074245">
        <w:rPr>
          <w:color w:val="000000" w:themeColor="text1"/>
          <w:u w:val="single"/>
        </w:rPr>
        <w:noBreakHyphen/>
        <w:t xml:space="preserve"> Nursing </w:t>
      </w:r>
      <w:r w:rsidRPr="00074245">
        <w:rPr>
          <w:color w:val="000000" w:themeColor="text1"/>
          <w:u w:val="single"/>
        </w:rPr>
        <w:t>Administration</w:t>
      </w:r>
      <w:r w:rsidRPr="007B28E2">
        <w:rPr>
          <w:color w:val="000000" w:themeColor="text1"/>
        </w:rPr>
        <w:t>.--</w:t>
      </w:r>
      <w:r w:rsidRPr="007B28E2">
        <w:rPr>
          <w:color w:val="000000" w:themeColor="text1"/>
        </w:rPr>
        <w:t>This cost center includes the costs incurred to provide nursing administration</w:t>
      </w:r>
      <w:r w:rsidR="007F20E9">
        <w:rPr>
          <w:color w:val="000000" w:themeColor="text1"/>
        </w:rPr>
        <w:t>.</w:t>
      </w:r>
      <w:r w:rsidRPr="00183687">
        <w:rPr>
          <w:color w:val="000000" w:themeColor="text1"/>
        </w:rPr>
        <w:t xml:space="preserve">  </w:t>
      </w:r>
      <w:r w:rsidR="007F20E9">
        <w:rPr>
          <w:color w:val="000000" w:themeColor="text1"/>
        </w:rPr>
        <w:t xml:space="preserve">The amounts reported </w:t>
      </w:r>
      <w:r w:rsidRPr="00183687">
        <w:rPr>
          <w:color w:val="000000" w:themeColor="text1"/>
        </w:rPr>
        <w:t>must include the direct salaries</w:t>
      </w:r>
      <w:r w:rsidRPr="00183687" w:rsidR="001547DF">
        <w:rPr>
          <w:color w:val="000000" w:themeColor="text1"/>
        </w:rPr>
        <w:t>, wages,</w:t>
      </w:r>
      <w:r w:rsidRPr="00183687">
        <w:rPr>
          <w:color w:val="000000" w:themeColor="text1"/>
        </w:rPr>
        <w:t xml:space="preserve"> and</w:t>
      </w:r>
      <w:r w:rsidRPr="007B28E2">
        <w:rPr>
          <w:color w:val="000000" w:themeColor="text1"/>
        </w:rPr>
        <w:t xml:space="preserve"> salary amounts for paid vacation, holiday, sick, PTO, severance, and bonus pay and corresponding </w:t>
      </w:r>
      <w:r w:rsidR="007F20E9">
        <w:rPr>
          <w:color w:val="000000" w:themeColor="text1"/>
        </w:rPr>
        <w:t>wage-related costs</w:t>
      </w:r>
      <w:r w:rsidRPr="007B28E2">
        <w:rPr>
          <w:color w:val="000000" w:themeColor="text1"/>
        </w:rPr>
        <w:t xml:space="preserve"> incurred in this cost center for the director of nursing required by 42 CFR 483.35(b)(2); a portion of direct salaries</w:t>
      </w:r>
      <w:r w:rsidR="001547DF">
        <w:rPr>
          <w:color w:val="000000" w:themeColor="text1"/>
        </w:rPr>
        <w:t>, wages,</w:t>
      </w:r>
      <w:r w:rsidRPr="007B28E2">
        <w:rPr>
          <w:color w:val="000000" w:themeColor="text1"/>
        </w:rPr>
        <w:t xml:space="preserve"> and salary amounts for paid vacation, holiday, sick, PTO, severance, and bonus pay and corresponding </w:t>
      </w:r>
      <w:r>
        <w:rPr>
          <w:color w:val="000000" w:themeColor="text1"/>
        </w:rPr>
        <w:t>wage-related costs</w:t>
      </w:r>
      <w:r w:rsidRPr="007B28E2">
        <w:rPr>
          <w:color w:val="000000" w:themeColor="text1"/>
        </w:rPr>
        <w:t xml:space="preserve">, plus any costs related </w:t>
      </w:r>
      <w:r>
        <w:rPr>
          <w:color w:val="000000" w:themeColor="text1"/>
        </w:rPr>
        <w:t>for</w:t>
      </w:r>
      <w:r w:rsidRPr="007B28E2">
        <w:rPr>
          <w:color w:val="000000" w:themeColor="text1"/>
        </w:rPr>
        <w:t xml:space="preserve"> contract labor</w:t>
      </w:r>
      <w:r w:rsidR="00C90266">
        <w:rPr>
          <w:color w:val="000000" w:themeColor="text1"/>
        </w:rPr>
        <w:t xml:space="preserve"> and HO/CO costs</w:t>
      </w:r>
      <w:r w:rsidRPr="007B28E2">
        <w:rPr>
          <w:color w:val="000000" w:themeColor="text1"/>
        </w:rPr>
        <w:t xml:space="preserve">, for the designated Charge Nurses required at 42 CFR 483.35(a)(2), the infection preventionist required at 42 CFR 483.80(b), and the registered nurse coordinator required at 42 CFR 483.20(h).  </w:t>
      </w:r>
    </w:p>
    <w:p w:rsidR="004A4C97" w:rsidP="004A4C97" w14:paraId="25977CAD" w14:textId="77777777">
      <w:pPr>
        <w:spacing w:line="192" w:lineRule="auto"/>
        <w:rPr>
          <w:color w:val="000000" w:themeColor="text1"/>
        </w:rPr>
      </w:pPr>
    </w:p>
    <w:p w:rsidR="004A4C97" w:rsidRPr="004A4C97" w:rsidP="004A4C97" w14:paraId="5CD621A1" w14:textId="6D907DEF">
      <w:pPr>
        <w:spacing w:line="192" w:lineRule="auto"/>
        <w:rPr>
          <w:color w:val="000000" w:themeColor="text1"/>
        </w:rPr>
      </w:pPr>
      <w:r w:rsidRPr="004A4C97">
        <w:rPr>
          <w:color w:val="000000" w:themeColor="text1"/>
        </w:rPr>
        <w:t>The salary cost of direct nursing services, including the salary cost of nurses who render direct service</w:t>
      </w:r>
      <w:r>
        <w:rPr>
          <w:color w:val="000000" w:themeColor="text1"/>
        </w:rPr>
        <w:t>s</w:t>
      </w:r>
      <w:r w:rsidRPr="004A4C97">
        <w:rPr>
          <w:color w:val="000000" w:themeColor="text1"/>
        </w:rPr>
        <w:t xml:space="preserve"> in more than one patient care area, </w:t>
      </w:r>
      <w:r>
        <w:rPr>
          <w:color w:val="000000" w:themeColor="text1"/>
        </w:rPr>
        <w:t>are</w:t>
      </w:r>
      <w:r w:rsidRPr="004A4C97">
        <w:rPr>
          <w:color w:val="000000" w:themeColor="text1"/>
        </w:rPr>
        <w:t xml:space="preserve"> directly assigned to the various patient care cost centers in which the services were rendered.  Direct nursing services include gross salaries and wages of head nurses, registered nurses, licensed practical and vocational nurses, aides, orderlies, and ward clerks.</w:t>
      </w:r>
      <w:r>
        <w:rPr>
          <w:color w:val="000000" w:themeColor="text1"/>
        </w:rPr>
        <w:t xml:space="preserve">  </w:t>
      </w:r>
      <w:r w:rsidRPr="004A4C97">
        <w:rPr>
          <w:color w:val="000000" w:themeColor="text1"/>
        </w:rPr>
        <w:t xml:space="preserve">However, if your accounting system fails to specifically identify all direct nursing services to the applicable patient care cost centers, then the salary cost of all direct nursing service </w:t>
      </w:r>
      <w:r>
        <w:rPr>
          <w:color w:val="000000" w:themeColor="text1"/>
        </w:rPr>
        <w:t>is also</w:t>
      </w:r>
      <w:r w:rsidRPr="004A4C97">
        <w:rPr>
          <w:color w:val="000000" w:themeColor="text1"/>
        </w:rPr>
        <w:t xml:space="preserve"> included in this cost center.</w:t>
      </w:r>
    </w:p>
    <w:p w:rsidR="00DF3FF5" w:rsidRPr="007B28E2" w:rsidP="00C43810" w14:paraId="03FE72F7" w14:textId="24937912">
      <w:pPr>
        <w:spacing w:line="192" w:lineRule="auto"/>
        <w:rPr>
          <w:color w:val="000000" w:themeColor="text1"/>
        </w:rPr>
      </w:pPr>
    </w:p>
    <w:p w:rsidR="00DF3FF5" w:rsidRPr="007B28E2" w:rsidP="00C43810" w14:paraId="68737D99" w14:textId="1301085F">
      <w:pPr>
        <w:spacing w:line="192" w:lineRule="auto"/>
        <w:rPr>
          <w:color w:val="000000" w:themeColor="text1"/>
          <w:szCs w:val="20"/>
          <w:shd w:val="clear" w:color="auto" w:fill="F1F1F1"/>
        </w:rPr>
      </w:pPr>
      <w:r w:rsidRPr="007B28E2">
        <w:rPr>
          <w:color w:val="000000" w:themeColor="text1"/>
          <w:u w:val="single"/>
        </w:rPr>
        <w:t>Line 10 </w:t>
      </w:r>
      <w:r w:rsidRPr="007B28E2">
        <w:rPr>
          <w:color w:val="000000" w:themeColor="text1"/>
          <w:u w:val="single"/>
        </w:rPr>
        <w:noBreakHyphen/>
        <w:t xml:space="preserve"> Central Services &amp; </w:t>
      </w:r>
      <w:r w:rsidRPr="007B28E2">
        <w:rPr>
          <w:color w:val="000000" w:themeColor="text1"/>
          <w:u w:val="single"/>
        </w:rPr>
        <w:t>Supply</w:t>
      </w:r>
      <w:r w:rsidRPr="007B28E2">
        <w:rPr>
          <w:color w:val="000000" w:themeColor="text1"/>
        </w:rPr>
        <w:t>.--</w:t>
      </w:r>
      <w:r w:rsidRPr="007B28E2">
        <w:rPr>
          <w:color w:val="000000" w:themeColor="text1"/>
        </w:rPr>
        <w:t xml:space="preserve">This cost center includes the cost incurred for routine supplies used in the normal course of caring for patients, such as gloves, masks, swabs, or glycerin sticks and the costs of </w:t>
      </w:r>
      <w:r w:rsidR="00EF53F8">
        <w:rPr>
          <w:color w:val="000000" w:themeColor="text1"/>
        </w:rPr>
        <w:t>routine personal hygiene items and services as required to meet the needs of residents.  Costs incurred by SNF/NFs to provide central services and supply, including the costs of routine personal hygiene items and services as required by 42 CFR 483.10(f)(11)(</w:t>
      </w:r>
      <w:r w:rsidR="00EF53F8">
        <w:rPr>
          <w:color w:val="000000" w:themeColor="text1"/>
        </w:rPr>
        <w:t>i</w:t>
      </w:r>
      <w:r w:rsidR="00EF53F8">
        <w:rPr>
          <w:color w:val="000000" w:themeColor="text1"/>
        </w:rPr>
        <w:t xml:space="preserve">)(E), and/or by ICF/IIDs as part of a medical plan developed by the physician at 42 CFR 483.460(a)(2), must be reported here.  </w:t>
      </w:r>
      <w:r w:rsidRPr="00EF53F8">
        <w:rPr>
          <w:color w:val="000000" w:themeColor="text1"/>
        </w:rPr>
        <w:t>Medical supplies that can be traced to individual patients must be included on line 40, except for</w:t>
      </w:r>
      <w:r w:rsidRPr="007B28E2">
        <w:rPr>
          <w:color w:val="000000" w:themeColor="text1"/>
        </w:rPr>
        <w:t xml:space="preserve"> the cost of medical supplies in administering preventative (not therapeutic) influenza, pneumococcal</w:t>
      </w:r>
      <w:r w:rsidRPr="007B28E2" w:rsidR="00A20EDF">
        <w:rPr>
          <w:color w:val="000000" w:themeColor="text1"/>
        </w:rPr>
        <w:t>,</w:t>
      </w:r>
      <w:r w:rsidRPr="007B28E2">
        <w:rPr>
          <w:color w:val="000000" w:themeColor="text1"/>
        </w:rPr>
        <w:t xml:space="preserve"> </w:t>
      </w:r>
      <w:r w:rsidR="00DF6D15">
        <w:rPr>
          <w:color w:val="000000" w:themeColor="text1"/>
        </w:rPr>
        <w:t>h</w:t>
      </w:r>
      <w:r w:rsidRPr="007B28E2">
        <w:rPr>
          <w:color w:val="000000" w:themeColor="text1"/>
        </w:rPr>
        <w:t>epatitis B</w:t>
      </w:r>
      <w:r w:rsidRPr="007B28E2" w:rsidR="00A20EDF">
        <w:rPr>
          <w:color w:val="000000" w:themeColor="text1"/>
        </w:rPr>
        <w:t xml:space="preserve"> and COVID-19</w:t>
      </w:r>
      <w:r w:rsidRPr="007B28E2">
        <w:rPr>
          <w:color w:val="000000" w:themeColor="text1"/>
        </w:rPr>
        <w:t xml:space="preserve"> vaccines paid under Medicare Part B, as these costs are reported on line 6</w:t>
      </w:r>
      <w:r w:rsidR="00C4536F">
        <w:rPr>
          <w:color w:val="000000" w:themeColor="text1"/>
        </w:rPr>
        <w:t>0</w:t>
      </w:r>
      <w:r w:rsidRPr="007B28E2">
        <w:rPr>
          <w:color w:val="000000" w:themeColor="text1"/>
        </w:rPr>
        <w:t>.</w:t>
      </w:r>
    </w:p>
    <w:p w:rsidR="00DF3FF5" w:rsidRPr="007B28E2" w:rsidP="00C43810" w14:paraId="31A63285" w14:textId="77777777">
      <w:pPr>
        <w:spacing w:line="192" w:lineRule="auto"/>
        <w:rPr>
          <w:color w:val="000000" w:themeColor="text1"/>
        </w:rPr>
      </w:pPr>
    </w:p>
    <w:p w:rsidR="00DF3FF5" w:rsidRPr="007B28E2" w:rsidP="00C43810" w14:paraId="4FECED49" w14:textId="4D63DEEA">
      <w:pPr>
        <w:spacing w:line="192" w:lineRule="auto"/>
        <w:rPr>
          <w:color w:val="000000" w:themeColor="text1"/>
        </w:rPr>
      </w:pPr>
      <w:r w:rsidRPr="007B28E2">
        <w:rPr>
          <w:color w:val="000000" w:themeColor="text1"/>
          <w:u w:val="single"/>
        </w:rPr>
        <w:t>Line 11 </w:t>
      </w:r>
      <w:r w:rsidRPr="007B28E2">
        <w:rPr>
          <w:color w:val="000000" w:themeColor="text1"/>
          <w:u w:val="single"/>
        </w:rPr>
        <w:noBreakHyphen/>
        <w:t> </w:t>
      </w:r>
      <w:r w:rsidRPr="007B28E2">
        <w:rPr>
          <w:color w:val="000000" w:themeColor="text1"/>
          <w:u w:val="single"/>
        </w:rPr>
        <w:t>Pharmacy</w:t>
      </w:r>
      <w:r w:rsidRPr="007B28E2">
        <w:rPr>
          <w:color w:val="000000" w:themeColor="text1"/>
        </w:rPr>
        <w:t>.--</w:t>
      </w:r>
      <w:r w:rsidRPr="007B28E2">
        <w:rPr>
          <w:color w:val="000000" w:themeColor="text1"/>
        </w:rPr>
        <w:t xml:space="preserve">This cost center includes only the costs incurred for </w:t>
      </w:r>
      <w:r w:rsidRPr="00BD5DD2">
        <w:rPr>
          <w:color w:val="000000" w:themeColor="text1"/>
        </w:rPr>
        <w:t>routine</w:t>
      </w:r>
      <w:r w:rsidRPr="007B28E2">
        <w:rPr>
          <w:color w:val="000000" w:themeColor="text1"/>
        </w:rPr>
        <w:t xml:space="preserve"> drugs (both prescription and over the counter), pharmacy supplies, pharmacy personnel, including the services of a pharmacist that are required at 42 CFR 483.45 for SNF/NFs and/or at 42 CFR 483.460(</w:t>
      </w:r>
      <w:r w:rsidRPr="007B28E2">
        <w:rPr>
          <w:color w:val="000000" w:themeColor="text1"/>
        </w:rPr>
        <w:t>i</w:t>
      </w:r>
      <w:r w:rsidRPr="007B28E2">
        <w:rPr>
          <w:color w:val="000000" w:themeColor="text1"/>
        </w:rPr>
        <w:t>)(j)(k)(l)(m) for ICF</w:t>
      </w:r>
      <w:r w:rsidRPr="007B28E2" w:rsidR="00CC15D3">
        <w:rPr>
          <w:color w:val="000000" w:themeColor="text1"/>
        </w:rPr>
        <w:t>/</w:t>
      </w:r>
      <w:r w:rsidRPr="007B28E2">
        <w:rPr>
          <w:color w:val="000000" w:themeColor="text1"/>
        </w:rPr>
        <w:t xml:space="preserve">IIDs, and pharmacy services.  </w:t>
      </w:r>
      <w:r w:rsidRPr="00BD5DD2" w:rsidR="00BD5DD2">
        <w:rPr>
          <w:color w:val="000000" w:themeColor="text1"/>
        </w:rPr>
        <w:t xml:space="preserve">SNF/NFs </w:t>
      </w:r>
      <w:r w:rsidRPr="00BD5DD2" w:rsidR="00BD5DD2">
        <w:rPr>
          <w:color w:val="000000"/>
          <w:shd w:val="clear" w:color="auto" w:fill="FFFFFF"/>
        </w:rPr>
        <w:t xml:space="preserve">must not charge a resident for </w:t>
      </w:r>
      <w:r w:rsidRPr="00BD5DD2" w:rsidR="00D46758">
        <w:rPr>
          <w:color w:val="000000"/>
          <w:shd w:val="clear" w:color="auto" w:fill="FFFFFF"/>
        </w:rPr>
        <w:t>specialized cleansing agents when indicated to treat special skin problems or to fight infection</w:t>
      </w:r>
      <w:r w:rsidRPr="00BD5DD2" w:rsidR="00BD5DD2">
        <w:rPr>
          <w:color w:val="000000"/>
          <w:shd w:val="clear" w:color="auto" w:fill="FFFFFF"/>
        </w:rPr>
        <w:t xml:space="preserve">, </w:t>
      </w:r>
      <w:r w:rsidRPr="00BD5DD2" w:rsidR="00BD5DD2">
        <w:rPr>
          <w:color w:val="000000"/>
          <w:shd w:val="clear" w:color="auto" w:fill="FFFFFF"/>
        </w:rPr>
        <w:t>nor</w:t>
      </w:r>
      <w:r w:rsidRPr="00BD5DD2" w:rsidR="00D46758">
        <w:rPr>
          <w:color w:val="000000"/>
          <w:shd w:val="clear" w:color="auto" w:fill="FFFFFF"/>
        </w:rPr>
        <w:t xml:space="preserve">  over</w:t>
      </w:r>
      <w:r w:rsidRPr="00BD5DD2" w:rsidR="00D46758">
        <w:rPr>
          <w:color w:val="000000"/>
          <w:shd w:val="clear" w:color="auto" w:fill="FFFFFF"/>
        </w:rPr>
        <w:t xml:space="preserve"> the counter drugs</w:t>
      </w:r>
      <w:r w:rsidRPr="00BD5DD2" w:rsidR="00BD5DD2">
        <w:rPr>
          <w:color w:val="000000"/>
          <w:shd w:val="clear" w:color="auto" w:fill="FFFFFF"/>
        </w:rPr>
        <w:t xml:space="preserve"> in accordance with 42 CFR 483.10(f)(11).  </w:t>
      </w:r>
      <w:r w:rsidRPr="007B28E2">
        <w:rPr>
          <w:color w:val="000000" w:themeColor="text1"/>
        </w:rPr>
        <w:t>Drugs and pharmacy supplies that can be traced to individual patients must be included on lines 41 and 42, Drugs Charged to Patients</w:t>
      </w:r>
      <w:r w:rsidRPr="007B28E2" w:rsidR="00284941">
        <w:rPr>
          <w:color w:val="000000" w:themeColor="text1"/>
        </w:rPr>
        <w:t xml:space="preserve"> and IV Solutions;</w:t>
      </w:r>
      <w:r w:rsidRPr="007B28E2">
        <w:rPr>
          <w:color w:val="000000" w:themeColor="text1"/>
        </w:rPr>
        <w:t xml:space="preserve"> and line 40, Medical Supplies Charged to Patients.</w:t>
      </w:r>
    </w:p>
    <w:p w:rsidR="00DF3FF5" w:rsidRPr="007B28E2" w:rsidP="00C43810" w14:paraId="1374D43A" w14:textId="77777777">
      <w:pPr>
        <w:spacing w:line="192" w:lineRule="auto"/>
        <w:rPr>
          <w:color w:val="000000" w:themeColor="text1"/>
        </w:rPr>
      </w:pPr>
    </w:p>
    <w:p w:rsidR="00247C3D" w:rsidRPr="007B28E2" w:rsidP="00C43810" w14:paraId="72BD70A6" w14:textId="7FE87685">
      <w:pPr>
        <w:spacing w:line="192" w:lineRule="auto"/>
        <w:rPr>
          <w:color w:val="000000" w:themeColor="text1"/>
        </w:rPr>
      </w:pPr>
      <w:r w:rsidRPr="007B28E2">
        <w:rPr>
          <w:color w:val="000000" w:themeColor="text1"/>
          <w:u w:val="single"/>
        </w:rPr>
        <w:t>Line 12 </w:t>
      </w:r>
      <w:r w:rsidRPr="007B28E2">
        <w:rPr>
          <w:color w:val="000000" w:themeColor="text1"/>
          <w:u w:val="single"/>
        </w:rPr>
        <w:noBreakHyphen/>
        <w:t xml:space="preserve"> Medical </w:t>
      </w:r>
      <w:r w:rsidRPr="007B28E2">
        <w:rPr>
          <w:color w:val="000000" w:themeColor="text1"/>
          <w:u w:val="single"/>
        </w:rPr>
        <w:t>Records</w:t>
      </w:r>
      <w:r w:rsidRPr="007B28E2">
        <w:rPr>
          <w:color w:val="000000" w:themeColor="text1"/>
        </w:rPr>
        <w:t>.--</w:t>
      </w:r>
      <w:r w:rsidRPr="007B28E2">
        <w:rPr>
          <w:color w:val="000000" w:themeColor="text1"/>
        </w:rPr>
        <w:t>This cost center includes the direct cost incurred for the medical records department where patient records are maintained in accordance with 42 CFR 483.70(</w:t>
      </w:r>
      <w:r w:rsidRPr="007B28E2">
        <w:rPr>
          <w:color w:val="000000" w:themeColor="text1"/>
        </w:rPr>
        <w:t>i</w:t>
      </w:r>
      <w:r w:rsidRPr="007B28E2">
        <w:rPr>
          <w:color w:val="000000" w:themeColor="text1"/>
        </w:rPr>
        <w:t>) for SNF/NFs and 42 CFR 483.410(c) for ICF</w:t>
      </w:r>
      <w:r w:rsidRPr="007B28E2" w:rsidR="00CC15D3">
        <w:rPr>
          <w:color w:val="000000" w:themeColor="text1"/>
        </w:rPr>
        <w:t>/</w:t>
      </w:r>
      <w:r w:rsidRPr="007B28E2">
        <w:rPr>
          <w:color w:val="000000" w:themeColor="text1"/>
        </w:rPr>
        <w:t xml:space="preserve">IIDs.  The general library and the medical library are not included in this cost center but are included in the A&amp;G cost center.  None of the costs associated with electronic health records are included in this cost center.  </w:t>
      </w:r>
    </w:p>
    <w:p w:rsidR="00247C3D" w:rsidRPr="007B28E2" w:rsidP="00C43810" w14:paraId="6533B68E" w14:textId="77777777">
      <w:pPr>
        <w:spacing w:line="192" w:lineRule="auto"/>
        <w:rPr>
          <w:color w:val="000000" w:themeColor="text1"/>
        </w:rPr>
      </w:pPr>
    </w:p>
    <w:p w:rsidR="00005FCB" w:rsidRPr="007B28E2" w:rsidP="00C43810" w14:paraId="6588E825" w14:textId="3C860B4F">
      <w:pPr>
        <w:spacing w:line="192" w:lineRule="auto"/>
        <w:rPr>
          <w:color w:val="000000" w:themeColor="text1"/>
        </w:rPr>
      </w:pPr>
      <w:r w:rsidRPr="007B28E2">
        <w:rPr>
          <w:color w:val="000000" w:themeColor="text1"/>
          <w:u w:val="single"/>
        </w:rPr>
        <w:t>Line</w:t>
      </w:r>
      <w:r w:rsidRPr="007B28E2" w:rsidR="00051F98">
        <w:rPr>
          <w:color w:val="000000" w:themeColor="text1"/>
          <w:u w:val="single"/>
        </w:rPr>
        <w:t> </w:t>
      </w:r>
      <w:r w:rsidRPr="007B28E2">
        <w:rPr>
          <w:color w:val="000000" w:themeColor="text1"/>
          <w:u w:val="single"/>
        </w:rPr>
        <w:t>13</w:t>
      </w:r>
      <w:r w:rsidRPr="007B28E2" w:rsidR="00051F98">
        <w:rPr>
          <w:color w:val="000000" w:themeColor="text1"/>
          <w:u w:val="single"/>
        </w:rPr>
        <w:t> </w:t>
      </w:r>
      <w:r w:rsidR="00C4536F">
        <w:rPr>
          <w:color w:val="000000" w:themeColor="text1"/>
          <w:u w:val="single"/>
        </w:rPr>
        <w:t>-</w:t>
      </w:r>
      <w:r w:rsidRPr="007B28E2" w:rsidR="00051F98">
        <w:rPr>
          <w:color w:val="000000" w:themeColor="text1"/>
          <w:u w:val="single"/>
        </w:rPr>
        <w:t> </w:t>
      </w:r>
      <w:r w:rsidR="00DB5E57">
        <w:rPr>
          <w:color w:val="000000" w:themeColor="text1"/>
          <w:u w:val="single"/>
        </w:rPr>
        <w:t xml:space="preserve">Medical </w:t>
      </w:r>
      <w:r w:rsidRPr="007B28E2">
        <w:rPr>
          <w:color w:val="000000" w:themeColor="text1"/>
          <w:u w:val="single"/>
        </w:rPr>
        <w:t xml:space="preserve">Social </w:t>
      </w:r>
      <w:r w:rsidRPr="007B28E2">
        <w:rPr>
          <w:color w:val="000000" w:themeColor="text1"/>
          <w:u w:val="single"/>
        </w:rPr>
        <w:t>Services</w:t>
      </w:r>
      <w:r w:rsidRPr="007B28E2">
        <w:rPr>
          <w:color w:val="000000" w:themeColor="text1"/>
        </w:rPr>
        <w:t>.--</w:t>
      </w:r>
      <w:r w:rsidRPr="007B28E2">
        <w:rPr>
          <w:color w:val="000000" w:themeColor="text1"/>
        </w:rPr>
        <w:t>This cost center includes the costs incurred to provide medically related social services in SNFs, NFs and ICF</w:t>
      </w:r>
      <w:r w:rsidRPr="007B28E2" w:rsidR="00CC15D3">
        <w:rPr>
          <w:color w:val="000000" w:themeColor="text1"/>
        </w:rPr>
        <w:t>/</w:t>
      </w:r>
      <w:r w:rsidRPr="007B28E2">
        <w:rPr>
          <w:color w:val="000000" w:themeColor="text1"/>
        </w:rPr>
        <w:t>IID’s, including the costs incurred for the qualified social worker required by 42</w:t>
      </w:r>
      <w:r w:rsidRPr="007B28E2" w:rsidR="00051F98">
        <w:rPr>
          <w:color w:val="000000" w:themeColor="text1"/>
        </w:rPr>
        <w:t> </w:t>
      </w:r>
      <w:r w:rsidRPr="007B28E2">
        <w:rPr>
          <w:color w:val="000000" w:themeColor="text1"/>
        </w:rPr>
        <w:t>CFR</w:t>
      </w:r>
      <w:r w:rsidRPr="007B28E2" w:rsidR="00051F98">
        <w:rPr>
          <w:color w:val="000000" w:themeColor="text1"/>
        </w:rPr>
        <w:t> </w:t>
      </w:r>
      <w:r w:rsidRPr="007B28E2">
        <w:rPr>
          <w:color w:val="000000" w:themeColor="text1"/>
        </w:rPr>
        <w:t>483.70</w:t>
      </w:r>
      <w:r w:rsidRPr="007B28E2" w:rsidR="00051F98">
        <w:rPr>
          <w:color w:val="000000" w:themeColor="text1"/>
        </w:rPr>
        <w:t>(p), in SNFs with more than 120 </w:t>
      </w:r>
      <w:r w:rsidRPr="007B28E2">
        <w:rPr>
          <w:color w:val="000000" w:themeColor="text1"/>
        </w:rPr>
        <w:t>beds.  Such services include, but are not limited to:  (a)</w:t>
      </w:r>
      <w:r w:rsidRPr="007B28E2" w:rsidR="00051F98">
        <w:rPr>
          <w:color w:val="000000" w:themeColor="text1"/>
        </w:rPr>
        <w:t> </w:t>
      </w:r>
      <w:r w:rsidRPr="007B28E2">
        <w:rPr>
          <w:color w:val="000000" w:themeColor="text1"/>
        </w:rPr>
        <w:t>assessment of the social and emotional factors related to the patient's illness, his need for care, his response to treatment, and his adjustment to care in the facility; (b)</w:t>
      </w:r>
      <w:r w:rsidRPr="007B28E2" w:rsidR="00051F98">
        <w:rPr>
          <w:color w:val="000000" w:themeColor="text1"/>
        </w:rPr>
        <w:t> </w:t>
      </w:r>
      <w:r w:rsidRPr="007B28E2">
        <w:rPr>
          <w:color w:val="000000" w:themeColor="text1"/>
        </w:rPr>
        <w:t>appropriate action to obtain case work services to assist in resolving problems in these areas; (c)</w:t>
      </w:r>
      <w:r w:rsidRPr="007B28E2" w:rsidR="00051F98">
        <w:rPr>
          <w:color w:val="000000" w:themeColor="text1"/>
        </w:rPr>
        <w:t> </w:t>
      </w:r>
      <w:r w:rsidRPr="007B28E2">
        <w:rPr>
          <w:color w:val="000000" w:themeColor="text1"/>
        </w:rPr>
        <w:t xml:space="preserve">assessment of the relationship of the patient's medical and nursing requirements to </w:t>
      </w:r>
      <w:r w:rsidR="004C582F">
        <w:rPr>
          <w:color w:val="000000" w:themeColor="text1"/>
        </w:rPr>
        <w:t>their</w:t>
      </w:r>
      <w:r w:rsidRPr="007B28E2">
        <w:rPr>
          <w:color w:val="000000" w:themeColor="text1"/>
        </w:rPr>
        <w:t xml:space="preserve"> home situation, </w:t>
      </w:r>
      <w:r w:rsidR="004C582F">
        <w:rPr>
          <w:color w:val="000000" w:themeColor="text1"/>
        </w:rPr>
        <w:t>their</w:t>
      </w:r>
      <w:r w:rsidRPr="007B28E2">
        <w:rPr>
          <w:color w:val="000000" w:themeColor="text1"/>
        </w:rPr>
        <w:t xml:space="preserve"> financing resources, and the community resources available to </w:t>
      </w:r>
      <w:r w:rsidR="004C582F">
        <w:rPr>
          <w:color w:val="000000" w:themeColor="text1"/>
        </w:rPr>
        <w:t>them</w:t>
      </w:r>
      <w:r w:rsidRPr="007B28E2">
        <w:rPr>
          <w:color w:val="000000" w:themeColor="text1"/>
        </w:rPr>
        <w:t xml:space="preserve"> in making the decision regarding discharge in accordance with the requirements at 42</w:t>
      </w:r>
      <w:r w:rsidRPr="007B28E2" w:rsidR="00051F98">
        <w:rPr>
          <w:color w:val="000000" w:themeColor="text1"/>
        </w:rPr>
        <w:t> </w:t>
      </w:r>
      <w:r w:rsidRPr="007B28E2">
        <w:rPr>
          <w:color w:val="000000" w:themeColor="text1"/>
        </w:rPr>
        <w:t>CFR</w:t>
      </w:r>
      <w:r w:rsidRPr="007B28E2" w:rsidR="00051F98">
        <w:rPr>
          <w:color w:val="000000" w:themeColor="text1"/>
        </w:rPr>
        <w:t> </w:t>
      </w:r>
      <w:r w:rsidRPr="007B28E2">
        <w:rPr>
          <w:color w:val="000000" w:themeColor="text1"/>
        </w:rPr>
        <w:t xml:space="preserve">483.21(c) for SNF/NFs and </w:t>
      </w:r>
      <w:r w:rsidRPr="007B28E2" w:rsidR="00051F98">
        <w:rPr>
          <w:color w:val="000000" w:themeColor="text1"/>
        </w:rPr>
        <w:t>42 CFR </w:t>
      </w:r>
      <w:r w:rsidRPr="007B28E2">
        <w:rPr>
          <w:color w:val="000000" w:themeColor="text1"/>
        </w:rPr>
        <w:t>483.440(b) for ICF/IID’s.</w:t>
      </w:r>
    </w:p>
    <w:p w:rsidR="00005FCB" w:rsidRPr="007B28E2" w:rsidP="00C43810" w14:paraId="503ECFE6" w14:textId="77777777">
      <w:pPr>
        <w:spacing w:line="192" w:lineRule="auto"/>
        <w:rPr>
          <w:color w:val="000000" w:themeColor="text1"/>
        </w:rPr>
      </w:pPr>
    </w:p>
    <w:p w:rsidR="00D03AAF" w:rsidP="00C43810" w14:paraId="0289465D" w14:textId="57263773">
      <w:pPr>
        <w:spacing w:line="192" w:lineRule="auto"/>
        <w:rPr>
          <w:color w:val="000000" w:themeColor="text1"/>
        </w:rPr>
      </w:pPr>
    </w:p>
    <w:p w:rsidR="004C582F" w:rsidP="00C43810" w14:paraId="01F9B678" w14:textId="77777777">
      <w:pPr>
        <w:spacing w:line="192" w:lineRule="auto"/>
        <w:rPr>
          <w:color w:val="000000" w:themeColor="text1"/>
        </w:rPr>
      </w:pPr>
    </w:p>
    <w:p w:rsidR="000274B4" w:rsidRPr="007B28E2" w:rsidP="00C43810" w14:paraId="670C03CA" w14:textId="52FA5132">
      <w:pPr>
        <w:spacing w:line="192" w:lineRule="auto"/>
        <w:rPr>
          <w:color w:val="000000" w:themeColor="text1"/>
        </w:rPr>
      </w:pPr>
    </w:p>
    <w:p w:rsidR="00EA59B0" w:rsidRPr="007B28E2" w:rsidP="00C43810" w14:paraId="11AD1C76" w14:textId="1F06F859">
      <w:pPr>
        <w:tabs>
          <w:tab w:val="right" w:pos="9360"/>
        </w:tabs>
        <w:spacing w:line="192" w:lineRule="auto"/>
        <w:rPr>
          <w:color w:val="000000" w:themeColor="text1"/>
        </w:rPr>
      </w:pPr>
      <w:r w:rsidRPr="007B28E2">
        <w:rPr>
          <w:color w:val="000000" w:themeColor="text1"/>
        </w:rPr>
        <w:t>Rev. 1</w:t>
      </w:r>
      <w:r w:rsidRPr="007B28E2">
        <w:rPr>
          <w:color w:val="000000" w:themeColor="text1"/>
        </w:rPr>
        <w:tab/>
      </w:r>
      <w:r w:rsidRPr="007B28E2">
        <w:rPr>
          <w:color w:val="000000" w:themeColor="text1"/>
        </w:rPr>
        <w:t>49-4</w:t>
      </w:r>
      <w:r w:rsidR="007D3A30">
        <w:rPr>
          <w:color w:val="000000" w:themeColor="text1"/>
        </w:rPr>
        <w:t>5</w:t>
      </w:r>
    </w:p>
    <w:p w:rsidR="00744601" w:rsidRPr="007B28E2" w:rsidP="00C43810" w14:paraId="73C58A89" w14:textId="17BC4683">
      <w:pPr>
        <w:tabs>
          <w:tab w:val="center" w:pos="4680"/>
          <w:tab w:val="right" w:pos="9360"/>
        </w:tabs>
        <w:spacing w:line="192" w:lineRule="auto"/>
        <w:rPr>
          <w:color w:val="000000" w:themeColor="text1"/>
        </w:rPr>
      </w:pPr>
      <w:r w:rsidRPr="007B28E2">
        <w:rPr>
          <w:color w:val="000000" w:themeColor="text1"/>
          <w:u w:val="single"/>
        </w:rPr>
        <w:t>49</w:t>
      </w:r>
      <w:r w:rsidRPr="007B28E2" w:rsidR="00643B22">
        <w:rPr>
          <w:color w:val="000000" w:themeColor="text1"/>
          <w:u w:val="single"/>
        </w:rPr>
        <w:t>02</w:t>
      </w:r>
      <w:r w:rsidRPr="007B28E2">
        <w:rPr>
          <w:color w:val="000000" w:themeColor="text1"/>
          <w:u w:val="single"/>
        </w:rPr>
        <w:t xml:space="preserve">.10 </w:t>
      </w:r>
      <w:r w:rsidR="002960CE">
        <w:rPr>
          <w:color w:val="000000" w:themeColor="text1"/>
          <w:u w:val="single"/>
        </w:rPr>
        <w:t>(CONT.)</w:t>
      </w:r>
      <w:r w:rsidRPr="007B28E2">
        <w:rPr>
          <w:color w:val="000000" w:themeColor="text1"/>
          <w:u w:val="single"/>
        </w:rPr>
        <w:tab/>
        <w:t xml:space="preserve">FORM </w:t>
      </w:r>
      <w:r w:rsidRPr="007B28E2" w:rsidR="001046C9">
        <w:rPr>
          <w:color w:val="000000" w:themeColor="text1"/>
          <w:u w:val="single"/>
        </w:rPr>
        <w:t>CMS-</w:t>
      </w:r>
      <w:r w:rsidR="004C44B8">
        <w:rPr>
          <w:color w:val="000000" w:themeColor="text1"/>
          <w:u w:val="single"/>
        </w:rPr>
        <w:t>2540-24</w:t>
      </w:r>
      <w:r w:rsidRPr="007B28E2">
        <w:rPr>
          <w:color w:val="000000" w:themeColor="text1"/>
          <w:u w:val="single"/>
        </w:rPr>
        <w:tab/>
      </w:r>
      <w:r w:rsidRPr="007B28E2">
        <w:rPr>
          <w:color w:val="000000" w:themeColor="text1"/>
          <w:u w:val="single"/>
        </w:rPr>
        <w:t>DRAFT</w:t>
      </w:r>
    </w:p>
    <w:p w:rsidR="00005FCB" w:rsidRPr="007B28E2" w:rsidP="00C43810" w14:paraId="5804E671" w14:textId="5E0A445B">
      <w:pPr>
        <w:spacing w:line="192" w:lineRule="auto"/>
        <w:rPr>
          <w:color w:val="000000" w:themeColor="text1"/>
        </w:rPr>
      </w:pPr>
    </w:p>
    <w:p w:rsidR="00DF3FF5" w:rsidRPr="007B28E2" w:rsidP="00C43810" w14:paraId="666F1A7D" w14:textId="77777777">
      <w:pPr>
        <w:spacing w:line="192" w:lineRule="auto"/>
        <w:rPr>
          <w:color w:val="000000" w:themeColor="text1"/>
        </w:rPr>
      </w:pPr>
      <w:r w:rsidRPr="007B28E2">
        <w:rPr>
          <w:color w:val="000000" w:themeColor="text1"/>
          <w:u w:val="single"/>
        </w:rPr>
        <w:t>Line 14 </w:t>
      </w:r>
      <w:r w:rsidRPr="007B28E2">
        <w:rPr>
          <w:color w:val="000000" w:themeColor="text1"/>
          <w:u w:val="single"/>
        </w:rPr>
        <w:noBreakHyphen/>
        <w:t xml:space="preserve"> Activities </w:t>
      </w:r>
      <w:r w:rsidRPr="007B28E2">
        <w:rPr>
          <w:color w:val="000000" w:themeColor="text1"/>
          <w:u w:val="single"/>
        </w:rPr>
        <w:t>Program</w:t>
      </w:r>
      <w:r w:rsidRPr="007B28E2">
        <w:rPr>
          <w:color w:val="000000" w:themeColor="text1"/>
        </w:rPr>
        <w:t>.--</w:t>
      </w:r>
      <w:r w:rsidRPr="007B28E2">
        <w:rPr>
          <w:color w:val="000000" w:themeColor="text1"/>
        </w:rPr>
        <w:t>This cost center includes the costs incurred for an ongoing program of activities in a SNF and/or NF designed to meet the interests and the physical, mental, and psychosocial well-being of each resident, including the costs of a qualified therapeutic recreation specialist, activities professional, qualified occupational therapist or qualified OT assistant required by 42 CFR 483.24(c).</w:t>
      </w:r>
    </w:p>
    <w:p w:rsidR="00DF3FF5" w:rsidRPr="007B28E2" w:rsidP="00C43810" w14:paraId="4F580EBE" w14:textId="77777777">
      <w:pPr>
        <w:spacing w:line="192" w:lineRule="auto"/>
        <w:rPr>
          <w:color w:val="000000" w:themeColor="text1"/>
          <w:u w:val="single"/>
        </w:rPr>
      </w:pPr>
    </w:p>
    <w:p w:rsidR="00DF3FF5" w:rsidRPr="007B28E2" w:rsidP="00C43810" w14:paraId="003A66FE" w14:textId="56F842E9">
      <w:pPr>
        <w:spacing w:line="192" w:lineRule="auto"/>
        <w:rPr>
          <w:color w:val="000000" w:themeColor="text1"/>
        </w:rPr>
      </w:pPr>
      <w:r w:rsidRPr="007B28E2">
        <w:rPr>
          <w:color w:val="000000" w:themeColor="text1"/>
          <w:u w:val="single"/>
        </w:rPr>
        <w:t>Line 15 - QA &amp; Performance Improvement Program</w:t>
      </w:r>
      <w:r w:rsidRPr="007B28E2">
        <w:rPr>
          <w:color w:val="000000" w:themeColor="text1"/>
        </w:rPr>
        <w:t>.--This cost center includes the cost incurred to operate a Quality Assurance and Performance Improvement (QAPI) program described in 42 CFR 483.75 and the SNF Quality Reporting Program (QRP) required by Section 1899B of the Act; the cost incurred for the medical director required by 42 CFR 483.70(h)</w:t>
      </w:r>
      <w:r w:rsidR="00AB5C1B">
        <w:rPr>
          <w:color w:val="000000" w:themeColor="text1"/>
        </w:rPr>
        <w:t xml:space="preserve">, </w:t>
      </w:r>
      <w:r w:rsidRPr="007B28E2" w:rsidR="00AB5C1B">
        <w:rPr>
          <w:color w:val="000000" w:themeColor="text1"/>
        </w:rPr>
        <w:t>and allowable costs incurred for provider-based physicians</w:t>
      </w:r>
      <w:r w:rsidR="00AB5C1B">
        <w:rPr>
          <w:color w:val="000000" w:themeColor="text1"/>
        </w:rPr>
        <w:t xml:space="preserve"> determined on Worksheet A-8-2</w:t>
      </w:r>
      <w:r w:rsidR="003305E8">
        <w:rPr>
          <w:color w:val="000000" w:themeColor="text1"/>
        </w:rPr>
        <w:t>.</w:t>
      </w:r>
      <w:r w:rsidRPr="007B28E2">
        <w:rPr>
          <w:color w:val="000000" w:themeColor="text1"/>
        </w:rPr>
        <w:t xml:space="preserve"> </w:t>
      </w:r>
    </w:p>
    <w:p w:rsidR="00DF3FF5" w:rsidRPr="007B28E2" w:rsidP="00C43810" w14:paraId="5B8DDB30" w14:textId="77777777">
      <w:pPr>
        <w:spacing w:line="192" w:lineRule="auto"/>
        <w:rPr>
          <w:color w:val="000000" w:themeColor="text1"/>
          <w:u w:val="single"/>
        </w:rPr>
      </w:pPr>
    </w:p>
    <w:p w:rsidR="00DF3FF5" w:rsidRPr="007B28E2" w:rsidP="00C43810" w14:paraId="6C1EB420" w14:textId="627F09CE">
      <w:pPr>
        <w:spacing w:line="192" w:lineRule="auto"/>
        <w:rPr>
          <w:color w:val="000000" w:themeColor="text1"/>
        </w:rPr>
      </w:pPr>
      <w:r w:rsidRPr="007B28E2">
        <w:rPr>
          <w:color w:val="000000" w:themeColor="text1"/>
          <w:u w:val="single"/>
        </w:rPr>
        <w:t>Line 16 </w:t>
      </w:r>
      <w:r w:rsidRPr="007B28E2">
        <w:rPr>
          <w:color w:val="000000" w:themeColor="text1"/>
          <w:u w:val="single"/>
        </w:rPr>
        <w:noBreakHyphen/>
        <w:t> Training and In-Service Education</w:t>
      </w:r>
      <w:r w:rsidRPr="007B28E2">
        <w:rPr>
          <w:color w:val="000000" w:themeColor="text1"/>
        </w:rPr>
        <w:t>.--This cost center includes the cost incurred for the Nurse Aid Training and Competency Evaluation Program (NATCEP) required by 42 CFR </w:t>
      </w:r>
      <w:r w:rsidRPr="00FC3CEF">
        <w:rPr>
          <w:color w:val="000000" w:themeColor="text1"/>
        </w:rPr>
        <w:t>483.35(d)(1)(ii)</w:t>
      </w:r>
      <w:r w:rsidR="000520B9">
        <w:rPr>
          <w:color w:val="000000" w:themeColor="text1"/>
        </w:rPr>
        <w:t>(A)</w:t>
      </w:r>
      <w:r w:rsidRPr="00FC3CEF">
        <w:rPr>
          <w:color w:val="000000" w:themeColor="text1"/>
        </w:rPr>
        <w:t>,</w:t>
      </w:r>
      <w:r w:rsidRPr="003B115E">
        <w:rPr>
          <w:color w:val="000000" w:themeColor="text1"/>
        </w:rPr>
        <w:t xml:space="preserve"> </w:t>
      </w:r>
      <w:r w:rsidRPr="007B28E2">
        <w:rPr>
          <w:color w:val="000000" w:themeColor="text1"/>
        </w:rPr>
        <w:t xml:space="preserve">and the training costs set forth at 42 CFR 483.73(d)(1) and 42 CFR 483.95 in SNF/NFs and at 42 CFR 483.430(b)(4) and (e), 42 CFR 483.460(c)(5), 42 CFR 483.460(e)(3) and 42 CFR 483.475(d) for ICF/IIDs.  </w:t>
      </w:r>
    </w:p>
    <w:p w:rsidR="00DF3FF5" w:rsidRPr="007B28E2" w:rsidP="00C43810" w14:paraId="70F1293B" w14:textId="77777777">
      <w:pPr>
        <w:spacing w:line="192" w:lineRule="auto"/>
        <w:rPr>
          <w:color w:val="000000" w:themeColor="text1"/>
          <w:u w:val="single"/>
        </w:rPr>
      </w:pPr>
    </w:p>
    <w:p w:rsidR="00DF3FF5" w:rsidRPr="007B28E2" w:rsidP="00C43810" w14:paraId="6EC7B524" w14:textId="77777777">
      <w:pPr>
        <w:spacing w:line="192" w:lineRule="auto"/>
        <w:rPr>
          <w:color w:val="000000" w:themeColor="text1"/>
          <w:u w:val="single"/>
        </w:rPr>
      </w:pPr>
      <w:r w:rsidRPr="007B28E2">
        <w:rPr>
          <w:color w:val="000000" w:themeColor="text1"/>
          <w:u w:val="single"/>
        </w:rPr>
        <w:t>Line 17 </w:t>
      </w:r>
      <w:r w:rsidRPr="007B28E2">
        <w:rPr>
          <w:color w:val="000000" w:themeColor="text1"/>
          <w:u w:val="single"/>
        </w:rPr>
        <w:noBreakHyphen/>
        <w:t> Patient Transportation Part A</w:t>
      </w:r>
      <w:r w:rsidRPr="007B28E2">
        <w:rPr>
          <w:color w:val="000000" w:themeColor="text1"/>
        </w:rPr>
        <w:t xml:space="preserve">.--This cost center includes the cost incurred for patient transportation covered under Part A that is the responsibility of the SNF.  Ambulance services covered under Part B are not included in this cost center.  Ambulance services covered under Part B are reported on line 71.  This cost center is not applicable to NFs or ICF/IID’s.  </w:t>
      </w:r>
    </w:p>
    <w:p w:rsidR="00DF3FF5" w:rsidRPr="007B28E2" w:rsidP="00C43810" w14:paraId="7E7D17E4" w14:textId="77777777">
      <w:pPr>
        <w:spacing w:line="192" w:lineRule="auto"/>
        <w:rPr>
          <w:color w:val="000000" w:themeColor="text1"/>
        </w:rPr>
      </w:pPr>
    </w:p>
    <w:p w:rsidR="00DF3FF5" w:rsidRPr="007B28E2" w:rsidP="00C43810" w14:paraId="200A82BC" w14:textId="251AD919">
      <w:pPr>
        <w:spacing w:line="192" w:lineRule="auto"/>
        <w:rPr>
          <w:color w:val="000000" w:themeColor="text1"/>
        </w:rPr>
      </w:pPr>
      <w:r w:rsidRPr="007B28E2">
        <w:rPr>
          <w:color w:val="000000" w:themeColor="text1"/>
          <w:u w:val="single"/>
        </w:rPr>
        <w:t>Line </w:t>
      </w:r>
      <w:r w:rsidRPr="007B28E2">
        <w:rPr>
          <w:color w:val="000000" w:themeColor="text1"/>
          <w:u w:val="single"/>
        </w:rPr>
        <w:t>18</w:t>
      </w:r>
      <w:r w:rsidRPr="00FC3CEF" w:rsidR="00FC3CEF">
        <w:rPr>
          <w:color w:val="000000" w:themeColor="text1"/>
        </w:rPr>
        <w:t>.</w:t>
      </w:r>
      <w:r w:rsidRPr="007B28E2">
        <w:rPr>
          <w:color w:val="000000" w:themeColor="text1"/>
        </w:rPr>
        <w:t>--</w:t>
      </w:r>
      <w:r w:rsidRPr="007B28E2">
        <w:rPr>
          <w:color w:val="000000" w:themeColor="text1"/>
        </w:rPr>
        <w:t>Use this line to report expenses for other general service costs incurred not previously identified on lines 1 through 17.  Provide a line description that reflects the general service cost(s) reported on this line and its subscripts.  Do not label this line other general service cost.  See Table</w:t>
      </w:r>
      <w:r w:rsidR="004857FA">
        <w:rPr>
          <w:color w:val="000000" w:themeColor="text1"/>
        </w:rPr>
        <w:t> </w:t>
      </w:r>
      <w:r w:rsidRPr="007B28E2">
        <w:rPr>
          <w:color w:val="000000" w:themeColor="text1"/>
        </w:rPr>
        <w:t xml:space="preserve">5 in §4990 for the proper cost center code for this line. </w:t>
      </w:r>
    </w:p>
    <w:p w:rsidR="00DF3FF5" w:rsidRPr="007B28E2" w:rsidP="00C43810" w14:paraId="4E463858" w14:textId="77777777">
      <w:pPr>
        <w:spacing w:line="192" w:lineRule="auto"/>
        <w:rPr>
          <w:color w:val="000000" w:themeColor="text1"/>
        </w:rPr>
      </w:pPr>
    </w:p>
    <w:p w:rsidR="00DF3FF5" w:rsidRPr="007B28E2" w:rsidP="00C43810" w14:paraId="76EC5DD5" w14:textId="77777777">
      <w:pPr>
        <w:spacing w:line="192" w:lineRule="auto"/>
        <w:rPr>
          <w:color w:val="000000" w:themeColor="text1"/>
        </w:rPr>
      </w:pPr>
      <w:r w:rsidRPr="007B28E2">
        <w:rPr>
          <w:color w:val="000000" w:themeColor="text1"/>
          <w:u w:val="single"/>
        </w:rPr>
        <w:t>Lines 19 through </w:t>
      </w:r>
      <w:r w:rsidRPr="007B28E2">
        <w:rPr>
          <w:color w:val="000000" w:themeColor="text1"/>
          <w:u w:val="single"/>
        </w:rPr>
        <w:t>24</w:t>
      </w:r>
      <w:r w:rsidRPr="007B28E2">
        <w:rPr>
          <w:color w:val="000000" w:themeColor="text1"/>
        </w:rPr>
        <w:t>.--</w:t>
      </w:r>
      <w:r w:rsidRPr="007B28E2">
        <w:rPr>
          <w:color w:val="000000" w:themeColor="text1"/>
        </w:rPr>
        <w:t>Reserved for future use.</w:t>
      </w:r>
    </w:p>
    <w:p w:rsidR="00DF3FF5" w:rsidRPr="007B28E2" w:rsidP="00C43810" w14:paraId="69803F45" w14:textId="77777777">
      <w:pPr>
        <w:spacing w:line="192" w:lineRule="auto"/>
        <w:rPr>
          <w:color w:val="000000" w:themeColor="text1"/>
        </w:rPr>
      </w:pPr>
    </w:p>
    <w:p w:rsidR="00005FCB" w:rsidRPr="007B28E2" w:rsidP="00C43810" w14:paraId="4F096952" w14:textId="77777777">
      <w:pPr>
        <w:spacing w:line="192" w:lineRule="auto"/>
        <w:rPr>
          <w:color w:val="000000" w:themeColor="text1"/>
        </w:rPr>
      </w:pPr>
      <w:r w:rsidRPr="007B28E2">
        <w:rPr>
          <w:color w:val="000000" w:themeColor="text1"/>
        </w:rPr>
        <w:t>INPATIENT ROUTINE NURSING COST CENTERS</w:t>
      </w:r>
    </w:p>
    <w:p w:rsidR="00005FCB" w:rsidRPr="007B28E2" w:rsidP="00C43810" w14:paraId="371A5AB0" w14:textId="77777777">
      <w:pPr>
        <w:spacing w:line="192" w:lineRule="auto"/>
        <w:rPr>
          <w:color w:val="000000" w:themeColor="text1"/>
          <w:u w:val="single"/>
        </w:rPr>
      </w:pPr>
    </w:p>
    <w:p w:rsidR="00005FCB" w:rsidP="00C43810" w14:paraId="0915DAFF" w14:textId="79CF5729">
      <w:pPr>
        <w:spacing w:line="192" w:lineRule="auto"/>
        <w:rPr>
          <w:color w:val="000000" w:themeColor="text1"/>
        </w:rPr>
      </w:pPr>
      <w:r w:rsidRPr="007B28E2">
        <w:rPr>
          <w:color w:val="000000" w:themeColor="text1"/>
          <w:u w:val="single"/>
        </w:rPr>
        <w:t>Line</w:t>
      </w:r>
      <w:r w:rsidRPr="007B28E2" w:rsidR="00377D6F">
        <w:rPr>
          <w:color w:val="000000" w:themeColor="text1"/>
          <w:u w:val="single"/>
        </w:rPr>
        <w:t> </w:t>
      </w:r>
      <w:r w:rsidRPr="007B28E2">
        <w:rPr>
          <w:color w:val="000000" w:themeColor="text1"/>
          <w:u w:val="single"/>
        </w:rPr>
        <w:t>25</w:t>
      </w:r>
      <w:r w:rsidRPr="007B28E2" w:rsidR="00377D6F">
        <w:rPr>
          <w:color w:val="000000" w:themeColor="text1"/>
          <w:u w:val="single"/>
        </w:rPr>
        <w:t> </w:t>
      </w:r>
      <w:r w:rsidRPr="007B28E2" w:rsidR="00377D6F">
        <w:rPr>
          <w:color w:val="000000" w:themeColor="text1"/>
          <w:u w:val="single"/>
        </w:rPr>
        <w:noBreakHyphen/>
        <w:t> </w:t>
      </w:r>
      <w:r w:rsidRPr="007B28E2">
        <w:rPr>
          <w:color w:val="000000" w:themeColor="text1"/>
          <w:u w:val="single"/>
        </w:rPr>
        <w:t>Skilled Nursing Care.--</w:t>
      </w:r>
      <w:r w:rsidRPr="007B28E2">
        <w:rPr>
          <w:color w:val="000000" w:themeColor="text1"/>
        </w:rPr>
        <w:t>This cost center accumulates the direct salaries</w:t>
      </w:r>
      <w:r w:rsidR="005642DD">
        <w:rPr>
          <w:color w:val="000000" w:themeColor="text1"/>
        </w:rPr>
        <w:t>, wages,</w:t>
      </w:r>
      <w:r w:rsidRPr="007B28E2">
        <w:rPr>
          <w:color w:val="000000" w:themeColor="text1"/>
        </w:rPr>
        <w:t xml:space="preserve"> and salary amounts for paid vacation, holiday, sick, PTO, severance and bonus pay for RNs, LPNs and CNAs</w:t>
      </w:r>
      <w:r w:rsidRPr="007B28E2" w:rsidR="00377D6F">
        <w:rPr>
          <w:color w:val="000000" w:themeColor="text1"/>
        </w:rPr>
        <w:t>,</w:t>
      </w:r>
      <w:r w:rsidRPr="007B28E2">
        <w:rPr>
          <w:color w:val="000000" w:themeColor="text1"/>
        </w:rPr>
        <w:t xml:space="preserve"> and all other direct care staff the fringe benefits corresponding to paid </w:t>
      </w:r>
      <w:r w:rsidR="005642DD">
        <w:rPr>
          <w:color w:val="000000" w:themeColor="text1"/>
        </w:rPr>
        <w:t xml:space="preserve">salaries and </w:t>
      </w:r>
      <w:r w:rsidRPr="007B28E2">
        <w:rPr>
          <w:color w:val="000000" w:themeColor="text1"/>
        </w:rPr>
        <w:t xml:space="preserve">wages for employees and contract labor </w:t>
      </w:r>
      <w:r w:rsidR="00C90266">
        <w:rPr>
          <w:color w:val="000000" w:themeColor="text1"/>
        </w:rPr>
        <w:t xml:space="preserve">and HO/CO </w:t>
      </w:r>
      <w:r w:rsidRPr="007B28E2">
        <w:rPr>
          <w:color w:val="000000" w:themeColor="text1"/>
        </w:rPr>
        <w:t xml:space="preserve">costs incurred to meet the </w:t>
      </w:r>
      <w:r w:rsidRPr="007B28E2">
        <w:rPr>
          <w:color w:val="000000" w:themeColor="text1"/>
          <w:shd w:val="clear" w:color="auto" w:fill="FFFFFF"/>
        </w:rPr>
        <w:t xml:space="preserve">nursing </w:t>
      </w:r>
      <w:r w:rsidRPr="007B28E2">
        <w:rPr>
          <w:color w:val="000000" w:themeColor="text1"/>
        </w:rPr>
        <w:t>services requirements set forth in 42</w:t>
      </w:r>
      <w:r w:rsidRPr="007B28E2" w:rsidR="00377D6F">
        <w:rPr>
          <w:color w:val="000000" w:themeColor="text1"/>
        </w:rPr>
        <w:t> </w:t>
      </w:r>
      <w:r w:rsidRPr="007B28E2">
        <w:rPr>
          <w:color w:val="000000" w:themeColor="text1"/>
        </w:rPr>
        <w:t>CFR</w:t>
      </w:r>
      <w:r w:rsidRPr="007B28E2" w:rsidR="00377D6F">
        <w:rPr>
          <w:color w:val="000000" w:themeColor="text1"/>
        </w:rPr>
        <w:t> </w:t>
      </w:r>
      <w:r w:rsidRPr="007B28E2">
        <w:rPr>
          <w:color w:val="000000" w:themeColor="text1"/>
        </w:rPr>
        <w:t xml:space="preserve">483.35 for skilled nursing care and related services for residents who require medical or nursing care, or rehabilitation services for the rehabilitation of injured, disabled, or sick persons covered under </w:t>
      </w:r>
      <w:r w:rsidRPr="007B28E2" w:rsidR="00520F0C">
        <w:rPr>
          <w:color w:val="000000" w:themeColor="text1"/>
        </w:rPr>
        <w:t xml:space="preserve">42 CFR </w:t>
      </w:r>
      <w:r w:rsidRPr="007B28E2">
        <w:rPr>
          <w:color w:val="000000" w:themeColor="text1"/>
        </w:rPr>
        <w:t>409</w:t>
      </w:r>
      <w:r w:rsidRPr="007B28E2" w:rsidR="00377D6F">
        <w:rPr>
          <w:color w:val="000000" w:themeColor="text1"/>
        </w:rPr>
        <w:t> </w:t>
      </w:r>
      <w:r w:rsidRPr="007B28E2">
        <w:rPr>
          <w:color w:val="000000" w:themeColor="text1"/>
        </w:rPr>
        <w:t>Subpart</w:t>
      </w:r>
      <w:r w:rsidRPr="007B28E2" w:rsidR="00377D6F">
        <w:rPr>
          <w:color w:val="000000" w:themeColor="text1"/>
        </w:rPr>
        <w:t> </w:t>
      </w:r>
      <w:r w:rsidRPr="007B28E2">
        <w:rPr>
          <w:color w:val="000000" w:themeColor="text1"/>
        </w:rPr>
        <w:t xml:space="preserve">D for SNFs and </w:t>
      </w:r>
      <w:r w:rsidRPr="007B28E2" w:rsidR="00520F0C">
        <w:rPr>
          <w:color w:val="000000" w:themeColor="text1"/>
        </w:rPr>
        <w:t xml:space="preserve">42 CFR </w:t>
      </w:r>
      <w:r w:rsidRPr="007B28E2">
        <w:rPr>
          <w:color w:val="000000" w:themeColor="text1"/>
        </w:rPr>
        <w:t xml:space="preserve">440.40 for NFs.  Other residents must receive the same type of care as would be covered by Medicare/Medicaid as set forth in </w:t>
      </w:r>
      <w:r w:rsidRPr="007B28E2" w:rsidR="00520F0C">
        <w:rPr>
          <w:color w:val="000000" w:themeColor="text1"/>
        </w:rPr>
        <w:t xml:space="preserve">42 CFR </w:t>
      </w:r>
      <w:r w:rsidRPr="007B28E2">
        <w:rPr>
          <w:color w:val="000000" w:themeColor="text1"/>
        </w:rPr>
        <w:t>409</w:t>
      </w:r>
      <w:r w:rsidRPr="007B28E2" w:rsidR="00377D6F">
        <w:rPr>
          <w:color w:val="000000" w:themeColor="text1"/>
        </w:rPr>
        <w:t> </w:t>
      </w:r>
      <w:r w:rsidRPr="007B28E2">
        <w:rPr>
          <w:color w:val="000000" w:themeColor="text1"/>
        </w:rPr>
        <w:t>Subpart</w:t>
      </w:r>
      <w:r w:rsidRPr="007B28E2" w:rsidR="00377D6F">
        <w:rPr>
          <w:color w:val="000000" w:themeColor="text1"/>
        </w:rPr>
        <w:t> </w:t>
      </w:r>
      <w:r w:rsidRPr="007B28E2">
        <w:rPr>
          <w:color w:val="000000" w:themeColor="text1"/>
        </w:rPr>
        <w:t xml:space="preserve">D for SNFs those costs to be reported here.  This cost center does not include the cost for feeding assistants allowed by </w:t>
      </w:r>
      <w:r w:rsidRPr="007B28E2" w:rsidR="00377D6F">
        <w:rPr>
          <w:color w:val="000000" w:themeColor="text1"/>
        </w:rPr>
        <w:t>42 CFR </w:t>
      </w:r>
      <w:r w:rsidRPr="007B28E2">
        <w:rPr>
          <w:color w:val="000000" w:themeColor="text1"/>
        </w:rPr>
        <w:t xml:space="preserve">483.60(h).  The cost for feeding assistants must be included in the dietary cost center.  </w:t>
      </w:r>
    </w:p>
    <w:p w:rsidR="0090005D" w:rsidP="00C43810" w14:paraId="224FAEDE" w14:textId="65F42E92">
      <w:pPr>
        <w:spacing w:line="192" w:lineRule="auto"/>
        <w:rPr>
          <w:color w:val="000000" w:themeColor="text1"/>
        </w:rPr>
      </w:pPr>
    </w:p>
    <w:p w:rsidR="0090005D" w:rsidRPr="007B28E2" w:rsidP="00C43810" w14:paraId="63AB9285" w14:textId="77777777">
      <w:pPr>
        <w:spacing w:line="192" w:lineRule="auto"/>
        <w:rPr>
          <w:color w:val="000000" w:themeColor="text1"/>
        </w:rPr>
      </w:pPr>
    </w:p>
    <w:p w:rsidR="00005FCB" w:rsidRPr="007B28E2" w:rsidP="00C43810" w14:paraId="267F1FF0" w14:textId="77777777">
      <w:pPr>
        <w:spacing w:line="192" w:lineRule="auto"/>
        <w:rPr>
          <w:color w:val="000000" w:themeColor="text1"/>
          <w:sz w:val="16"/>
          <w:szCs w:val="16"/>
          <w:u w:val="single"/>
        </w:rPr>
      </w:pPr>
    </w:p>
    <w:p w:rsidR="006C6400" w:rsidRPr="007B28E2" w:rsidP="00C43810" w14:paraId="6C6EFB80" w14:textId="77777777">
      <w:pPr>
        <w:pStyle w:val="Default"/>
        <w:spacing w:line="192" w:lineRule="auto"/>
        <w:jc w:val="both"/>
        <w:rPr>
          <w:color w:val="000000" w:themeColor="text1"/>
        </w:rPr>
      </w:pPr>
    </w:p>
    <w:p w:rsidR="00A3461E" w:rsidRPr="007B28E2" w:rsidP="00C43810" w14:paraId="35AF5316" w14:textId="6A16FAF8">
      <w:pPr>
        <w:pStyle w:val="Default"/>
        <w:spacing w:line="192" w:lineRule="auto"/>
        <w:jc w:val="both"/>
        <w:rPr>
          <w:color w:val="000000" w:themeColor="text1"/>
        </w:rPr>
      </w:pPr>
    </w:p>
    <w:p w:rsidR="00DF3FF5" w:rsidP="00C43810" w14:paraId="0EA6EA2B" w14:textId="0B178588">
      <w:pPr>
        <w:pStyle w:val="Default"/>
        <w:spacing w:line="192" w:lineRule="auto"/>
        <w:jc w:val="both"/>
        <w:rPr>
          <w:color w:val="000000" w:themeColor="text1"/>
        </w:rPr>
      </w:pPr>
    </w:p>
    <w:p w:rsidR="00153F13" w:rsidRPr="007B28E2" w:rsidP="00C43810" w14:paraId="206A5720" w14:textId="77777777">
      <w:pPr>
        <w:pStyle w:val="Default"/>
        <w:spacing w:line="192" w:lineRule="auto"/>
        <w:jc w:val="both"/>
        <w:rPr>
          <w:color w:val="000000" w:themeColor="text1"/>
        </w:rPr>
      </w:pPr>
    </w:p>
    <w:p w:rsidR="00DF3FF5" w:rsidP="00C43810" w14:paraId="1958A702" w14:textId="37EB10C0">
      <w:pPr>
        <w:pStyle w:val="Default"/>
        <w:spacing w:line="192" w:lineRule="auto"/>
        <w:jc w:val="both"/>
        <w:rPr>
          <w:color w:val="000000" w:themeColor="text1"/>
        </w:rPr>
      </w:pPr>
    </w:p>
    <w:p w:rsidR="00CD2589" w:rsidP="00C43810" w14:paraId="4FEE5E6E" w14:textId="77777777">
      <w:pPr>
        <w:pStyle w:val="Default"/>
        <w:spacing w:line="192" w:lineRule="auto"/>
        <w:jc w:val="both"/>
        <w:rPr>
          <w:color w:val="000000" w:themeColor="text1"/>
        </w:rPr>
      </w:pPr>
    </w:p>
    <w:p w:rsidR="004C582F" w:rsidP="00C43810" w14:paraId="05D32CFE" w14:textId="1171CA8B">
      <w:pPr>
        <w:pStyle w:val="Default"/>
        <w:spacing w:line="192" w:lineRule="auto"/>
        <w:jc w:val="both"/>
        <w:rPr>
          <w:color w:val="000000" w:themeColor="text1"/>
        </w:rPr>
      </w:pPr>
    </w:p>
    <w:p w:rsidR="004C582F" w:rsidP="00C43810" w14:paraId="5573E7CC" w14:textId="5A906AE1">
      <w:pPr>
        <w:pStyle w:val="Default"/>
        <w:spacing w:line="192" w:lineRule="auto"/>
        <w:jc w:val="both"/>
        <w:rPr>
          <w:color w:val="000000" w:themeColor="text1"/>
        </w:rPr>
      </w:pPr>
    </w:p>
    <w:p w:rsidR="004C582F" w:rsidP="00C43810" w14:paraId="7161178C" w14:textId="77777777">
      <w:pPr>
        <w:pStyle w:val="Default"/>
        <w:spacing w:line="192" w:lineRule="auto"/>
        <w:jc w:val="both"/>
        <w:rPr>
          <w:color w:val="000000" w:themeColor="text1"/>
        </w:rPr>
      </w:pPr>
    </w:p>
    <w:p w:rsidR="00C41B7A" w:rsidP="00C43810" w14:paraId="11C4ACE4" w14:textId="41296877">
      <w:pPr>
        <w:pStyle w:val="Default"/>
        <w:spacing w:line="192" w:lineRule="auto"/>
        <w:jc w:val="both"/>
        <w:rPr>
          <w:color w:val="000000" w:themeColor="text1"/>
        </w:rPr>
      </w:pPr>
    </w:p>
    <w:p w:rsidR="00DF3FF5" w:rsidRPr="007B28E2" w:rsidP="00C43810" w14:paraId="519F4572" w14:textId="66381814">
      <w:pPr>
        <w:pStyle w:val="Default"/>
        <w:spacing w:line="192" w:lineRule="auto"/>
        <w:jc w:val="both"/>
        <w:rPr>
          <w:color w:val="000000" w:themeColor="text1"/>
        </w:rPr>
      </w:pPr>
    </w:p>
    <w:p w:rsidR="00DF3FF5" w:rsidRPr="007B28E2" w:rsidP="00C43810" w14:paraId="3B990981" w14:textId="77777777">
      <w:pPr>
        <w:pStyle w:val="Default"/>
        <w:spacing w:line="192" w:lineRule="auto"/>
        <w:jc w:val="both"/>
        <w:rPr>
          <w:color w:val="000000" w:themeColor="text1"/>
        </w:rPr>
      </w:pPr>
    </w:p>
    <w:p w:rsidR="00542E4A" w:rsidRPr="007B28E2" w:rsidP="00C43810" w14:paraId="28D41027" w14:textId="77777777">
      <w:pPr>
        <w:pStyle w:val="Default"/>
        <w:spacing w:line="192" w:lineRule="auto"/>
        <w:jc w:val="both"/>
        <w:rPr>
          <w:color w:val="000000" w:themeColor="text1"/>
        </w:rPr>
      </w:pPr>
    </w:p>
    <w:p w:rsidR="0044230C" w:rsidRPr="009161EA" w:rsidP="00C43810" w14:paraId="7A2F413C" w14:textId="63A640F0">
      <w:pPr>
        <w:tabs>
          <w:tab w:val="right" w:pos="9360"/>
        </w:tabs>
        <w:spacing w:line="192" w:lineRule="auto"/>
      </w:pPr>
      <w:r w:rsidRPr="007B28E2">
        <w:rPr>
          <w:color w:val="000000" w:themeColor="text1"/>
        </w:rPr>
        <w:t>49-4</w:t>
      </w:r>
      <w:r w:rsidR="007D3A30">
        <w:rPr>
          <w:color w:val="000000" w:themeColor="text1"/>
        </w:rPr>
        <w:t>6</w:t>
      </w:r>
      <w:r w:rsidRPr="009161EA">
        <w:tab/>
      </w:r>
      <w:r>
        <w:t>Rev. 1</w:t>
      </w:r>
    </w:p>
    <w:p w:rsidR="0044230C" w:rsidRPr="00116775" w:rsidP="00C43810" w14:paraId="0B81A7D7" w14:textId="21BBD485">
      <w:pPr>
        <w:tabs>
          <w:tab w:val="center" w:pos="4680"/>
          <w:tab w:val="right" w:pos="9360"/>
        </w:tabs>
        <w:spacing w:line="192" w:lineRule="auto"/>
        <w:rPr>
          <w:color w:val="000000" w:themeColor="text1"/>
          <w:u w:val="single"/>
        </w:rPr>
      </w:pPr>
      <w:r w:rsidRPr="00116775">
        <w:rPr>
          <w:color w:val="000000" w:themeColor="text1"/>
          <w:u w:val="single"/>
        </w:rPr>
        <w:t>DRAFT</w:t>
      </w:r>
      <w:r w:rsidRPr="00116775">
        <w:rPr>
          <w:color w:val="000000" w:themeColor="text1"/>
          <w:u w:val="single"/>
        </w:rPr>
        <w:tab/>
        <w:t xml:space="preserve">FORM </w:t>
      </w:r>
      <w:r w:rsidRPr="00116775" w:rsidR="001046C9">
        <w:rPr>
          <w:color w:val="000000" w:themeColor="text1"/>
          <w:u w:val="single"/>
        </w:rPr>
        <w:t>CMS-</w:t>
      </w:r>
      <w:r w:rsidR="004C44B8">
        <w:rPr>
          <w:color w:val="000000" w:themeColor="text1"/>
          <w:u w:val="single"/>
        </w:rPr>
        <w:t>2540-24</w:t>
      </w:r>
      <w:r w:rsidRPr="00116775">
        <w:rPr>
          <w:color w:val="000000" w:themeColor="text1"/>
          <w:u w:val="single"/>
        </w:rPr>
        <w:tab/>
      </w:r>
      <w:r w:rsidRPr="00116775">
        <w:rPr>
          <w:color w:val="000000" w:themeColor="text1"/>
          <w:u w:val="single"/>
        </w:rPr>
        <w:t>49</w:t>
      </w:r>
      <w:r w:rsidRPr="00116775" w:rsidR="00643B22">
        <w:rPr>
          <w:color w:val="000000" w:themeColor="text1"/>
          <w:u w:val="single"/>
        </w:rPr>
        <w:t>0</w:t>
      </w:r>
      <w:r w:rsidRPr="00116775">
        <w:rPr>
          <w:color w:val="000000" w:themeColor="text1"/>
          <w:u w:val="single"/>
        </w:rPr>
        <w:t xml:space="preserve">2.10 </w:t>
      </w:r>
      <w:r w:rsidR="002960CE">
        <w:rPr>
          <w:color w:val="000000" w:themeColor="text1"/>
          <w:u w:val="single"/>
        </w:rPr>
        <w:t>(CONT.)</w:t>
      </w:r>
    </w:p>
    <w:p w:rsidR="00483F74" w:rsidRPr="00116775" w:rsidP="00C43810" w14:paraId="15E14D3A" w14:textId="47C38AB5">
      <w:pPr>
        <w:spacing w:line="192" w:lineRule="auto"/>
        <w:rPr>
          <w:color w:val="000000" w:themeColor="text1"/>
          <w:u w:val="single"/>
        </w:rPr>
      </w:pPr>
    </w:p>
    <w:p w:rsidR="00DF3FF5" w:rsidRPr="00116775" w:rsidP="00C43810" w14:paraId="08DCAE9E" w14:textId="5A811C5B">
      <w:pPr>
        <w:spacing w:line="192" w:lineRule="auto"/>
        <w:rPr>
          <w:color w:val="000000" w:themeColor="text1"/>
        </w:rPr>
      </w:pPr>
      <w:r w:rsidRPr="00116775">
        <w:rPr>
          <w:color w:val="000000" w:themeColor="text1"/>
          <w:u w:val="single"/>
        </w:rPr>
        <w:t>Line 26 </w:t>
      </w:r>
      <w:r w:rsidRPr="00116775">
        <w:rPr>
          <w:color w:val="000000" w:themeColor="text1"/>
          <w:u w:val="single"/>
        </w:rPr>
        <w:noBreakHyphen/>
        <w:t> Nursing Care</w:t>
      </w:r>
      <w:r w:rsidRPr="00116775">
        <w:rPr>
          <w:color w:val="000000" w:themeColor="text1"/>
        </w:rPr>
        <w:t>.--This cost center accumulates the direct salaries</w:t>
      </w:r>
      <w:r w:rsidR="005642DD">
        <w:rPr>
          <w:color w:val="000000" w:themeColor="text1"/>
        </w:rPr>
        <w:t>, wages,</w:t>
      </w:r>
      <w:r w:rsidRPr="00116775">
        <w:rPr>
          <w:color w:val="000000" w:themeColor="text1"/>
        </w:rPr>
        <w:t xml:space="preserve"> and salary amounts for paid vacation, holiday, sick, PTO, severance and bonus pay for RNs, LPNs and CNAs and all other direct care staff, the fringe benefits corresponding to paid </w:t>
      </w:r>
      <w:r w:rsidR="005642DD">
        <w:rPr>
          <w:color w:val="000000" w:themeColor="text1"/>
        </w:rPr>
        <w:t xml:space="preserve">salaries and </w:t>
      </w:r>
      <w:r w:rsidRPr="00116775">
        <w:rPr>
          <w:color w:val="000000" w:themeColor="text1"/>
        </w:rPr>
        <w:t xml:space="preserve">wages for employees and contract labor </w:t>
      </w:r>
      <w:r w:rsidR="00C90266">
        <w:rPr>
          <w:color w:val="000000" w:themeColor="text1"/>
        </w:rPr>
        <w:t xml:space="preserve">and HO/CO </w:t>
      </w:r>
      <w:r w:rsidRPr="00116775">
        <w:rPr>
          <w:color w:val="000000" w:themeColor="text1"/>
        </w:rPr>
        <w:t xml:space="preserve">costs incurred to meet the nursing service requirements set forth in 42 CFR 483.35 for patients who on a regular basis, receive health-related care and services who because of their mental or physical condition require care and services (above the level of room and board) which can only be made available to them through institutional facilities covered under 42 CFR 440.155 for NFs.  Other residents must receive the same type of care as would be covered by Medicaid under 42 CFR 440.155 for those costs to be reported here.  This cost center </w:t>
      </w:r>
      <w:r w:rsidRPr="00116775">
        <w:rPr>
          <w:color w:val="000000" w:themeColor="text1"/>
          <w:u w:val="single"/>
        </w:rPr>
        <w:t>does not</w:t>
      </w:r>
      <w:r w:rsidRPr="00116775">
        <w:rPr>
          <w:color w:val="000000" w:themeColor="text1"/>
        </w:rPr>
        <w:t xml:space="preserve"> include the cost for feeding assistants allowed by 42 CFR 483.60(h).  The cost for feeding assistants must be included in the dietary cost center.</w:t>
      </w:r>
    </w:p>
    <w:p w:rsidR="00DF3FF5" w:rsidRPr="00116775" w:rsidP="00C43810" w14:paraId="1523A03E" w14:textId="77777777">
      <w:pPr>
        <w:spacing w:line="192" w:lineRule="auto"/>
        <w:rPr>
          <w:color w:val="000000" w:themeColor="text1"/>
          <w:u w:val="single"/>
        </w:rPr>
      </w:pPr>
    </w:p>
    <w:p w:rsidR="00DF3FF5" w:rsidRPr="00116775" w:rsidP="00C43810" w14:paraId="12C730E2" w14:textId="3A2CEF5E">
      <w:pPr>
        <w:spacing w:line="192" w:lineRule="auto"/>
        <w:rPr>
          <w:color w:val="000000" w:themeColor="text1"/>
        </w:rPr>
      </w:pPr>
      <w:r w:rsidRPr="00116775">
        <w:rPr>
          <w:color w:val="000000" w:themeColor="text1"/>
          <w:u w:val="single"/>
        </w:rPr>
        <w:t>Line 27 </w:t>
      </w:r>
      <w:r w:rsidRPr="00116775">
        <w:rPr>
          <w:color w:val="000000" w:themeColor="text1"/>
          <w:u w:val="single"/>
        </w:rPr>
        <w:noBreakHyphen/>
        <w:t> </w:t>
      </w:r>
      <w:r w:rsidR="00490AA2">
        <w:rPr>
          <w:color w:val="000000" w:themeColor="text1"/>
          <w:u w:val="single"/>
        </w:rPr>
        <w:t>ICF/IID</w:t>
      </w:r>
      <w:r w:rsidRPr="00116775">
        <w:rPr>
          <w:color w:val="000000" w:themeColor="text1"/>
        </w:rPr>
        <w:t>.--This cost center accumulates the direct salaries</w:t>
      </w:r>
      <w:r w:rsidR="005642DD">
        <w:rPr>
          <w:color w:val="000000" w:themeColor="text1"/>
        </w:rPr>
        <w:t>, wages,</w:t>
      </w:r>
      <w:r w:rsidRPr="00116775">
        <w:rPr>
          <w:color w:val="000000" w:themeColor="text1"/>
        </w:rPr>
        <w:t xml:space="preserve"> and salary amounts for paid vacation, holiday, sick, PTO, severance, and bonus pay, corresponding fringe benefits and contract labor </w:t>
      </w:r>
      <w:r w:rsidR="00E232CA">
        <w:rPr>
          <w:color w:val="000000" w:themeColor="text1"/>
        </w:rPr>
        <w:t xml:space="preserve">and HO/CO </w:t>
      </w:r>
      <w:r w:rsidRPr="00116775">
        <w:rPr>
          <w:color w:val="000000" w:themeColor="text1"/>
        </w:rPr>
        <w:t xml:space="preserve">costs incurred to meet the facility staffing requirements set forth at 42 CFR 483.430 and 42 CFR 483.460.  Other residents must receive the same type of care as would be covered by Medicaid under 42 CFR 440.150 for those costs to be reported here.  </w:t>
      </w:r>
    </w:p>
    <w:p w:rsidR="00DF3FF5" w:rsidRPr="00116775" w:rsidP="00C43810" w14:paraId="7EAB1714" w14:textId="77777777">
      <w:pPr>
        <w:spacing w:line="192" w:lineRule="auto"/>
        <w:rPr>
          <w:color w:val="000000" w:themeColor="text1"/>
        </w:rPr>
      </w:pPr>
    </w:p>
    <w:p w:rsidR="00DF3FF5" w:rsidRPr="00116775" w:rsidP="00C43810" w14:paraId="04A15753" w14:textId="77777777">
      <w:pPr>
        <w:spacing w:line="192" w:lineRule="auto"/>
        <w:rPr>
          <w:color w:val="000000" w:themeColor="text1"/>
        </w:rPr>
      </w:pPr>
      <w:r w:rsidRPr="00116775">
        <w:rPr>
          <w:color w:val="000000" w:themeColor="text1"/>
          <w:u w:val="single"/>
        </w:rPr>
        <w:t>Lines 28 through </w:t>
      </w:r>
      <w:r w:rsidRPr="00116775">
        <w:rPr>
          <w:color w:val="000000" w:themeColor="text1"/>
          <w:u w:val="single"/>
        </w:rPr>
        <w:t>29</w:t>
      </w:r>
      <w:r w:rsidRPr="00116775">
        <w:rPr>
          <w:color w:val="000000" w:themeColor="text1"/>
        </w:rPr>
        <w:t>.--</w:t>
      </w:r>
      <w:r w:rsidRPr="00116775">
        <w:rPr>
          <w:color w:val="000000" w:themeColor="text1"/>
        </w:rPr>
        <w:t>Reserved for future use.</w:t>
      </w:r>
    </w:p>
    <w:p w:rsidR="00DF3FF5" w:rsidRPr="00116775" w:rsidP="00C43810" w14:paraId="3C9FC4C6" w14:textId="77777777">
      <w:pPr>
        <w:spacing w:line="192" w:lineRule="auto"/>
        <w:rPr>
          <w:color w:val="000000" w:themeColor="text1"/>
        </w:rPr>
      </w:pPr>
    </w:p>
    <w:p w:rsidR="00DF3FF5" w:rsidRPr="00116775" w:rsidP="00C43810" w14:paraId="584CAD8E" w14:textId="3E6A75F1">
      <w:pPr>
        <w:spacing w:line="192" w:lineRule="auto"/>
        <w:rPr>
          <w:color w:val="000000" w:themeColor="text1"/>
        </w:rPr>
      </w:pPr>
      <w:r w:rsidRPr="00116775">
        <w:rPr>
          <w:color w:val="000000" w:themeColor="text1"/>
        </w:rPr>
        <w:t>ANCILLARY SERVICE</w:t>
      </w:r>
      <w:r w:rsidR="009F3332">
        <w:rPr>
          <w:color w:val="000000" w:themeColor="text1"/>
        </w:rPr>
        <w:t xml:space="preserve"> COST CENTER</w:t>
      </w:r>
      <w:r w:rsidRPr="00116775">
        <w:rPr>
          <w:color w:val="000000" w:themeColor="text1"/>
        </w:rPr>
        <w:t xml:space="preserve">S </w:t>
      </w:r>
    </w:p>
    <w:p w:rsidR="00DF3FF5" w:rsidRPr="00116775" w:rsidP="00C43810" w14:paraId="10AB0152" w14:textId="77777777">
      <w:pPr>
        <w:spacing w:line="192" w:lineRule="auto"/>
        <w:rPr>
          <w:color w:val="000000" w:themeColor="text1"/>
        </w:rPr>
      </w:pPr>
    </w:p>
    <w:p w:rsidR="00DF3FF5" w:rsidRPr="00116775" w:rsidP="00C43810" w14:paraId="0B5E6D60" w14:textId="3323D0D3">
      <w:pPr>
        <w:spacing w:line="192" w:lineRule="auto"/>
        <w:rPr>
          <w:color w:val="000000" w:themeColor="text1"/>
        </w:rPr>
      </w:pPr>
      <w:r w:rsidRPr="00116775">
        <w:rPr>
          <w:color w:val="000000" w:themeColor="text1"/>
        </w:rPr>
        <w:t>Ancillary services are items and services (other than the types classified as routine services in CMS Pub. 15</w:t>
      </w:r>
      <w:r w:rsidRPr="00116775">
        <w:rPr>
          <w:color w:val="000000" w:themeColor="text1"/>
        </w:rPr>
        <w:noBreakHyphen/>
        <w:t>1, chapter 22, §2203.1</w:t>
      </w:r>
      <w:r w:rsidRPr="00116775" w:rsidR="00B33B36">
        <w:rPr>
          <w:color w:val="000000" w:themeColor="text1"/>
        </w:rPr>
        <w:t>)</w:t>
      </w:r>
      <w:r w:rsidRPr="00116775">
        <w:rPr>
          <w:color w:val="000000" w:themeColor="text1"/>
        </w:rPr>
        <w:t xml:space="preserve"> that may be considered ancillary in a SNF if charges for them meet the requirements in §2203 for recognition of ancillary services and such items and services are identifiable items and services tailored to an individual patient</w:t>
      </w:r>
      <w:r w:rsidRPr="00116775" w:rsidR="00F3750B">
        <w:rPr>
          <w:color w:val="000000" w:themeColor="text1"/>
        </w:rPr>
        <w:t>’</w:t>
      </w:r>
      <w:r w:rsidRPr="00116775">
        <w:rPr>
          <w:color w:val="000000" w:themeColor="text1"/>
        </w:rPr>
        <w:t>s specific medical needs, are furnished at the direction of a physician, are not generally furnished to most patients, and are either not reusable or represent a cost for each preparation.</w:t>
      </w:r>
    </w:p>
    <w:p w:rsidR="00DF3FF5" w:rsidRPr="00116775" w:rsidP="00C43810" w14:paraId="4096B366" w14:textId="77777777">
      <w:pPr>
        <w:spacing w:line="192" w:lineRule="auto"/>
        <w:rPr>
          <w:color w:val="000000" w:themeColor="text1"/>
        </w:rPr>
      </w:pPr>
    </w:p>
    <w:p w:rsidR="00DF3FF5" w:rsidRPr="00116775" w:rsidP="00C43810" w14:paraId="706D1A62" w14:textId="29A4DF91">
      <w:pPr>
        <w:pStyle w:val="Default"/>
        <w:spacing w:line="192" w:lineRule="auto"/>
        <w:jc w:val="both"/>
        <w:rPr>
          <w:color w:val="000000" w:themeColor="text1"/>
        </w:rPr>
      </w:pPr>
      <w:r w:rsidRPr="00116775">
        <w:rPr>
          <w:color w:val="000000" w:themeColor="text1"/>
          <w:u w:val="single"/>
        </w:rPr>
        <w:t>Line 30 </w:t>
      </w:r>
      <w:r w:rsidRPr="00116775">
        <w:rPr>
          <w:color w:val="000000" w:themeColor="text1"/>
          <w:u w:val="single"/>
        </w:rPr>
        <w:noBreakHyphen/>
        <w:t xml:space="preserve"> Radiology </w:t>
      </w:r>
      <w:r w:rsidRPr="00116775">
        <w:rPr>
          <w:color w:val="000000" w:themeColor="text1"/>
          <w:u w:val="single"/>
        </w:rPr>
        <w:t>Diagnostic</w:t>
      </w:r>
      <w:r w:rsidRPr="00116775">
        <w:rPr>
          <w:color w:val="000000" w:themeColor="text1"/>
        </w:rPr>
        <w:t>.--</w:t>
      </w:r>
      <w:r w:rsidRPr="00116775">
        <w:rPr>
          <w:color w:val="000000" w:themeColor="text1"/>
        </w:rPr>
        <w:t>This cost center only includes the cost incurred for the technical component of radiology diagnostic tests.</w:t>
      </w:r>
    </w:p>
    <w:p w:rsidR="00DF3FF5" w:rsidRPr="00116775" w:rsidP="00C43810" w14:paraId="249A02A3" w14:textId="77777777">
      <w:pPr>
        <w:pStyle w:val="Default"/>
        <w:spacing w:line="192" w:lineRule="auto"/>
        <w:jc w:val="both"/>
        <w:rPr>
          <w:color w:val="000000" w:themeColor="text1"/>
        </w:rPr>
      </w:pPr>
    </w:p>
    <w:p w:rsidR="00DF3FF5" w:rsidRPr="00116775" w:rsidP="00C43810" w14:paraId="4363E362" w14:textId="23D5C179">
      <w:pPr>
        <w:pStyle w:val="Default"/>
        <w:spacing w:line="192" w:lineRule="auto"/>
        <w:jc w:val="both"/>
        <w:rPr>
          <w:color w:val="000000" w:themeColor="text1"/>
        </w:rPr>
      </w:pPr>
      <w:r w:rsidRPr="00116775">
        <w:rPr>
          <w:color w:val="000000" w:themeColor="text1"/>
          <w:u w:val="single"/>
        </w:rPr>
        <w:t>Lines 31 </w:t>
      </w:r>
      <w:r w:rsidRPr="00116775">
        <w:rPr>
          <w:color w:val="000000" w:themeColor="text1"/>
          <w:u w:val="single"/>
        </w:rPr>
        <w:noBreakHyphen/>
        <w:t> Radiology - Therapeutic/Chemotherapy</w:t>
      </w:r>
      <w:r w:rsidRPr="00116775">
        <w:rPr>
          <w:color w:val="000000" w:themeColor="text1"/>
        </w:rPr>
        <w:t xml:space="preserve">.--This cost center includes the costs incurred for chemotherapy administration, be it provided by injection, orally or through IV, and radiation therapy provided in a non-hospital setting included in the SNF PPS payment.  </w:t>
      </w:r>
    </w:p>
    <w:p w:rsidR="00DF3FF5" w:rsidRPr="00116775" w:rsidP="00C43810" w14:paraId="2A769A37" w14:textId="77777777">
      <w:pPr>
        <w:spacing w:line="192" w:lineRule="auto"/>
        <w:rPr>
          <w:color w:val="000000" w:themeColor="text1"/>
          <w:u w:val="single"/>
        </w:rPr>
      </w:pPr>
    </w:p>
    <w:p w:rsidR="00005FCB" w:rsidRPr="00116775" w:rsidP="00C43810" w14:paraId="782E7EEF" w14:textId="37EA03FA">
      <w:pPr>
        <w:spacing w:line="192" w:lineRule="auto"/>
        <w:rPr>
          <w:color w:val="000000" w:themeColor="text1"/>
        </w:rPr>
      </w:pPr>
      <w:r w:rsidRPr="00116775">
        <w:rPr>
          <w:color w:val="000000" w:themeColor="text1"/>
          <w:u w:val="single"/>
        </w:rPr>
        <w:t>Line</w:t>
      </w:r>
      <w:r w:rsidRPr="00116775" w:rsidR="00377D6F">
        <w:rPr>
          <w:color w:val="000000" w:themeColor="text1"/>
          <w:u w:val="single"/>
        </w:rPr>
        <w:t> </w:t>
      </w:r>
      <w:r w:rsidRPr="00116775">
        <w:rPr>
          <w:color w:val="000000" w:themeColor="text1"/>
          <w:u w:val="single"/>
        </w:rPr>
        <w:t>32</w:t>
      </w:r>
      <w:r w:rsidRPr="00116775" w:rsidR="00377D6F">
        <w:rPr>
          <w:color w:val="000000" w:themeColor="text1"/>
          <w:u w:val="single"/>
        </w:rPr>
        <w:t> </w:t>
      </w:r>
      <w:r w:rsidRPr="00116775" w:rsidR="00377D6F">
        <w:rPr>
          <w:color w:val="000000" w:themeColor="text1"/>
          <w:u w:val="single"/>
        </w:rPr>
        <w:noBreakHyphen/>
        <w:t> </w:t>
      </w:r>
      <w:r w:rsidRPr="00116775">
        <w:rPr>
          <w:color w:val="000000" w:themeColor="text1"/>
          <w:u w:val="single"/>
        </w:rPr>
        <w:t>Laboratory</w:t>
      </w:r>
      <w:r w:rsidRPr="00116775">
        <w:rPr>
          <w:color w:val="000000" w:themeColor="text1"/>
        </w:rPr>
        <w:t>.--</w:t>
      </w:r>
      <w:r w:rsidRPr="00116775">
        <w:rPr>
          <w:color w:val="000000" w:themeColor="text1"/>
        </w:rPr>
        <w:t>This cost center includes the costs incurred for c</w:t>
      </w:r>
      <w:r w:rsidRPr="00116775">
        <w:rPr>
          <w:color w:val="000000" w:themeColor="text1"/>
          <w:shd w:val="clear" w:color="auto" w:fill="FFFFFF"/>
        </w:rPr>
        <w:t xml:space="preserve">linical diagnostic laboratory tests and diagnostic non-laboratory tests, </w:t>
      </w:r>
      <w:r w:rsidRPr="00116775">
        <w:rPr>
          <w:color w:val="000000" w:themeColor="text1"/>
        </w:rPr>
        <w:t xml:space="preserve">including materials and the services of technicians.  </w:t>
      </w:r>
      <w:r w:rsidRPr="00116775" w:rsidR="00E3053E">
        <w:rPr>
          <w:color w:val="000000" w:themeColor="text1"/>
        </w:rPr>
        <w:t>The cost of t</w:t>
      </w:r>
      <w:r w:rsidRPr="00116775">
        <w:rPr>
          <w:color w:val="000000" w:themeColor="text1"/>
        </w:rPr>
        <w:t>ests performed as part of a preventive and screening service are not included in this cost center.  Instead, th</w:t>
      </w:r>
      <w:r w:rsidRPr="00116775" w:rsidR="00E3053E">
        <w:rPr>
          <w:color w:val="000000" w:themeColor="text1"/>
        </w:rPr>
        <w:t>at cost is</w:t>
      </w:r>
      <w:r w:rsidRPr="00116775">
        <w:rPr>
          <w:color w:val="000000" w:themeColor="text1"/>
        </w:rPr>
        <w:t xml:space="preserve"> reported on line</w:t>
      </w:r>
      <w:r w:rsidRPr="00116775" w:rsidR="00453228">
        <w:rPr>
          <w:color w:val="000000" w:themeColor="text1"/>
        </w:rPr>
        <w:t> </w:t>
      </w:r>
      <w:r w:rsidRPr="00116775">
        <w:rPr>
          <w:color w:val="000000" w:themeColor="text1"/>
        </w:rPr>
        <w:t>6</w:t>
      </w:r>
      <w:r w:rsidR="00FC3CEF">
        <w:rPr>
          <w:color w:val="000000" w:themeColor="text1"/>
        </w:rPr>
        <w:t>0</w:t>
      </w:r>
      <w:r w:rsidRPr="00116775">
        <w:rPr>
          <w:color w:val="000000" w:themeColor="text1"/>
        </w:rPr>
        <w:t>.</w:t>
      </w:r>
    </w:p>
    <w:p w:rsidR="00005FCB" w:rsidRPr="00116775" w:rsidP="00C43810" w14:paraId="2AC87DED" w14:textId="77777777">
      <w:pPr>
        <w:spacing w:line="192" w:lineRule="auto"/>
        <w:rPr>
          <w:color w:val="000000" w:themeColor="text1"/>
        </w:rPr>
      </w:pPr>
    </w:p>
    <w:p w:rsidR="00005FCB" w:rsidRPr="00116775" w:rsidP="00C43810" w14:paraId="6893C489" w14:textId="06097F92">
      <w:pPr>
        <w:spacing w:line="192" w:lineRule="auto"/>
        <w:rPr>
          <w:color w:val="000000" w:themeColor="text1"/>
        </w:rPr>
      </w:pPr>
      <w:r w:rsidRPr="00116775">
        <w:rPr>
          <w:color w:val="000000" w:themeColor="text1"/>
          <w:u w:val="single"/>
        </w:rPr>
        <w:t>Line</w:t>
      </w:r>
      <w:r w:rsidRPr="00116775" w:rsidR="00453228">
        <w:rPr>
          <w:color w:val="000000" w:themeColor="text1"/>
          <w:u w:val="single"/>
        </w:rPr>
        <w:t> </w:t>
      </w:r>
      <w:r w:rsidRPr="00116775">
        <w:rPr>
          <w:color w:val="000000" w:themeColor="text1"/>
          <w:u w:val="single"/>
        </w:rPr>
        <w:t>33</w:t>
      </w:r>
      <w:r w:rsidRPr="00116775" w:rsidR="00453228">
        <w:rPr>
          <w:color w:val="000000" w:themeColor="text1"/>
          <w:u w:val="single"/>
        </w:rPr>
        <w:t> </w:t>
      </w:r>
      <w:r w:rsidRPr="00116775" w:rsidR="00453228">
        <w:rPr>
          <w:color w:val="000000" w:themeColor="text1"/>
          <w:u w:val="single"/>
        </w:rPr>
        <w:noBreakHyphen/>
        <w:t> </w:t>
      </w:r>
      <w:r w:rsidRPr="00116775">
        <w:rPr>
          <w:color w:val="000000" w:themeColor="text1"/>
          <w:u w:val="single"/>
        </w:rPr>
        <w:t>I</w:t>
      </w:r>
      <w:r w:rsidR="00FC3CEF">
        <w:rPr>
          <w:color w:val="000000" w:themeColor="text1"/>
          <w:u w:val="single"/>
        </w:rPr>
        <w:t>ntravenous</w:t>
      </w:r>
      <w:r w:rsidRPr="00116775">
        <w:rPr>
          <w:color w:val="000000" w:themeColor="text1"/>
          <w:u w:val="single"/>
        </w:rPr>
        <w:t xml:space="preserve"> </w:t>
      </w:r>
      <w:r w:rsidRPr="00116775">
        <w:rPr>
          <w:color w:val="000000" w:themeColor="text1"/>
          <w:u w:val="single"/>
        </w:rPr>
        <w:t>Therapy</w:t>
      </w:r>
      <w:r w:rsidRPr="00116775">
        <w:rPr>
          <w:color w:val="000000" w:themeColor="text1"/>
        </w:rPr>
        <w:t>.--</w:t>
      </w:r>
      <w:r w:rsidR="00490AA2">
        <w:rPr>
          <w:color w:val="000000" w:themeColor="text1"/>
        </w:rPr>
        <w:t>T</w:t>
      </w:r>
      <w:r w:rsidRPr="00116775">
        <w:rPr>
          <w:color w:val="000000" w:themeColor="text1"/>
        </w:rPr>
        <w:t xml:space="preserve">his cost center includes the cost incurred for administering intravenous infusions of </w:t>
      </w:r>
      <w:r w:rsidRPr="00116775">
        <w:rPr>
          <w:color w:val="000000" w:themeColor="text1"/>
          <w:shd w:val="clear" w:color="auto" w:fill="FFFFFF"/>
        </w:rPr>
        <w:t>fluids, drugs, or blood products.</w:t>
      </w:r>
    </w:p>
    <w:p w:rsidR="00005FCB" w:rsidRPr="00116775" w:rsidP="00C43810" w14:paraId="07E7BB00" w14:textId="6F0A3A98">
      <w:pPr>
        <w:spacing w:line="192" w:lineRule="auto"/>
        <w:rPr>
          <w:color w:val="000000" w:themeColor="text1"/>
        </w:rPr>
      </w:pPr>
    </w:p>
    <w:p w:rsidR="00DF3FF5" w:rsidRPr="00116775" w:rsidP="00C43810" w14:paraId="7676BC59" w14:textId="44248829">
      <w:pPr>
        <w:spacing w:line="192" w:lineRule="auto"/>
        <w:rPr>
          <w:color w:val="000000" w:themeColor="text1"/>
        </w:rPr>
      </w:pPr>
    </w:p>
    <w:p w:rsidR="00DF3FF5" w:rsidRPr="00116775" w:rsidP="00C43810" w14:paraId="4888610A" w14:textId="53664DDC">
      <w:pPr>
        <w:spacing w:line="192" w:lineRule="auto"/>
        <w:rPr>
          <w:color w:val="000000" w:themeColor="text1"/>
        </w:rPr>
      </w:pPr>
    </w:p>
    <w:p w:rsidR="00DF3FF5" w:rsidRPr="00116775" w:rsidP="00C43810" w14:paraId="16C5E224" w14:textId="4081442A">
      <w:pPr>
        <w:spacing w:line="192" w:lineRule="auto"/>
        <w:rPr>
          <w:color w:val="000000" w:themeColor="text1"/>
        </w:rPr>
      </w:pPr>
    </w:p>
    <w:p w:rsidR="00DF3FF5" w:rsidP="00C43810" w14:paraId="3A20C4DE" w14:textId="4E43119D">
      <w:pPr>
        <w:spacing w:line="192" w:lineRule="auto"/>
        <w:rPr>
          <w:color w:val="000000" w:themeColor="text1"/>
        </w:rPr>
      </w:pPr>
    </w:p>
    <w:p w:rsidR="00FC3CEF" w:rsidP="00C43810" w14:paraId="7E0784E1" w14:textId="361B92B7">
      <w:pPr>
        <w:spacing w:line="192" w:lineRule="auto"/>
        <w:rPr>
          <w:color w:val="000000" w:themeColor="text1"/>
        </w:rPr>
      </w:pPr>
    </w:p>
    <w:p w:rsidR="00FC3CEF" w:rsidP="00C43810" w14:paraId="5AD846F4" w14:textId="14FB76B9">
      <w:pPr>
        <w:spacing w:line="192" w:lineRule="auto"/>
        <w:rPr>
          <w:color w:val="000000" w:themeColor="text1"/>
        </w:rPr>
      </w:pPr>
    </w:p>
    <w:p w:rsidR="00FC3CEF" w:rsidP="00C43810" w14:paraId="0E065421" w14:textId="5A475404">
      <w:pPr>
        <w:spacing w:line="192" w:lineRule="auto"/>
        <w:rPr>
          <w:color w:val="000000" w:themeColor="text1"/>
        </w:rPr>
      </w:pPr>
    </w:p>
    <w:p w:rsidR="00FC3CEF" w:rsidP="00C43810" w14:paraId="7D6EF0D8" w14:textId="77777777">
      <w:pPr>
        <w:spacing w:line="192" w:lineRule="auto"/>
        <w:rPr>
          <w:color w:val="000000" w:themeColor="text1"/>
        </w:rPr>
      </w:pPr>
    </w:p>
    <w:p w:rsidR="00490AA2" w:rsidP="00C43810" w14:paraId="0C41D43E" w14:textId="5478037F">
      <w:pPr>
        <w:spacing w:line="192" w:lineRule="auto"/>
        <w:rPr>
          <w:color w:val="000000" w:themeColor="text1"/>
        </w:rPr>
      </w:pPr>
    </w:p>
    <w:p w:rsidR="00490AA2" w:rsidP="00C43810" w14:paraId="1B2B0917" w14:textId="5D0864B0">
      <w:pPr>
        <w:spacing w:line="192" w:lineRule="auto"/>
        <w:rPr>
          <w:color w:val="000000" w:themeColor="text1"/>
        </w:rPr>
      </w:pPr>
    </w:p>
    <w:p w:rsidR="00490AA2" w:rsidRPr="00116775" w:rsidP="00C43810" w14:paraId="260B89A8" w14:textId="77777777">
      <w:pPr>
        <w:spacing w:line="192" w:lineRule="auto"/>
        <w:rPr>
          <w:color w:val="000000" w:themeColor="text1"/>
        </w:rPr>
      </w:pPr>
    </w:p>
    <w:p w:rsidR="00DF3FF5" w:rsidRPr="004D6316" w:rsidP="00C43810" w14:paraId="6249C806" w14:textId="32FC42D5">
      <w:pPr>
        <w:spacing w:line="192" w:lineRule="auto"/>
        <w:rPr>
          <w:color w:val="C00000"/>
        </w:rPr>
      </w:pPr>
    </w:p>
    <w:p w:rsidR="00C41B7A" w:rsidRPr="004D6316" w:rsidP="00C43810" w14:paraId="129CA37F" w14:textId="1E3908DE">
      <w:pPr>
        <w:spacing w:line="192" w:lineRule="auto"/>
        <w:rPr>
          <w:color w:val="C00000"/>
        </w:rPr>
      </w:pPr>
    </w:p>
    <w:p w:rsidR="00C41B7A" w:rsidRPr="004D6316" w:rsidP="00C43810" w14:paraId="0D15FC4D" w14:textId="77777777">
      <w:pPr>
        <w:spacing w:line="192" w:lineRule="auto"/>
        <w:rPr>
          <w:color w:val="C00000"/>
        </w:rPr>
      </w:pPr>
    </w:p>
    <w:p w:rsidR="00132073" w:rsidRPr="009161EA" w:rsidP="00C43810" w14:paraId="11A2840F" w14:textId="3B05ADB2">
      <w:pPr>
        <w:tabs>
          <w:tab w:val="left" w:pos="-1440"/>
          <w:tab w:val="left" w:pos="-720"/>
          <w:tab w:val="left" w:pos="8640"/>
        </w:tabs>
        <w:spacing w:line="192" w:lineRule="auto"/>
      </w:pPr>
      <w:r>
        <w:t>Rev. 1</w:t>
      </w:r>
      <w:r w:rsidRPr="009161EA">
        <w:tab/>
      </w:r>
      <w:r>
        <w:t>49-4</w:t>
      </w:r>
      <w:r w:rsidR="007D3A30">
        <w:t>7</w:t>
      </w:r>
    </w:p>
    <w:p w:rsidR="00132073" w:rsidRPr="009161EA" w:rsidP="00C43810" w14:paraId="60AE5EC5" w14:textId="22ACA5A0">
      <w:pPr>
        <w:tabs>
          <w:tab w:val="center" w:pos="4680"/>
          <w:tab w:val="right" w:pos="9360"/>
        </w:tabs>
        <w:spacing w:line="192" w:lineRule="auto"/>
      </w:pPr>
      <w:r>
        <w:rPr>
          <w:u w:val="single"/>
        </w:rPr>
        <w:t>49</w:t>
      </w:r>
      <w:r w:rsidR="00643B22">
        <w:rPr>
          <w:u w:val="single"/>
        </w:rPr>
        <w:t>02</w:t>
      </w:r>
      <w:r>
        <w:rPr>
          <w:u w:val="single"/>
        </w:rPr>
        <w:t xml:space="preserve">.10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E71CAD" w:rsidRPr="004B26A3" w:rsidP="00C43810" w14:paraId="37777CA8" w14:textId="3CCD3ABE">
      <w:pPr>
        <w:spacing w:line="192" w:lineRule="auto"/>
        <w:rPr>
          <w:color w:val="000000" w:themeColor="text1"/>
          <w:u w:val="single"/>
        </w:rPr>
      </w:pPr>
    </w:p>
    <w:p w:rsidR="00DF3FF5" w:rsidRPr="004B26A3" w:rsidP="00C43810" w14:paraId="4EA6CC86" w14:textId="1F3DD36B">
      <w:pPr>
        <w:spacing w:line="192" w:lineRule="auto"/>
        <w:rPr>
          <w:color w:val="000000" w:themeColor="text1"/>
        </w:rPr>
      </w:pPr>
      <w:r w:rsidRPr="004B26A3">
        <w:rPr>
          <w:color w:val="000000" w:themeColor="text1"/>
          <w:u w:val="single"/>
        </w:rPr>
        <w:t>Line 34 </w:t>
      </w:r>
      <w:r w:rsidRPr="004B26A3">
        <w:rPr>
          <w:color w:val="000000" w:themeColor="text1"/>
          <w:u w:val="single"/>
        </w:rPr>
        <w:noBreakHyphen/>
        <w:t xml:space="preserve"> Respiratory </w:t>
      </w:r>
      <w:r w:rsidRPr="004B26A3">
        <w:rPr>
          <w:color w:val="000000" w:themeColor="text1"/>
          <w:u w:val="single"/>
        </w:rPr>
        <w:t>Therapy</w:t>
      </w:r>
      <w:r w:rsidRPr="004B26A3">
        <w:rPr>
          <w:color w:val="000000" w:themeColor="text1"/>
        </w:rPr>
        <w:t>.--</w:t>
      </w:r>
      <w:r w:rsidRPr="004B26A3">
        <w:rPr>
          <w:color w:val="000000" w:themeColor="text1"/>
        </w:rPr>
        <w:t>This cost center includes the cost incurred for providing RT services defined as those services that are prescribed by a physician for the assessment, diagnostic evaluation, treatment, management, and monitoring of patients with deficiencies and abnormalities of cardiopulmonary function.  Routine administration of oxygen is not an ancillary service.</w:t>
      </w:r>
    </w:p>
    <w:p w:rsidR="00DF3FF5" w:rsidRPr="004B26A3" w:rsidP="00C43810" w14:paraId="7001184E" w14:textId="77777777">
      <w:pPr>
        <w:spacing w:line="192" w:lineRule="auto"/>
        <w:rPr>
          <w:color w:val="000000" w:themeColor="text1"/>
          <w:u w:val="single"/>
        </w:rPr>
      </w:pPr>
    </w:p>
    <w:p w:rsidR="00DF3FF5" w:rsidRPr="004B26A3" w:rsidP="00C43810" w14:paraId="750E4A30" w14:textId="40F43536">
      <w:pPr>
        <w:spacing w:line="192" w:lineRule="auto"/>
        <w:rPr>
          <w:color w:val="000000" w:themeColor="text1"/>
        </w:rPr>
      </w:pPr>
      <w:r w:rsidRPr="004B26A3">
        <w:rPr>
          <w:color w:val="000000" w:themeColor="text1"/>
          <w:u w:val="single"/>
        </w:rPr>
        <w:t>Line 35 </w:t>
      </w:r>
      <w:r w:rsidRPr="004B26A3">
        <w:rPr>
          <w:color w:val="000000" w:themeColor="text1"/>
          <w:u w:val="single"/>
        </w:rPr>
        <w:noBreakHyphen/>
        <w:t> Physical Therapy</w:t>
      </w:r>
      <w:r w:rsidRPr="004B26A3">
        <w:rPr>
          <w:color w:val="000000" w:themeColor="text1"/>
        </w:rPr>
        <w:t>.--This cost center includes the costs incurred related to the provision of skilled rehabilitation services by a qualified PT who meets the requirements in 42 CFR Part 484, concurrent with the management of a patient’s care plan; the costs incurred related to the provision of skilled rehabilitation services by a qualified PTA who meets the requirements in 42 CFR Part</w:t>
      </w:r>
      <w:r w:rsidR="004857FA">
        <w:rPr>
          <w:color w:val="000000" w:themeColor="text1"/>
        </w:rPr>
        <w:t> </w:t>
      </w:r>
      <w:r w:rsidRPr="004B26A3">
        <w:rPr>
          <w:color w:val="000000" w:themeColor="text1"/>
        </w:rPr>
        <w:t xml:space="preserve">484, who works under the supervision of a qualified PT, concurrent with the management of a patient’s care plan; the costs incurred for those set-up services provided by a therapy aide to the qualified PT under their direct supervision; and the costs incurred for a PT therapy student, participating in field experience, under the supervision of the qualified PT.  </w:t>
      </w:r>
    </w:p>
    <w:p w:rsidR="00DF3FF5" w:rsidRPr="004B26A3" w:rsidP="00C43810" w14:paraId="40411C55" w14:textId="77777777">
      <w:pPr>
        <w:spacing w:line="192" w:lineRule="auto"/>
        <w:rPr>
          <w:color w:val="000000" w:themeColor="text1"/>
        </w:rPr>
      </w:pPr>
    </w:p>
    <w:p w:rsidR="00DF3FF5" w:rsidRPr="004B26A3" w:rsidP="00C43810" w14:paraId="1CE8BD53" w14:textId="27912242">
      <w:pPr>
        <w:spacing w:line="192" w:lineRule="auto"/>
        <w:rPr>
          <w:color w:val="000000" w:themeColor="text1"/>
        </w:rPr>
      </w:pPr>
      <w:r w:rsidRPr="004B26A3">
        <w:rPr>
          <w:color w:val="000000" w:themeColor="text1"/>
          <w:u w:val="single"/>
        </w:rPr>
        <w:t>Line 36 </w:t>
      </w:r>
      <w:r w:rsidRPr="004B26A3">
        <w:rPr>
          <w:color w:val="000000" w:themeColor="text1"/>
          <w:u w:val="single"/>
        </w:rPr>
        <w:noBreakHyphen/>
        <w:t> Occupational Therapy</w:t>
      </w:r>
      <w:r w:rsidRPr="004B26A3">
        <w:rPr>
          <w:color w:val="000000" w:themeColor="text1"/>
        </w:rPr>
        <w:t xml:space="preserve">.--This cost center includes the costs incurred related to medically prescribed treatment concerned with improving or restoring function which has been impaired by illness or injury or, where function has been permanently lost or reduced by illness or injury, to improve the individual's ability to perform those tasks required for independent functioning by a qualified OT who meets the requirements in 42 CFR Part 484, concurrent with the management of a patient’s care plan; the costs incurred related to an OTA who meets the requirements set forth in 42 CFR Part 484, who works under the supervision of an qualified OT, concurrent with the management of a patient’s care plan; the costs incurred for those set-up services provided by a therapy aide to the qualified OT under their direct supervision; and the costs incurred for an OT student, participating in field experience, under the supervision of the qualified OT.  </w:t>
      </w:r>
    </w:p>
    <w:p w:rsidR="00DF3FF5" w:rsidRPr="004B26A3" w:rsidP="00C43810" w14:paraId="27B3E7D4" w14:textId="77777777">
      <w:pPr>
        <w:spacing w:line="192" w:lineRule="auto"/>
        <w:rPr>
          <w:color w:val="000000" w:themeColor="text1"/>
          <w:u w:val="single"/>
        </w:rPr>
      </w:pPr>
    </w:p>
    <w:p w:rsidR="00DF3FF5" w:rsidRPr="004B26A3" w:rsidP="00C43810" w14:paraId="3BD17F37" w14:textId="75C980D7">
      <w:pPr>
        <w:spacing w:line="192" w:lineRule="auto"/>
        <w:rPr>
          <w:color w:val="000000" w:themeColor="text1"/>
        </w:rPr>
      </w:pPr>
      <w:r w:rsidRPr="004B26A3">
        <w:rPr>
          <w:color w:val="000000" w:themeColor="text1"/>
          <w:u w:val="single"/>
        </w:rPr>
        <w:t>Line 37 </w:t>
      </w:r>
      <w:r w:rsidRPr="004B26A3">
        <w:rPr>
          <w:color w:val="000000" w:themeColor="text1"/>
          <w:u w:val="single"/>
        </w:rPr>
        <w:noBreakHyphen/>
        <w:t> Speech-Language Pathology</w:t>
      </w:r>
      <w:r w:rsidRPr="004B26A3">
        <w:rPr>
          <w:color w:val="000000" w:themeColor="text1"/>
        </w:rPr>
        <w:t xml:space="preserve">.--This cost center includes the costs incurred for those services necessary for the diagnosis and treatment of speech and language disorders which result in communication disabilities and for the diagnosis and treatment of swallowing disorders (dysphagia), regardless of the presence of a communication disability by a qualified SLP who meets the requirements set forth in 42 CFR 484.115, concurrent with the management of a patient’s care plan; and, the costs incurred for those set-up services provided by a therapy aide to the qualified SLP under their direct supervision; and the costs incurred for a SLP student, participating in field experience, under the supervision of the qualified SLP.  </w:t>
      </w:r>
    </w:p>
    <w:p w:rsidR="00DF3FF5" w:rsidRPr="004B26A3" w:rsidP="00C43810" w14:paraId="28536517" w14:textId="2259E392">
      <w:pPr>
        <w:spacing w:line="192" w:lineRule="auto"/>
        <w:rPr>
          <w:color w:val="000000" w:themeColor="text1"/>
          <w:u w:val="single"/>
        </w:rPr>
      </w:pPr>
    </w:p>
    <w:p w:rsidR="0053655D" w:rsidRPr="004B26A3" w:rsidP="00C43810" w14:paraId="17A4E465" w14:textId="4A52DEC5">
      <w:pPr>
        <w:spacing w:line="192" w:lineRule="auto"/>
        <w:rPr>
          <w:color w:val="000000" w:themeColor="text1"/>
        </w:rPr>
      </w:pPr>
      <w:r w:rsidRPr="004B26A3">
        <w:rPr>
          <w:color w:val="000000" w:themeColor="text1"/>
          <w:u w:val="single"/>
        </w:rPr>
        <w:t>Line 3</w:t>
      </w:r>
      <w:r w:rsidRPr="004B26A3" w:rsidR="001E5211">
        <w:rPr>
          <w:color w:val="000000" w:themeColor="text1"/>
          <w:u w:val="single"/>
        </w:rPr>
        <w:t>8</w:t>
      </w:r>
      <w:r w:rsidRPr="004B26A3">
        <w:rPr>
          <w:color w:val="000000" w:themeColor="text1"/>
          <w:u w:val="single"/>
        </w:rPr>
        <w:t> </w:t>
      </w:r>
      <w:r w:rsidRPr="004B26A3">
        <w:rPr>
          <w:color w:val="000000" w:themeColor="text1"/>
          <w:u w:val="single"/>
        </w:rPr>
        <w:noBreakHyphen/>
        <w:t> </w:t>
      </w:r>
      <w:r w:rsidRPr="004B26A3">
        <w:rPr>
          <w:color w:val="000000" w:themeColor="text1"/>
          <w:u w:val="single"/>
        </w:rPr>
        <w:t>Audiology</w:t>
      </w:r>
      <w:r w:rsidRPr="004B26A3">
        <w:rPr>
          <w:color w:val="000000" w:themeColor="text1"/>
        </w:rPr>
        <w:t>.--</w:t>
      </w:r>
      <w:r w:rsidRPr="004B26A3">
        <w:rPr>
          <w:color w:val="000000" w:themeColor="text1"/>
        </w:rPr>
        <w:t xml:space="preserve">This cost center includes the cost incurred for </w:t>
      </w:r>
      <w:r w:rsidRPr="004B26A3">
        <w:rPr>
          <w:color w:val="000000" w:themeColor="text1"/>
          <w:shd w:val="clear" w:color="auto" w:fill="FFFFFF"/>
        </w:rPr>
        <w:t>hearing and balance assessment services furnished by a qualified audiologist</w:t>
      </w:r>
      <w:r w:rsidRPr="004B26A3">
        <w:rPr>
          <w:color w:val="000000" w:themeColor="text1"/>
        </w:rPr>
        <w:t>.</w:t>
      </w:r>
    </w:p>
    <w:p w:rsidR="0053655D" w:rsidP="00C43810" w14:paraId="2CDB91C3" w14:textId="3694FB0D">
      <w:pPr>
        <w:spacing w:line="192" w:lineRule="auto"/>
        <w:rPr>
          <w:color w:val="000000" w:themeColor="text1"/>
          <w:u w:val="single"/>
        </w:rPr>
      </w:pPr>
    </w:p>
    <w:p w:rsidR="0030546D" w:rsidRPr="004B26A3" w:rsidP="00C43810" w14:paraId="0C6FE1A4" w14:textId="77777777">
      <w:pPr>
        <w:spacing w:line="192" w:lineRule="auto"/>
        <w:rPr>
          <w:color w:val="000000" w:themeColor="text1"/>
          <w:u w:val="single"/>
        </w:rPr>
      </w:pPr>
    </w:p>
    <w:p w:rsidR="00483F74" w:rsidRPr="004B26A3" w:rsidP="00C43810" w14:paraId="31A81859" w14:textId="1478089E">
      <w:pPr>
        <w:spacing w:line="192" w:lineRule="auto"/>
        <w:rPr>
          <w:color w:val="000000" w:themeColor="text1"/>
          <w:u w:val="single"/>
        </w:rPr>
      </w:pPr>
    </w:p>
    <w:p w:rsidR="00E71CAD" w:rsidRPr="004B26A3" w:rsidP="00C43810" w14:paraId="5BEF4042" w14:textId="7D403F38">
      <w:pPr>
        <w:spacing w:line="192" w:lineRule="auto"/>
        <w:rPr>
          <w:color w:val="000000" w:themeColor="text1"/>
          <w:u w:val="single"/>
        </w:rPr>
      </w:pPr>
    </w:p>
    <w:p w:rsidR="00706F14" w:rsidRPr="004B26A3" w:rsidP="00C43810" w14:paraId="24C63C4F" w14:textId="77777777">
      <w:pPr>
        <w:spacing w:line="192" w:lineRule="auto"/>
        <w:rPr>
          <w:color w:val="000000" w:themeColor="text1"/>
          <w:u w:val="single"/>
        </w:rPr>
      </w:pPr>
    </w:p>
    <w:p w:rsidR="00E42985" w:rsidP="00C43810" w14:paraId="3D6446E2" w14:textId="4BECC9AB">
      <w:pPr>
        <w:spacing w:line="192" w:lineRule="auto"/>
      </w:pPr>
    </w:p>
    <w:p w:rsidR="00C41B7A" w:rsidP="00C43810" w14:paraId="5601954A" w14:textId="15C90E81">
      <w:pPr>
        <w:spacing w:line="192" w:lineRule="auto"/>
      </w:pPr>
    </w:p>
    <w:p w:rsidR="00490AA2" w:rsidP="00C43810" w14:paraId="2584C8B3" w14:textId="7214371E">
      <w:pPr>
        <w:spacing w:line="192" w:lineRule="auto"/>
      </w:pPr>
    </w:p>
    <w:p w:rsidR="00490AA2" w:rsidP="00C43810" w14:paraId="0C936DAB" w14:textId="0EE2DEAA">
      <w:pPr>
        <w:spacing w:line="192" w:lineRule="auto"/>
      </w:pPr>
    </w:p>
    <w:p w:rsidR="00490AA2" w:rsidP="00C43810" w14:paraId="3084D34F" w14:textId="72AB5656">
      <w:pPr>
        <w:spacing w:line="192" w:lineRule="auto"/>
      </w:pPr>
    </w:p>
    <w:p w:rsidR="00490AA2" w:rsidP="00C43810" w14:paraId="321C1CE0" w14:textId="656CB94E">
      <w:pPr>
        <w:spacing w:line="192" w:lineRule="auto"/>
      </w:pPr>
    </w:p>
    <w:p w:rsidR="0030546D" w:rsidP="00C43810" w14:paraId="170DDBA7" w14:textId="4333DE65">
      <w:pPr>
        <w:spacing w:line="192" w:lineRule="auto"/>
      </w:pPr>
    </w:p>
    <w:p w:rsidR="0030546D" w:rsidP="00C43810" w14:paraId="37E7A035" w14:textId="3B4B0607">
      <w:pPr>
        <w:spacing w:line="192" w:lineRule="auto"/>
      </w:pPr>
    </w:p>
    <w:p w:rsidR="0030546D" w:rsidP="00C43810" w14:paraId="4833173B" w14:textId="5D6E7D3A">
      <w:pPr>
        <w:spacing w:line="192" w:lineRule="auto"/>
      </w:pPr>
    </w:p>
    <w:p w:rsidR="0030546D" w:rsidP="00C43810" w14:paraId="72C6F149" w14:textId="4627995B">
      <w:pPr>
        <w:spacing w:line="192" w:lineRule="auto"/>
      </w:pPr>
    </w:p>
    <w:p w:rsidR="0030546D" w:rsidP="00C43810" w14:paraId="783315A4" w14:textId="77777777">
      <w:pPr>
        <w:spacing w:line="192" w:lineRule="auto"/>
      </w:pPr>
    </w:p>
    <w:p w:rsidR="00490AA2" w:rsidP="00C43810" w14:paraId="59E87DCB" w14:textId="472EAA64">
      <w:pPr>
        <w:spacing w:line="192" w:lineRule="auto"/>
      </w:pPr>
    </w:p>
    <w:p w:rsidR="00490AA2" w:rsidP="00C43810" w14:paraId="644B8968" w14:textId="77777777">
      <w:pPr>
        <w:spacing w:line="192" w:lineRule="auto"/>
      </w:pPr>
    </w:p>
    <w:p w:rsidR="00C41B7A" w:rsidP="00C43810" w14:paraId="5D3E1D70" w14:textId="77777777">
      <w:pPr>
        <w:spacing w:line="192" w:lineRule="auto"/>
      </w:pPr>
    </w:p>
    <w:p w:rsidR="001E5211" w:rsidP="00C43810" w14:paraId="41179455" w14:textId="6652A76C">
      <w:pPr>
        <w:spacing w:line="192" w:lineRule="auto"/>
      </w:pPr>
    </w:p>
    <w:p w:rsidR="00280493" w:rsidP="00C43810" w14:paraId="0BEDBE91" w14:textId="77777777">
      <w:pPr>
        <w:spacing w:line="192" w:lineRule="auto"/>
      </w:pPr>
    </w:p>
    <w:p w:rsidR="00052256" w:rsidRPr="009161EA" w:rsidP="00C43810" w14:paraId="133B98CE" w14:textId="6FA7DF63">
      <w:pPr>
        <w:tabs>
          <w:tab w:val="right" w:pos="9360"/>
        </w:tabs>
        <w:spacing w:line="192" w:lineRule="auto"/>
      </w:pPr>
      <w:r>
        <w:t>49-4</w:t>
      </w:r>
      <w:r w:rsidR="007D3A30">
        <w:t>8</w:t>
      </w:r>
      <w:r w:rsidRPr="009161EA">
        <w:tab/>
      </w:r>
      <w:r>
        <w:t>Rev. 1</w:t>
      </w:r>
    </w:p>
    <w:p w:rsidR="00052256" w:rsidRPr="009161EA" w:rsidP="00C43810" w14:paraId="5F97F277" w14:textId="37715E5B">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w:t>
      </w:r>
      <w:r w:rsidR="00643B22">
        <w:rPr>
          <w:u w:val="single"/>
        </w:rPr>
        <w:t>0</w:t>
      </w:r>
      <w:r>
        <w:rPr>
          <w:u w:val="single"/>
        </w:rPr>
        <w:t xml:space="preserve">2.10 </w:t>
      </w:r>
      <w:r w:rsidR="002960CE">
        <w:rPr>
          <w:u w:val="single"/>
        </w:rPr>
        <w:t>(CONT.)</w:t>
      </w:r>
    </w:p>
    <w:p w:rsidR="00483F74" w:rsidRPr="006949D4" w:rsidP="00C43810" w14:paraId="7650E6D7" w14:textId="3D40FC3C">
      <w:pPr>
        <w:spacing w:line="192" w:lineRule="auto"/>
        <w:rPr>
          <w:color w:val="000000" w:themeColor="text1"/>
          <w:u w:val="single"/>
        </w:rPr>
      </w:pPr>
    </w:p>
    <w:p w:rsidR="00DF3FF5" w:rsidRPr="006949D4" w:rsidP="00C43810" w14:paraId="0D5E6B26" w14:textId="6743CD1E">
      <w:pPr>
        <w:spacing w:line="192" w:lineRule="auto"/>
        <w:rPr>
          <w:color w:val="000000" w:themeColor="text1"/>
        </w:rPr>
      </w:pPr>
      <w:r w:rsidRPr="006949D4">
        <w:rPr>
          <w:color w:val="000000" w:themeColor="text1"/>
          <w:u w:val="single"/>
        </w:rPr>
        <w:t>Line 39 </w:t>
      </w:r>
      <w:r w:rsidRPr="006949D4">
        <w:rPr>
          <w:color w:val="000000" w:themeColor="text1"/>
          <w:u w:val="single"/>
        </w:rPr>
        <w:noBreakHyphen/>
        <w:t> </w:t>
      </w:r>
      <w:r w:rsidRPr="006949D4">
        <w:rPr>
          <w:color w:val="000000" w:themeColor="text1"/>
          <w:u w:val="single"/>
        </w:rPr>
        <w:t>Electrocardiology</w:t>
      </w:r>
      <w:r w:rsidRPr="006949D4">
        <w:rPr>
          <w:color w:val="000000" w:themeColor="text1"/>
        </w:rPr>
        <w:t>.--</w:t>
      </w:r>
      <w:r w:rsidRPr="006949D4">
        <w:rPr>
          <w:color w:val="000000" w:themeColor="text1"/>
          <w:shd w:val="clear" w:color="auto" w:fill="FFFFFF"/>
        </w:rPr>
        <w:t>This cost center includes the cost incurred in recording the electrical activity of the heart over a period of time using electrodes placed on the skin.</w:t>
      </w:r>
    </w:p>
    <w:p w:rsidR="00DF3FF5" w:rsidRPr="006949D4" w:rsidP="00C43810" w14:paraId="7A4154C4" w14:textId="77777777">
      <w:pPr>
        <w:spacing w:line="192" w:lineRule="auto"/>
        <w:rPr>
          <w:color w:val="000000" w:themeColor="text1"/>
        </w:rPr>
      </w:pPr>
    </w:p>
    <w:p w:rsidR="00DF3FF5" w:rsidRPr="006949D4" w:rsidP="00C43810" w14:paraId="375DCA61" w14:textId="5FDA5A01">
      <w:pPr>
        <w:spacing w:line="192" w:lineRule="auto"/>
        <w:rPr>
          <w:color w:val="000000" w:themeColor="text1"/>
        </w:rPr>
      </w:pPr>
      <w:r w:rsidRPr="006949D4">
        <w:rPr>
          <w:color w:val="000000" w:themeColor="text1"/>
          <w:u w:val="single"/>
        </w:rPr>
        <w:t>Line 40 </w:t>
      </w:r>
      <w:r w:rsidRPr="006949D4">
        <w:rPr>
          <w:color w:val="000000" w:themeColor="text1"/>
          <w:u w:val="single"/>
        </w:rPr>
        <w:noBreakHyphen/>
        <w:t xml:space="preserve"> Medical Supplies Charged to </w:t>
      </w:r>
      <w:r w:rsidRPr="006949D4">
        <w:rPr>
          <w:color w:val="000000" w:themeColor="text1"/>
          <w:u w:val="single"/>
        </w:rPr>
        <w:t>Patients</w:t>
      </w:r>
      <w:r w:rsidRPr="006949D4">
        <w:rPr>
          <w:color w:val="000000" w:themeColor="text1"/>
        </w:rPr>
        <w:t>.--</w:t>
      </w:r>
      <w:r w:rsidRPr="006949D4">
        <w:rPr>
          <w:color w:val="000000" w:themeColor="text1"/>
        </w:rPr>
        <w:t xml:space="preserve">This cost center includes the cost incurred for medical supplies that are </w:t>
      </w:r>
      <w:r w:rsidRPr="006949D4">
        <w:rPr>
          <w:color w:val="000000" w:themeColor="text1"/>
          <w:sz w:val="23"/>
          <w:szCs w:val="23"/>
        </w:rPr>
        <w:t>tailored to an individual patient's specific medical needs, are furnished at the direction of a physician, and are either not reusable or represent a cost for each preparation</w:t>
      </w:r>
      <w:r w:rsidR="00C4536F">
        <w:rPr>
          <w:color w:val="000000" w:themeColor="text1"/>
          <w:sz w:val="23"/>
          <w:szCs w:val="23"/>
        </w:rPr>
        <w:t>.</w:t>
      </w:r>
    </w:p>
    <w:p w:rsidR="00DF3FF5" w:rsidRPr="006949D4" w:rsidP="00C43810" w14:paraId="2429C9BA" w14:textId="77777777">
      <w:pPr>
        <w:spacing w:line="192" w:lineRule="auto"/>
        <w:rPr>
          <w:color w:val="000000" w:themeColor="text1"/>
        </w:rPr>
      </w:pPr>
    </w:p>
    <w:p w:rsidR="00DF3FF5" w:rsidRPr="006949D4" w:rsidP="00C43810" w14:paraId="722C99EB" w14:textId="1A5DB463">
      <w:pPr>
        <w:spacing w:line="192" w:lineRule="auto"/>
        <w:rPr>
          <w:color w:val="000000" w:themeColor="text1"/>
        </w:rPr>
      </w:pPr>
      <w:r w:rsidRPr="006949D4">
        <w:rPr>
          <w:color w:val="000000" w:themeColor="text1"/>
          <w:u w:val="single"/>
        </w:rPr>
        <w:t>Line 41 </w:t>
      </w:r>
      <w:r w:rsidR="00B10FAC">
        <w:rPr>
          <w:color w:val="000000" w:themeColor="text1"/>
          <w:u w:val="single"/>
        </w:rPr>
        <w:t>–</w:t>
      </w:r>
      <w:r w:rsidRPr="006949D4">
        <w:rPr>
          <w:color w:val="000000" w:themeColor="text1"/>
          <w:u w:val="single"/>
        </w:rPr>
        <w:t> </w:t>
      </w:r>
      <w:r w:rsidR="00B10FAC">
        <w:rPr>
          <w:color w:val="000000" w:themeColor="text1"/>
          <w:u w:val="single"/>
        </w:rPr>
        <w:t xml:space="preserve">Drugs:  </w:t>
      </w:r>
      <w:r w:rsidRPr="006949D4">
        <w:rPr>
          <w:color w:val="000000" w:themeColor="text1"/>
          <w:u w:val="single"/>
        </w:rPr>
        <w:t xml:space="preserve">Drugs Charged to </w:t>
      </w:r>
      <w:r w:rsidRPr="006949D4">
        <w:rPr>
          <w:color w:val="000000" w:themeColor="text1"/>
          <w:u w:val="single"/>
        </w:rPr>
        <w:t>Patients</w:t>
      </w:r>
      <w:r w:rsidRPr="006949D4">
        <w:rPr>
          <w:color w:val="000000" w:themeColor="text1"/>
        </w:rPr>
        <w:t>.--</w:t>
      </w:r>
      <w:r w:rsidRPr="006949D4">
        <w:rPr>
          <w:color w:val="000000" w:themeColor="text1"/>
        </w:rPr>
        <w:t>This cost center includes the cost incurred for drugs that are tailored to an individual patient’s specific medical needs, are furnished at the direction of a physician, and are either not reusable or represent a cost for each preparation.  Do not include IV solutions or preventative pneumococcal, influenza</w:t>
      </w:r>
      <w:r w:rsidRPr="006949D4" w:rsidR="00B144BB">
        <w:rPr>
          <w:color w:val="000000" w:themeColor="text1"/>
        </w:rPr>
        <w:t xml:space="preserve">, </w:t>
      </w:r>
      <w:r w:rsidR="00DF6D15">
        <w:rPr>
          <w:color w:val="000000" w:themeColor="text1"/>
        </w:rPr>
        <w:t>h</w:t>
      </w:r>
      <w:r w:rsidRPr="006949D4">
        <w:rPr>
          <w:color w:val="000000" w:themeColor="text1"/>
        </w:rPr>
        <w:t>epatitis B</w:t>
      </w:r>
      <w:r w:rsidRPr="006949D4" w:rsidR="00B144BB">
        <w:rPr>
          <w:color w:val="000000" w:themeColor="text1"/>
        </w:rPr>
        <w:t>, or COVID-19</w:t>
      </w:r>
      <w:r w:rsidRPr="006949D4">
        <w:rPr>
          <w:color w:val="000000" w:themeColor="text1"/>
        </w:rPr>
        <w:t xml:space="preserve"> vaccines</w:t>
      </w:r>
      <w:r w:rsidR="0030546D">
        <w:rPr>
          <w:color w:val="000000" w:themeColor="text1"/>
        </w:rPr>
        <w:t xml:space="preserve"> </w:t>
      </w:r>
      <w:r w:rsidRPr="006949D4">
        <w:rPr>
          <w:color w:val="000000" w:themeColor="text1"/>
        </w:rPr>
        <w:t>in this cost center.  These costs are reported on lines 4</w:t>
      </w:r>
      <w:r w:rsidR="0030546D">
        <w:rPr>
          <w:color w:val="000000" w:themeColor="text1"/>
        </w:rPr>
        <w:t>2</w:t>
      </w:r>
      <w:r w:rsidRPr="006949D4">
        <w:rPr>
          <w:color w:val="000000" w:themeColor="text1"/>
        </w:rPr>
        <w:t xml:space="preserve"> and 80, respectively.</w:t>
      </w:r>
    </w:p>
    <w:p w:rsidR="00DF3FF5" w:rsidRPr="006949D4" w:rsidP="00C43810" w14:paraId="3419B2CD" w14:textId="77777777">
      <w:pPr>
        <w:spacing w:line="192" w:lineRule="auto"/>
        <w:rPr>
          <w:color w:val="000000" w:themeColor="text1"/>
        </w:rPr>
      </w:pPr>
    </w:p>
    <w:p w:rsidR="00DF3FF5" w:rsidRPr="006949D4" w:rsidP="00C43810" w14:paraId="58ED21A3" w14:textId="5A6DAB15">
      <w:pPr>
        <w:spacing w:line="192" w:lineRule="auto"/>
        <w:rPr>
          <w:color w:val="000000" w:themeColor="text1"/>
        </w:rPr>
      </w:pPr>
      <w:r w:rsidRPr="006949D4">
        <w:rPr>
          <w:color w:val="000000" w:themeColor="text1"/>
          <w:u w:val="single"/>
        </w:rPr>
        <w:t>Line 42 </w:t>
      </w:r>
      <w:r w:rsidRPr="006949D4" w:rsidR="006949D4">
        <w:rPr>
          <w:color w:val="000000" w:themeColor="text1"/>
          <w:u w:val="single"/>
        </w:rPr>
        <w:t>-</w:t>
      </w:r>
      <w:r w:rsidRPr="006949D4">
        <w:rPr>
          <w:color w:val="000000" w:themeColor="text1"/>
          <w:u w:val="single"/>
        </w:rPr>
        <w:t xml:space="preserve"> Drugs:  IV </w:t>
      </w:r>
      <w:r w:rsidRPr="006949D4">
        <w:rPr>
          <w:color w:val="000000" w:themeColor="text1"/>
          <w:u w:val="single"/>
        </w:rPr>
        <w:t>Solutions</w:t>
      </w:r>
      <w:r w:rsidRPr="006949D4">
        <w:rPr>
          <w:color w:val="000000" w:themeColor="text1"/>
        </w:rPr>
        <w:t>.</w:t>
      </w:r>
      <w:r w:rsidR="00E232CA">
        <w:rPr>
          <w:color w:val="000000" w:themeColor="text1"/>
        </w:rPr>
        <w:t>--</w:t>
      </w:r>
      <w:r w:rsidRPr="006949D4">
        <w:rPr>
          <w:color w:val="000000" w:themeColor="text1"/>
        </w:rPr>
        <w:t xml:space="preserve">This cost center includes the costs incurred for </w:t>
      </w:r>
      <w:r w:rsidR="005B54BD">
        <w:rPr>
          <w:color w:val="000000" w:themeColor="text1"/>
        </w:rPr>
        <w:t xml:space="preserve">iv solutions such as </w:t>
      </w:r>
      <w:r w:rsidRPr="006949D4">
        <w:rPr>
          <w:color w:val="000000" w:themeColor="text1"/>
          <w:shd w:val="clear" w:color="auto" w:fill="FFFFFF"/>
        </w:rPr>
        <w:t>colloid and crystalloid solutions.  Blood products are not included in this cost center and must be reported on line 4</w:t>
      </w:r>
      <w:r w:rsidR="005B54BD">
        <w:rPr>
          <w:color w:val="000000" w:themeColor="text1"/>
          <w:shd w:val="clear" w:color="auto" w:fill="FFFFFF"/>
        </w:rPr>
        <w:t>5</w:t>
      </w:r>
      <w:r w:rsidRPr="006949D4">
        <w:rPr>
          <w:color w:val="000000" w:themeColor="text1"/>
          <w:shd w:val="clear" w:color="auto" w:fill="FFFFFF"/>
        </w:rPr>
        <w:t>.</w:t>
      </w:r>
    </w:p>
    <w:p w:rsidR="00DF3FF5" w:rsidRPr="006949D4" w:rsidP="00C43810" w14:paraId="1C3048C7" w14:textId="77777777">
      <w:pPr>
        <w:spacing w:line="192" w:lineRule="auto"/>
        <w:rPr>
          <w:color w:val="000000" w:themeColor="text1"/>
        </w:rPr>
      </w:pPr>
    </w:p>
    <w:p w:rsidR="00DF3FF5" w:rsidRPr="006949D4" w:rsidP="00C43810" w14:paraId="0364B69D" w14:textId="712983FC">
      <w:pPr>
        <w:spacing w:line="192" w:lineRule="auto"/>
        <w:rPr>
          <w:color w:val="000000" w:themeColor="text1"/>
        </w:rPr>
      </w:pPr>
      <w:bookmarkStart w:id="11" w:name="_Hlk135388256"/>
      <w:r w:rsidRPr="006949D4">
        <w:rPr>
          <w:color w:val="000000" w:themeColor="text1"/>
          <w:u w:val="single"/>
        </w:rPr>
        <w:t>Line 43 </w:t>
      </w:r>
      <w:r w:rsidRPr="006949D4" w:rsidR="006949D4">
        <w:rPr>
          <w:color w:val="000000" w:themeColor="text1"/>
          <w:u w:val="single"/>
        </w:rPr>
        <w:t>-</w:t>
      </w:r>
      <w:r w:rsidRPr="006949D4">
        <w:rPr>
          <w:color w:val="000000" w:themeColor="text1"/>
          <w:u w:val="single"/>
        </w:rPr>
        <w:t xml:space="preserve"> Dental </w:t>
      </w:r>
      <w:r w:rsidRPr="006949D4">
        <w:rPr>
          <w:color w:val="000000" w:themeColor="text1"/>
          <w:u w:val="single"/>
        </w:rPr>
        <w:t>Care</w:t>
      </w:r>
      <w:r w:rsidRPr="006949D4">
        <w:rPr>
          <w:color w:val="000000" w:themeColor="text1"/>
        </w:rPr>
        <w:t>.</w:t>
      </w:r>
      <w:r w:rsidRPr="006949D4" w:rsidR="006949D4">
        <w:rPr>
          <w:color w:val="000000" w:themeColor="text1"/>
        </w:rPr>
        <w:t>--</w:t>
      </w:r>
      <w:r w:rsidRPr="006949D4">
        <w:rPr>
          <w:color w:val="000000" w:themeColor="text1"/>
        </w:rPr>
        <w:t xml:space="preserve">The cost center includes the costs incurred for dental care required under 42 CFR 483.55, to the extent that such services are covered under a State Plan for Medicaid.  </w:t>
      </w:r>
    </w:p>
    <w:bookmarkEnd w:id="11"/>
    <w:p w:rsidR="00DF3FF5" w:rsidRPr="006949D4" w:rsidP="00C43810" w14:paraId="49BE60FA" w14:textId="77777777">
      <w:pPr>
        <w:spacing w:line="192" w:lineRule="auto"/>
        <w:rPr>
          <w:color w:val="000000" w:themeColor="text1"/>
        </w:rPr>
      </w:pPr>
    </w:p>
    <w:p w:rsidR="00DF3FF5" w:rsidRPr="006949D4" w:rsidP="00C43810" w14:paraId="279B3CA6" w14:textId="03A19DB0">
      <w:pPr>
        <w:spacing w:line="192" w:lineRule="auto"/>
        <w:rPr>
          <w:color w:val="000000" w:themeColor="text1"/>
        </w:rPr>
      </w:pPr>
      <w:r w:rsidRPr="006949D4">
        <w:rPr>
          <w:color w:val="000000" w:themeColor="text1"/>
          <w:u w:val="single"/>
        </w:rPr>
        <w:t>Line 44 </w:t>
      </w:r>
      <w:r w:rsidRPr="006949D4" w:rsidR="006949D4">
        <w:rPr>
          <w:color w:val="000000" w:themeColor="text1"/>
          <w:u w:val="single"/>
        </w:rPr>
        <w:t>-</w:t>
      </w:r>
      <w:r w:rsidRPr="006949D4">
        <w:rPr>
          <w:color w:val="000000" w:themeColor="text1"/>
          <w:u w:val="single"/>
        </w:rPr>
        <w:t xml:space="preserve"> Appliances and </w:t>
      </w:r>
      <w:r w:rsidRPr="006949D4">
        <w:rPr>
          <w:color w:val="000000" w:themeColor="text1"/>
          <w:u w:val="single"/>
        </w:rPr>
        <w:t>Equipment.</w:t>
      </w:r>
      <w:r w:rsidRPr="006949D4" w:rsidR="006949D4">
        <w:rPr>
          <w:color w:val="000000" w:themeColor="text1"/>
        </w:rPr>
        <w:t>--</w:t>
      </w:r>
      <w:r w:rsidRPr="006949D4">
        <w:rPr>
          <w:color w:val="000000" w:themeColor="text1"/>
        </w:rPr>
        <w:t>This cost center includes the costs incurred for orthotics, prosthetics, complex medical equipment and level 2 and level 3 support surfaces, that are ordinarily furnished by the SNF for the care and treatment of the beneficiary solely during the inpatient stay that meet the requirements in §2203.1.</w:t>
      </w:r>
    </w:p>
    <w:p w:rsidR="00DF3FF5" w:rsidRPr="006949D4" w:rsidP="00C43810" w14:paraId="09728061" w14:textId="77777777">
      <w:pPr>
        <w:spacing w:line="192" w:lineRule="auto"/>
        <w:rPr>
          <w:color w:val="000000" w:themeColor="text1"/>
        </w:rPr>
      </w:pPr>
    </w:p>
    <w:p w:rsidR="00DF3FF5" w:rsidRPr="006949D4" w:rsidP="00C43810" w14:paraId="08B3B513" w14:textId="7BABB9FB">
      <w:pPr>
        <w:spacing w:line="192" w:lineRule="auto"/>
        <w:rPr>
          <w:color w:val="000000" w:themeColor="text1"/>
        </w:rPr>
      </w:pPr>
      <w:r w:rsidRPr="006949D4">
        <w:rPr>
          <w:color w:val="000000" w:themeColor="text1"/>
          <w:u w:val="single"/>
        </w:rPr>
        <w:t>Line 45 </w:t>
      </w:r>
      <w:r w:rsidRPr="006949D4">
        <w:rPr>
          <w:color w:val="000000" w:themeColor="text1"/>
          <w:u w:val="single"/>
        </w:rPr>
        <w:noBreakHyphen/>
        <w:t xml:space="preserve"> Blood and Blood </w:t>
      </w:r>
      <w:r w:rsidRPr="006949D4">
        <w:rPr>
          <w:color w:val="000000" w:themeColor="text1"/>
          <w:u w:val="single"/>
        </w:rPr>
        <w:t>Products</w:t>
      </w:r>
      <w:r w:rsidRPr="006949D4">
        <w:rPr>
          <w:color w:val="000000" w:themeColor="text1"/>
        </w:rPr>
        <w:t>.--</w:t>
      </w:r>
      <w:r w:rsidRPr="006949D4">
        <w:rPr>
          <w:color w:val="000000" w:themeColor="text1"/>
        </w:rPr>
        <w:t>The cost center includes the cost incurred for un-replaced blood (after satisfaction of the 3 pint blood deductible) beginning with the first pint or unit.</w:t>
      </w:r>
    </w:p>
    <w:p w:rsidR="00DF3FF5" w:rsidRPr="006949D4" w:rsidP="00C43810" w14:paraId="71365757" w14:textId="77777777">
      <w:pPr>
        <w:spacing w:line="192" w:lineRule="auto"/>
        <w:rPr>
          <w:color w:val="000000" w:themeColor="text1"/>
        </w:rPr>
      </w:pPr>
    </w:p>
    <w:p w:rsidR="00DF3FF5" w:rsidRPr="006949D4" w:rsidP="00C43810" w14:paraId="4CC1A2B6" w14:textId="2B092D30">
      <w:pPr>
        <w:spacing w:line="192" w:lineRule="auto"/>
        <w:rPr>
          <w:color w:val="000000" w:themeColor="text1"/>
        </w:rPr>
      </w:pPr>
      <w:r w:rsidRPr="006949D4">
        <w:rPr>
          <w:color w:val="000000" w:themeColor="text1"/>
          <w:u w:val="single"/>
        </w:rPr>
        <w:t>Line 46 - Blood Transfusion/Processing/Storage</w:t>
      </w:r>
      <w:r w:rsidRPr="006949D4">
        <w:rPr>
          <w:color w:val="000000" w:themeColor="text1"/>
        </w:rPr>
        <w:t>.--This cost center includes the costs associated with blood transfusions and processing and storage of blood and blood components.</w:t>
      </w:r>
    </w:p>
    <w:p w:rsidR="00DF3FF5" w:rsidRPr="006949D4" w:rsidP="00C43810" w14:paraId="3B8BEE91" w14:textId="77777777">
      <w:pPr>
        <w:spacing w:line="192" w:lineRule="auto"/>
        <w:rPr>
          <w:color w:val="000000" w:themeColor="text1"/>
        </w:rPr>
      </w:pPr>
    </w:p>
    <w:p w:rsidR="00DF3FF5" w:rsidP="00C43810" w14:paraId="024C1156" w14:textId="7C42A526">
      <w:pPr>
        <w:spacing w:line="192" w:lineRule="auto"/>
        <w:rPr>
          <w:color w:val="000000" w:themeColor="text1"/>
        </w:rPr>
      </w:pPr>
      <w:r w:rsidRPr="006949D4">
        <w:rPr>
          <w:color w:val="000000" w:themeColor="text1"/>
          <w:u w:val="single"/>
        </w:rPr>
        <w:t>Line </w:t>
      </w:r>
      <w:r w:rsidRPr="006949D4">
        <w:rPr>
          <w:color w:val="000000" w:themeColor="text1"/>
          <w:u w:val="single"/>
        </w:rPr>
        <w:t>47</w:t>
      </w:r>
      <w:r w:rsidRPr="00FA47B8" w:rsidR="00FA47B8">
        <w:rPr>
          <w:color w:val="000000" w:themeColor="text1"/>
        </w:rPr>
        <w:t>.</w:t>
      </w:r>
      <w:r w:rsidRPr="006949D4">
        <w:rPr>
          <w:color w:val="000000" w:themeColor="text1"/>
        </w:rPr>
        <w:t>--</w:t>
      </w:r>
      <w:r w:rsidRPr="006949D4">
        <w:rPr>
          <w:color w:val="000000" w:themeColor="text1"/>
        </w:rPr>
        <w:t>Use this line to report expenses for other ancillary services incurred not previously identified on lines 30 through 46.  Provide a line description that reflects the other ancillary service cost(s) reported on this line and its subscripts.  Do not label this line other ancillary services.  See Table</w:t>
      </w:r>
      <w:r w:rsidR="004857FA">
        <w:rPr>
          <w:color w:val="000000" w:themeColor="text1"/>
        </w:rPr>
        <w:t> </w:t>
      </w:r>
      <w:r w:rsidRPr="006949D4">
        <w:rPr>
          <w:color w:val="000000" w:themeColor="text1"/>
        </w:rPr>
        <w:t>5 in §4990 for the proper cost center code for this line.</w:t>
      </w:r>
    </w:p>
    <w:p w:rsidR="00DF3FF5" w:rsidRPr="006949D4" w:rsidP="00C43810" w14:paraId="3B41CFDB" w14:textId="77777777">
      <w:pPr>
        <w:spacing w:line="192" w:lineRule="auto"/>
        <w:rPr>
          <w:color w:val="000000" w:themeColor="text1"/>
        </w:rPr>
      </w:pPr>
    </w:p>
    <w:p w:rsidR="00DF3FF5" w:rsidRPr="006949D4" w:rsidP="00C43810" w14:paraId="66CFE691" w14:textId="753939BF">
      <w:pPr>
        <w:spacing w:line="192" w:lineRule="auto"/>
        <w:rPr>
          <w:color w:val="000000" w:themeColor="text1"/>
        </w:rPr>
      </w:pPr>
      <w:r w:rsidRPr="006949D4">
        <w:rPr>
          <w:color w:val="000000" w:themeColor="text1"/>
          <w:u w:val="single"/>
        </w:rPr>
        <w:t>Lines </w:t>
      </w:r>
      <w:r w:rsidR="00FA47B8">
        <w:rPr>
          <w:color w:val="000000" w:themeColor="text1"/>
          <w:u w:val="single"/>
        </w:rPr>
        <w:t>48</w:t>
      </w:r>
      <w:r w:rsidRPr="006949D4">
        <w:rPr>
          <w:color w:val="000000" w:themeColor="text1"/>
          <w:u w:val="single"/>
        </w:rPr>
        <w:t> through </w:t>
      </w:r>
      <w:r w:rsidRPr="006949D4">
        <w:rPr>
          <w:color w:val="000000" w:themeColor="text1"/>
          <w:u w:val="single"/>
        </w:rPr>
        <w:t>59</w:t>
      </w:r>
      <w:r w:rsidRPr="006949D4">
        <w:rPr>
          <w:color w:val="000000" w:themeColor="text1"/>
        </w:rPr>
        <w:t>.--</w:t>
      </w:r>
      <w:r w:rsidRPr="006949D4">
        <w:rPr>
          <w:color w:val="000000" w:themeColor="text1"/>
        </w:rPr>
        <w:t>Reserved for future use.</w:t>
      </w:r>
    </w:p>
    <w:p w:rsidR="00DF3FF5" w:rsidRPr="006949D4" w:rsidP="00C43810" w14:paraId="02F508C7" w14:textId="77777777">
      <w:pPr>
        <w:spacing w:line="192" w:lineRule="auto"/>
        <w:rPr>
          <w:color w:val="000000" w:themeColor="text1"/>
          <w:u w:val="single"/>
        </w:rPr>
      </w:pPr>
    </w:p>
    <w:p w:rsidR="001E5211" w:rsidRPr="006949D4" w:rsidP="00C43810" w14:paraId="718A7DD2" w14:textId="2A922A2F">
      <w:pPr>
        <w:spacing w:line="192" w:lineRule="auto"/>
        <w:rPr>
          <w:color w:val="000000" w:themeColor="text1"/>
        </w:rPr>
      </w:pPr>
      <w:r w:rsidRPr="006949D4">
        <w:rPr>
          <w:color w:val="000000" w:themeColor="text1"/>
        </w:rPr>
        <w:t>OUTPATIENT SERVICE</w:t>
      </w:r>
      <w:r w:rsidR="009F3332">
        <w:rPr>
          <w:color w:val="000000" w:themeColor="text1"/>
        </w:rPr>
        <w:t xml:space="preserve"> COST CENTER</w:t>
      </w:r>
      <w:r w:rsidRPr="006949D4">
        <w:rPr>
          <w:color w:val="000000" w:themeColor="text1"/>
        </w:rPr>
        <w:t>S</w:t>
      </w:r>
    </w:p>
    <w:p w:rsidR="001E5211" w:rsidRPr="006949D4" w:rsidP="00C43810" w14:paraId="6909E84F" w14:textId="77777777">
      <w:pPr>
        <w:spacing w:line="192" w:lineRule="auto"/>
        <w:rPr>
          <w:color w:val="000000" w:themeColor="text1"/>
        </w:rPr>
      </w:pPr>
    </w:p>
    <w:p w:rsidR="001E5211" w:rsidRPr="006949D4" w:rsidP="00C43810" w14:paraId="3C2204D4" w14:textId="77777777">
      <w:pPr>
        <w:spacing w:line="192" w:lineRule="auto"/>
        <w:rPr>
          <w:color w:val="000000" w:themeColor="text1"/>
        </w:rPr>
      </w:pPr>
      <w:r w:rsidRPr="006949D4">
        <w:rPr>
          <w:color w:val="000000" w:themeColor="text1"/>
        </w:rPr>
        <w:t>Covered Part B services rendered to beneficiaries who are not inpatients of a SNF are considered SNF outpatient services.</w:t>
      </w:r>
    </w:p>
    <w:p w:rsidR="001E5211" w:rsidRPr="006949D4" w:rsidP="00C43810" w14:paraId="00200299" w14:textId="77777777">
      <w:pPr>
        <w:spacing w:line="192" w:lineRule="auto"/>
        <w:rPr>
          <w:color w:val="000000" w:themeColor="text1"/>
        </w:rPr>
      </w:pPr>
    </w:p>
    <w:p w:rsidR="00FA47B8" w:rsidRPr="007B28E2" w:rsidP="00FA47B8" w14:paraId="09268180" w14:textId="4B8D91FE">
      <w:pPr>
        <w:spacing w:line="192" w:lineRule="auto"/>
        <w:rPr>
          <w:color w:val="000000" w:themeColor="text1"/>
          <w:szCs w:val="20"/>
          <w:shd w:val="clear" w:color="auto" w:fill="F1F1F1"/>
        </w:rPr>
      </w:pPr>
      <w:r w:rsidRPr="00B13A6A">
        <w:rPr>
          <w:color w:val="000000" w:themeColor="text1"/>
          <w:u w:val="single"/>
        </w:rPr>
        <w:t>Line 6</w:t>
      </w:r>
      <w:r>
        <w:rPr>
          <w:color w:val="000000" w:themeColor="text1"/>
          <w:u w:val="single"/>
        </w:rPr>
        <w:t>0</w:t>
      </w:r>
      <w:r w:rsidRPr="00B13A6A">
        <w:rPr>
          <w:color w:val="000000" w:themeColor="text1"/>
          <w:u w:val="single"/>
        </w:rPr>
        <w:t> </w:t>
      </w:r>
      <w:r w:rsidRPr="00B13A6A">
        <w:rPr>
          <w:color w:val="000000" w:themeColor="text1"/>
          <w:u w:val="single"/>
        </w:rPr>
        <w:noBreakHyphen/>
        <w:t xml:space="preserve"> Screening and Preventative </w:t>
      </w:r>
      <w:r w:rsidRPr="00B13A6A">
        <w:rPr>
          <w:color w:val="000000" w:themeColor="text1"/>
          <w:u w:val="single"/>
        </w:rPr>
        <w:t>Services</w:t>
      </w:r>
      <w:r w:rsidRPr="00B13A6A">
        <w:rPr>
          <w:color w:val="000000" w:themeColor="text1"/>
        </w:rPr>
        <w:t>.--</w:t>
      </w:r>
      <w:r w:rsidRPr="00B13A6A">
        <w:rPr>
          <w:color w:val="000000" w:themeColor="text1"/>
        </w:rPr>
        <w:t xml:space="preserve">This cost center includes </w:t>
      </w:r>
      <w:r w:rsidRPr="007B28E2">
        <w:rPr>
          <w:color w:val="000000" w:themeColor="text1"/>
        </w:rPr>
        <w:t>the cost of medical supplies</w:t>
      </w:r>
      <w:r>
        <w:rPr>
          <w:color w:val="000000" w:themeColor="text1"/>
        </w:rPr>
        <w:t xml:space="preserve"> and labs,</w:t>
      </w:r>
      <w:r w:rsidRPr="007B28E2">
        <w:rPr>
          <w:color w:val="000000" w:themeColor="text1"/>
        </w:rPr>
        <w:t xml:space="preserve"> </w:t>
      </w:r>
      <w:r>
        <w:rPr>
          <w:color w:val="000000" w:themeColor="text1"/>
        </w:rPr>
        <w:t xml:space="preserve">that can be traced to individual patients, used </w:t>
      </w:r>
      <w:r w:rsidRPr="007B28E2">
        <w:rPr>
          <w:color w:val="000000" w:themeColor="text1"/>
        </w:rPr>
        <w:t xml:space="preserve">in administering preventative (not therapeutic) influenza, pneumococcal, </w:t>
      </w:r>
      <w:r w:rsidR="00DF6D15">
        <w:rPr>
          <w:color w:val="000000" w:themeColor="text1"/>
        </w:rPr>
        <w:t>h</w:t>
      </w:r>
      <w:r w:rsidRPr="007B28E2" w:rsidR="00DF6D15">
        <w:rPr>
          <w:color w:val="000000" w:themeColor="text1"/>
        </w:rPr>
        <w:t>epatitis </w:t>
      </w:r>
      <w:r w:rsidRPr="007B28E2">
        <w:rPr>
          <w:color w:val="000000" w:themeColor="text1"/>
        </w:rPr>
        <w:t>B and COVID-19 vaccines paid under Medicare Part B</w:t>
      </w:r>
      <w:r>
        <w:rPr>
          <w:color w:val="000000" w:themeColor="text1"/>
        </w:rPr>
        <w:t>.  T</w:t>
      </w:r>
      <w:r w:rsidRPr="00671821">
        <w:rPr>
          <w:color w:val="000000" w:themeColor="text1"/>
        </w:rPr>
        <w:t>h</w:t>
      </w:r>
      <w:r>
        <w:rPr>
          <w:color w:val="000000" w:themeColor="text1"/>
        </w:rPr>
        <w:t xml:space="preserve">is cost center does not include the </w:t>
      </w:r>
      <w:r w:rsidRPr="00671821">
        <w:rPr>
          <w:color w:val="000000" w:themeColor="text1"/>
        </w:rPr>
        <w:t xml:space="preserve">cost incurred for preventative (not therapeutic) pneumococcal, influenza, </w:t>
      </w:r>
      <w:r w:rsidR="00DF6D15">
        <w:rPr>
          <w:color w:val="000000" w:themeColor="text1"/>
        </w:rPr>
        <w:t>h</w:t>
      </w:r>
      <w:r w:rsidRPr="00671821" w:rsidR="00DF6D15">
        <w:rPr>
          <w:color w:val="000000" w:themeColor="text1"/>
        </w:rPr>
        <w:t>epatitis </w:t>
      </w:r>
      <w:r w:rsidRPr="00671821">
        <w:rPr>
          <w:color w:val="000000" w:themeColor="text1"/>
        </w:rPr>
        <w:t>B, and COVID-19 vaccines</w:t>
      </w:r>
      <w:r>
        <w:rPr>
          <w:color w:val="000000" w:themeColor="text1"/>
        </w:rPr>
        <w:t xml:space="preserve"> reported on line 80.</w:t>
      </w:r>
    </w:p>
    <w:p w:rsidR="00311D48" w:rsidRPr="006949D4" w:rsidP="00C43810" w14:paraId="1AF80863" w14:textId="77777777">
      <w:pPr>
        <w:spacing w:line="192" w:lineRule="auto"/>
        <w:rPr>
          <w:color w:val="000000" w:themeColor="text1"/>
          <w:u w:val="single"/>
        </w:rPr>
      </w:pPr>
    </w:p>
    <w:p w:rsidR="00C41B7A" w:rsidP="00C43810" w14:paraId="055C95D5" w14:textId="77777777">
      <w:pPr>
        <w:spacing w:line="192" w:lineRule="auto"/>
        <w:rPr>
          <w:color w:val="000000" w:themeColor="text1"/>
        </w:rPr>
      </w:pPr>
    </w:p>
    <w:p w:rsidR="00490AA2" w:rsidP="00C43810" w14:paraId="7E36F617" w14:textId="1D8BBBF4">
      <w:pPr>
        <w:spacing w:line="192" w:lineRule="auto"/>
        <w:rPr>
          <w:color w:val="000000" w:themeColor="text1"/>
        </w:rPr>
      </w:pPr>
    </w:p>
    <w:p w:rsidR="00490AA2" w:rsidRPr="006949D4" w:rsidP="00C43810" w14:paraId="14B65330" w14:textId="77777777">
      <w:pPr>
        <w:spacing w:line="192" w:lineRule="auto"/>
        <w:rPr>
          <w:color w:val="000000" w:themeColor="text1"/>
        </w:rPr>
      </w:pPr>
    </w:p>
    <w:p w:rsidR="005B22AD" w:rsidRPr="006949D4" w:rsidP="00C43810" w14:paraId="28822553" w14:textId="23DE97DA">
      <w:pPr>
        <w:spacing w:line="192" w:lineRule="auto"/>
        <w:rPr>
          <w:color w:val="000000" w:themeColor="text1"/>
        </w:rPr>
      </w:pPr>
    </w:p>
    <w:p w:rsidR="009051AF" w:rsidP="00C43810" w14:paraId="29761678" w14:textId="6962098D">
      <w:pPr>
        <w:tabs>
          <w:tab w:val="right" w:pos="9360"/>
        </w:tabs>
        <w:spacing w:line="192" w:lineRule="auto"/>
      </w:pPr>
    </w:p>
    <w:p w:rsidR="00F95A3D" w:rsidP="00C43810" w14:paraId="71155E1B" w14:textId="77777777">
      <w:pPr>
        <w:tabs>
          <w:tab w:val="right" w:pos="9360"/>
        </w:tabs>
        <w:spacing w:line="192" w:lineRule="auto"/>
      </w:pPr>
    </w:p>
    <w:p w:rsidR="009051AF" w:rsidP="00C43810" w14:paraId="2A5ACF3F" w14:textId="6B3D2948">
      <w:pPr>
        <w:tabs>
          <w:tab w:val="right" w:pos="9360"/>
        </w:tabs>
        <w:spacing w:line="192" w:lineRule="auto"/>
      </w:pPr>
    </w:p>
    <w:p w:rsidR="00FA47B8" w:rsidP="00C43810" w14:paraId="246599A2" w14:textId="293C3D20">
      <w:pPr>
        <w:tabs>
          <w:tab w:val="right" w:pos="9360"/>
        </w:tabs>
        <w:spacing w:line="192" w:lineRule="auto"/>
      </w:pPr>
    </w:p>
    <w:p w:rsidR="00FA47B8" w:rsidP="00C43810" w14:paraId="0701C687" w14:textId="77777777">
      <w:pPr>
        <w:tabs>
          <w:tab w:val="right" w:pos="9360"/>
        </w:tabs>
        <w:spacing w:line="192" w:lineRule="auto"/>
      </w:pPr>
    </w:p>
    <w:p w:rsidR="009051AF" w:rsidP="00C43810" w14:paraId="7AD682D9" w14:textId="77777777">
      <w:pPr>
        <w:tabs>
          <w:tab w:val="right" w:pos="9360"/>
        </w:tabs>
        <w:spacing w:line="192" w:lineRule="auto"/>
      </w:pPr>
    </w:p>
    <w:p w:rsidR="00B369D7" w:rsidRPr="0056130F" w:rsidP="00C43810" w14:paraId="7E787A1B" w14:textId="78CD6632">
      <w:pPr>
        <w:tabs>
          <w:tab w:val="right" w:pos="9360"/>
        </w:tabs>
        <w:spacing w:line="192" w:lineRule="auto"/>
      </w:pPr>
      <w:r>
        <w:t>Rev. 1</w:t>
      </w:r>
      <w:r w:rsidRPr="0056130F">
        <w:tab/>
      </w:r>
      <w:r>
        <w:t>49-4</w:t>
      </w:r>
      <w:r w:rsidR="007D3A30">
        <w:t>9</w:t>
      </w:r>
    </w:p>
    <w:p w:rsidR="004A555A" w:rsidRPr="00B13A6A" w:rsidP="00C43810" w14:paraId="30557FED" w14:textId="3B1E4B94">
      <w:pPr>
        <w:tabs>
          <w:tab w:val="center" w:pos="4680"/>
          <w:tab w:val="right" w:pos="9360"/>
        </w:tabs>
        <w:spacing w:line="192" w:lineRule="auto"/>
        <w:rPr>
          <w:color w:val="000000" w:themeColor="text1"/>
        </w:rPr>
      </w:pPr>
      <w:r>
        <w:rPr>
          <w:u w:val="single"/>
        </w:rPr>
        <w:t>49</w:t>
      </w:r>
      <w:r w:rsidR="00643B22">
        <w:rPr>
          <w:u w:val="single"/>
        </w:rPr>
        <w:t>0</w:t>
      </w:r>
      <w:r>
        <w:rPr>
          <w:u w:val="single"/>
        </w:rPr>
        <w:t xml:space="preserve">2.10 </w:t>
      </w:r>
      <w:r w:rsidR="002960CE">
        <w:rPr>
          <w:u w:val="single"/>
        </w:rPr>
        <w:t>(CONT.)</w:t>
      </w:r>
      <w:r w:rsidRPr="00B13A6A">
        <w:rPr>
          <w:color w:val="000000" w:themeColor="text1"/>
          <w:u w:val="single"/>
        </w:rPr>
        <w:tab/>
        <w:t xml:space="preserve">FORM </w:t>
      </w:r>
      <w:r w:rsidRPr="00B13A6A" w:rsidR="001046C9">
        <w:rPr>
          <w:color w:val="000000" w:themeColor="text1"/>
          <w:u w:val="single"/>
        </w:rPr>
        <w:t>CMS-</w:t>
      </w:r>
      <w:r w:rsidR="004C44B8">
        <w:rPr>
          <w:color w:val="000000" w:themeColor="text1"/>
          <w:u w:val="single"/>
        </w:rPr>
        <w:t>2540-24</w:t>
      </w:r>
      <w:r w:rsidRPr="00B13A6A">
        <w:rPr>
          <w:color w:val="000000" w:themeColor="text1"/>
          <w:u w:val="single"/>
        </w:rPr>
        <w:tab/>
      </w:r>
      <w:r w:rsidRPr="00B13A6A">
        <w:rPr>
          <w:color w:val="000000" w:themeColor="text1"/>
          <w:u w:val="single"/>
        </w:rPr>
        <w:t>DRAFT</w:t>
      </w:r>
    </w:p>
    <w:p w:rsidR="00A055D1" w:rsidRPr="00B13A6A" w:rsidP="00C43810" w14:paraId="64CDCC2F" w14:textId="5AD39F12">
      <w:pPr>
        <w:spacing w:line="192" w:lineRule="auto"/>
        <w:rPr>
          <w:color w:val="000000" w:themeColor="text1"/>
        </w:rPr>
      </w:pPr>
    </w:p>
    <w:p w:rsidR="00DF3FF5" w:rsidRPr="00B13A6A" w:rsidP="00C43810" w14:paraId="2FF6FE41" w14:textId="644C96DC">
      <w:pPr>
        <w:spacing w:line="192" w:lineRule="auto"/>
        <w:rPr>
          <w:color w:val="000000" w:themeColor="text1"/>
        </w:rPr>
      </w:pPr>
      <w:r w:rsidRPr="00B13A6A">
        <w:rPr>
          <w:color w:val="000000" w:themeColor="text1"/>
          <w:u w:val="single"/>
        </w:rPr>
        <w:t>Line 6</w:t>
      </w:r>
      <w:r w:rsidR="00C16C5C">
        <w:rPr>
          <w:color w:val="000000" w:themeColor="text1"/>
          <w:u w:val="single"/>
        </w:rPr>
        <w:t>1</w:t>
      </w:r>
      <w:r w:rsidRPr="00B13A6A">
        <w:rPr>
          <w:color w:val="000000" w:themeColor="text1"/>
          <w:u w:val="single"/>
        </w:rPr>
        <w:t> </w:t>
      </w:r>
      <w:r w:rsidRPr="00B13A6A">
        <w:rPr>
          <w:color w:val="000000" w:themeColor="text1"/>
          <w:u w:val="single"/>
        </w:rPr>
        <w:noBreakHyphen/>
        <w:t> Outpatient Laboratory</w:t>
      </w:r>
      <w:r w:rsidRPr="00B13A6A">
        <w:rPr>
          <w:color w:val="000000" w:themeColor="text1"/>
        </w:rPr>
        <w:t xml:space="preserve">.--This cost center only includes costs incurred by a Medicare approved laboratory with its own CLIA number or CLIA certificate of waiver that is owned and operated by the SNF for laboratory services provided to residents whose benefit days are exhausted, or who are not entitled to have payment made for services under Part A, as well as those residents who are no longer inpatients of the SNF (i.e. outpatients).  </w:t>
      </w:r>
    </w:p>
    <w:p w:rsidR="00DF3FF5" w:rsidRPr="00B13A6A" w:rsidP="00C43810" w14:paraId="3184D450" w14:textId="77777777">
      <w:pPr>
        <w:spacing w:line="192" w:lineRule="auto"/>
        <w:rPr>
          <w:color w:val="000000" w:themeColor="text1"/>
        </w:rPr>
      </w:pPr>
    </w:p>
    <w:p w:rsidR="00DF3FF5" w:rsidRPr="00B13A6A" w:rsidP="00C43810" w14:paraId="4FD1CC97" w14:textId="69446197">
      <w:pPr>
        <w:spacing w:line="192" w:lineRule="auto"/>
        <w:rPr>
          <w:color w:val="000000" w:themeColor="text1"/>
        </w:rPr>
      </w:pPr>
      <w:r w:rsidRPr="00B13A6A">
        <w:rPr>
          <w:color w:val="000000" w:themeColor="text1"/>
          <w:u w:val="single"/>
        </w:rPr>
        <w:t>Line 6</w:t>
      </w:r>
      <w:r w:rsidR="007A0820">
        <w:rPr>
          <w:color w:val="000000" w:themeColor="text1"/>
          <w:u w:val="single"/>
        </w:rPr>
        <w:t>2</w:t>
      </w:r>
      <w:r w:rsidRPr="00B13A6A">
        <w:rPr>
          <w:color w:val="000000" w:themeColor="text1"/>
          <w:u w:val="single"/>
        </w:rPr>
        <w:t> </w:t>
      </w:r>
      <w:r w:rsidRPr="00B13A6A">
        <w:rPr>
          <w:color w:val="000000" w:themeColor="text1"/>
          <w:u w:val="single"/>
        </w:rPr>
        <w:noBreakHyphen/>
        <w:t> Portable X-Ray Services</w:t>
      </w:r>
      <w:r w:rsidRPr="00B13A6A">
        <w:rPr>
          <w:color w:val="000000" w:themeColor="text1"/>
        </w:rPr>
        <w:t>.--This cost center only includes costs incurred by a radiological department that meets the same standards required of furnishing such services under the program or the standards to provide portable x-ray services that is owned and operated by the SNF for portable x-ray services provided to residents whose benefit days are exhausted, or who are not entitled to have payment made for services under Part A, as well as those residents who are no longer inpatients of the SNF (i.e., outpatients).</w:t>
      </w:r>
    </w:p>
    <w:p w:rsidR="00DF3FF5" w:rsidRPr="00B13A6A" w:rsidP="00C43810" w14:paraId="3EA29A4B" w14:textId="77777777">
      <w:pPr>
        <w:spacing w:line="192" w:lineRule="auto"/>
        <w:rPr>
          <w:color w:val="000000" w:themeColor="text1"/>
        </w:rPr>
      </w:pPr>
    </w:p>
    <w:p w:rsidR="00DF3FF5" w:rsidRPr="00B13A6A" w:rsidP="00C43810" w14:paraId="7F05F620" w14:textId="73C87054">
      <w:pPr>
        <w:spacing w:line="192" w:lineRule="auto"/>
        <w:rPr>
          <w:color w:val="000000" w:themeColor="text1"/>
        </w:rPr>
      </w:pPr>
      <w:r w:rsidRPr="00B13A6A">
        <w:rPr>
          <w:color w:val="000000" w:themeColor="text1"/>
          <w:u w:val="single"/>
        </w:rPr>
        <w:t>Line 6</w:t>
      </w:r>
      <w:r w:rsidR="007A0820">
        <w:rPr>
          <w:color w:val="000000" w:themeColor="text1"/>
          <w:u w:val="single"/>
        </w:rPr>
        <w:t>3</w:t>
      </w:r>
      <w:r w:rsidRPr="00B13A6A">
        <w:rPr>
          <w:color w:val="000000" w:themeColor="text1"/>
          <w:u w:val="single"/>
        </w:rPr>
        <w:t> </w:t>
      </w:r>
      <w:r w:rsidRPr="00B13A6A">
        <w:rPr>
          <w:color w:val="000000" w:themeColor="text1"/>
          <w:u w:val="single"/>
        </w:rPr>
        <w:noBreakHyphen/>
        <w:t xml:space="preserve"> Outpatient Durable Medical </w:t>
      </w:r>
      <w:r w:rsidRPr="00B13A6A">
        <w:rPr>
          <w:color w:val="000000" w:themeColor="text1"/>
          <w:u w:val="single"/>
        </w:rPr>
        <w:t>Equipment</w:t>
      </w:r>
      <w:r w:rsidRPr="00B13A6A">
        <w:rPr>
          <w:color w:val="000000" w:themeColor="text1"/>
        </w:rPr>
        <w:t>.--</w:t>
      </w:r>
      <w:r w:rsidRPr="00B13A6A">
        <w:rPr>
          <w:color w:val="000000" w:themeColor="text1"/>
        </w:rPr>
        <w:t xml:space="preserve">This cost center includes costs incurred for </w:t>
      </w:r>
      <w:r w:rsidR="00FA47B8">
        <w:rPr>
          <w:color w:val="000000" w:themeColor="text1"/>
        </w:rPr>
        <w:t>DME</w:t>
      </w:r>
      <w:r w:rsidRPr="00B13A6A">
        <w:rPr>
          <w:color w:val="000000" w:themeColor="text1"/>
        </w:rPr>
        <w:t xml:space="preserve"> provided to outpatients where the SNF qualifies as a supplier, is enrolled with the National Supplier Clearinghouse, and bills the DME Medicare administrative contractor.</w:t>
      </w:r>
    </w:p>
    <w:p w:rsidR="00DF3FF5" w:rsidRPr="00B13A6A" w:rsidP="00C43810" w14:paraId="22C02363" w14:textId="77777777">
      <w:pPr>
        <w:spacing w:line="192" w:lineRule="auto"/>
        <w:rPr>
          <w:color w:val="000000" w:themeColor="text1"/>
        </w:rPr>
      </w:pPr>
    </w:p>
    <w:p w:rsidR="00DF3FF5" w:rsidRPr="00B13A6A" w:rsidP="00C43810" w14:paraId="401A46E2" w14:textId="043C9B71">
      <w:pPr>
        <w:spacing w:line="192" w:lineRule="auto"/>
        <w:rPr>
          <w:color w:val="000000" w:themeColor="text1"/>
        </w:rPr>
      </w:pPr>
      <w:r w:rsidRPr="00B13A6A">
        <w:rPr>
          <w:color w:val="000000" w:themeColor="text1"/>
          <w:u w:val="single"/>
        </w:rPr>
        <w:t>Line </w:t>
      </w:r>
      <w:r w:rsidRPr="00B13A6A">
        <w:rPr>
          <w:color w:val="000000" w:themeColor="text1"/>
          <w:u w:val="single"/>
        </w:rPr>
        <w:t>6</w:t>
      </w:r>
      <w:r w:rsidR="007A0820">
        <w:rPr>
          <w:color w:val="000000" w:themeColor="text1"/>
          <w:u w:val="single"/>
        </w:rPr>
        <w:t>4</w:t>
      </w:r>
      <w:r w:rsidRPr="00B13A6A">
        <w:rPr>
          <w:color w:val="000000" w:themeColor="text1"/>
        </w:rPr>
        <w:t>.--</w:t>
      </w:r>
      <w:r w:rsidRPr="00B13A6A">
        <w:rPr>
          <w:color w:val="000000" w:themeColor="text1"/>
        </w:rPr>
        <w:t>Use this line to report expenses for other outpatient services incurred not previously identified on lines 60 through 6</w:t>
      </w:r>
      <w:r w:rsidR="00FA47B8">
        <w:rPr>
          <w:color w:val="000000" w:themeColor="text1"/>
        </w:rPr>
        <w:t>3</w:t>
      </w:r>
      <w:r w:rsidRPr="00B13A6A">
        <w:rPr>
          <w:color w:val="000000" w:themeColor="text1"/>
        </w:rPr>
        <w:t>.  Provide a line description that reflects the other outpatient service cost(s) reported on this line and its subscripts.  Do not label this line other outpatient services.</w:t>
      </w:r>
      <w:r w:rsidRPr="00B13A6A">
        <w:rPr>
          <w:color w:val="000000" w:themeColor="text1"/>
        </w:rPr>
        <w:t xml:space="preserve"> </w:t>
      </w:r>
      <w:r w:rsidRPr="00B13A6A">
        <w:rPr>
          <w:color w:val="000000" w:themeColor="text1"/>
        </w:rPr>
        <w:t xml:space="preserve"> See Table 5 in §4990 for the proper cost center code for this line. </w:t>
      </w:r>
    </w:p>
    <w:p w:rsidR="00DF3FF5" w:rsidRPr="00B13A6A" w:rsidP="00C43810" w14:paraId="4B1E359A" w14:textId="77777777">
      <w:pPr>
        <w:spacing w:line="192" w:lineRule="auto"/>
        <w:rPr>
          <w:color w:val="000000" w:themeColor="text1"/>
        </w:rPr>
      </w:pPr>
    </w:p>
    <w:p w:rsidR="00DF3FF5" w:rsidRPr="00B13A6A" w:rsidP="00C43810" w14:paraId="60FB2531" w14:textId="39333741">
      <w:pPr>
        <w:spacing w:line="192" w:lineRule="auto"/>
        <w:rPr>
          <w:color w:val="000000" w:themeColor="text1"/>
        </w:rPr>
      </w:pPr>
      <w:r w:rsidRPr="00B13A6A">
        <w:rPr>
          <w:color w:val="000000" w:themeColor="text1"/>
          <w:u w:val="single"/>
        </w:rPr>
        <w:t>Lines 6</w:t>
      </w:r>
      <w:r w:rsidR="007A0820">
        <w:rPr>
          <w:color w:val="000000" w:themeColor="text1"/>
          <w:u w:val="single"/>
        </w:rPr>
        <w:t>5</w:t>
      </w:r>
      <w:r w:rsidRPr="00B13A6A">
        <w:rPr>
          <w:color w:val="000000" w:themeColor="text1"/>
          <w:u w:val="single"/>
        </w:rPr>
        <w:t> through </w:t>
      </w:r>
      <w:r w:rsidRPr="00B13A6A">
        <w:rPr>
          <w:color w:val="000000" w:themeColor="text1"/>
          <w:u w:val="single"/>
        </w:rPr>
        <w:t>69</w:t>
      </w:r>
      <w:r w:rsidRPr="00B13A6A">
        <w:rPr>
          <w:color w:val="000000" w:themeColor="text1"/>
        </w:rPr>
        <w:t>.--</w:t>
      </w:r>
      <w:r w:rsidRPr="00B13A6A">
        <w:rPr>
          <w:color w:val="000000" w:themeColor="text1"/>
        </w:rPr>
        <w:t>Reserved for future use.</w:t>
      </w:r>
    </w:p>
    <w:p w:rsidR="00DF3FF5" w:rsidRPr="00B13A6A" w:rsidP="00C43810" w14:paraId="1DCEB73F" w14:textId="77777777">
      <w:pPr>
        <w:spacing w:line="192" w:lineRule="auto"/>
        <w:rPr>
          <w:color w:val="000000" w:themeColor="text1"/>
        </w:rPr>
      </w:pPr>
    </w:p>
    <w:p w:rsidR="00DF3FF5" w:rsidRPr="00B13A6A" w:rsidP="00C43810" w14:paraId="1E58BBB0" w14:textId="7CDB8077">
      <w:pPr>
        <w:spacing w:line="192" w:lineRule="auto"/>
        <w:rPr>
          <w:color w:val="000000" w:themeColor="text1"/>
        </w:rPr>
      </w:pPr>
      <w:r w:rsidRPr="00B13A6A">
        <w:rPr>
          <w:color w:val="000000" w:themeColor="text1"/>
        </w:rPr>
        <w:t>O</w:t>
      </w:r>
      <w:r w:rsidR="00E60CD2">
        <w:rPr>
          <w:color w:val="000000" w:themeColor="text1"/>
        </w:rPr>
        <w:t>UTPATIENT</w:t>
      </w:r>
      <w:r w:rsidRPr="00B13A6A">
        <w:rPr>
          <w:color w:val="000000" w:themeColor="text1"/>
        </w:rPr>
        <w:t xml:space="preserve"> REIMBURSABLE COST CENTERS</w:t>
      </w:r>
    </w:p>
    <w:p w:rsidR="00DF3FF5" w:rsidRPr="00B13A6A" w:rsidP="00C43810" w14:paraId="4D251392" w14:textId="77777777">
      <w:pPr>
        <w:spacing w:line="192" w:lineRule="auto"/>
        <w:rPr>
          <w:color w:val="000000" w:themeColor="text1"/>
        </w:rPr>
      </w:pPr>
    </w:p>
    <w:p w:rsidR="00DF3FF5" w:rsidRPr="00B13A6A" w:rsidP="00C43810" w14:paraId="226CB091" w14:textId="77777777">
      <w:pPr>
        <w:spacing w:line="192" w:lineRule="auto"/>
        <w:rPr>
          <w:color w:val="000000" w:themeColor="text1"/>
        </w:rPr>
      </w:pPr>
      <w:r w:rsidRPr="00B13A6A">
        <w:rPr>
          <w:color w:val="000000" w:themeColor="text1"/>
          <w:u w:val="single"/>
        </w:rPr>
        <w:t>Line 70 </w:t>
      </w:r>
      <w:r w:rsidRPr="00B13A6A">
        <w:rPr>
          <w:color w:val="000000" w:themeColor="text1"/>
          <w:u w:val="single"/>
        </w:rPr>
        <w:noBreakHyphen/>
        <w:t xml:space="preserve"> Home Health </w:t>
      </w:r>
      <w:r w:rsidRPr="00B13A6A">
        <w:rPr>
          <w:color w:val="000000" w:themeColor="text1"/>
          <w:u w:val="single"/>
        </w:rPr>
        <w:t>Agency</w:t>
      </w:r>
      <w:r w:rsidRPr="00B13A6A">
        <w:rPr>
          <w:color w:val="000000" w:themeColor="text1"/>
        </w:rPr>
        <w:t>.--</w:t>
      </w:r>
      <w:r w:rsidRPr="00B13A6A">
        <w:rPr>
          <w:color w:val="000000" w:themeColor="text1"/>
        </w:rPr>
        <w:t xml:space="preserve"> This line accumulates costs that are specific to an HHA that is owned and operated by the SNF (SNF-based).</w:t>
      </w:r>
    </w:p>
    <w:p w:rsidR="00DF3FF5" w:rsidRPr="00B13A6A" w:rsidP="00C43810" w14:paraId="3EBE6D10" w14:textId="77777777">
      <w:pPr>
        <w:spacing w:line="192" w:lineRule="auto"/>
        <w:rPr>
          <w:color w:val="000000" w:themeColor="text1"/>
        </w:rPr>
      </w:pPr>
    </w:p>
    <w:p w:rsidR="00DF3FF5" w:rsidRPr="00B13A6A" w:rsidP="00C43810" w14:paraId="2A6AD61B" w14:textId="77777777">
      <w:pPr>
        <w:spacing w:line="192" w:lineRule="auto"/>
        <w:rPr>
          <w:color w:val="000000" w:themeColor="text1"/>
        </w:rPr>
      </w:pPr>
      <w:r w:rsidRPr="00B13A6A">
        <w:rPr>
          <w:color w:val="000000" w:themeColor="text1"/>
          <w:u w:val="single"/>
        </w:rPr>
        <w:t>Line 71 </w:t>
      </w:r>
      <w:r w:rsidRPr="00B13A6A">
        <w:rPr>
          <w:color w:val="000000" w:themeColor="text1"/>
          <w:u w:val="single"/>
        </w:rPr>
        <w:noBreakHyphen/>
        <w:t> </w:t>
      </w:r>
      <w:r w:rsidRPr="00B13A6A">
        <w:rPr>
          <w:color w:val="000000" w:themeColor="text1"/>
          <w:u w:val="single"/>
        </w:rPr>
        <w:t>Ambulance</w:t>
      </w:r>
      <w:r w:rsidRPr="00B13A6A">
        <w:rPr>
          <w:color w:val="000000" w:themeColor="text1"/>
        </w:rPr>
        <w:t>.--</w:t>
      </w:r>
      <w:r w:rsidRPr="00B13A6A">
        <w:rPr>
          <w:color w:val="000000" w:themeColor="text1"/>
        </w:rPr>
        <w:t xml:space="preserve">Enter on this line the ambulance cost where the ambulance is owned and operated by the SNF and paid under Part B.  Part A patient transportation provided via an ambulance is reported on line 17. </w:t>
      </w:r>
    </w:p>
    <w:p w:rsidR="00DF3FF5" w:rsidRPr="00B13A6A" w:rsidP="00C43810" w14:paraId="5FA494BC" w14:textId="77777777">
      <w:pPr>
        <w:spacing w:line="192" w:lineRule="auto"/>
        <w:rPr>
          <w:color w:val="000000" w:themeColor="text1"/>
        </w:rPr>
      </w:pPr>
    </w:p>
    <w:p w:rsidR="00DF3FF5" w:rsidRPr="00B13A6A" w:rsidP="00C43810" w14:paraId="47EAE2B6" w14:textId="77777777">
      <w:pPr>
        <w:spacing w:line="192" w:lineRule="auto"/>
        <w:rPr>
          <w:color w:val="000000" w:themeColor="text1"/>
        </w:rPr>
      </w:pPr>
      <w:r w:rsidRPr="00B13A6A">
        <w:rPr>
          <w:color w:val="000000" w:themeColor="text1"/>
          <w:u w:val="single"/>
        </w:rPr>
        <w:t>Line 72 </w:t>
      </w:r>
      <w:r w:rsidRPr="00B13A6A">
        <w:rPr>
          <w:color w:val="000000" w:themeColor="text1"/>
          <w:u w:val="single"/>
        </w:rPr>
        <w:noBreakHyphen/>
        <w:t> </w:t>
      </w:r>
      <w:r w:rsidRPr="00B13A6A">
        <w:rPr>
          <w:color w:val="000000" w:themeColor="text1"/>
          <w:u w:val="single"/>
        </w:rPr>
        <w:t>Hospice</w:t>
      </w:r>
      <w:r w:rsidRPr="00B13A6A">
        <w:rPr>
          <w:color w:val="000000" w:themeColor="text1"/>
        </w:rPr>
        <w:t>.--</w:t>
      </w:r>
      <w:r w:rsidRPr="00B13A6A">
        <w:rPr>
          <w:color w:val="000000" w:themeColor="text1"/>
        </w:rPr>
        <w:t>This line accumulates costs that are specific to a hospice that is owned and operated by the SNF (SNF-based).</w:t>
      </w:r>
    </w:p>
    <w:p w:rsidR="00DF3FF5" w:rsidRPr="00B13A6A" w:rsidP="00C43810" w14:paraId="02F8C516" w14:textId="77777777">
      <w:pPr>
        <w:spacing w:line="192" w:lineRule="auto"/>
        <w:rPr>
          <w:color w:val="000000" w:themeColor="text1"/>
        </w:rPr>
      </w:pPr>
    </w:p>
    <w:p w:rsidR="00614416" w:rsidRPr="00E86FC7" w:rsidP="00614416" w14:paraId="6B5181C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18071C">
        <w:rPr>
          <w:u w:val="single"/>
        </w:rPr>
        <w:t xml:space="preserve">Line </w:t>
      </w:r>
      <w:r w:rsidRPr="0018071C">
        <w:rPr>
          <w:u w:val="single"/>
        </w:rPr>
        <w:t>7</w:t>
      </w:r>
      <w:r>
        <w:rPr>
          <w:u w:val="single"/>
        </w:rPr>
        <w:t>3</w:t>
      </w:r>
      <w:r w:rsidRPr="0018071C">
        <w:t>.--</w:t>
      </w:r>
      <w:r w:rsidRPr="0018071C">
        <w:t>This cost center accumulates the direct costs for SNF-based outpatient rehabilitation providers (CORFs, OPTs, OOTs or OSPs).  If you have multiple components, subscript this line accordingly.  Use lines 7</w:t>
      </w:r>
      <w:r>
        <w:t>3</w:t>
      </w:r>
      <w:r w:rsidRPr="0018071C">
        <w:t>.00-7</w:t>
      </w:r>
      <w:r>
        <w:t>3</w:t>
      </w:r>
      <w:r w:rsidRPr="0018071C">
        <w:t>.09 for CORFs, 7</w:t>
      </w:r>
      <w:r>
        <w:t>3</w:t>
      </w:r>
      <w:r w:rsidRPr="0018071C">
        <w:t>.10-7</w:t>
      </w:r>
      <w:r>
        <w:t>3</w:t>
      </w:r>
      <w:r w:rsidRPr="0018071C">
        <w:t>.19 for OPTs, 7</w:t>
      </w:r>
      <w:r>
        <w:t>3</w:t>
      </w:r>
      <w:r w:rsidRPr="0018071C">
        <w:t>.20-7</w:t>
      </w:r>
      <w:r>
        <w:t>3</w:t>
      </w:r>
      <w:r w:rsidRPr="0018071C">
        <w:t>.29 for OOTs and 7</w:t>
      </w:r>
      <w:r>
        <w:t>3</w:t>
      </w:r>
      <w:r w:rsidRPr="0018071C">
        <w:t>.30-7</w:t>
      </w:r>
      <w:r>
        <w:t>3</w:t>
      </w:r>
      <w:r w:rsidRPr="0018071C">
        <w:t>.39 for OSPs.</w:t>
      </w:r>
    </w:p>
    <w:p w:rsidR="00614416" w:rsidRPr="00B13A6A" w:rsidP="00614416" w14:paraId="30ED47FA" w14:textId="77777777">
      <w:pPr>
        <w:spacing w:line="192" w:lineRule="auto"/>
        <w:rPr>
          <w:color w:val="000000" w:themeColor="text1"/>
        </w:rPr>
      </w:pPr>
    </w:p>
    <w:p w:rsidR="00614416" w:rsidRPr="00B13A6A" w:rsidP="00614416" w14:paraId="19EF05C8" w14:textId="77777777">
      <w:pPr>
        <w:spacing w:line="192" w:lineRule="auto"/>
        <w:rPr>
          <w:color w:val="000000" w:themeColor="text1"/>
        </w:rPr>
      </w:pPr>
      <w:r w:rsidRPr="00B13A6A">
        <w:rPr>
          <w:color w:val="000000" w:themeColor="text1"/>
          <w:u w:val="single"/>
        </w:rPr>
        <w:t>Line </w:t>
      </w:r>
      <w:r w:rsidRPr="00B13A6A">
        <w:rPr>
          <w:color w:val="000000" w:themeColor="text1"/>
          <w:u w:val="single"/>
        </w:rPr>
        <w:t>7</w:t>
      </w:r>
      <w:r>
        <w:rPr>
          <w:color w:val="000000" w:themeColor="text1"/>
          <w:u w:val="single"/>
        </w:rPr>
        <w:t>4</w:t>
      </w:r>
      <w:r w:rsidRPr="00B13A6A">
        <w:rPr>
          <w:color w:val="000000" w:themeColor="text1"/>
        </w:rPr>
        <w:t>.--</w:t>
      </w:r>
      <w:r w:rsidRPr="00B13A6A">
        <w:rPr>
          <w:color w:val="000000" w:themeColor="text1"/>
        </w:rPr>
        <w:t>Use this line to report expenses for other reimbursable costs incurred not previously identified on lines 70 through 7</w:t>
      </w:r>
      <w:r>
        <w:rPr>
          <w:color w:val="000000" w:themeColor="text1"/>
        </w:rPr>
        <w:t>3</w:t>
      </w:r>
      <w:r w:rsidRPr="00B13A6A">
        <w:rPr>
          <w:color w:val="000000" w:themeColor="text1"/>
        </w:rPr>
        <w:t xml:space="preserve">.  Provide a line description that reflects the other reimbursable cost(s) reported on this line and its subscripts.  Do not label this line other reimbursable costs.  See Table 5 in §4990 for the proper cost center code for this line.  </w:t>
      </w:r>
    </w:p>
    <w:p w:rsidR="00614416" w:rsidRPr="00B13A6A" w:rsidP="00614416" w14:paraId="01BD99D5" w14:textId="77777777">
      <w:pPr>
        <w:spacing w:line="192" w:lineRule="auto"/>
        <w:rPr>
          <w:color w:val="000000" w:themeColor="text1"/>
        </w:rPr>
      </w:pPr>
    </w:p>
    <w:p w:rsidR="00614416" w:rsidRPr="00B13A6A" w:rsidP="00614416" w14:paraId="61C3417D" w14:textId="77777777">
      <w:pPr>
        <w:spacing w:line="192" w:lineRule="auto"/>
        <w:rPr>
          <w:color w:val="000000" w:themeColor="text1"/>
        </w:rPr>
      </w:pPr>
      <w:r w:rsidRPr="00B13A6A">
        <w:rPr>
          <w:color w:val="000000" w:themeColor="text1"/>
          <w:u w:val="single"/>
        </w:rPr>
        <w:t>Lines 7</w:t>
      </w:r>
      <w:r>
        <w:rPr>
          <w:color w:val="000000" w:themeColor="text1"/>
          <w:u w:val="single"/>
        </w:rPr>
        <w:t>5</w:t>
      </w:r>
      <w:r w:rsidRPr="00B13A6A">
        <w:rPr>
          <w:color w:val="000000" w:themeColor="text1"/>
          <w:u w:val="single"/>
        </w:rPr>
        <w:t> through </w:t>
      </w:r>
      <w:r w:rsidRPr="00B13A6A">
        <w:rPr>
          <w:color w:val="000000" w:themeColor="text1"/>
          <w:u w:val="single"/>
        </w:rPr>
        <w:t>79</w:t>
      </w:r>
      <w:r w:rsidRPr="00B13A6A">
        <w:rPr>
          <w:color w:val="000000" w:themeColor="text1"/>
        </w:rPr>
        <w:t>.--</w:t>
      </w:r>
      <w:r w:rsidRPr="00B13A6A">
        <w:rPr>
          <w:color w:val="000000" w:themeColor="text1"/>
        </w:rPr>
        <w:t>Reserved for future use.</w:t>
      </w:r>
    </w:p>
    <w:p w:rsidR="00DF3FF5" w:rsidRPr="00B13A6A" w:rsidP="00C43810" w14:paraId="53A6CFA2" w14:textId="4178526B">
      <w:pPr>
        <w:spacing w:line="192" w:lineRule="auto"/>
        <w:rPr>
          <w:color w:val="000000" w:themeColor="text1"/>
        </w:rPr>
      </w:pPr>
    </w:p>
    <w:p w:rsidR="00DF3FF5" w:rsidRPr="00B13A6A" w:rsidP="00C43810" w14:paraId="3FFEA12C" w14:textId="2679E7B5">
      <w:pPr>
        <w:spacing w:line="192" w:lineRule="auto"/>
        <w:rPr>
          <w:color w:val="000000" w:themeColor="text1"/>
        </w:rPr>
      </w:pPr>
    </w:p>
    <w:p w:rsidR="00DF3FF5" w:rsidP="00C43810" w14:paraId="2DBAD29D" w14:textId="1ECFA9F3">
      <w:pPr>
        <w:spacing w:line="192" w:lineRule="auto"/>
        <w:rPr>
          <w:color w:val="000000" w:themeColor="text1"/>
        </w:rPr>
      </w:pPr>
    </w:p>
    <w:p w:rsidR="00C41B7A" w:rsidP="00C43810" w14:paraId="1FB77F29" w14:textId="66800C7A">
      <w:pPr>
        <w:spacing w:line="192" w:lineRule="auto"/>
        <w:rPr>
          <w:color w:val="000000" w:themeColor="text1"/>
        </w:rPr>
      </w:pPr>
    </w:p>
    <w:p w:rsidR="00FA47B8" w:rsidP="00C43810" w14:paraId="596B9456" w14:textId="1C01769D">
      <w:pPr>
        <w:spacing w:line="192" w:lineRule="auto"/>
        <w:rPr>
          <w:color w:val="000000" w:themeColor="text1"/>
        </w:rPr>
      </w:pPr>
    </w:p>
    <w:p w:rsidR="00FA47B8" w:rsidP="00C43810" w14:paraId="7F301ECD" w14:textId="161D793C">
      <w:pPr>
        <w:spacing w:line="192" w:lineRule="auto"/>
        <w:rPr>
          <w:color w:val="000000" w:themeColor="text1"/>
        </w:rPr>
      </w:pPr>
    </w:p>
    <w:p w:rsidR="00DF6D15" w:rsidRPr="00B13A6A" w:rsidP="00C43810" w14:paraId="3CDF625B" w14:textId="77777777">
      <w:pPr>
        <w:spacing w:line="192" w:lineRule="auto"/>
        <w:rPr>
          <w:color w:val="000000" w:themeColor="text1"/>
        </w:rPr>
      </w:pPr>
    </w:p>
    <w:p w:rsidR="00DF3FF5" w:rsidP="00C43810" w14:paraId="5BBAFA75" w14:textId="2F2741FB">
      <w:pPr>
        <w:spacing w:line="192" w:lineRule="auto"/>
        <w:rPr>
          <w:color w:val="000000" w:themeColor="text1"/>
        </w:rPr>
      </w:pPr>
    </w:p>
    <w:p w:rsidR="00C813C2" w:rsidRPr="00B13A6A" w:rsidP="00C43810" w14:paraId="4C155A10" w14:textId="77777777">
      <w:pPr>
        <w:spacing w:line="192" w:lineRule="auto"/>
        <w:rPr>
          <w:color w:val="000000" w:themeColor="text1"/>
        </w:rPr>
      </w:pPr>
    </w:p>
    <w:p w:rsidR="00311D48" w:rsidRPr="00B13A6A" w:rsidP="00C43810" w14:paraId="51847AE6" w14:textId="77777777">
      <w:pPr>
        <w:spacing w:line="192" w:lineRule="auto"/>
        <w:rPr>
          <w:color w:val="000000" w:themeColor="text1"/>
        </w:rPr>
      </w:pPr>
    </w:p>
    <w:p w:rsidR="00DF3FF5" w:rsidRPr="00B13A6A" w:rsidP="00C43810" w14:paraId="31E5A9F2" w14:textId="77777777">
      <w:pPr>
        <w:tabs>
          <w:tab w:val="left" w:pos="-1440"/>
          <w:tab w:val="left" w:pos="-720"/>
          <w:tab w:val="left" w:pos="0"/>
          <w:tab w:val="left" w:pos="8640"/>
        </w:tabs>
        <w:spacing w:line="192" w:lineRule="auto"/>
        <w:rPr>
          <w:color w:val="000000" w:themeColor="text1"/>
        </w:rPr>
      </w:pPr>
    </w:p>
    <w:p w:rsidR="00483F74" w:rsidRPr="009161EA" w:rsidP="00C43810" w14:paraId="397FAB6E" w14:textId="3060A9FC">
      <w:pPr>
        <w:tabs>
          <w:tab w:val="left" w:pos="-1440"/>
          <w:tab w:val="left" w:pos="-720"/>
          <w:tab w:val="left" w:pos="0"/>
          <w:tab w:val="left" w:pos="8640"/>
        </w:tabs>
        <w:spacing w:line="192" w:lineRule="auto"/>
      </w:pPr>
      <w:r w:rsidRPr="00B13A6A">
        <w:rPr>
          <w:color w:val="000000" w:themeColor="text1"/>
        </w:rPr>
        <w:t>49-</w:t>
      </w:r>
      <w:r w:rsidR="007D3A30">
        <w:rPr>
          <w:color w:val="000000" w:themeColor="text1"/>
        </w:rPr>
        <w:t>50</w:t>
      </w:r>
      <w:r w:rsidRPr="009161EA">
        <w:tab/>
      </w:r>
      <w:r>
        <w:t>Rev. 1</w:t>
      </w:r>
    </w:p>
    <w:p w:rsidR="00483F74" w:rsidP="00C43810" w14:paraId="73C8B77B" w14:textId="64355AD4">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 xml:space="preserve">4902.10 </w:t>
      </w:r>
      <w:r w:rsidR="002960CE">
        <w:rPr>
          <w:u w:val="single"/>
        </w:rPr>
        <w:t>(CONT.)</w:t>
      </w:r>
    </w:p>
    <w:p w:rsidR="00DF3FF5" w:rsidRPr="00671821" w:rsidP="00C43810" w14:paraId="1D19F445" w14:textId="77777777">
      <w:pPr>
        <w:spacing w:line="192" w:lineRule="auto"/>
        <w:rPr>
          <w:color w:val="000000" w:themeColor="text1"/>
        </w:rPr>
      </w:pPr>
    </w:p>
    <w:p w:rsidR="00DF3FF5" w:rsidRPr="00671821" w:rsidP="00C43810" w14:paraId="07BCAD7F" w14:textId="77777777">
      <w:pPr>
        <w:spacing w:line="192" w:lineRule="auto"/>
        <w:rPr>
          <w:color w:val="000000" w:themeColor="text1"/>
        </w:rPr>
      </w:pPr>
      <w:r w:rsidRPr="00671821">
        <w:rPr>
          <w:color w:val="000000" w:themeColor="text1"/>
        </w:rPr>
        <w:t>COST REIMBURSED SERVICES</w:t>
      </w:r>
    </w:p>
    <w:p w:rsidR="00DF3FF5" w:rsidRPr="00671821" w:rsidP="00C43810" w14:paraId="6C589DFA" w14:textId="77777777">
      <w:pPr>
        <w:spacing w:line="192" w:lineRule="auto"/>
        <w:rPr>
          <w:color w:val="000000" w:themeColor="text1"/>
        </w:rPr>
      </w:pPr>
    </w:p>
    <w:p w:rsidR="00DF3FF5" w:rsidRPr="00671821" w:rsidP="00C43810" w14:paraId="1EB16C8B" w14:textId="3642E35C">
      <w:pPr>
        <w:pStyle w:val="Default"/>
        <w:spacing w:line="192" w:lineRule="auto"/>
        <w:jc w:val="both"/>
        <w:rPr>
          <w:color w:val="000000" w:themeColor="text1"/>
        </w:rPr>
      </w:pPr>
      <w:r w:rsidRPr="00671821">
        <w:rPr>
          <w:color w:val="000000" w:themeColor="text1"/>
          <w:u w:val="single"/>
        </w:rPr>
        <w:t>Line 80 </w:t>
      </w:r>
      <w:r w:rsidRPr="00671821">
        <w:rPr>
          <w:color w:val="000000" w:themeColor="text1"/>
          <w:u w:val="single"/>
        </w:rPr>
        <w:noBreakHyphen/>
        <w:t xml:space="preserve"> Preventative </w:t>
      </w:r>
      <w:r w:rsidRPr="00671821">
        <w:rPr>
          <w:color w:val="000000" w:themeColor="text1"/>
          <w:u w:val="single"/>
        </w:rPr>
        <w:t>Vaccines</w:t>
      </w:r>
      <w:r w:rsidRPr="00671821">
        <w:rPr>
          <w:color w:val="000000" w:themeColor="text1"/>
        </w:rPr>
        <w:t>.--</w:t>
      </w:r>
      <w:r w:rsidRPr="00671821">
        <w:rPr>
          <w:color w:val="000000" w:themeColor="text1"/>
        </w:rPr>
        <w:t xml:space="preserve">This cost center includes only the cost incurred for preventative (not therapeutic) pneumococcal, influenza, </w:t>
      </w:r>
      <w:r w:rsidR="00DF6D15">
        <w:rPr>
          <w:color w:val="000000" w:themeColor="text1"/>
        </w:rPr>
        <w:t>hepatitis</w:t>
      </w:r>
      <w:r w:rsidRPr="00671821">
        <w:rPr>
          <w:color w:val="000000" w:themeColor="text1"/>
        </w:rPr>
        <w:t> B, and COVID-19 vaccines and monoclonal antibody products</w:t>
      </w:r>
      <w:r w:rsidRPr="00A71B7E" w:rsidR="00A71B7E">
        <w:t xml:space="preserve"> </w:t>
      </w:r>
      <w:r w:rsidR="00A71B7E">
        <w:t>for treatment of COVID-19</w:t>
      </w:r>
      <w:r w:rsidRPr="00671821">
        <w:rPr>
          <w:color w:val="000000" w:themeColor="text1"/>
        </w:rPr>
        <w:t>.  Medical supplies attributable to preventative pneumococcal, influenza,</w:t>
      </w:r>
      <w:r w:rsidRPr="00671821" w:rsidR="00256781">
        <w:rPr>
          <w:color w:val="000000" w:themeColor="text1"/>
        </w:rPr>
        <w:t xml:space="preserve"> </w:t>
      </w:r>
      <w:r w:rsidR="00DF6D15">
        <w:rPr>
          <w:color w:val="000000" w:themeColor="text1"/>
        </w:rPr>
        <w:t>hepatitis</w:t>
      </w:r>
      <w:r w:rsidRPr="00671821">
        <w:rPr>
          <w:color w:val="000000" w:themeColor="text1"/>
        </w:rPr>
        <w:t xml:space="preserve"> B and COVID-19 vaccines and monoclonal antibody products </w:t>
      </w:r>
      <w:r w:rsidR="00A71B7E">
        <w:t xml:space="preserve">for treatment of COVID-19 </w:t>
      </w:r>
      <w:r w:rsidRPr="00671821">
        <w:rPr>
          <w:color w:val="000000" w:themeColor="text1"/>
        </w:rPr>
        <w:t xml:space="preserve">and their administration are reported </w:t>
      </w:r>
      <w:r w:rsidR="001D6669">
        <w:rPr>
          <w:color w:val="000000" w:themeColor="text1"/>
        </w:rPr>
        <w:t>on line 60</w:t>
      </w:r>
      <w:r w:rsidRPr="00671821">
        <w:rPr>
          <w:color w:val="000000" w:themeColor="text1"/>
        </w:rPr>
        <w:t>.</w:t>
      </w:r>
    </w:p>
    <w:p w:rsidR="00DF3FF5" w:rsidRPr="00671821" w:rsidP="00C43810" w14:paraId="179DD98E" w14:textId="55F2BC2D">
      <w:pPr>
        <w:pStyle w:val="Default"/>
        <w:spacing w:line="192" w:lineRule="auto"/>
        <w:rPr>
          <w:color w:val="000000" w:themeColor="text1"/>
        </w:rPr>
      </w:pPr>
    </w:p>
    <w:p w:rsidR="00256781" w:rsidRPr="00671821" w:rsidP="00C43810" w14:paraId="45E220B5" w14:textId="77CBE51A">
      <w:pPr>
        <w:spacing w:line="192" w:lineRule="auto"/>
        <w:rPr>
          <w:color w:val="000000" w:themeColor="text1"/>
        </w:rPr>
      </w:pPr>
      <w:r w:rsidRPr="00671821">
        <w:rPr>
          <w:color w:val="000000" w:themeColor="text1"/>
          <w:u w:val="single"/>
        </w:rPr>
        <w:t>Line </w:t>
      </w:r>
      <w:r w:rsidRPr="00671821">
        <w:rPr>
          <w:color w:val="000000" w:themeColor="text1"/>
          <w:u w:val="single"/>
        </w:rPr>
        <w:t>81</w:t>
      </w:r>
      <w:r w:rsidRPr="00671821">
        <w:rPr>
          <w:color w:val="000000" w:themeColor="text1"/>
        </w:rPr>
        <w:t>.--</w:t>
      </w:r>
      <w:r w:rsidRPr="00671821">
        <w:rPr>
          <w:color w:val="000000" w:themeColor="text1"/>
        </w:rPr>
        <w:t>Use this line to report expenses for other cost reimbursed services incurred not previously identified on line 80.  Provide a line description that reflects the other cost reimbursed service cost(s) reported on this line and its subscripts.  Do not label this line other cost reimbursed services.  See Table 5 in §4990 for the proper cost center code for this line.</w:t>
      </w:r>
    </w:p>
    <w:p w:rsidR="00256781" w:rsidRPr="00671821" w:rsidP="00C43810" w14:paraId="1870E664" w14:textId="77777777">
      <w:pPr>
        <w:pStyle w:val="Default"/>
        <w:spacing w:line="192" w:lineRule="auto"/>
        <w:rPr>
          <w:color w:val="000000" w:themeColor="text1"/>
        </w:rPr>
      </w:pPr>
    </w:p>
    <w:p w:rsidR="00DF3FF5" w:rsidRPr="00671821" w:rsidP="00C43810" w14:paraId="1DAFD3E3" w14:textId="743B7037">
      <w:pPr>
        <w:spacing w:line="192" w:lineRule="auto"/>
        <w:rPr>
          <w:color w:val="000000" w:themeColor="text1"/>
        </w:rPr>
      </w:pPr>
      <w:r w:rsidRPr="00671821">
        <w:rPr>
          <w:color w:val="000000" w:themeColor="text1"/>
          <w:u w:val="single"/>
        </w:rPr>
        <w:t>Lines 8</w:t>
      </w:r>
      <w:r w:rsidRPr="00671821" w:rsidR="00256781">
        <w:rPr>
          <w:color w:val="000000" w:themeColor="text1"/>
          <w:u w:val="single"/>
        </w:rPr>
        <w:t>2</w:t>
      </w:r>
      <w:r w:rsidRPr="00671821">
        <w:rPr>
          <w:color w:val="000000" w:themeColor="text1"/>
          <w:u w:val="single"/>
        </w:rPr>
        <w:t> through </w:t>
      </w:r>
      <w:r w:rsidRPr="00671821">
        <w:rPr>
          <w:color w:val="000000" w:themeColor="text1"/>
          <w:u w:val="single"/>
        </w:rPr>
        <w:t>88</w:t>
      </w:r>
      <w:r w:rsidRPr="00671821">
        <w:rPr>
          <w:color w:val="000000" w:themeColor="text1"/>
        </w:rPr>
        <w:t>.--</w:t>
      </w:r>
      <w:r w:rsidRPr="00671821">
        <w:rPr>
          <w:color w:val="000000" w:themeColor="text1"/>
        </w:rPr>
        <w:t>Reserved for future use.</w:t>
      </w:r>
    </w:p>
    <w:p w:rsidR="00DF3FF5" w:rsidRPr="00671821" w:rsidP="00C43810" w14:paraId="7D6060E3" w14:textId="77777777">
      <w:pPr>
        <w:spacing w:line="192" w:lineRule="auto"/>
        <w:rPr>
          <w:color w:val="000000" w:themeColor="text1"/>
        </w:rPr>
      </w:pPr>
    </w:p>
    <w:p w:rsidR="00DF3FF5" w:rsidRPr="00671821" w:rsidP="00C43810" w14:paraId="7571D1DB" w14:textId="68F2E72B">
      <w:pPr>
        <w:spacing w:line="192" w:lineRule="auto"/>
        <w:rPr>
          <w:color w:val="000000" w:themeColor="text1"/>
        </w:rPr>
      </w:pPr>
      <w:r w:rsidRPr="00671821">
        <w:rPr>
          <w:color w:val="000000" w:themeColor="text1"/>
          <w:u w:val="single"/>
        </w:rPr>
        <w:t>Line 89</w:t>
      </w:r>
      <w:r w:rsidR="00A87709">
        <w:rPr>
          <w:color w:val="000000" w:themeColor="text1"/>
          <w:u w:val="single"/>
        </w:rPr>
        <w:t xml:space="preserve"> - </w:t>
      </w:r>
      <w:r w:rsidR="00A87709">
        <w:rPr>
          <w:color w:val="000000" w:themeColor="text1"/>
          <w:u w:val="single"/>
        </w:rPr>
        <w:t>Subtotals</w:t>
      </w:r>
      <w:r w:rsidRPr="00671821">
        <w:rPr>
          <w:color w:val="000000" w:themeColor="text1"/>
        </w:rPr>
        <w:t>.--</w:t>
      </w:r>
      <w:r w:rsidRPr="00671821">
        <w:rPr>
          <w:color w:val="000000" w:themeColor="text1"/>
        </w:rPr>
        <w:t>Enter the subtotals for each column, lines 1 through 88, on this line.</w:t>
      </w:r>
    </w:p>
    <w:p w:rsidR="00DF3FF5" w:rsidRPr="00671821" w:rsidP="00C43810" w14:paraId="2A8CC641" w14:textId="77777777">
      <w:pPr>
        <w:spacing w:line="192" w:lineRule="auto"/>
        <w:rPr>
          <w:color w:val="000000" w:themeColor="text1"/>
        </w:rPr>
      </w:pPr>
    </w:p>
    <w:p w:rsidR="00DF3FF5" w:rsidRPr="00671821" w:rsidP="00C43810" w14:paraId="759E83A7" w14:textId="34BF969F">
      <w:pPr>
        <w:spacing w:line="192" w:lineRule="auto"/>
        <w:rPr>
          <w:color w:val="000000" w:themeColor="text1"/>
        </w:rPr>
      </w:pPr>
      <w:r>
        <w:rPr>
          <w:color w:val="000000" w:themeColor="text1"/>
        </w:rPr>
        <w:t>NONREIMBURSABLE</w:t>
      </w:r>
      <w:r w:rsidRPr="00671821">
        <w:rPr>
          <w:color w:val="000000" w:themeColor="text1"/>
        </w:rPr>
        <w:t xml:space="preserve"> COST CENTERS</w:t>
      </w:r>
    </w:p>
    <w:p w:rsidR="00DF3FF5" w:rsidRPr="00671821" w:rsidP="00C43810" w14:paraId="5D2D87EA" w14:textId="77777777">
      <w:pPr>
        <w:spacing w:line="192" w:lineRule="auto"/>
        <w:rPr>
          <w:color w:val="000000" w:themeColor="text1"/>
        </w:rPr>
      </w:pPr>
    </w:p>
    <w:p w:rsidR="00DF3FF5" w:rsidRPr="00671821" w:rsidP="00C43810" w14:paraId="36C40BBA" w14:textId="13E84AEB">
      <w:pPr>
        <w:spacing w:line="192" w:lineRule="auto"/>
        <w:rPr>
          <w:color w:val="000000" w:themeColor="text1"/>
        </w:rPr>
      </w:pPr>
      <w:r w:rsidRPr="00671821">
        <w:rPr>
          <w:color w:val="000000" w:themeColor="text1"/>
        </w:rPr>
        <w:t xml:space="preserve">Use these lines to record the costs applicable to </w:t>
      </w:r>
      <w:r w:rsidR="007E18B6">
        <w:rPr>
          <w:color w:val="000000" w:themeColor="text1"/>
        </w:rPr>
        <w:t>nonreimbursable</w:t>
      </w:r>
      <w:r w:rsidRPr="00671821">
        <w:rPr>
          <w:color w:val="000000" w:themeColor="text1"/>
        </w:rPr>
        <w:t xml:space="preserve"> cost centers to which general service costs apply.  If additional lines are needed for </w:t>
      </w:r>
      <w:r w:rsidR="007E18B6">
        <w:rPr>
          <w:color w:val="000000" w:themeColor="text1"/>
        </w:rPr>
        <w:t>nonreimbursable</w:t>
      </w:r>
      <w:r w:rsidRPr="00671821">
        <w:rPr>
          <w:color w:val="000000" w:themeColor="text1"/>
        </w:rPr>
        <w:t xml:space="preserve"> cost centers other than those shown, add a subscript consisting of a numeric subscript code to one or more of these lines.  The subscripted lines must be appropriately labeled to indicate the purpose for which they are being used.  However, if the expense (direct and all applicable overhead) attributable to any non-allowable cost area is so insignificant as not to warrant establishment of a </w:t>
      </w:r>
      <w:r w:rsidR="007E18B6">
        <w:rPr>
          <w:color w:val="000000" w:themeColor="text1"/>
        </w:rPr>
        <w:t>nonreimbursable</w:t>
      </w:r>
      <w:r w:rsidRPr="00671821">
        <w:rPr>
          <w:color w:val="000000" w:themeColor="text1"/>
        </w:rPr>
        <w:t xml:space="preserve"> cost center and the </w:t>
      </w:r>
      <w:r w:rsidRPr="00671821">
        <w:rPr>
          <w:color w:val="000000" w:themeColor="text1"/>
        </w:rPr>
        <w:t>sum total</w:t>
      </w:r>
      <w:r w:rsidRPr="00671821">
        <w:rPr>
          <w:color w:val="000000" w:themeColor="text1"/>
        </w:rPr>
        <w:t xml:space="preserve"> of all such expenses is so insignificant as not to warrant the establishment of a composite </w:t>
      </w:r>
      <w:r w:rsidR="007E18B6">
        <w:rPr>
          <w:color w:val="000000" w:themeColor="text1"/>
        </w:rPr>
        <w:t>nonreimbursable</w:t>
      </w:r>
      <w:r w:rsidRPr="00671821">
        <w:rPr>
          <w:color w:val="000000" w:themeColor="text1"/>
        </w:rPr>
        <w:t xml:space="preserve"> cost center, adjust these expenses on Worksheet A</w:t>
      </w:r>
      <w:r w:rsidRPr="00671821">
        <w:rPr>
          <w:color w:val="000000" w:themeColor="text1"/>
        </w:rPr>
        <w:noBreakHyphen/>
        <w:t>8.  (See CMS Pub. 15</w:t>
      </w:r>
      <w:r w:rsidRPr="00671821">
        <w:rPr>
          <w:color w:val="000000" w:themeColor="text1"/>
        </w:rPr>
        <w:noBreakHyphen/>
        <w:t>1, chapter 23, §2328)</w:t>
      </w:r>
    </w:p>
    <w:p w:rsidR="00DF3FF5" w:rsidRPr="00671821" w:rsidP="00C43810" w14:paraId="1A02B1BE" w14:textId="77777777">
      <w:pPr>
        <w:spacing w:line="192" w:lineRule="auto"/>
        <w:rPr>
          <w:color w:val="000000" w:themeColor="text1"/>
        </w:rPr>
      </w:pPr>
    </w:p>
    <w:p w:rsidR="00DF3FF5" w:rsidRPr="00671821" w:rsidP="00C43810" w14:paraId="3D4FFB9B" w14:textId="39D0FFA0">
      <w:pPr>
        <w:spacing w:line="192" w:lineRule="auto"/>
        <w:rPr>
          <w:color w:val="000000" w:themeColor="text1"/>
        </w:rPr>
      </w:pPr>
      <w:r w:rsidRPr="00FF50ED">
        <w:rPr>
          <w:color w:val="000000" w:themeColor="text1"/>
          <w:u w:val="single"/>
        </w:rPr>
        <w:t>Line 9</w:t>
      </w:r>
      <w:r w:rsidR="00FA47B8">
        <w:rPr>
          <w:color w:val="000000" w:themeColor="text1"/>
          <w:u w:val="single"/>
        </w:rPr>
        <w:t>0</w:t>
      </w:r>
      <w:r w:rsidRPr="00FF50ED">
        <w:rPr>
          <w:color w:val="000000" w:themeColor="text1"/>
          <w:u w:val="single"/>
        </w:rPr>
        <w:t xml:space="preserve"> </w:t>
      </w:r>
      <w:r w:rsidR="00B4115A">
        <w:rPr>
          <w:color w:val="000000" w:themeColor="text1"/>
          <w:u w:val="single"/>
        </w:rPr>
        <w:t>-</w:t>
      </w:r>
      <w:r w:rsidRPr="00FF50ED">
        <w:rPr>
          <w:color w:val="000000" w:themeColor="text1"/>
          <w:u w:val="single"/>
        </w:rPr>
        <w:t xml:space="preserve"> Gift, Flower, Coffee Shops &amp; </w:t>
      </w:r>
      <w:r w:rsidRPr="00FF50ED">
        <w:rPr>
          <w:color w:val="000000" w:themeColor="text1"/>
          <w:u w:val="single"/>
        </w:rPr>
        <w:t>Canteen</w:t>
      </w:r>
      <w:r>
        <w:rPr>
          <w:color w:val="000000" w:themeColor="text1"/>
        </w:rPr>
        <w:t>.--</w:t>
      </w:r>
      <w:r w:rsidRPr="00671821">
        <w:rPr>
          <w:color w:val="000000" w:themeColor="text1"/>
        </w:rPr>
        <w:t>Enter the costs associated with transactions between the SNF and/or NF and/or ICF/IID and non-residents for gifts, flower, coffee shop and canteen services.</w:t>
      </w:r>
    </w:p>
    <w:p w:rsidR="00DF3FF5" w:rsidRPr="00671821" w:rsidP="00C43810" w14:paraId="1C428CC1" w14:textId="77777777">
      <w:pPr>
        <w:spacing w:line="192" w:lineRule="auto"/>
        <w:rPr>
          <w:color w:val="000000" w:themeColor="text1"/>
        </w:rPr>
      </w:pPr>
    </w:p>
    <w:p w:rsidR="00DF3FF5" w:rsidRPr="00671821" w:rsidP="00C43810" w14:paraId="401E96DD" w14:textId="4F0B43A4">
      <w:pPr>
        <w:spacing w:line="192" w:lineRule="auto"/>
        <w:rPr>
          <w:color w:val="000000" w:themeColor="text1"/>
        </w:rPr>
      </w:pPr>
      <w:r w:rsidRPr="00671821">
        <w:rPr>
          <w:color w:val="000000" w:themeColor="text1"/>
          <w:u w:val="single"/>
        </w:rPr>
        <w:t>Line 9</w:t>
      </w:r>
      <w:r w:rsidR="00FA47B8">
        <w:rPr>
          <w:color w:val="000000" w:themeColor="text1"/>
          <w:u w:val="single"/>
        </w:rPr>
        <w:t>1</w:t>
      </w:r>
      <w:r w:rsidRPr="00671821">
        <w:rPr>
          <w:color w:val="000000" w:themeColor="text1"/>
          <w:u w:val="single"/>
        </w:rPr>
        <w:t> </w:t>
      </w:r>
      <w:r w:rsidRPr="00671821">
        <w:rPr>
          <w:color w:val="000000" w:themeColor="text1"/>
          <w:u w:val="single"/>
        </w:rPr>
        <w:noBreakHyphen/>
        <w:t xml:space="preserve"> Nonpaid </w:t>
      </w:r>
      <w:r w:rsidRPr="00671821">
        <w:rPr>
          <w:color w:val="000000" w:themeColor="text1"/>
          <w:u w:val="single"/>
        </w:rPr>
        <w:t>Workers</w:t>
      </w:r>
      <w:r w:rsidRPr="00671821">
        <w:rPr>
          <w:color w:val="000000" w:themeColor="text1"/>
        </w:rPr>
        <w:t>.--</w:t>
      </w:r>
      <w:r w:rsidRPr="00671821">
        <w:rPr>
          <w:color w:val="000000" w:themeColor="text1"/>
        </w:rPr>
        <w:t>Enter the cost of nonpaid workers described in CMS Pub. 15</w:t>
      </w:r>
      <w:r w:rsidRPr="00671821">
        <w:rPr>
          <w:color w:val="000000" w:themeColor="text1"/>
        </w:rPr>
        <w:noBreakHyphen/>
        <w:t>1, chapter 7.</w:t>
      </w:r>
    </w:p>
    <w:p w:rsidR="00643B22" w:rsidRPr="00671821" w:rsidP="00C43810" w14:paraId="4408BD10" w14:textId="1E49E9ED">
      <w:pPr>
        <w:spacing w:line="192" w:lineRule="auto"/>
        <w:rPr>
          <w:color w:val="000000" w:themeColor="text1"/>
        </w:rPr>
      </w:pPr>
    </w:p>
    <w:p w:rsidR="00434FBE" w:rsidRPr="00E66477" w:rsidP="00434FBE" w14:paraId="695887EC" w14:textId="5A82DFD3">
      <w:pPr>
        <w:spacing w:line="192" w:lineRule="auto"/>
        <w:rPr>
          <w:color w:val="000000" w:themeColor="text1"/>
        </w:rPr>
      </w:pPr>
      <w:r w:rsidRPr="001F5F59">
        <w:rPr>
          <w:color w:val="000000" w:themeColor="text1"/>
          <w:u w:val="single"/>
        </w:rPr>
        <w:t>Line 9</w:t>
      </w:r>
      <w:r w:rsidR="00FA47B8">
        <w:rPr>
          <w:color w:val="000000" w:themeColor="text1"/>
          <w:u w:val="single"/>
        </w:rPr>
        <w:t>2</w:t>
      </w:r>
      <w:r w:rsidRPr="001F5F59">
        <w:rPr>
          <w:color w:val="000000" w:themeColor="text1"/>
          <w:u w:val="single"/>
        </w:rPr>
        <w:t> </w:t>
      </w:r>
      <w:r>
        <w:rPr>
          <w:color w:val="000000" w:themeColor="text1"/>
          <w:u w:val="single"/>
        </w:rPr>
        <w:t xml:space="preserve">- </w:t>
      </w:r>
      <w:r w:rsidRPr="00671821">
        <w:rPr>
          <w:color w:val="000000" w:themeColor="text1"/>
          <w:u w:val="single"/>
        </w:rPr>
        <w:t xml:space="preserve">Physician Private </w:t>
      </w:r>
      <w:r w:rsidRPr="00671821">
        <w:rPr>
          <w:color w:val="000000" w:themeColor="text1"/>
          <w:u w:val="single"/>
        </w:rPr>
        <w:t>Offices</w:t>
      </w:r>
      <w:r w:rsidRPr="00671821">
        <w:rPr>
          <w:color w:val="000000" w:themeColor="text1"/>
        </w:rPr>
        <w:t>.--</w:t>
      </w:r>
      <w:r w:rsidRPr="00671821">
        <w:rPr>
          <w:color w:val="000000" w:themeColor="text1"/>
        </w:rPr>
        <w:t xml:space="preserve">This cost center includes the cost incurred by the provider for services related to physician’s private offices including depreciation costs for the space occupied, movable equipment used by physicians’ offices, administrative services, medical records, housekeeping, maintenance and repair, operation of plant, drugs, medical supplies and nursing services. </w:t>
      </w:r>
    </w:p>
    <w:p w:rsidR="00434FBE" w:rsidP="00434FBE" w14:paraId="04635A68" w14:textId="77777777">
      <w:pPr>
        <w:spacing w:line="192" w:lineRule="auto"/>
        <w:rPr>
          <w:color w:val="000000" w:themeColor="text1"/>
          <w:u w:val="single"/>
        </w:rPr>
      </w:pPr>
    </w:p>
    <w:p w:rsidR="00434FBE" w:rsidRPr="001F5F59" w:rsidP="00434FBE" w14:paraId="728FE9F2" w14:textId="0CEC29EE">
      <w:pPr>
        <w:spacing w:line="192" w:lineRule="auto"/>
        <w:rPr>
          <w:color w:val="000000" w:themeColor="text1"/>
        </w:rPr>
      </w:pPr>
      <w:r>
        <w:rPr>
          <w:color w:val="000000" w:themeColor="text1"/>
          <w:u w:val="single"/>
        </w:rPr>
        <w:t xml:space="preserve">Line </w:t>
      </w:r>
      <w:r>
        <w:rPr>
          <w:color w:val="000000" w:themeColor="text1"/>
          <w:u w:val="single"/>
        </w:rPr>
        <w:t>9</w:t>
      </w:r>
      <w:r w:rsidR="00FA47B8">
        <w:rPr>
          <w:color w:val="000000" w:themeColor="text1"/>
          <w:u w:val="single"/>
        </w:rPr>
        <w:t>3</w:t>
      </w:r>
      <w:r w:rsidRPr="001F5F59">
        <w:rPr>
          <w:color w:val="000000" w:themeColor="text1"/>
        </w:rPr>
        <w:t>.--</w:t>
      </w:r>
      <w:r w:rsidRPr="001F5F59">
        <w:rPr>
          <w:color w:val="000000" w:themeColor="text1"/>
        </w:rPr>
        <w:t xml:space="preserve">Use this line to report expenses for other </w:t>
      </w:r>
      <w:r>
        <w:rPr>
          <w:color w:val="000000" w:themeColor="text1"/>
        </w:rPr>
        <w:t>nonreimbursable</w:t>
      </w:r>
      <w:r w:rsidRPr="001F5F59">
        <w:rPr>
          <w:color w:val="000000" w:themeColor="text1"/>
        </w:rPr>
        <w:t xml:space="preserve"> cost incurred not previously identified on lines 90 through 9</w:t>
      </w:r>
      <w:r w:rsidR="00FA47B8">
        <w:rPr>
          <w:color w:val="000000" w:themeColor="text1"/>
        </w:rPr>
        <w:t>2</w:t>
      </w:r>
      <w:r w:rsidRPr="001F5F59">
        <w:rPr>
          <w:color w:val="000000" w:themeColor="text1"/>
        </w:rPr>
        <w:t xml:space="preserve">.  Provide a line description that reflects the other </w:t>
      </w:r>
      <w:r>
        <w:rPr>
          <w:color w:val="000000" w:themeColor="text1"/>
        </w:rPr>
        <w:t>nonreimbursable</w:t>
      </w:r>
      <w:r w:rsidRPr="001F5F59">
        <w:rPr>
          <w:color w:val="000000" w:themeColor="text1"/>
        </w:rPr>
        <w:t xml:space="preserve"> cost(s) reported on this line and its subscripts. Do not label this line other </w:t>
      </w:r>
      <w:r>
        <w:rPr>
          <w:color w:val="000000" w:themeColor="text1"/>
        </w:rPr>
        <w:t>nonreimbursable</w:t>
      </w:r>
      <w:r w:rsidRPr="001F5F59">
        <w:rPr>
          <w:color w:val="000000" w:themeColor="text1"/>
        </w:rPr>
        <w:t xml:space="preserve"> cost.  See Table 5 in §4990 for the proper cost center code for this line.</w:t>
      </w:r>
    </w:p>
    <w:p w:rsidR="00434FBE" w:rsidRPr="001F5F59" w:rsidP="00434FBE" w14:paraId="160EE287" w14:textId="77777777">
      <w:pPr>
        <w:spacing w:line="192" w:lineRule="auto"/>
        <w:rPr>
          <w:color w:val="000000" w:themeColor="text1"/>
        </w:rPr>
      </w:pPr>
    </w:p>
    <w:p w:rsidR="00434FBE" w:rsidRPr="001F5F59" w:rsidP="00434FBE" w14:paraId="54150106" w14:textId="29BED16C">
      <w:pPr>
        <w:spacing w:line="192" w:lineRule="auto"/>
        <w:rPr>
          <w:color w:val="000000" w:themeColor="text1"/>
        </w:rPr>
      </w:pPr>
      <w:r w:rsidRPr="001F5F59">
        <w:rPr>
          <w:color w:val="000000" w:themeColor="text1"/>
          <w:u w:val="single"/>
        </w:rPr>
        <w:t>Lines 9</w:t>
      </w:r>
      <w:r w:rsidR="00FA47B8">
        <w:rPr>
          <w:color w:val="000000" w:themeColor="text1"/>
          <w:u w:val="single"/>
        </w:rPr>
        <w:t>4</w:t>
      </w:r>
      <w:r w:rsidRPr="001F5F59">
        <w:rPr>
          <w:color w:val="000000" w:themeColor="text1"/>
          <w:u w:val="single"/>
        </w:rPr>
        <w:t> through </w:t>
      </w:r>
      <w:r w:rsidRPr="001F5F59">
        <w:rPr>
          <w:color w:val="000000" w:themeColor="text1"/>
          <w:u w:val="single"/>
        </w:rPr>
        <w:t>99</w:t>
      </w:r>
      <w:r w:rsidRPr="001F5F59">
        <w:rPr>
          <w:color w:val="000000" w:themeColor="text1"/>
        </w:rPr>
        <w:t>.--</w:t>
      </w:r>
      <w:r w:rsidRPr="001F5F59">
        <w:rPr>
          <w:color w:val="000000" w:themeColor="text1"/>
        </w:rPr>
        <w:t>Reserved for future use.</w:t>
      </w:r>
    </w:p>
    <w:p w:rsidR="00434FBE" w:rsidRPr="001F5F59" w:rsidP="00434FBE" w14:paraId="44D534EC" w14:textId="77777777">
      <w:pPr>
        <w:spacing w:line="192" w:lineRule="auto"/>
        <w:rPr>
          <w:color w:val="000000" w:themeColor="text1"/>
        </w:rPr>
      </w:pPr>
    </w:p>
    <w:p w:rsidR="00434FBE" w:rsidRPr="001F5F59" w:rsidP="00434FBE" w14:paraId="425C113C" w14:textId="048555DC">
      <w:pPr>
        <w:spacing w:line="192" w:lineRule="auto"/>
        <w:rPr>
          <w:color w:val="000000" w:themeColor="text1"/>
        </w:rPr>
      </w:pPr>
      <w:r w:rsidRPr="001F5F59">
        <w:rPr>
          <w:color w:val="000000" w:themeColor="text1"/>
          <w:u w:val="single"/>
        </w:rPr>
        <w:t>Line 100</w:t>
      </w:r>
      <w:r>
        <w:rPr>
          <w:color w:val="000000" w:themeColor="text1"/>
          <w:u w:val="single"/>
        </w:rPr>
        <w:t xml:space="preserve"> - </w:t>
      </w:r>
      <w:r>
        <w:rPr>
          <w:color w:val="000000" w:themeColor="text1"/>
          <w:u w:val="single"/>
        </w:rPr>
        <w:t>Total</w:t>
      </w:r>
      <w:r w:rsidRPr="001F5F59">
        <w:rPr>
          <w:color w:val="000000" w:themeColor="text1"/>
        </w:rPr>
        <w:t>.--</w:t>
      </w:r>
      <w:r w:rsidRPr="001F5F59">
        <w:rPr>
          <w:color w:val="000000" w:themeColor="text1"/>
        </w:rPr>
        <w:t>Enter the total for each column, 1 through 1</w:t>
      </w:r>
      <w:r w:rsidR="00486B00">
        <w:rPr>
          <w:color w:val="000000" w:themeColor="text1"/>
        </w:rPr>
        <w:t>0</w:t>
      </w:r>
      <w:r w:rsidRPr="001F5F59">
        <w:rPr>
          <w:color w:val="000000" w:themeColor="text1"/>
        </w:rPr>
        <w:t>.</w:t>
      </w:r>
    </w:p>
    <w:p w:rsidR="00643B22" w:rsidP="00C43810" w14:paraId="149FFE25" w14:textId="1EFDC949">
      <w:pPr>
        <w:spacing w:line="192" w:lineRule="auto"/>
        <w:rPr>
          <w:color w:val="000000" w:themeColor="text1"/>
        </w:rPr>
      </w:pPr>
    </w:p>
    <w:p w:rsidR="009B6EF0" w:rsidP="00C43810" w14:paraId="069DC8EC" w14:textId="6E31B6CF">
      <w:pPr>
        <w:spacing w:line="192" w:lineRule="auto"/>
        <w:rPr>
          <w:color w:val="000000" w:themeColor="text1"/>
        </w:rPr>
      </w:pPr>
    </w:p>
    <w:p w:rsidR="009B6EF0" w:rsidP="00C43810" w14:paraId="043F226E" w14:textId="051899ED">
      <w:pPr>
        <w:spacing w:line="192" w:lineRule="auto"/>
        <w:rPr>
          <w:color w:val="000000" w:themeColor="text1"/>
        </w:rPr>
      </w:pPr>
    </w:p>
    <w:p w:rsidR="009B6EF0" w:rsidP="00C43810" w14:paraId="1BD5C2E9" w14:textId="7E366DD3">
      <w:pPr>
        <w:spacing w:line="192" w:lineRule="auto"/>
        <w:rPr>
          <w:color w:val="000000" w:themeColor="text1"/>
        </w:rPr>
      </w:pPr>
    </w:p>
    <w:p w:rsidR="00FA47B8" w:rsidP="00C43810" w14:paraId="092025F3" w14:textId="4A914A14">
      <w:pPr>
        <w:spacing w:line="192" w:lineRule="auto"/>
        <w:rPr>
          <w:color w:val="000000" w:themeColor="text1"/>
        </w:rPr>
      </w:pPr>
    </w:p>
    <w:p w:rsidR="00FA47B8" w:rsidP="00C43810" w14:paraId="42D3AD18" w14:textId="2FC23A07">
      <w:pPr>
        <w:spacing w:line="192" w:lineRule="auto"/>
        <w:rPr>
          <w:color w:val="000000" w:themeColor="text1"/>
        </w:rPr>
      </w:pPr>
    </w:p>
    <w:p w:rsidR="00FA47B8" w:rsidP="00C43810" w14:paraId="4938E0B4" w14:textId="77777777">
      <w:pPr>
        <w:spacing w:line="192" w:lineRule="auto"/>
        <w:rPr>
          <w:color w:val="000000" w:themeColor="text1"/>
        </w:rPr>
      </w:pPr>
    </w:p>
    <w:p w:rsidR="009B6EF0" w:rsidP="00C43810" w14:paraId="77EC5765" w14:textId="40E1A851">
      <w:pPr>
        <w:spacing w:line="192" w:lineRule="auto"/>
        <w:rPr>
          <w:color w:val="000000" w:themeColor="text1"/>
        </w:rPr>
      </w:pPr>
    </w:p>
    <w:p w:rsidR="00643B22" w:rsidRPr="009161EA" w:rsidP="00C43810" w14:paraId="79ACF9CB" w14:textId="50A87F8E">
      <w:pPr>
        <w:tabs>
          <w:tab w:val="right" w:pos="9360"/>
        </w:tabs>
        <w:spacing w:line="192" w:lineRule="auto"/>
      </w:pPr>
      <w:r>
        <w:t>Rev. 1</w:t>
      </w:r>
      <w:r w:rsidRPr="009161EA">
        <w:tab/>
      </w:r>
      <w:r>
        <w:t>49-</w:t>
      </w:r>
      <w:r w:rsidR="007D3A30">
        <w:t>51</w:t>
      </w:r>
    </w:p>
    <w:p w:rsidR="00643B22" w:rsidRPr="009161EA" w:rsidP="00C43810" w14:paraId="7BF7E4C4" w14:textId="52BF2120">
      <w:pPr>
        <w:tabs>
          <w:tab w:val="center" w:pos="4680"/>
          <w:tab w:val="right" w:pos="9360"/>
        </w:tabs>
        <w:spacing w:line="192" w:lineRule="auto"/>
        <w:rPr>
          <w:u w:val="single"/>
        </w:rPr>
      </w:pPr>
      <w:r>
        <w:rPr>
          <w:u w:val="single"/>
        </w:rPr>
        <w:t>4902.</w:t>
      </w:r>
      <w:r w:rsidR="00FC7F1E">
        <w:rPr>
          <w:u w:val="single"/>
        </w:rPr>
        <w:t>7</w:t>
      </w:r>
      <w:r>
        <w:rPr>
          <w:u w:val="single"/>
        </w:rPr>
        <w:t>0</w:t>
      </w:r>
      <w:r w:rsidRPr="009161EA">
        <w:rPr>
          <w:u w:val="single"/>
        </w:rPr>
        <w:tab/>
        <w:t xml:space="preserve">FORM </w:t>
      </w:r>
      <w:r>
        <w:rPr>
          <w:u w:val="single"/>
        </w:rPr>
        <w:t>CMS-</w:t>
      </w:r>
      <w:r w:rsidR="004C44B8">
        <w:rPr>
          <w:u w:val="single"/>
        </w:rPr>
        <w:t>2540-24</w:t>
      </w:r>
      <w:r w:rsidRPr="009161EA">
        <w:rPr>
          <w:u w:val="single"/>
        </w:rPr>
        <w:tab/>
      </w:r>
      <w:r>
        <w:rPr>
          <w:u w:val="single"/>
        </w:rPr>
        <w:t>DRAFT</w:t>
      </w:r>
    </w:p>
    <w:p w:rsidR="00643B22" w:rsidRPr="002477B2" w:rsidP="00C43810" w14:paraId="61987E0C" w14:textId="77777777">
      <w:pPr>
        <w:spacing w:line="192" w:lineRule="auto"/>
        <w:rPr>
          <w:color w:val="000000" w:themeColor="text1"/>
          <w:u w:val="single"/>
        </w:rPr>
      </w:pPr>
    </w:p>
    <w:p w:rsidR="0032545A" w:rsidRPr="002477B2" w:rsidP="0032545A" w14:paraId="32286E73" w14:textId="77777777">
      <w:pPr>
        <w:pStyle w:val="Heading1"/>
        <w:spacing w:before="0" w:after="0" w:line="192" w:lineRule="auto"/>
        <w:ind w:left="1080" w:hanging="1080"/>
        <w:rPr>
          <w:rFonts w:ascii="Times New Roman" w:hAnsi="Times New Roman"/>
          <w:color w:val="000000" w:themeColor="text1"/>
        </w:rPr>
      </w:pPr>
      <w:r>
        <w:rPr>
          <w:rFonts w:ascii="Times New Roman" w:hAnsi="Times New Roman"/>
          <w:b w:val="0"/>
          <w:color w:val="000000" w:themeColor="text1"/>
          <w:sz w:val="24"/>
          <w:szCs w:val="24"/>
        </w:rPr>
        <w:t>4902.70</w:t>
      </w:r>
      <w:r w:rsidRPr="002477B2">
        <w:rPr>
          <w:rFonts w:ascii="Times New Roman" w:hAnsi="Times New Roman"/>
          <w:b w:val="0"/>
          <w:color w:val="000000" w:themeColor="text1"/>
          <w:sz w:val="24"/>
          <w:szCs w:val="24"/>
        </w:rPr>
        <w:tab/>
        <w:t>WORKSHEET A</w:t>
      </w:r>
      <w:r>
        <w:rPr>
          <w:rFonts w:ascii="Times New Roman" w:hAnsi="Times New Roman"/>
          <w:b w:val="0"/>
          <w:color w:val="000000" w:themeColor="text1"/>
          <w:sz w:val="24"/>
          <w:szCs w:val="24"/>
        </w:rPr>
        <w:t>-</w:t>
      </w:r>
      <w:r w:rsidRPr="002477B2">
        <w:rPr>
          <w:rFonts w:ascii="Times New Roman" w:hAnsi="Times New Roman"/>
          <w:b w:val="0"/>
          <w:color w:val="000000" w:themeColor="text1"/>
          <w:sz w:val="24"/>
          <w:szCs w:val="24"/>
        </w:rPr>
        <w:t>6 </w:t>
      </w:r>
      <w:r w:rsidRPr="002477B2">
        <w:rPr>
          <w:rFonts w:ascii="Times New Roman" w:hAnsi="Times New Roman"/>
          <w:b w:val="0"/>
          <w:color w:val="000000" w:themeColor="text1"/>
          <w:sz w:val="24"/>
          <w:szCs w:val="24"/>
        </w:rPr>
        <w:noBreakHyphen/>
        <w:t> RECLASSIFICATIONS</w:t>
      </w:r>
    </w:p>
    <w:p w:rsidR="0032545A" w:rsidRPr="002477B2" w:rsidP="0032545A" w14:paraId="5421EE52" w14:textId="77777777">
      <w:pPr>
        <w:spacing w:line="192" w:lineRule="auto"/>
        <w:rPr>
          <w:color w:val="000000" w:themeColor="text1"/>
        </w:rPr>
      </w:pPr>
    </w:p>
    <w:p w:rsidR="0032545A" w:rsidRPr="002477B2" w:rsidP="0032545A" w14:paraId="34C090A3" w14:textId="1F44B199">
      <w:pPr>
        <w:spacing w:line="192" w:lineRule="auto"/>
        <w:rPr>
          <w:rFonts w:eastAsia="Calibri"/>
          <w:color w:val="000000" w:themeColor="text1"/>
        </w:rPr>
      </w:pPr>
      <w:r w:rsidRPr="002477B2">
        <w:rPr>
          <w:rFonts w:eastAsia="Calibri"/>
          <w:color w:val="000000" w:themeColor="text1"/>
        </w:rPr>
        <w:t>This worksheet provides for the reclassification of certain costs to effect proper cost allocation under cost finding.  For each reclassification adjustment, assign an alpha character in column 1 to identify each reclassification entry, e.g.,</w:t>
      </w:r>
      <w:r w:rsidR="000E382C">
        <w:rPr>
          <w:rFonts w:eastAsia="Calibri"/>
          <w:color w:val="000000" w:themeColor="text1"/>
        </w:rPr>
        <w:t> </w:t>
      </w:r>
      <w:r w:rsidRPr="002477B2">
        <w:rPr>
          <w:rFonts w:eastAsia="Calibri"/>
          <w:color w:val="000000" w:themeColor="text1"/>
        </w:rPr>
        <w:t>A,</w:t>
      </w:r>
      <w:r w:rsidR="000E382C">
        <w:rPr>
          <w:rFonts w:eastAsia="Calibri"/>
          <w:color w:val="000000" w:themeColor="text1"/>
        </w:rPr>
        <w:t> </w:t>
      </w:r>
      <w:r w:rsidRPr="002477B2">
        <w:rPr>
          <w:rFonts w:eastAsia="Calibri"/>
          <w:color w:val="000000" w:themeColor="text1"/>
        </w:rPr>
        <w:t>B,</w:t>
      </w:r>
      <w:r w:rsidR="000E382C">
        <w:rPr>
          <w:rFonts w:eastAsia="Calibri"/>
          <w:color w:val="000000" w:themeColor="text1"/>
        </w:rPr>
        <w:t> </w:t>
      </w:r>
      <w:r w:rsidRPr="002477B2">
        <w:rPr>
          <w:rFonts w:eastAsia="Calibri"/>
          <w:color w:val="000000" w:themeColor="text1"/>
        </w:rPr>
        <w:t>C.  All reclassification entries must have a corresponding Worksheet A line number reference in columns </w:t>
      </w:r>
      <w:r w:rsidR="00D3681F">
        <w:rPr>
          <w:rFonts w:eastAsia="Calibri"/>
          <w:color w:val="000000" w:themeColor="text1"/>
        </w:rPr>
        <w:t>3</w:t>
      </w:r>
      <w:r w:rsidRPr="002477B2">
        <w:rPr>
          <w:rFonts w:eastAsia="Calibri"/>
          <w:color w:val="000000" w:themeColor="text1"/>
        </w:rPr>
        <w:t xml:space="preserve"> and</w:t>
      </w:r>
      <w:r w:rsidR="000E382C">
        <w:rPr>
          <w:rFonts w:eastAsia="Calibri"/>
          <w:color w:val="000000" w:themeColor="text1"/>
        </w:rPr>
        <w:t> </w:t>
      </w:r>
      <w:r w:rsidR="00D3681F">
        <w:rPr>
          <w:rFonts w:eastAsia="Calibri"/>
          <w:color w:val="000000" w:themeColor="text1"/>
        </w:rPr>
        <w:t>7</w:t>
      </w:r>
      <w:r w:rsidRPr="002477B2">
        <w:rPr>
          <w:rFonts w:eastAsia="Calibri"/>
          <w:color w:val="000000" w:themeColor="text1"/>
        </w:rPr>
        <w:t>.  In column 1</w:t>
      </w:r>
      <w:r w:rsidR="00D3681F">
        <w:rPr>
          <w:rFonts w:eastAsia="Calibri"/>
          <w:color w:val="000000" w:themeColor="text1"/>
        </w:rPr>
        <w:t>0</w:t>
      </w:r>
      <w:r w:rsidRPr="002477B2">
        <w:rPr>
          <w:rFonts w:eastAsia="Calibri"/>
          <w:color w:val="000000" w:themeColor="text1"/>
        </w:rPr>
        <w:t>, indicate the column of Worksheet A</w:t>
      </w:r>
      <w:r w:rsidRPr="002477B2">
        <w:rPr>
          <w:rFonts w:eastAsia="Calibri"/>
          <w:color w:val="000000" w:themeColor="text1"/>
        </w:rPr>
        <w:noBreakHyphen/>
        <w:t>7 affected by the reclassification, where applicable.  If more th</w:t>
      </w:r>
      <w:r>
        <w:rPr>
          <w:rFonts w:eastAsia="Calibri"/>
          <w:color w:val="000000" w:themeColor="text1"/>
        </w:rPr>
        <w:t>a</w:t>
      </w:r>
      <w:r w:rsidRPr="002477B2">
        <w:rPr>
          <w:rFonts w:eastAsia="Calibri"/>
          <w:color w:val="000000" w:themeColor="text1"/>
        </w:rPr>
        <w:t>n one column on Worksheet A</w:t>
      </w:r>
      <w:r w:rsidRPr="002477B2">
        <w:rPr>
          <w:rFonts w:eastAsia="Calibri"/>
          <w:color w:val="000000" w:themeColor="text1"/>
        </w:rPr>
        <w:noBreakHyphen/>
        <w:t>7 is impacted by one reclassification, report each entry as a separate line to properly report each column affected on Worksheet A</w:t>
      </w:r>
      <w:r w:rsidRPr="002477B2">
        <w:rPr>
          <w:rFonts w:eastAsia="Calibri"/>
          <w:color w:val="000000" w:themeColor="text1"/>
        </w:rPr>
        <w:noBreakHyphen/>
        <w:t>7.</w:t>
      </w:r>
    </w:p>
    <w:p w:rsidR="0032545A" w:rsidRPr="002477B2" w:rsidP="0032545A" w14:paraId="5A7996AE" w14:textId="77777777">
      <w:pPr>
        <w:spacing w:line="192" w:lineRule="auto"/>
        <w:rPr>
          <w:rFonts w:eastAsia="Calibri"/>
          <w:color w:val="000000" w:themeColor="text1"/>
        </w:rPr>
      </w:pPr>
    </w:p>
    <w:p w:rsidR="0032545A" w:rsidRPr="002477B2" w:rsidP="0032545A" w14:paraId="05966669" w14:textId="77777777">
      <w:pPr>
        <w:spacing w:line="192" w:lineRule="auto"/>
        <w:rPr>
          <w:rFonts w:eastAsia="Calibri"/>
          <w:color w:val="000000" w:themeColor="text1"/>
        </w:rPr>
      </w:pPr>
      <w:r w:rsidRPr="002477B2">
        <w:rPr>
          <w:rFonts w:eastAsia="Calibri"/>
          <w:color w:val="000000" w:themeColor="text1"/>
        </w:rPr>
        <w:t>Submit with the cost report copies of any work papers used to compute the reclassifications effected on this worksheet.</w:t>
      </w:r>
    </w:p>
    <w:p w:rsidR="0032545A" w:rsidRPr="002477B2" w:rsidP="0032545A" w14:paraId="75E36B69" w14:textId="77777777">
      <w:pPr>
        <w:spacing w:line="192" w:lineRule="auto"/>
        <w:rPr>
          <w:rFonts w:eastAsia="Calibri"/>
          <w:color w:val="000000" w:themeColor="text1"/>
        </w:rPr>
      </w:pPr>
    </w:p>
    <w:p w:rsidR="0032545A" w:rsidRPr="002477B2" w:rsidP="0032545A" w14:paraId="309C8DDC" w14:textId="308A447C">
      <w:pPr>
        <w:spacing w:line="192" w:lineRule="auto"/>
        <w:rPr>
          <w:rFonts w:eastAsia="Calibri"/>
          <w:color w:val="000000" w:themeColor="text1"/>
        </w:rPr>
      </w:pPr>
      <w:r w:rsidRPr="002477B2">
        <w:rPr>
          <w:rFonts w:eastAsia="Calibri"/>
          <w:color w:val="000000" w:themeColor="text1"/>
        </w:rPr>
        <w:t>Identify any reclassifications made as salary and non-salary costs in the appropriate column.  However, when transferring to Worksheet A,</w:t>
      </w:r>
      <w:r w:rsidR="00C205CA">
        <w:rPr>
          <w:rFonts w:eastAsia="Calibri"/>
          <w:color w:val="000000" w:themeColor="text1"/>
        </w:rPr>
        <w:t xml:space="preserve"> column </w:t>
      </w:r>
      <w:r w:rsidRPr="004D6316" w:rsidR="008D3753">
        <w:rPr>
          <w:rFonts w:eastAsia="Calibri"/>
          <w:i/>
          <w:iCs/>
          <w:color w:val="C00000"/>
        </w:rPr>
        <w:t>6</w:t>
      </w:r>
      <w:r w:rsidR="00C205CA">
        <w:rPr>
          <w:rFonts w:eastAsia="Calibri"/>
          <w:color w:val="000000" w:themeColor="text1"/>
        </w:rPr>
        <w:t>,</w:t>
      </w:r>
      <w:r w:rsidRPr="002477B2">
        <w:rPr>
          <w:rFonts w:eastAsia="Calibri"/>
          <w:color w:val="000000" w:themeColor="text1"/>
        </w:rPr>
        <w:t xml:space="preserve"> transfer the sum of the two columns.</w:t>
      </w:r>
    </w:p>
    <w:p w:rsidR="0032545A" w:rsidRPr="002477B2" w:rsidP="0032545A" w14:paraId="00FB0E5D" w14:textId="77777777">
      <w:pPr>
        <w:spacing w:line="192" w:lineRule="auto"/>
        <w:rPr>
          <w:rFonts w:eastAsia="Calibri"/>
          <w:color w:val="000000" w:themeColor="text1"/>
        </w:rPr>
      </w:pPr>
    </w:p>
    <w:p w:rsidR="0032545A" w:rsidRPr="002477B2" w:rsidP="0032545A" w14:paraId="3A62A64E" w14:textId="07212596">
      <w:pPr>
        <w:widowControl w:val="0"/>
        <w:tabs>
          <w:tab w:val="left" w:pos="-1440"/>
          <w:tab w:val="left" w:pos="-720"/>
          <w:tab w:val="left" w:pos="900"/>
        </w:tabs>
        <w:spacing w:line="192" w:lineRule="auto"/>
        <w:rPr>
          <w:rFonts w:eastAsia="Calibri"/>
          <w:color w:val="000000" w:themeColor="text1"/>
        </w:rPr>
      </w:pPr>
      <w:r w:rsidRPr="002477B2">
        <w:rPr>
          <w:rFonts w:eastAsia="Calibri"/>
          <w:b/>
          <w:color w:val="000000" w:themeColor="text1"/>
        </w:rPr>
        <w:t>NOTE:</w:t>
      </w:r>
      <w:r w:rsidRPr="002477B2">
        <w:rPr>
          <w:rFonts w:eastAsia="Calibri"/>
          <w:b/>
          <w:color w:val="000000" w:themeColor="text1"/>
        </w:rPr>
        <w:tab/>
      </w:r>
      <w:r w:rsidRPr="002477B2">
        <w:rPr>
          <w:rFonts w:eastAsia="Calibri"/>
          <w:color w:val="000000" w:themeColor="text1"/>
        </w:rPr>
        <w:t xml:space="preserve">Salary amounts paid to an employee in addition to </w:t>
      </w:r>
      <w:r w:rsidRPr="002477B2">
        <w:rPr>
          <w:color w:val="000000" w:themeColor="text1"/>
        </w:rPr>
        <w:t xml:space="preserve">direct salaries or wages </w:t>
      </w:r>
      <w:r w:rsidRPr="002477B2">
        <w:rPr>
          <w:rFonts w:eastAsia="Calibri"/>
          <w:color w:val="000000" w:themeColor="text1"/>
        </w:rPr>
        <w:t>(such as paid vacation, holiday, sick, other paid-time-off (PTO), severance, and bonus pay) must be reported on Worksheet A, column </w:t>
      </w:r>
      <w:r w:rsidRPr="002477B2">
        <w:rPr>
          <w:rFonts w:eastAsia="Calibri"/>
          <w:color w:val="000000" w:themeColor="text1"/>
        </w:rPr>
        <w:t>1,</w:t>
      </w:r>
      <w:r w:rsidRPr="002477B2">
        <w:rPr>
          <w:rFonts w:eastAsia="Calibri"/>
          <w:color w:val="000000" w:themeColor="text1"/>
        </w:rPr>
        <w:t xml:space="preserve"> of the same cost center as the employees’ direct salaries and wages.  For example, if the indirect salaries (such as paid vacation, holiday, sick, other paid-time-off (PTO), severance, and bonus pay) are reported </w:t>
      </w:r>
      <w:r>
        <w:rPr>
          <w:rFonts w:eastAsia="Calibri"/>
          <w:color w:val="000000" w:themeColor="text1"/>
        </w:rPr>
        <w:t xml:space="preserve">on Worksheet A, </w:t>
      </w:r>
      <w:r w:rsidRPr="002477B2">
        <w:rPr>
          <w:rFonts w:eastAsia="Calibri"/>
          <w:color w:val="000000" w:themeColor="text1"/>
        </w:rPr>
        <w:t>column </w:t>
      </w:r>
      <w:r w:rsidRPr="004D6316" w:rsidR="008D3753">
        <w:rPr>
          <w:rFonts w:eastAsia="Calibri"/>
          <w:i/>
          <w:iCs/>
          <w:color w:val="C00000"/>
        </w:rPr>
        <w:t>4,</w:t>
      </w:r>
      <w:r w:rsidRPr="002477B2" w:rsidR="008D3753">
        <w:rPr>
          <w:rFonts w:eastAsia="Calibri"/>
          <w:color w:val="000000" w:themeColor="text1"/>
        </w:rPr>
        <w:t xml:space="preserve"> </w:t>
      </w:r>
      <w:r w:rsidRPr="002477B2">
        <w:rPr>
          <w:rFonts w:eastAsia="Calibri"/>
          <w:color w:val="000000" w:themeColor="text1"/>
        </w:rPr>
        <w:t xml:space="preserve">of the cost center where the related direct salary and wages are reported, a reclassification entry must be made to reclassify them to </w:t>
      </w:r>
      <w:r>
        <w:rPr>
          <w:rFonts w:eastAsia="Calibri"/>
          <w:color w:val="000000" w:themeColor="text1"/>
        </w:rPr>
        <w:t>a salary amount, for</w:t>
      </w:r>
      <w:r w:rsidRPr="002477B2">
        <w:rPr>
          <w:rFonts w:eastAsia="Calibri"/>
          <w:color w:val="000000" w:themeColor="text1"/>
        </w:rPr>
        <w:t xml:space="preserve"> the cost center(s) in which the related direct salaries and wages are reported.</w:t>
      </w:r>
    </w:p>
    <w:p w:rsidR="0032545A" w:rsidP="0032545A" w14:paraId="7592D1BB" w14:textId="77777777">
      <w:pPr>
        <w:widowControl w:val="0"/>
        <w:tabs>
          <w:tab w:val="left" w:pos="-1440"/>
          <w:tab w:val="left" w:pos="-720"/>
          <w:tab w:val="left" w:pos="900"/>
        </w:tabs>
        <w:spacing w:line="192" w:lineRule="auto"/>
        <w:rPr>
          <w:rFonts w:eastAsia="Calibri"/>
          <w:color w:val="000000" w:themeColor="text1"/>
        </w:rPr>
      </w:pPr>
    </w:p>
    <w:p w:rsidR="0032545A" w:rsidP="0032545A" w14:paraId="1C84DE9C" w14:textId="77777777">
      <w:pPr>
        <w:widowControl w:val="0"/>
        <w:tabs>
          <w:tab w:val="left" w:pos="-1440"/>
          <w:tab w:val="left" w:pos="-720"/>
          <w:tab w:val="left" w:pos="900"/>
        </w:tabs>
        <w:spacing w:line="192" w:lineRule="auto"/>
        <w:rPr>
          <w:color w:val="000000" w:themeColor="text1"/>
        </w:rPr>
      </w:pPr>
      <w:r w:rsidRPr="0024483F">
        <w:rPr>
          <w:color w:val="000000" w:themeColor="text1"/>
        </w:rPr>
        <w:t>If there is any reclassification to general service cost centers for compensation of provider-based physicians, make the appropriate adjustment for RCE limitation on Worksheet A</w:t>
      </w:r>
      <w:r w:rsidRPr="0024483F">
        <w:rPr>
          <w:color w:val="000000" w:themeColor="text1"/>
        </w:rPr>
        <w:noBreakHyphen/>
        <w:t>8</w:t>
      </w:r>
      <w:r w:rsidRPr="0024483F">
        <w:rPr>
          <w:color w:val="000000" w:themeColor="text1"/>
        </w:rPr>
        <w:noBreakHyphen/>
        <w:t>2.</w:t>
      </w:r>
    </w:p>
    <w:p w:rsidR="0032545A" w:rsidRPr="002477B2" w:rsidP="0032545A" w14:paraId="305CBAE6" w14:textId="77777777">
      <w:pPr>
        <w:widowControl w:val="0"/>
        <w:tabs>
          <w:tab w:val="left" w:pos="-1440"/>
          <w:tab w:val="left" w:pos="-720"/>
          <w:tab w:val="left" w:pos="900"/>
        </w:tabs>
        <w:spacing w:line="192" w:lineRule="auto"/>
        <w:rPr>
          <w:rFonts w:eastAsia="Calibri"/>
          <w:color w:val="000000" w:themeColor="text1"/>
        </w:rPr>
      </w:pPr>
    </w:p>
    <w:p w:rsidR="0032545A" w:rsidRPr="002477B2" w:rsidP="0032545A" w14:paraId="707AD42E" w14:textId="77777777">
      <w:pPr>
        <w:spacing w:line="192" w:lineRule="auto"/>
        <w:rPr>
          <w:color w:val="000000" w:themeColor="text1"/>
        </w:rPr>
      </w:pPr>
      <w:r w:rsidRPr="002477B2">
        <w:rPr>
          <w:color w:val="000000" w:themeColor="text1"/>
        </w:rPr>
        <w:t>Examples of reclassifications that may be needed are:</w:t>
      </w:r>
    </w:p>
    <w:p w:rsidR="0032545A" w:rsidRPr="002477B2" w:rsidP="0032545A" w14:paraId="332AE59E" w14:textId="77777777">
      <w:pPr>
        <w:pStyle w:val="BodyTextIndent2"/>
        <w:tabs>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rPr>
          <w:color w:val="000000" w:themeColor="text1"/>
        </w:rPr>
      </w:pPr>
    </w:p>
    <w:p w:rsidR="0032545A" w:rsidRPr="009161EA" w:rsidP="0032545A" w14:paraId="0FB7B073" w14:textId="071F21AA">
      <w:pPr>
        <w:pStyle w:val="BodyTextIndent2"/>
        <w:tabs>
          <w:tab w:val="clear" w:pos="0"/>
          <w:tab w:val="clear" w:pos="480"/>
          <w:tab w:val="right" w:pos="540"/>
          <w:tab w:val="left" w:pos="72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ind w:left="720" w:hanging="720"/>
        <w:jc w:val="both"/>
      </w:pPr>
      <w:r>
        <w:tab/>
      </w:r>
      <w:r w:rsidRPr="009161EA">
        <w:t>1.</w:t>
      </w:r>
      <w:r w:rsidRPr="009161EA">
        <w:tab/>
        <w:t>Capital-related costs that are not included in one of the capital-related cost centers on Worksheet</w:t>
      </w:r>
      <w:r>
        <w:t> </w:t>
      </w:r>
      <w:r w:rsidRPr="009161EA">
        <w:t xml:space="preserve">A, </w:t>
      </w:r>
      <w:r w:rsidRPr="002477B2">
        <w:rPr>
          <w:color w:val="000000" w:themeColor="text1"/>
        </w:rPr>
        <w:t>column </w:t>
      </w:r>
      <w:r w:rsidRPr="004D6316" w:rsidR="00664A66">
        <w:rPr>
          <w:i/>
          <w:iCs/>
          <w:color w:val="C00000"/>
        </w:rPr>
        <w:t>5.</w:t>
      </w:r>
      <w:r w:rsidRPr="002477B2">
        <w:rPr>
          <w:color w:val="000000" w:themeColor="text1"/>
        </w:rPr>
        <w:t xml:space="preserve">  </w:t>
      </w:r>
      <w:r w:rsidRPr="009161EA">
        <w:t>Examples include insurance on buildings and fixtures and movable equipment, rent on buildings and fixtures and movable equipment, interest on funds borrowed to purchase buildings and fixtures and movable equipment, personal property taxes, and real property taxes.  Interest on funds borrowed for operating expenses is not included in capital related costs.  It must be allocated with administrative and general expenses.</w:t>
      </w:r>
    </w:p>
    <w:p w:rsidR="0032545A" w:rsidRPr="009161EA" w:rsidP="0032545A" w14:paraId="14F8DB49" w14:textId="77777777">
      <w:pPr>
        <w:pStyle w:val="BodyTextIndent2"/>
        <w:tabs>
          <w:tab w:val="clear" w:pos="0"/>
          <w:tab w:val="clear" w:pos="480"/>
          <w:tab w:val="left" w:pos="72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ind w:left="720" w:hanging="270"/>
        <w:jc w:val="both"/>
      </w:pPr>
    </w:p>
    <w:p w:rsidR="0032545A" w:rsidRPr="009161EA" w:rsidP="0032545A" w14:paraId="2A013924" w14:textId="77777777">
      <w:pPr>
        <w:tabs>
          <w:tab w:val="right" w:pos="540"/>
          <w:tab w:val="left" w:pos="720"/>
        </w:tabs>
        <w:spacing w:line="192" w:lineRule="auto"/>
        <w:ind w:left="720" w:hanging="720"/>
      </w:pPr>
      <w:r>
        <w:tab/>
      </w:r>
      <w:r w:rsidRPr="009161EA">
        <w:t>2.</w:t>
      </w:r>
      <w:r w:rsidRPr="009161EA">
        <w:tab/>
      </w:r>
      <w:r>
        <w:t>Wage-related costs</w:t>
      </w:r>
      <w:r w:rsidRPr="009161EA">
        <w:t xml:space="preserve"> (e.g., personnel department, employee health service, hospitalization insurance, workmen’s compensation, employee group insurance, social security taxes, unemployment taxes, annuity premiums, past service benefits and pensions) included in the administrative and general cost center.</w:t>
      </w:r>
    </w:p>
    <w:p w:rsidR="0032545A" w:rsidRPr="009161EA" w:rsidP="0032545A" w14:paraId="0BF9E7B5" w14:textId="77777777">
      <w:pPr>
        <w:tabs>
          <w:tab w:val="left" w:pos="720"/>
        </w:tabs>
        <w:spacing w:line="192" w:lineRule="auto"/>
        <w:ind w:left="720" w:hanging="270"/>
      </w:pPr>
    </w:p>
    <w:p w:rsidR="0032545A" w:rsidRPr="009161EA" w:rsidP="0032545A" w14:paraId="0D3AC520" w14:textId="77777777">
      <w:pPr>
        <w:tabs>
          <w:tab w:val="right" w:pos="540"/>
          <w:tab w:val="left" w:pos="720"/>
        </w:tabs>
        <w:spacing w:line="192" w:lineRule="auto"/>
        <w:ind w:left="720" w:hanging="720"/>
      </w:pPr>
      <w:r>
        <w:tab/>
      </w:r>
      <w:r w:rsidRPr="009161EA">
        <w:t>3.</w:t>
      </w:r>
      <w:r w:rsidRPr="009161EA">
        <w:tab/>
        <w:t>Insurance expense included in the administrative and general cost center and applicable to buildings and fixtures and/or movable equipment.</w:t>
      </w:r>
    </w:p>
    <w:p w:rsidR="0032545A" w:rsidRPr="009161EA" w:rsidP="0032545A" w14:paraId="22A92336" w14:textId="77777777">
      <w:pPr>
        <w:tabs>
          <w:tab w:val="left" w:pos="720"/>
        </w:tabs>
        <w:spacing w:line="192" w:lineRule="auto"/>
        <w:ind w:left="720" w:hanging="270"/>
      </w:pPr>
    </w:p>
    <w:p w:rsidR="0032545A" w:rsidRPr="009161EA" w:rsidP="0032545A" w14:paraId="4DB88623" w14:textId="5C93E9E6">
      <w:pPr>
        <w:tabs>
          <w:tab w:val="right" w:pos="540"/>
          <w:tab w:val="left" w:pos="720"/>
        </w:tabs>
        <w:spacing w:line="192" w:lineRule="auto"/>
        <w:ind w:left="720" w:hanging="720"/>
      </w:pPr>
      <w:r>
        <w:tab/>
      </w:r>
      <w:r w:rsidRPr="009161EA">
        <w:t>4.</w:t>
      </w:r>
      <w:r w:rsidRPr="009161EA">
        <w:tab/>
        <w:t>Interest expense included on Worksheet</w:t>
      </w:r>
      <w:r>
        <w:t> </w:t>
      </w:r>
      <w:r w:rsidRPr="009161EA">
        <w:t xml:space="preserve">A, </w:t>
      </w:r>
      <w:r w:rsidRPr="002477B2">
        <w:rPr>
          <w:color w:val="000000" w:themeColor="text1"/>
        </w:rPr>
        <w:t>column </w:t>
      </w:r>
      <w:r w:rsidRPr="004D6316" w:rsidR="00664A66">
        <w:rPr>
          <w:i/>
          <w:iCs/>
          <w:color w:val="C00000"/>
        </w:rPr>
        <w:t>5,</w:t>
      </w:r>
      <w:r w:rsidRPr="002477B2">
        <w:rPr>
          <w:color w:val="000000" w:themeColor="text1"/>
        </w:rPr>
        <w:t xml:space="preserve"> applicable </w:t>
      </w:r>
      <w:r w:rsidRPr="009161EA">
        <w:t>to funds borrowed for administrative and general purposes (e.g., operating expenses) or for the purchase of buildings and fixtures or movable equipment.</w:t>
      </w:r>
    </w:p>
    <w:p w:rsidR="00434FBE" w:rsidP="0032545A" w14:paraId="3AFEDD68" w14:textId="77777777">
      <w:pPr>
        <w:spacing w:line="192" w:lineRule="auto"/>
      </w:pPr>
    </w:p>
    <w:p w:rsidR="00434FBE" w:rsidP="0032545A" w14:paraId="5E80BFD0" w14:textId="77777777">
      <w:pPr>
        <w:spacing w:line="192" w:lineRule="auto"/>
      </w:pPr>
    </w:p>
    <w:p w:rsidR="00434FBE" w:rsidP="0032545A" w14:paraId="0C4B7106" w14:textId="77777777">
      <w:pPr>
        <w:spacing w:line="192" w:lineRule="auto"/>
      </w:pPr>
    </w:p>
    <w:p w:rsidR="00434FBE" w:rsidP="0032545A" w14:paraId="453B9A38" w14:textId="5C131C16">
      <w:pPr>
        <w:spacing w:line="192" w:lineRule="auto"/>
      </w:pPr>
    </w:p>
    <w:p w:rsidR="004857FA" w:rsidP="0032545A" w14:paraId="642965AF" w14:textId="232EE7C8">
      <w:pPr>
        <w:spacing w:line="192" w:lineRule="auto"/>
      </w:pPr>
    </w:p>
    <w:p w:rsidR="004857FA" w:rsidP="0032545A" w14:paraId="597EAB23" w14:textId="6B78427E">
      <w:pPr>
        <w:spacing w:line="192" w:lineRule="auto"/>
      </w:pPr>
    </w:p>
    <w:p w:rsidR="004857FA" w:rsidP="0032545A" w14:paraId="33F74AFF" w14:textId="77777777">
      <w:pPr>
        <w:spacing w:line="192" w:lineRule="auto"/>
      </w:pPr>
    </w:p>
    <w:p w:rsidR="0063772A" w:rsidP="0032545A" w14:paraId="1A98222C" w14:textId="77777777">
      <w:pPr>
        <w:spacing w:line="192" w:lineRule="auto"/>
      </w:pPr>
    </w:p>
    <w:p w:rsidR="0063772A" w:rsidP="00C43810" w14:paraId="740AD13C" w14:textId="77777777">
      <w:pPr>
        <w:tabs>
          <w:tab w:val="right" w:pos="9360"/>
        </w:tabs>
        <w:spacing w:line="192" w:lineRule="auto"/>
      </w:pPr>
    </w:p>
    <w:p w:rsidR="001E5211" w:rsidRPr="009161EA" w:rsidP="00C43810" w14:paraId="25F55EFD" w14:textId="0CD21F63">
      <w:pPr>
        <w:tabs>
          <w:tab w:val="right" w:pos="9360"/>
        </w:tabs>
        <w:spacing w:line="192" w:lineRule="auto"/>
      </w:pPr>
      <w:r>
        <w:t>49-</w:t>
      </w:r>
      <w:r w:rsidR="00643B22">
        <w:t>5</w:t>
      </w:r>
      <w:r w:rsidR="007D3A30">
        <w:t>2</w:t>
      </w:r>
      <w:r w:rsidRPr="009161EA">
        <w:tab/>
      </w:r>
      <w:r>
        <w:t>Rev. 1</w:t>
      </w:r>
    </w:p>
    <w:p w:rsidR="001E5211" w:rsidRPr="00B16C0B" w:rsidP="00C43810" w14:paraId="6F1608B7" w14:textId="412E8402">
      <w:pPr>
        <w:tabs>
          <w:tab w:val="center" w:pos="4680"/>
          <w:tab w:val="right" w:pos="9360"/>
        </w:tabs>
        <w:spacing w:line="192" w:lineRule="auto"/>
        <w:rPr>
          <w:color w:val="000000" w:themeColor="text1"/>
          <w:u w:val="single"/>
        </w:rPr>
      </w:pPr>
      <w:r w:rsidRPr="00B16C0B">
        <w:rPr>
          <w:color w:val="000000" w:themeColor="text1"/>
          <w:u w:val="single"/>
        </w:rPr>
        <w:t>DRAFT</w:t>
      </w:r>
      <w:r w:rsidRPr="00B16C0B">
        <w:rPr>
          <w:color w:val="000000" w:themeColor="text1"/>
          <w:u w:val="single"/>
        </w:rPr>
        <w:tab/>
        <w:t>FORM CMS-</w:t>
      </w:r>
      <w:r w:rsidR="004C44B8">
        <w:rPr>
          <w:color w:val="000000" w:themeColor="text1"/>
          <w:u w:val="single"/>
        </w:rPr>
        <w:t>2540-24</w:t>
      </w:r>
      <w:r w:rsidRPr="00B16C0B">
        <w:rPr>
          <w:color w:val="000000" w:themeColor="text1"/>
          <w:u w:val="single"/>
        </w:rPr>
        <w:tab/>
      </w:r>
      <w:r w:rsidRPr="00B16C0B">
        <w:rPr>
          <w:color w:val="000000" w:themeColor="text1"/>
          <w:u w:val="single"/>
        </w:rPr>
        <w:t>490</w:t>
      </w:r>
      <w:r w:rsidRPr="00B16C0B" w:rsidR="00704314">
        <w:rPr>
          <w:color w:val="000000" w:themeColor="text1"/>
          <w:u w:val="single"/>
        </w:rPr>
        <w:t>2</w:t>
      </w:r>
      <w:r w:rsidRPr="00B16C0B">
        <w:rPr>
          <w:color w:val="000000" w:themeColor="text1"/>
          <w:u w:val="single"/>
        </w:rPr>
        <w:t>.</w:t>
      </w:r>
      <w:r w:rsidR="00FC7F1E">
        <w:rPr>
          <w:color w:val="000000" w:themeColor="text1"/>
          <w:u w:val="single"/>
        </w:rPr>
        <w:t>7</w:t>
      </w:r>
      <w:r w:rsidR="009B6EF0">
        <w:rPr>
          <w:color w:val="000000" w:themeColor="text1"/>
          <w:u w:val="single"/>
        </w:rPr>
        <w:t>0</w:t>
      </w:r>
      <w:r w:rsidR="00766055">
        <w:rPr>
          <w:color w:val="000000" w:themeColor="text1"/>
          <w:u w:val="single"/>
        </w:rPr>
        <w:t xml:space="preserve"> </w:t>
      </w:r>
      <w:r w:rsidR="002960CE">
        <w:rPr>
          <w:color w:val="000000" w:themeColor="text1"/>
          <w:u w:val="single"/>
        </w:rPr>
        <w:t>(CONT.)</w:t>
      </w:r>
      <w:r w:rsidRPr="00B16C0B">
        <w:rPr>
          <w:color w:val="000000" w:themeColor="text1"/>
          <w:u w:val="single"/>
        </w:rPr>
        <w:t xml:space="preserve"> </w:t>
      </w:r>
    </w:p>
    <w:p w:rsidR="009B6EF0" w:rsidP="00C43810" w14:paraId="73E8BE6F" w14:textId="42DEAF6C">
      <w:pPr>
        <w:spacing w:line="192" w:lineRule="auto"/>
        <w:rPr>
          <w:color w:val="000000" w:themeColor="text1"/>
        </w:rPr>
      </w:pPr>
    </w:p>
    <w:p w:rsidR="0032545A" w:rsidRPr="009161EA" w:rsidP="0032545A" w14:paraId="2F2C977A" w14:textId="77777777">
      <w:pPr>
        <w:tabs>
          <w:tab w:val="right" w:pos="540"/>
          <w:tab w:val="left" w:pos="720"/>
        </w:tabs>
        <w:spacing w:line="192" w:lineRule="auto"/>
        <w:ind w:left="720" w:hanging="720"/>
      </w:pPr>
      <w:r>
        <w:tab/>
      </w:r>
      <w:r w:rsidRPr="009161EA">
        <w:t>5.</w:t>
      </w:r>
      <w:r w:rsidRPr="009161EA">
        <w:tab/>
        <w:t>Rent expenses included in the administrative and general cost center and applicable to the rental of buildings and fixtures and to movable equipment from other than related organizations. (See the instructions for Worksheet</w:t>
      </w:r>
      <w:r>
        <w:t> </w:t>
      </w:r>
      <w:r w:rsidRPr="009161EA">
        <w:t>A</w:t>
      </w:r>
      <w:r>
        <w:noBreakHyphen/>
      </w:r>
      <w:r w:rsidRPr="009161EA">
        <w:t>8</w:t>
      </w:r>
      <w:r>
        <w:noBreakHyphen/>
      </w:r>
      <w:r w:rsidRPr="009161EA">
        <w:t>1 for treatment of rental expenses for related organizations.)</w:t>
      </w:r>
    </w:p>
    <w:p w:rsidR="0032545A" w:rsidRPr="009161EA" w:rsidP="0032545A" w14:paraId="5CBBF5E4" w14:textId="77777777">
      <w:pPr>
        <w:tabs>
          <w:tab w:val="left" w:pos="720"/>
        </w:tabs>
        <w:spacing w:line="192" w:lineRule="auto"/>
        <w:ind w:left="720" w:hanging="270"/>
      </w:pPr>
    </w:p>
    <w:p w:rsidR="0032545A" w:rsidRPr="009161EA" w:rsidP="0032545A" w14:paraId="31D50C1D" w14:textId="77777777">
      <w:pPr>
        <w:tabs>
          <w:tab w:val="right" w:pos="540"/>
          <w:tab w:val="left" w:pos="720"/>
        </w:tabs>
        <w:spacing w:line="192" w:lineRule="auto"/>
        <w:ind w:left="720" w:hanging="720"/>
      </w:pPr>
      <w:r>
        <w:tab/>
      </w:r>
      <w:r w:rsidRPr="009161EA">
        <w:t>6.</w:t>
      </w:r>
      <w:r w:rsidRPr="009161EA">
        <w:tab/>
        <w:t>Any taxes (real property taxes and/or personal property taxes) included in the administrative and general cost center and applicable to buildings and fixtures and/or movable equipment.</w:t>
      </w:r>
    </w:p>
    <w:p w:rsidR="0032545A" w:rsidRPr="009161EA" w:rsidP="0032545A" w14:paraId="553E77AC" w14:textId="77777777">
      <w:pPr>
        <w:tabs>
          <w:tab w:val="left" w:pos="720"/>
        </w:tabs>
        <w:spacing w:line="192" w:lineRule="auto"/>
        <w:ind w:left="720" w:hanging="270"/>
      </w:pPr>
    </w:p>
    <w:p w:rsidR="0032545A" w:rsidRPr="009161EA" w:rsidP="0032545A" w14:paraId="5881D1BB" w14:textId="77777777">
      <w:pPr>
        <w:tabs>
          <w:tab w:val="right" w:pos="540"/>
          <w:tab w:val="left" w:pos="720"/>
        </w:tabs>
        <w:spacing w:line="192" w:lineRule="auto"/>
        <w:ind w:left="720" w:hanging="720"/>
      </w:pPr>
      <w:r>
        <w:tab/>
      </w:r>
      <w:r w:rsidRPr="009161EA">
        <w:t>7.</w:t>
      </w:r>
      <w:r w:rsidRPr="009161EA">
        <w:tab/>
        <w:t>Any dietary cost included in the dietary cost center and applicable to any other cost center.</w:t>
      </w:r>
    </w:p>
    <w:p w:rsidR="0032545A" w:rsidRPr="009161EA" w:rsidP="0032545A" w14:paraId="0757E162" w14:textId="77777777">
      <w:pPr>
        <w:tabs>
          <w:tab w:val="left" w:pos="720"/>
        </w:tabs>
        <w:spacing w:line="192" w:lineRule="auto"/>
        <w:ind w:left="720" w:hanging="270"/>
      </w:pPr>
    </w:p>
    <w:p w:rsidR="0032545A" w:rsidRPr="009161EA" w:rsidP="0032545A" w14:paraId="516E1609" w14:textId="77777777">
      <w:pPr>
        <w:tabs>
          <w:tab w:val="right" w:pos="540"/>
          <w:tab w:val="left" w:pos="720"/>
        </w:tabs>
        <w:spacing w:line="192" w:lineRule="auto"/>
        <w:ind w:left="720" w:hanging="720"/>
      </w:pPr>
      <w:r>
        <w:tab/>
      </w:r>
      <w:r w:rsidRPr="009161EA">
        <w:t>8.</w:t>
      </w:r>
      <w:r w:rsidRPr="009161EA">
        <w:tab/>
        <w:t xml:space="preserve">Any direct expense included in the central service and supply cost center and directly applicable to other cost centers, e.g., </w:t>
      </w:r>
      <w:r>
        <w:t>IV</w:t>
      </w:r>
      <w:r w:rsidRPr="009161EA">
        <w:t xml:space="preserve"> therapy, </w:t>
      </w:r>
      <w:r>
        <w:t>Respiratory Therapy</w:t>
      </w:r>
      <w:r w:rsidRPr="009161EA">
        <w:t>.</w:t>
      </w:r>
    </w:p>
    <w:p w:rsidR="0032545A" w:rsidRPr="009161EA" w:rsidP="0032545A" w14:paraId="07504245" w14:textId="77777777">
      <w:pPr>
        <w:tabs>
          <w:tab w:val="left" w:pos="720"/>
        </w:tabs>
        <w:spacing w:line="192" w:lineRule="auto"/>
        <w:ind w:left="720" w:hanging="270"/>
      </w:pPr>
    </w:p>
    <w:p w:rsidR="0032545A" w:rsidRPr="009161EA" w:rsidP="0032545A" w14:paraId="2D0B133B" w14:textId="77777777">
      <w:pPr>
        <w:tabs>
          <w:tab w:val="right" w:pos="540"/>
          <w:tab w:val="left" w:pos="720"/>
        </w:tabs>
        <w:spacing w:line="192" w:lineRule="auto"/>
        <w:ind w:left="720" w:hanging="720"/>
      </w:pPr>
      <w:r>
        <w:tab/>
        <w:t>9.</w:t>
      </w:r>
      <w:r>
        <w:tab/>
      </w:r>
      <w:r w:rsidRPr="009161EA">
        <w:t xml:space="preserve">Any direct expenses included in the laboratory cost center and directly applicable to other cost centers, e.g., </w:t>
      </w:r>
      <w:r w:rsidRPr="009161EA">
        <w:t>electrocardiology</w:t>
      </w:r>
      <w:r w:rsidRPr="009161EA">
        <w:t>.</w:t>
      </w:r>
    </w:p>
    <w:p w:rsidR="0032545A" w:rsidRPr="002477B2" w:rsidP="0032545A" w14:paraId="1CED80D3" w14:textId="77777777">
      <w:pPr>
        <w:tabs>
          <w:tab w:val="left" w:pos="720"/>
        </w:tabs>
        <w:spacing w:line="192" w:lineRule="auto"/>
        <w:ind w:left="720" w:hanging="270"/>
        <w:rPr>
          <w:color w:val="000000" w:themeColor="text1"/>
        </w:rPr>
      </w:pPr>
    </w:p>
    <w:p w:rsidR="0032545A" w:rsidRPr="002477B2" w:rsidP="0032545A" w14:paraId="5E73CF94" w14:textId="77777777">
      <w:pPr>
        <w:tabs>
          <w:tab w:val="right" w:pos="540"/>
          <w:tab w:val="left" w:pos="720"/>
        </w:tabs>
        <w:spacing w:line="192" w:lineRule="auto"/>
        <w:ind w:left="720" w:hanging="720"/>
        <w:rPr>
          <w:color w:val="000000" w:themeColor="text1"/>
        </w:rPr>
      </w:pPr>
      <w:r w:rsidRPr="002477B2">
        <w:rPr>
          <w:color w:val="000000" w:themeColor="text1"/>
        </w:rPr>
        <w:tab/>
        <w:t>10.</w:t>
      </w:r>
      <w:r w:rsidRPr="002477B2">
        <w:rPr>
          <w:color w:val="000000" w:themeColor="text1"/>
        </w:rPr>
        <w:tab/>
        <w:t xml:space="preserve">Any direct expenses included in the radiology diagnostic or radiology therapeutic/chemotherapy cost centers directly applicable to other cost centers, e.g., </w:t>
      </w:r>
      <w:r w:rsidRPr="002477B2">
        <w:rPr>
          <w:color w:val="000000" w:themeColor="text1"/>
        </w:rPr>
        <w:t>electrocardiology</w:t>
      </w:r>
      <w:r w:rsidRPr="002477B2">
        <w:rPr>
          <w:color w:val="000000" w:themeColor="text1"/>
        </w:rPr>
        <w:t>.</w:t>
      </w:r>
    </w:p>
    <w:p w:rsidR="0032545A" w:rsidRPr="002477B2" w:rsidP="0032545A" w14:paraId="1BEF520F" w14:textId="77777777">
      <w:pPr>
        <w:tabs>
          <w:tab w:val="left" w:pos="720"/>
        </w:tabs>
        <w:spacing w:line="192" w:lineRule="auto"/>
        <w:ind w:left="720" w:hanging="270"/>
        <w:rPr>
          <w:color w:val="000000" w:themeColor="text1"/>
        </w:rPr>
      </w:pPr>
    </w:p>
    <w:p w:rsidR="0032545A" w:rsidRPr="009161EA" w:rsidP="0032545A" w14:paraId="472BD580" w14:textId="77777777">
      <w:pPr>
        <w:tabs>
          <w:tab w:val="right" w:pos="540"/>
          <w:tab w:val="left" w:pos="720"/>
        </w:tabs>
        <w:spacing w:line="192" w:lineRule="auto"/>
        <w:ind w:left="720" w:hanging="720"/>
      </w:pPr>
      <w:r w:rsidRPr="002477B2">
        <w:rPr>
          <w:color w:val="000000" w:themeColor="text1"/>
        </w:rPr>
        <w:tab/>
        <w:t>11.</w:t>
      </w:r>
      <w:r w:rsidRPr="002477B2">
        <w:rPr>
          <w:color w:val="000000" w:themeColor="text1"/>
        </w:rPr>
        <w:tab/>
        <w:t xml:space="preserve">When you purchase services (e.g., PT) under arrangements for </w:t>
      </w:r>
      <w:r>
        <w:rPr>
          <w:color w:val="000000" w:themeColor="text1"/>
        </w:rPr>
        <w:t>Medicare beneficiaries</w:t>
      </w:r>
      <w:r w:rsidRPr="002477B2">
        <w:rPr>
          <w:color w:val="000000" w:themeColor="text1"/>
        </w:rPr>
        <w:t xml:space="preserve"> but do not purchase such services </w:t>
      </w:r>
      <w:r w:rsidRPr="009161EA">
        <w:t xml:space="preserve">under arrangements for non-Medicare patients, your books reflect only the cost of the Medicare services.  However, if you do not use the grossing up technique for purposes of allocating your overhead and if you incur related direct costs applicable to all patients, Medicare and non-Medicare (e.g., </w:t>
      </w:r>
      <w:r>
        <w:t xml:space="preserve">therapy </w:t>
      </w:r>
      <w:r w:rsidRPr="009161EA">
        <w:t xml:space="preserve">aides who assist a </w:t>
      </w:r>
      <w:r w:rsidRPr="002477B2">
        <w:rPr>
          <w:color w:val="000000" w:themeColor="text1"/>
        </w:rPr>
        <w:t>qualified physical therapist by providing support and/or administrative services related to PT), such related costs are reclassified on Worksheet A</w:t>
      </w:r>
      <w:r w:rsidRPr="002477B2">
        <w:rPr>
          <w:color w:val="000000" w:themeColor="text1"/>
        </w:rPr>
        <w:noBreakHyphen/>
        <w:t xml:space="preserve">6 from the ancillary service cost center </w:t>
      </w:r>
      <w:r w:rsidRPr="009161EA">
        <w:t>and are allocated as part of administrative and general expense.</w:t>
      </w:r>
    </w:p>
    <w:p w:rsidR="0032545A" w:rsidRPr="009161EA" w:rsidP="0032545A" w14:paraId="77AA7759" w14:textId="77777777">
      <w:pPr>
        <w:tabs>
          <w:tab w:val="left" w:pos="720"/>
        </w:tabs>
        <w:spacing w:line="192" w:lineRule="auto"/>
        <w:ind w:left="720" w:hanging="270"/>
      </w:pPr>
    </w:p>
    <w:p w:rsidR="0032545A" w:rsidRPr="009161EA" w:rsidP="0032545A" w14:paraId="61B18817" w14:textId="77777777">
      <w:pPr>
        <w:tabs>
          <w:tab w:val="left" w:pos="720"/>
        </w:tabs>
        <w:spacing w:line="192" w:lineRule="auto"/>
        <w:ind w:left="720"/>
      </w:pPr>
      <w:r w:rsidRPr="009161EA">
        <w:t xml:space="preserve">However, when you purchase therapy services that include performing administrative functions such as </w:t>
      </w:r>
      <w:r w:rsidRPr="008E323F">
        <w:t>completion of medical records, training, etc. as discussed in CMS</w:t>
      </w:r>
      <w:r>
        <w:t> </w:t>
      </w:r>
      <w:r w:rsidRPr="009161EA">
        <w:t>Pub</w:t>
      </w:r>
      <w:r>
        <w:t>. </w:t>
      </w:r>
      <w:r w:rsidRPr="009161EA">
        <w:t>15</w:t>
      </w:r>
      <w:r>
        <w:noBreakHyphen/>
      </w:r>
      <w:r w:rsidRPr="009161EA">
        <w:t>1, §1412.5, the bundled charge for therapies provided under arrangements includes the provision of these services.  Therefore</w:t>
      </w:r>
      <w:r>
        <w:t>,</w:t>
      </w:r>
      <w:r w:rsidRPr="009161EA">
        <w:t xml:space="preserve"> for cost reporting purposes, these related services are NOT reclassified to A&amp;G.</w:t>
      </w:r>
    </w:p>
    <w:p w:rsidR="0032545A" w:rsidRPr="009161EA" w:rsidP="0032545A" w14:paraId="72BED6CF" w14:textId="77777777">
      <w:pPr>
        <w:tabs>
          <w:tab w:val="left" w:pos="720"/>
        </w:tabs>
        <w:spacing w:line="192" w:lineRule="auto"/>
        <w:ind w:left="720" w:hanging="270"/>
      </w:pPr>
    </w:p>
    <w:p w:rsidR="0032545A" w:rsidRPr="009161EA" w:rsidP="0032545A" w14:paraId="1E43B817" w14:textId="77777777">
      <w:pPr>
        <w:tabs>
          <w:tab w:val="right" w:pos="540"/>
          <w:tab w:val="left" w:pos="720"/>
        </w:tabs>
        <w:spacing w:line="192" w:lineRule="auto"/>
        <w:ind w:left="720" w:hanging="720"/>
      </w:pPr>
      <w:r>
        <w:tab/>
      </w:r>
      <w:r w:rsidRPr="009161EA">
        <w:t>12.</w:t>
      </w:r>
      <w:r w:rsidRPr="009161EA">
        <w:tab/>
        <w:t>Rental expense on movable equipment that was charged directly to the appropriate cost center or cost centers must be reclassified on this worksheet to the capital-related movable equipment cost center unless the provider has identified and charged all depreciation on movable equipment to the appropriate cost centers.</w:t>
      </w:r>
    </w:p>
    <w:p w:rsidR="009B6EF0" w:rsidP="0032545A" w14:paraId="26FA0B9F" w14:textId="77777777">
      <w:pPr>
        <w:spacing w:line="192" w:lineRule="auto"/>
        <w:ind w:left="960" w:hanging="960"/>
      </w:pPr>
    </w:p>
    <w:p w:rsidR="009B6EF0" w:rsidP="0032545A" w14:paraId="619C8E41" w14:textId="77777777">
      <w:pPr>
        <w:spacing w:line="192" w:lineRule="auto"/>
        <w:ind w:left="960" w:hanging="960"/>
      </w:pPr>
    </w:p>
    <w:p w:rsidR="009B6EF0" w:rsidP="00C43810" w14:paraId="5DB8D22C" w14:textId="1663C425">
      <w:pPr>
        <w:spacing w:line="192" w:lineRule="auto"/>
        <w:rPr>
          <w:color w:val="000000" w:themeColor="text1"/>
        </w:rPr>
      </w:pPr>
    </w:p>
    <w:p w:rsidR="009B6EF0" w:rsidP="00C43810" w14:paraId="0C6870F9" w14:textId="1DC2B668">
      <w:pPr>
        <w:spacing w:line="192" w:lineRule="auto"/>
        <w:rPr>
          <w:color w:val="000000" w:themeColor="text1"/>
        </w:rPr>
      </w:pPr>
    </w:p>
    <w:p w:rsidR="009B6EF0" w:rsidP="00C43810" w14:paraId="7DFFB7A0" w14:textId="7092436B">
      <w:pPr>
        <w:spacing w:line="192" w:lineRule="auto"/>
        <w:rPr>
          <w:color w:val="000000" w:themeColor="text1"/>
        </w:rPr>
      </w:pPr>
    </w:p>
    <w:p w:rsidR="0090005D" w:rsidP="00C43810" w14:paraId="36315E80" w14:textId="1F032D71">
      <w:pPr>
        <w:spacing w:line="192" w:lineRule="auto"/>
        <w:rPr>
          <w:color w:val="000000" w:themeColor="text1"/>
        </w:rPr>
      </w:pPr>
    </w:p>
    <w:p w:rsidR="0090005D" w:rsidP="00C43810" w14:paraId="57F312D4" w14:textId="2326337F">
      <w:pPr>
        <w:spacing w:line="192" w:lineRule="auto"/>
        <w:rPr>
          <w:color w:val="000000" w:themeColor="text1"/>
        </w:rPr>
      </w:pPr>
    </w:p>
    <w:p w:rsidR="0090005D" w:rsidP="00C43810" w14:paraId="0B9258DF" w14:textId="08680C4D">
      <w:pPr>
        <w:spacing w:line="192" w:lineRule="auto"/>
        <w:rPr>
          <w:color w:val="000000" w:themeColor="text1"/>
        </w:rPr>
      </w:pPr>
    </w:p>
    <w:p w:rsidR="0090005D" w:rsidP="00C43810" w14:paraId="1AAC9CAC" w14:textId="6B033CE3">
      <w:pPr>
        <w:spacing w:line="192" w:lineRule="auto"/>
        <w:rPr>
          <w:color w:val="000000" w:themeColor="text1"/>
        </w:rPr>
      </w:pPr>
    </w:p>
    <w:p w:rsidR="0090005D" w:rsidP="00C43810" w14:paraId="7643B876" w14:textId="1F088B91">
      <w:pPr>
        <w:spacing w:line="192" w:lineRule="auto"/>
        <w:rPr>
          <w:color w:val="000000" w:themeColor="text1"/>
        </w:rPr>
      </w:pPr>
    </w:p>
    <w:p w:rsidR="0090005D" w:rsidP="00C43810" w14:paraId="25DF0787" w14:textId="78309550">
      <w:pPr>
        <w:spacing w:line="192" w:lineRule="auto"/>
        <w:rPr>
          <w:color w:val="000000" w:themeColor="text1"/>
        </w:rPr>
      </w:pPr>
    </w:p>
    <w:p w:rsidR="0090005D" w:rsidP="00C43810" w14:paraId="7ADD2501" w14:textId="10E19CD0">
      <w:pPr>
        <w:spacing w:line="192" w:lineRule="auto"/>
        <w:rPr>
          <w:color w:val="000000" w:themeColor="text1"/>
        </w:rPr>
      </w:pPr>
    </w:p>
    <w:p w:rsidR="0090005D" w:rsidP="00C43810" w14:paraId="3A499E5F" w14:textId="354D6EF1">
      <w:pPr>
        <w:spacing w:line="192" w:lineRule="auto"/>
        <w:rPr>
          <w:color w:val="000000" w:themeColor="text1"/>
        </w:rPr>
      </w:pPr>
    </w:p>
    <w:p w:rsidR="0090005D" w:rsidP="00C43810" w14:paraId="76A5D183" w14:textId="5263971C">
      <w:pPr>
        <w:spacing w:line="192" w:lineRule="auto"/>
        <w:rPr>
          <w:color w:val="000000" w:themeColor="text1"/>
        </w:rPr>
      </w:pPr>
    </w:p>
    <w:p w:rsidR="0090005D" w:rsidP="00C43810" w14:paraId="51A8E536" w14:textId="77777777">
      <w:pPr>
        <w:spacing w:line="192" w:lineRule="auto"/>
        <w:rPr>
          <w:color w:val="000000" w:themeColor="text1"/>
        </w:rPr>
      </w:pPr>
    </w:p>
    <w:p w:rsidR="009B6EF0" w:rsidRPr="00B16C0B" w:rsidP="00C43810" w14:paraId="35F8E417" w14:textId="77777777">
      <w:pPr>
        <w:spacing w:line="192" w:lineRule="auto"/>
        <w:rPr>
          <w:color w:val="000000" w:themeColor="text1"/>
        </w:rPr>
      </w:pPr>
    </w:p>
    <w:p w:rsidR="0063772A" w:rsidP="00C43810" w14:paraId="550382BB" w14:textId="77777777">
      <w:pPr>
        <w:tabs>
          <w:tab w:val="right" w:pos="9360"/>
        </w:tabs>
        <w:spacing w:line="192" w:lineRule="auto"/>
      </w:pPr>
    </w:p>
    <w:p w:rsidR="0063772A" w:rsidP="00C43810" w14:paraId="1E9534A9" w14:textId="77777777">
      <w:pPr>
        <w:tabs>
          <w:tab w:val="right" w:pos="9360"/>
        </w:tabs>
        <w:spacing w:line="192" w:lineRule="auto"/>
      </w:pPr>
    </w:p>
    <w:p w:rsidR="00D15934" w:rsidRPr="009161EA" w:rsidP="00C43810" w14:paraId="05991F9B" w14:textId="78563752">
      <w:pPr>
        <w:tabs>
          <w:tab w:val="right" w:pos="9360"/>
        </w:tabs>
        <w:spacing w:line="192" w:lineRule="auto"/>
      </w:pPr>
      <w:r w:rsidRPr="00AC4B60">
        <w:t>Rev. 1</w:t>
      </w:r>
      <w:r w:rsidRPr="009161EA">
        <w:tab/>
      </w:r>
      <w:r>
        <w:t>49-5</w:t>
      </w:r>
      <w:r w:rsidR="009B6EF0">
        <w:t>3</w:t>
      </w:r>
    </w:p>
    <w:p w:rsidR="009D4450" w:rsidP="00C43810" w14:paraId="43790CA5" w14:textId="6108DB0E">
      <w:pPr>
        <w:tabs>
          <w:tab w:val="center" w:pos="4680"/>
          <w:tab w:val="right" w:pos="9360"/>
        </w:tabs>
        <w:spacing w:line="192" w:lineRule="auto"/>
      </w:pPr>
      <w:r>
        <w:rPr>
          <w:u w:val="single"/>
        </w:rPr>
        <w:t>4902.</w:t>
      </w:r>
      <w:r w:rsidR="00FC7F1E">
        <w:rPr>
          <w:u w:val="single"/>
        </w:rPr>
        <w:t>8</w:t>
      </w:r>
      <w:r>
        <w:rPr>
          <w:u w:val="single"/>
        </w:rPr>
        <w:t>0</w:t>
      </w:r>
      <w:r w:rsidRPr="009161EA">
        <w:rPr>
          <w:u w:val="single"/>
        </w:rPr>
        <w:tab/>
        <w:t xml:space="preserve">FORM </w:t>
      </w:r>
      <w:r>
        <w:rPr>
          <w:u w:val="single"/>
        </w:rPr>
        <w:t>CMS-</w:t>
      </w:r>
      <w:r w:rsidR="004C44B8">
        <w:rPr>
          <w:u w:val="single"/>
        </w:rPr>
        <w:t>2540-24</w:t>
      </w:r>
      <w:r w:rsidRPr="009161EA">
        <w:rPr>
          <w:u w:val="single"/>
        </w:rPr>
        <w:tab/>
      </w:r>
      <w:r w:rsidR="00BE6F2D">
        <w:rPr>
          <w:u w:val="single"/>
        </w:rPr>
        <w:t>DRAFT</w:t>
      </w:r>
    </w:p>
    <w:p w:rsidR="00F200F4" w:rsidRPr="009161EA" w:rsidP="00C43810" w14:paraId="2DC2BD9A" w14:textId="77777777">
      <w:pPr>
        <w:spacing w:line="192" w:lineRule="auto"/>
        <w:rPr>
          <w:u w:val="single"/>
        </w:rPr>
      </w:pPr>
    </w:p>
    <w:p w:rsidR="0032545A" w:rsidRPr="00CA4461" w:rsidP="0032545A" w14:paraId="22F07F55" w14:textId="77777777">
      <w:pPr>
        <w:pStyle w:val="Heading1"/>
        <w:spacing w:before="0" w:after="0" w:line="192" w:lineRule="auto"/>
        <w:ind w:left="1080" w:hanging="1080"/>
        <w:rPr>
          <w:rFonts w:ascii="Times New Roman" w:hAnsi="Times New Roman"/>
        </w:rPr>
      </w:pPr>
      <w:r>
        <w:rPr>
          <w:rFonts w:ascii="Times New Roman" w:hAnsi="Times New Roman"/>
          <w:b w:val="0"/>
          <w:sz w:val="24"/>
          <w:szCs w:val="24"/>
        </w:rPr>
        <w:t>4902.80</w:t>
      </w:r>
      <w:r w:rsidRPr="00CA4461">
        <w:rPr>
          <w:rFonts w:ascii="Times New Roman" w:hAnsi="Times New Roman"/>
          <w:b w:val="0"/>
          <w:sz w:val="24"/>
          <w:szCs w:val="24"/>
        </w:rPr>
        <w:tab/>
        <w:t>WORKSHEET A</w:t>
      </w:r>
      <w:r>
        <w:rPr>
          <w:rFonts w:ascii="Times New Roman" w:hAnsi="Times New Roman"/>
          <w:b w:val="0"/>
          <w:sz w:val="24"/>
          <w:szCs w:val="24"/>
        </w:rPr>
        <w:t>-</w:t>
      </w:r>
      <w:r w:rsidRPr="00CA4461">
        <w:rPr>
          <w:rFonts w:ascii="Times New Roman" w:hAnsi="Times New Roman"/>
          <w:b w:val="0"/>
          <w:sz w:val="24"/>
          <w:szCs w:val="24"/>
        </w:rPr>
        <w:t>7 </w:t>
      </w:r>
      <w:r w:rsidRPr="00CA4461">
        <w:rPr>
          <w:rFonts w:ascii="Times New Roman" w:hAnsi="Times New Roman"/>
          <w:b w:val="0"/>
          <w:sz w:val="24"/>
          <w:szCs w:val="24"/>
        </w:rPr>
        <w:noBreakHyphen/>
        <w:t> RECONCILI</w:t>
      </w:r>
      <w:r>
        <w:rPr>
          <w:rFonts w:ascii="Times New Roman" w:hAnsi="Times New Roman"/>
          <w:b w:val="0"/>
          <w:sz w:val="24"/>
          <w:szCs w:val="24"/>
        </w:rPr>
        <w:t>A</w:t>
      </w:r>
      <w:r w:rsidRPr="00CA4461">
        <w:rPr>
          <w:rFonts w:ascii="Times New Roman" w:hAnsi="Times New Roman"/>
          <w:b w:val="0"/>
          <w:sz w:val="24"/>
          <w:szCs w:val="24"/>
        </w:rPr>
        <w:t>TION OF CAPITAL COST CENTERS</w:t>
      </w:r>
    </w:p>
    <w:p w:rsidR="0032545A" w:rsidRPr="009161EA" w:rsidP="0032545A" w14:paraId="7F51B72B" w14:textId="77777777">
      <w:pPr>
        <w:spacing w:line="192" w:lineRule="auto"/>
      </w:pPr>
    </w:p>
    <w:p w:rsidR="0032545A" w:rsidRPr="009161EA" w:rsidP="0032545A" w14:paraId="7CECDDE9" w14:textId="77777777">
      <w:pPr>
        <w:spacing w:line="192" w:lineRule="auto"/>
      </w:pPr>
      <w:r w:rsidRPr="009161EA">
        <w:t xml:space="preserve">This </w:t>
      </w:r>
      <w:r>
        <w:t>worksheet</w:t>
      </w:r>
      <w:r w:rsidRPr="009161EA">
        <w:t xml:space="preserve"> enables the </w:t>
      </w:r>
      <w:r w:rsidRPr="008549EA">
        <w:rPr>
          <w:color w:val="000000" w:themeColor="text1"/>
        </w:rPr>
        <w:t xml:space="preserve">Medicare program to analyze the changes that occurred in your capital asset balances during the current cost </w:t>
      </w:r>
      <w:r w:rsidRPr="009161EA">
        <w:t>reporting period.</w:t>
      </w:r>
    </w:p>
    <w:p w:rsidR="0032545A" w:rsidP="0032545A" w14:paraId="260A2610" w14:textId="77777777">
      <w:pPr>
        <w:spacing w:line="192" w:lineRule="auto"/>
        <w:rPr>
          <w:u w:val="single"/>
        </w:rPr>
      </w:pPr>
    </w:p>
    <w:p w:rsidR="0032545A" w:rsidP="0032545A" w14:paraId="6E62F55F" w14:textId="77777777">
      <w:pPr>
        <w:spacing w:line="192" w:lineRule="auto"/>
        <w:rPr>
          <w:u w:val="single"/>
        </w:rPr>
      </w:pPr>
    </w:p>
    <w:p w:rsidR="0032545A" w:rsidRPr="00953183" w:rsidP="0032545A" w14:paraId="656C3B3D" w14:textId="77777777">
      <w:pPr>
        <w:tabs>
          <w:tab w:val="left" w:pos="1080"/>
        </w:tabs>
        <w:spacing w:line="192" w:lineRule="auto"/>
        <w:outlineLvl w:val="1"/>
      </w:pPr>
      <w:r>
        <w:t>4902.81</w:t>
      </w:r>
      <w:r w:rsidRPr="00953183">
        <w:tab/>
      </w:r>
      <w:r w:rsidRPr="00953183">
        <w:rPr>
          <w:u w:val="single"/>
        </w:rPr>
        <w:t>Part I </w:t>
      </w:r>
      <w:r w:rsidRPr="00953183">
        <w:rPr>
          <w:u w:val="single"/>
        </w:rPr>
        <w:noBreakHyphen/>
        <w:t> Analysis of Changes in Capital Asset Balances</w:t>
      </w:r>
      <w:r w:rsidRPr="00953183">
        <w:t>.</w:t>
      </w:r>
    </w:p>
    <w:p w:rsidR="0032545A" w:rsidP="0032545A" w14:paraId="04298B93" w14:textId="77777777">
      <w:pPr>
        <w:tabs>
          <w:tab w:val="left" w:pos="900"/>
        </w:tabs>
        <w:spacing w:line="192" w:lineRule="auto"/>
      </w:pPr>
    </w:p>
    <w:p w:rsidR="0032545A" w:rsidRPr="009161EA" w:rsidP="0032545A" w14:paraId="48DC35E8" w14:textId="77777777">
      <w:pPr>
        <w:tabs>
          <w:tab w:val="left" w:pos="900"/>
        </w:tabs>
        <w:spacing w:line="192" w:lineRule="auto"/>
      </w:pPr>
      <w:r w:rsidRPr="009161EA">
        <w:t xml:space="preserve">The analysis of changes in capital asset balances during the cost reporting period must be completed by all SNFs and SNF </w:t>
      </w:r>
      <w:r>
        <w:t>healthcare</w:t>
      </w:r>
      <w:r w:rsidRPr="009161EA">
        <w:t xml:space="preserve"> complexes.  Do not reduce the amount entered by any accumulated depreciation reserves.</w:t>
      </w:r>
    </w:p>
    <w:p w:rsidR="0032545A" w:rsidRPr="009161EA" w:rsidP="0032545A" w14:paraId="430CE544" w14:textId="77777777">
      <w:pPr>
        <w:spacing w:line="192" w:lineRule="auto"/>
      </w:pPr>
    </w:p>
    <w:p w:rsidR="0032545A" w:rsidRPr="009161EA" w:rsidP="0032545A" w14:paraId="60C42F54" w14:textId="77777777">
      <w:pPr>
        <w:spacing w:line="192" w:lineRule="auto"/>
      </w:pPr>
      <w:r w:rsidRPr="009161EA">
        <w:rPr>
          <w:u w:val="single"/>
        </w:rPr>
        <w:t>Columns</w:t>
      </w:r>
      <w:r>
        <w:rPr>
          <w:u w:val="single"/>
        </w:rPr>
        <w:t> </w:t>
      </w:r>
      <w:r w:rsidRPr="009161EA">
        <w:rPr>
          <w:u w:val="single"/>
        </w:rPr>
        <w:t>1</w:t>
      </w:r>
      <w:r>
        <w:rPr>
          <w:u w:val="single"/>
        </w:rPr>
        <w:t> </w:t>
      </w:r>
      <w:r w:rsidRPr="009161EA">
        <w:rPr>
          <w:u w:val="single"/>
        </w:rPr>
        <w:t>and</w:t>
      </w:r>
      <w:r>
        <w:rPr>
          <w:u w:val="single"/>
        </w:rPr>
        <w:t> </w:t>
      </w:r>
      <w:r w:rsidRPr="009161EA">
        <w:rPr>
          <w:u w:val="single"/>
        </w:rPr>
        <w:t>6</w:t>
      </w:r>
      <w:r w:rsidRPr="009161EA">
        <w:t>.--</w:t>
      </w:r>
      <w:r w:rsidRPr="009161EA">
        <w:t>Enter the balance recorded in your book of accounts at the beginning of your cost reporting period (col</w:t>
      </w:r>
      <w:r>
        <w:t>umn </w:t>
      </w:r>
      <w:r w:rsidRPr="009161EA">
        <w:t>1) and at the end of your cost reporting period (column</w:t>
      </w:r>
      <w:r>
        <w:t> </w:t>
      </w:r>
      <w:r w:rsidRPr="009161EA">
        <w:t>6).</w:t>
      </w:r>
      <w:r>
        <w:t xml:space="preserve">  You must submit a reconciliation demonstrating that the amount reported on Part I, column 6, </w:t>
      </w:r>
      <w:r w:rsidRPr="00FD7FB5">
        <w:rPr>
          <w:color w:val="000000" w:themeColor="text1"/>
        </w:rPr>
        <w:t xml:space="preserve">line 9, agrees with your fixed assets on Worksheet G, plus any directly allocated assets from the HO/CO </w:t>
      </w:r>
      <w:r>
        <w:t>or related organization, less any assets not allocated through the cost finding method on Worksheet B.  Include fully depreciated assets still used for patient care.</w:t>
      </w:r>
    </w:p>
    <w:p w:rsidR="0032545A" w:rsidRPr="009161EA" w:rsidP="0032545A" w14:paraId="61588A3F" w14:textId="77777777">
      <w:pPr>
        <w:spacing w:line="192" w:lineRule="auto"/>
      </w:pPr>
    </w:p>
    <w:p w:rsidR="0032545A" w:rsidRPr="009161EA" w:rsidP="0032545A" w14:paraId="1CBC7FD6" w14:textId="77777777">
      <w:pPr>
        <w:spacing w:line="192" w:lineRule="auto"/>
      </w:pPr>
      <w:r w:rsidRPr="009161EA">
        <w:rPr>
          <w:u w:val="single"/>
        </w:rPr>
        <w:t>Columns</w:t>
      </w:r>
      <w:r>
        <w:rPr>
          <w:u w:val="single"/>
        </w:rPr>
        <w:t> </w:t>
      </w:r>
      <w:r w:rsidRPr="009161EA">
        <w:rPr>
          <w:u w:val="single"/>
        </w:rPr>
        <w:t>2</w:t>
      </w:r>
      <w:r>
        <w:rPr>
          <w:u w:val="single"/>
        </w:rPr>
        <w:t> </w:t>
      </w:r>
      <w:r w:rsidRPr="009161EA">
        <w:rPr>
          <w:u w:val="single"/>
        </w:rPr>
        <w:t>through</w:t>
      </w:r>
      <w:r>
        <w:rPr>
          <w:u w:val="single"/>
        </w:rPr>
        <w:t> </w:t>
      </w:r>
      <w:r w:rsidRPr="009161EA">
        <w:rPr>
          <w:u w:val="single"/>
        </w:rPr>
        <w:t>4</w:t>
      </w:r>
      <w:r w:rsidRPr="009161EA">
        <w:t>.--</w:t>
      </w:r>
      <w:r w:rsidRPr="009161EA">
        <w:t xml:space="preserve">Enter the cost of capital assets acquired by purchase </w:t>
      </w:r>
      <w:r w:rsidRPr="003651C1">
        <w:t xml:space="preserve">(including assets transferred from another provider, noncertified </w:t>
      </w:r>
      <w:r>
        <w:t>healthcare</w:t>
      </w:r>
      <w:r w:rsidRPr="003651C1">
        <w:t xml:space="preserve"> unit, or non</w:t>
      </w:r>
      <w:r w:rsidRPr="00CB2361">
        <w:t>-</w:t>
      </w:r>
      <w:r w:rsidRPr="00226D85">
        <w:t>healthcare unit)</w:t>
      </w:r>
      <w:r w:rsidRPr="00870FD1">
        <w:t xml:space="preserve"> in</w:t>
      </w:r>
      <w:r w:rsidRPr="009161EA">
        <w:t xml:space="preserve"> column</w:t>
      </w:r>
      <w:r>
        <w:t> </w:t>
      </w:r>
      <w:r w:rsidRPr="009161EA">
        <w:t>2 and the fair market value at date acquired of donated assets in column 3.  Enter the sum of columns</w:t>
      </w:r>
      <w:r>
        <w:t> </w:t>
      </w:r>
      <w:r w:rsidRPr="009161EA">
        <w:t>2 and 3 in column</w:t>
      </w:r>
      <w:r>
        <w:t> </w:t>
      </w:r>
      <w:r w:rsidRPr="009161EA">
        <w:t>4.</w:t>
      </w:r>
    </w:p>
    <w:p w:rsidR="0032545A" w:rsidRPr="009161EA" w:rsidP="0032545A" w14:paraId="0680EC45" w14:textId="77777777">
      <w:pPr>
        <w:spacing w:line="192" w:lineRule="auto"/>
      </w:pPr>
    </w:p>
    <w:p w:rsidR="0032545A" w:rsidRPr="009161EA" w:rsidP="0032545A" w14:paraId="1AF4B709" w14:textId="77777777">
      <w:pPr>
        <w:spacing w:line="192" w:lineRule="auto"/>
      </w:pPr>
      <w:r w:rsidRPr="009161EA">
        <w:rPr>
          <w:u w:val="single"/>
        </w:rPr>
        <w:t>Column</w:t>
      </w:r>
      <w:r>
        <w:rPr>
          <w:u w:val="single"/>
        </w:rPr>
        <w:t> </w:t>
      </w:r>
      <w:r w:rsidRPr="009161EA">
        <w:rPr>
          <w:u w:val="single"/>
        </w:rPr>
        <w:t>5</w:t>
      </w:r>
      <w:r w:rsidRPr="009161EA">
        <w:t>.--</w:t>
      </w:r>
      <w:r w:rsidRPr="009161EA">
        <w:t xml:space="preserve">Enter the cost or other approved basis of all capital </w:t>
      </w:r>
      <w:r w:rsidRPr="003651C1">
        <w:t>assets sold, traded, or transferred to another provider, a non</w:t>
      </w:r>
      <w:r>
        <w:t>-</w:t>
      </w:r>
      <w:r w:rsidRPr="003651C1">
        <w:t xml:space="preserve">certified </w:t>
      </w:r>
      <w:r>
        <w:t>healthcare</w:t>
      </w:r>
      <w:r w:rsidRPr="003651C1">
        <w:t xml:space="preserve"> unit, or non</w:t>
      </w:r>
      <w:r w:rsidRPr="00CB2361">
        <w:t>-</w:t>
      </w:r>
      <w:r w:rsidRPr="00226D85">
        <w:t>hea</w:t>
      </w:r>
      <w:r w:rsidRPr="00870FD1">
        <w:t>lthcare unit</w:t>
      </w:r>
      <w:r w:rsidRPr="009161EA">
        <w:t xml:space="preserve"> or retired or disposed of in any other manner during your cost reporting period.</w:t>
      </w:r>
    </w:p>
    <w:p w:rsidR="0032545A" w:rsidRPr="009161EA" w:rsidP="0032545A" w14:paraId="391E8EF0" w14:textId="77777777">
      <w:pPr>
        <w:spacing w:line="192" w:lineRule="auto"/>
      </w:pPr>
    </w:p>
    <w:p w:rsidR="0032545A" w:rsidRPr="009161EA" w:rsidP="0032545A" w14:paraId="645E6FA4" w14:textId="77777777">
      <w:pPr>
        <w:spacing w:line="192" w:lineRule="auto"/>
      </w:pPr>
      <w:r w:rsidRPr="00F315C8">
        <w:rPr>
          <w:u w:val="single"/>
        </w:rPr>
        <w:t xml:space="preserve">Column </w:t>
      </w:r>
      <w:r w:rsidRPr="00F315C8">
        <w:rPr>
          <w:u w:val="single"/>
        </w:rPr>
        <w:t>6</w:t>
      </w:r>
      <w:r>
        <w:t>.--</w:t>
      </w:r>
      <w:r>
        <w:t>Enter t</w:t>
      </w:r>
      <w:r w:rsidRPr="009161EA">
        <w:t>he sum of columns</w:t>
      </w:r>
      <w:r>
        <w:t> </w:t>
      </w:r>
      <w:r w:rsidRPr="009161EA">
        <w:t>1 and 4 minus column</w:t>
      </w:r>
      <w:r>
        <w:t> </w:t>
      </w:r>
      <w:r w:rsidRPr="009161EA">
        <w:t>5</w:t>
      </w:r>
      <w:r>
        <w:t>.</w:t>
      </w:r>
    </w:p>
    <w:p w:rsidR="0032545A" w:rsidRPr="009161EA" w:rsidP="0032545A" w14:paraId="15EDDA58" w14:textId="77777777">
      <w:pPr>
        <w:spacing w:line="192" w:lineRule="auto"/>
      </w:pPr>
    </w:p>
    <w:p w:rsidR="0032545A" w:rsidP="0032545A" w14:paraId="60DE2DCB" w14:textId="77777777">
      <w:pPr>
        <w:spacing w:line="192" w:lineRule="auto"/>
      </w:pPr>
      <w:r w:rsidRPr="009161EA">
        <w:rPr>
          <w:u w:val="single"/>
        </w:rPr>
        <w:t>Column</w:t>
      </w:r>
      <w:r>
        <w:rPr>
          <w:u w:val="single"/>
        </w:rPr>
        <w:t> </w:t>
      </w:r>
      <w:r w:rsidRPr="009161EA">
        <w:rPr>
          <w:u w:val="single"/>
        </w:rPr>
        <w:t>7</w:t>
      </w:r>
      <w:r w:rsidRPr="009161EA">
        <w:t>.--</w:t>
      </w:r>
      <w:r w:rsidRPr="009161EA">
        <w:t xml:space="preserve">Enter the initial acquisition cost of fully depreciated assets for each category.  An asset that is fully depreciated and continues to be used in the facility must be recorded in this column. </w:t>
      </w:r>
      <w:r>
        <w:t xml:space="preserve"> </w:t>
      </w:r>
      <w:r w:rsidRPr="009161EA">
        <w:t>There will be no depreciation expense recorded after the asset is fully depreciated.</w:t>
      </w:r>
      <w:r w:rsidRPr="003651C1">
        <w:t xml:space="preserve"> </w:t>
      </w:r>
    </w:p>
    <w:p w:rsidR="0032545A" w:rsidP="0032545A" w14:paraId="468FBE0E" w14:textId="77777777">
      <w:pPr>
        <w:spacing w:line="192" w:lineRule="auto"/>
      </w:pPr>
    </w:p>
    <w:p w:rsidR="0032545A" w:rsidP="0032545A" w14:paraId="137AFBDA" w14:textId="77777777">
      <w:pPr>
        <w:spacing w:line="192" w:lineRule="auto"/>
      </w:pPr>
    </w:p>
    <w:p w:rsidR="0032545A" w:rsidRPr="00804C22" w:rsidP="0032545A" w14:paraId="701C88B9" w14:textId="77777777">
      <w:pPr>
        <w:tabs>
          <w:tab w:val="left" w:pos="1080"/>
        </w:tabs>
        <w:spacing w:line="192" w:lineRule="auto"/>
        <w:outlineLvl w:val="1"/>
      </w:pPr>
      <w:r>
        <w:t>4902.82</w:t>
      </w:r>
      <w:r w:rsidRPr="009B6EF0">
        <w:tab/>
      </w:r>
      <w:r w:rsidRPr="001C1EEB">
        <w:rPr>
          <w:u w:val="single"/>
        </w:rPr>
        <w:t>Part II </w:t>
      </w:r>
      <w:r w:rsidRPr="001C1EEB">
        <w:rPr>
          <w:u w:val="single"/>
        </w:rPr>
        <w:noBreakHyphen/>
        <w:t> Reconciliation of Capital Cost Centers</w:t>
      </w:r>
      <w:r>
        <w:rPr>
          <w:u w:val="single"/>
        </w:rPr>
        <w:t xml:space="preserve"> (Summary of Capital)</w:t>
      </w:r>
      <w:r w:rsidRPr="00804C22">
        <w:t>.</w:t>
      </w:r>
    </w:p>
    <w:p w:rsidR="0032545A" w:rsidP="0032545A" w14:paraId="11B619B2" w14:textId="77777777">
      <w:pPr>
        <w:tabs>
          <w:tab w:val="left" w:pos="900"/>
        </w:tabs>
        <w:spacing w:line="192" w:lineRule="auto"/>
        <w:rPr>
          <w:color w:val="000000" w:themeColor="text1"/>
        </w:rPr>
      </w:pPr>
    </w:p>
    <w:p w:rsidR="0032545A" w:rsidRPr="00046D21" w:rsidP="0032545A" w14:paraId="12047824" w14:textId="3ABF5E1E">
      <w:pPr>
        <w:tabs>
          <w:tab w:val="left" w:pos="900"/>
        </w:tabs>
        <w:spacing w:line="192" w:lineRule="auto"/>
        <w:rPr>
          <w:color w:val="000000" w:themeColor="text1"/>
        </w:rPr>
      </w:pPr>
      <w:r w:rsidRPr="00046D21">
        <w:rPr>
          <w:color w:val="000000" w:themeColor="text1"/>
        </w:rPr>
        <w:t>The purpose of this worksheet is to segregate and specifically identify the depreciation and capital</w:t>
      </w:r>
      <w:r w:rsidRPr="00046D21">
        <w:rPr>
          <w:color w:val="000000" w:themeColor="text1"/>
        </w:rPr>
        <w:noBreakHyphen/>
        <w:t>related costs that are directly assigned to Worksheet A, column </w:t>
      </w:r>
      <w:r w:rsidRPr="004D6316" w:rsidR="00664A66">
        <w:rPr>
          <w:i/>
          <w:iCs/>
          <w:color w:val="C00000"/>
        </w:rPr>
        <w:t>9</w:t>
      </w:r>
      <w:r w:rsidRPr="00046D21">
        <w:rPr>
          <w:color w:val="000000" w:themeColor="text1"/>
        </w:rPr>
        <w:t>, lines 1 and 2.</w:t>
      </w:r>
    </w:p>
    <w:p w:rsidR="0032545A" w:rsidRPr="00046D21" w:rsidP="0032545A" w14:paraId="5081B294" w14:textId="77777777">
      <w:pPr>
        <w:spacing w:line="192" w:lineRule="auto"/>
        <w:rPr>
          <w:color w:val="000000" w:themeColor="text1"/>
        </w:rPr>
      </w:pPr>
    </w:p>
    <w:p w:rsidR="0032545A" w:rsidRPr="00046D21" w:rsidP="0032545A" w14:paraId="1AACA5C5" w14:textId="296DC125">
      <w:pPr>
        <w:spacing w:line="192" w:lineRule="auto"/>
        <w:rPr>
          <w:color w:val="000000" w:themeColor="text1"/>
        </w:rPr>
      </w:pPr>
      <w:r w:rsidRPr="00046D21">
        <w:rPr>
          <w:color w:val="000000" w:themeColor="text1"/>
          <w:u w:val="single"/>
        </w:rPr>
        <w:t>Columns </w:t>
      </w:r>
      <w:r>
        <w:rPr>
          <w:color w:val="000000" w:themeColor="text1"/>
          <w:u w:val="single"/>
        </w:rPr>
        <w:t>1</w:t>
      </w:r>
      <w:r w:rsidRPr="00046D21">
        <w:rPr>
          <w:color w:val="000000" w:themeColor="text1"/>
          <w:u w:val="single"/>
        </w:rPr>
        <w:t> through </w:t>
      </w:r>
      <w:r>
        <w:rPr>
          <w:color w:val="000000" w:themeColor="text1"/>
          <w:u w:val="single"/>
        </w:rPr>
        <w:t>7</w:t>
      </w:r>
      <w:r w:rsidRPr="00046D21">
        <w:rPr>
          <w:color w:val="000000" w:themeColor="text1"/>
        </w:rPr>
        <w:t>.--</w:t>
      </w:r>
      <w:r w:rsidRPr="00046D21">
        <w:rPr>
          <w:color w:val="000000" w:themeColor="text1"/>
        </w:rPr>
        <w:t>Enter in columns </w:t>
      </w:r>
      <w:r>
        <w:rPr>
          <w:color w:val="000000" w:themeColor="text1"/>
        </w:rPr>
        <w:t>1</w:t>
      </w:r>
      <w:r w:rsidRPr="00046D21">
        <w:rPr>
          <w:color w:val="000000" w:themeColor="text1"/>
        </w:rPr>
        <w:t xml:space="preserve"> through </w:t>
      </w:r>
      <w:r>
        <w:rPr>
          <w:color w:val="000000" w:themeColor="text1"/>
        </w:rPr>
        <w:t>7</w:t>
      </w:r>
      <w:r w:rsidRPr="00046D21">
        <w:rPr>
          <w:color w:val="000000" w:themeColor="text1"/>
        </w:rPr>
        <w:t xml:space="preserve">, the depreciation and other capital-related costs.  </w:t>
      </w:r>
      <w:r>
        <w:rPr>
          <w:color w:val="000000" w:themeColor="text1"/>
        </w:rPr>
        <w:t>For each line enter the sum of columns 1 through 6 in column 7.  Column 7</w:t>
      </w:r>
      <w:r w:rsidRPr="00046D21">
        <w:rPr>
          <w:color w:val="000000" w:themeColor="text1"/>
        </w:rPr>
        <w:t>, lines 1 and</w:t>
      </w:r>
      <w:r>
        <w:rPr>
          <w:color w:val="000000" w:themeColor="text1"/>
        </w:rPr>
        <w:t> </w:t>
      </w:r>
      <w:r w:rsidRPr="00046D21">
        <w:rPr>
          <w:color w:val="000000" w:themeColor="text1"/>
        </w:rPr>
        <w:t xml:space="preserve">2, must equal </w:t>
      </w:r>
      <w:r>
        <w:rPr>
          <w:color w:val="000000" w:themeColor="text1"/>
        </w:rPr>
        <w:t xml:space="preserve">the sum of the amounts reported on </w:t>
      </w:r>
      <w:r w:rsidRPr="00046D21">
        <w:rPr>
          <w:color w:val="000000" w:themeColor="text1"/>
        </w:rPr>
        <w:t>Worksheet A, column </w:t>
      </w:r>
      <w:r w:rsidRPr="004D6316" w:rsidR="00664A66">
        <w:rPr>
          <w:i/>
          <w:iCs/>
          <w:color w:val="C00000"/>
        </w:rPr>
        <w:t>9,</w:t>
      </w:r>
      <w:r w:rsidRPr="00046D21" w:rsidR="00664A66">
        <w:rPr>
          <w:color w:val="000000" w:themeColor="text1"/>
        </w:rPr>
        <w:t xml:space="preserve"> </w:t>
      </w:r>
      <w:r w:rsidRPr="00046D21">
        <w:rPr>
          <w:color w:val="000000" w:themeColor="text1"/>
        </w:rPr>
        <w:t>lines 1 and 2.</w:t>
      </w:r>
    </w:p>
    <w:p w:rsidR="0032545A" w:rsidRPr="00046D21" w:rsidP="0032545A" w14:paraId="6C602D69" w14:textId="77777777">
      <w:pPr>
        <w:spacing w:line="192" w:lineRule="auto"/>
        <w:rPr>
          <w:color w:val="000000" w:themeColor="text1"/>
        </w:rPr>
      </w:pPr>
    </w:p>
    <w:p w:rsidR="0032545A" w:rsidRPr="004D6316" w:rsidP="0032545A" w14:paraId="40BB13D9" w14:textId="77777777">
      <w:pPr>
        <w:spacing w:line="192" w:lineRule="auto"/>
        <w:rPr>
          <w:color w:val="C00000"/>
        </w:rPr>
      </w:pPr>
    </w:p>
    <w:p w:rsidR="0032545A" w:rsidRPr="004D6316" w:rsidP="0032545A" w14:paraId="63F54BAA" w14:textId="77777777">
      <w:pPr>
        <w:spacing w:line="192" w:lineRule="auto"/>
        <w:rPr>
          <w:color w:val="C00000"/>
        </w:rPr>
      </w:pPr>
    </w:p>
    <w:p w:rsidR="0032545A" w:rsidRPr="004D6316" w:rsidP="0032545A" w14:paraId="54649ECF" w14:textId="7637B6BF">
      <w:pPr>
        <w:spacing w:line="192" w:lineRule="auto"/>
        <w:rPr>
          <w:color w:val="C00000"/>
        </w:rPr>
      </w:pPr>
    </w:p>
    <w:p w:rsidR="0032545A" w:rsidRPr="004D6316" w:rsidP="0032545A" w14:paraId="526ABB1E" w14:textId="63993FF1">
      <w:pPr>
        <w:spacing w:line="192" w:lineRule="auto"/>
        <w:rPr>
          <w:color w:val="C00000"/>
        </w:rPr>
      </w:pPr>
    </w:p>
    <w:p w:rsidR="0032545A" w:rsidRPr="004D6316" w:rsidP="0032545A" w14:paraId="0936FCC9" w14:textId="1D8C64A4">
      <w:pPr>
        <w:spacing w:line="192" w:lineRule="auto"/>
        <w:rPr>
          <w:color w:val="C00000"/>
        </w:rPr>
      </w:pPr>
    </w:p>
    <w:p w:rsidR="0032545A" w:rsidRPr="004D6316" w:rsidP="0032545A" w14:paraId="78DCFCB4" w14:textId="77CDE2B8">
      <w:pPr>
        <w:spacing w:line="192" w:lineRule="auto"/>
        <w:rPr>
          <w:color w:val="C00000"/>
        </w:rPr>
      </w:pPr>
    </w:p>
    <w:p w:rsidR="0032545A" w:rsidRPr="004D6316" w:rsidP="0032545A" w14:paraId="332D542D" w14:textId="77777777">
      <w:pPr>
        <w:spacing w:line="192" w:lineRule="auto"/>
        <w:rPr>
          <w:color w:val="C00000"/>
        </w:rPr>
      </w:pPr>
    </w:p>
    <w:p w:rsidR="0032545A" w:rsidRPr="004D6316" w:rsidP="0032545A" w14:paraId="6D03082E" w14:textId="77777777">
      <w:pPr>
        <w:spacing w:line="192" w:lineRule="auto"/>
        <w:rPr>
          <w:color w:val="C00000"/>
        </w:rPr>
      </w:pPr>
    </w:p>
    <w:p w:rsidR="00B369D7" w:rsidRPr="004D6316" w:rsidP="00C43810" w14:paraId="285DB1A4" w14:textId="77777777">
      <w:pPr>
        <w:spacing w:line="192" w:lineRule="auto"/>
        <w:rPr>
          <w:color w:val="C00000"/>
        </w:rPr>
      </w:pPr>
    </w:p>
    <w:p w:rsidR="009B6EF0" w:rsidRPr="004D6316" w:rsidP="00C43810" w14:paraId="2D74ADD5" w14:textId="77777777">
      <w:pPr>
        <w:spacing w:line="192" w:lineRule="auto"/>
        <w:rPr>
          <w:color w:val="C00000"/>
        </w:rPr>
      </w:pPr>
    </w:p>
    <w:p w:rsidR="009B6EF0" w:rsidRPr="004D6316" w:rsidP="00C43810" w14:paraId="703D8244" w14:textId="77777777">
      <w:pPr>
        <w:spacing w:line="192" w:lineRule="auto"/>
        <w:rPr>
          <w:color w:val="C00000"/>
        </w:rPr>
      </w:pPr>
    </w:p>
    <w:p w:rsidR="006D3292" w:rsidRPr="004D6316" w:rsidP="00C43810" w14:paraId="02BB6C42" w14:textId="77777777">
      <w:pPr>
        <w:spacing w:line="192" w:lineRule="auto"/>
        <w:rPr>
          <w:color w:val="C00000"/>
        </w:rPr>
      </w:pPr>
    </w:p>
    <w:p w:rsidR="00F200F4" w:rsidRPr="004D6316" w:rsidP="00C43810" w14:paraId="6B34D5B3" w14:textId="77777777">
      <w:pPr>
        <w:spacing w:line="192" w:lineRule="auto"/>
        <w:rPr>
          <w:color w:val="C00000"/>
        </w:rPr>
      </w:pPr>
    </w:p>
    <w:p w:rsidR="00141C50" w:rsidRPr="004D6316" w:rsidP="0032545A" w14:paraId="64F716EF" w14:textId="77777777">
      <w:pPr>
        <w:spacing w:line="192" w:lineRule="auto"/>
        <w:rPr>
          <w:color w:val="C00000"/>
        </w:rPr>
      </w:pPr>
    </w:p>
    <w:p w:rsidR="009D4450" w:rsidRPr="009161EA" w:rsidP="00C43810" w14:paraId="5FA8C540" w14:textId="0E792730">
      <w:pPr>
        <w:tabs>
          <w:tab w:val="right" w:pos="9360"/>
        </w:tabs>
        <w:spacing w:line="192" w:lineRule="auto"/>
      </w:pPr>
      <w:r>
        <w:t>49-</w:t>
      </w:r>
      <w:r w:rsidR="009B6EF0">
        <w:t>54</w:t>
      </w:r>
      <w:r w:rsidRPr="009161EA">
        <w:tab/>
      </w:r>
      <w:r>
        <w:t>Rev. 1</w:t>
      </w:r>
    </w:p>
    <w:p w:rsidR="00210590" w:rsidRPr="009161EA" w:rsidP="00C43810" w14:paraId="6AC39816" w14:textId="4AFB7B6B">
      <w:pPr>
        <w:tabs>
          <w:tab w:val="center" w:pos="4680"/>
          <w:tab w:val="right" w:pos="9360"/>
        </w:tabs>
        <w:spacing w:line="192" w:lineRule="auto"/>
        <w:rPr>
          <w:u w:val="single"/>
        </w:rPr>
      </w:pPr>
      <w:r w:rsidRPr="00AA3A8D">
        <w:rPr>
          <w:u w:val="single"/>
        </w:rPr>
        <w:t>DRAFT</w:t>
      </w:r>
      <w:r w:rsidRPr="009161EA" w:rsidR="0095614C">
        <w:rPr>
          <w:u w:val="single"/>
        </w:rPr>
        <w:tab/>
        <w:t xml:space="preserve">FORM </w:t>
      </w:r>
      <w:r w:rsidR="0095614C">
        <w:rPr>
          <w:u w:val="single"/>
        </w:rPr>
        <w:t>CMS-</w:t>
      </w:r>
      <w:r w:rsidR="004C44B8">
        <w:rPr>
          <w:u w:val="single"/>
        </w:rPr>
        <w:t>2540-24</w:t>
      </w:r>
      <w:r w:rsidRPr="009161EA" w:rsidR="0095614C">
        <w:rPr>
          <w:u w:val="single"/>
        </w:rPr>
        <w:tab/>
      </w:r>
      <w:r w:rsidR="0085317D">
        <w:rPr>
          <w:u w:val="single"/>
        </w:rPr>
        <w:t>4902.</w:t>
      </w:r>
      <w:r w:rsidR="00FC7F1E">
        <w:rPr>
          <w:u w:val="single"/>
        </w:rPr>
        <w:t>9</w:t>
      </w:r>
      <w:r w:rsidR="0085317D">
        <w:rPr>
          <w:u w:val="single"/>
        </w:rPr>
        <w:t>0</w:t>
      </w:r>
    </w:p>
    <w:p w:rsidR="00210590" w:rsidRPr="009161EA" w:rsidP="0032545A" w14:paraId="6D488B8F" w14:textId="77777777">
      <w:pPr>
        <w:spacing w:line="192" w:lineRule="auto"/>
        <w:rPr>
          <w:u w:val="single"/>
        </w:rPr>
      </w:pPr>
    </w:p>
    <w:p w:rsidR="0032545A" w:rsidRPr="00CA4461" w:rsidP="0032545A" w14:paraId="131ECB96" w14:textId="77777777">
      <w:pPr>
        <w:pStyle w:val="Heading1"/>
        <w:spacing w:before="0" w:after="0" w:line="192" w:lineRule="auto"/>
        <w:ind w:left="1080" w:hanging="1080"/>
        <w:rPr>
          <w:rFonts w:ascii="Times New Roman" w:hAnsi="Times New Roman"/>
        </w:rPr>
      </w:pPr>
      <w:r>
        <w:rPr>
          <w:rFonts w:ascii="Times New Roman" w:hAnsi="Times New Roman"/>
          <w:b w:val="0"/>
          <w:sz w:val="24"/>
          <w:szCs w:val="24"/>
        </w:rPr>
        <w:t>4902.90</w:t>
      </w:r>
      <w:r w:rsidRPr="00CA4461">
        <w:rPr>
          <w:rFonts w:ascii="Times New Roman" w:hAnsi="Times New Roman"/>
          <w:b w:val="0"/>
          <w:sz w:val="24"/>
          <w:szCs w:val="24"/>
        </w:rPr>
        <w:tab/>
        <w:t>WORKSHEET A</w:t>
      </w:r>
      <w:r>
        <w:rPr>
          <w:rFonts w:ascii="Times New Roman" w:hAnsi="Times New Roman"/>
          <w:b w:val="0"/>
          <w:sz w:val="24"/>
          <w:szCs w:val="24"/>
        </w:rPr>
        <w:t>-</w:t>
      </w:r>
      <w:r w:rsidRPr="00CA4461">
        <w:rPr>
          <w:rFonts w:ascii="Times New Roman" w:hAnsi="Times New Roman"/>
          <w:b w:val="0"/>
          <w:sz w:val="24"/>
          <w:szCs w:val="24"/>
        </w:rPr>
        <w:t>8 </w:t>
      </w:r>
      <w:r w:rsidRPr="00CA4461">
        <w:rPr>
          <w:rFonts w:ascii="Times New Roman" w:hAnsi="Times New Roman"/>
          <w:b w:val="0"/>
          <w:sz w:val="24"/>
          <w:szCs w:val="24"/>
        </w:rPr>
        <w:noBreakHyphen/>
        <w:t> ADJUSTMENTS TO EXPENSES</w:t>
      </w:r>
    </w:p>
    <w:p w:rsidR="0032545A" w:rsidRPr="009161EA" w:rsidP="0032545A" w14:paraId="1F74FCDB" w14:textId="77777777">
      <w:pPr>
        <w:spacing w:line="192" w:lineRule="auto"/>
      </w:pPr>
    </w:p>
    <w:p w:rsidR="0032545A" w:rsidRPr="009161EA" w:rsidP="0032545A" w14:paraId="66151C59" w14:textId="77777777">
      <w:pPr>
        <w:spacing w:line="192" w:lineRule="auto"/>
      </w:pPr>
      <w:r>
        <w:t>In accordance with 42 </w:t>
      </w:r>
      <w:r w:rsidRPr="009161EA">
        <w:t>CFR</w:t>
      </w:r>
      <w:r>
        <w:t> </w:t>
      </w:r>
      <w:r w:rsidRPr="009161EA">
        <w:t xml:space="preserve">413.9(c)(3), if your operating costs include amounts not related to patient care (specifically not reimbursable under the program) or amounts flowing from the provision of luxury items or services (i.e., those items or services substantially </w:t>
      </w:r>
      <w:r w:rsidRPr="009161EA">
        <w:t>in excess of</w:t>
      </w:r>
      <w:r w:rsidRPr="009161EA">
        <w:t xml:space="preserve"> or more expensive than those generally considered necessary for the provision of needed health services), such amounts are not allowable.</w:t>
      </w:r>
    </w:p>
    <w:p w:rsidR="0032545A" w:rsidRPr="009161EA" w:rsidP="0032545A" w14:paraId="52ED646A" w14:textId="77777777">
      <w:pPr>
        <w:spacing w:line="192" w:lineRule="auto"/>
      </w:pPr>
    </w:p>
    <w:p w:rsidR="0032545A" w:rsidRPr="0010646C" w:rsidP="0032545A" w14:paraId="7832076D" w14:textId="24A760BE">
      <w:pPr>
        <w:spacing w:line="192" w:lineRule="auto"/>
        <w:rPr>
          <w:color w:val="000000" w:themeColor="text1"/>
        </w:rPr>
      </w:pPr>
      <w:r w:rsidRPr="009161EA">
        <w:t xml:space="preserve">This </w:t>
      </w:r>
      <w:r w:rsidRPr="007343DA">
        <w:rPr>
          <w:color w:val="000000" w:themeColor="text1"/>
        </w:rPr>
        <w:t>worksheet provides for the adjustment in support of those items listed on Worksheet A, column </w:t>
      </w:r>
      <w:r w:rsidRPr="004D6316" w:rsidR="008D3753">
        <w:rPr>
          <w:i/>
          <w:iCs/>
          <w:color w:val="C00000"/>
        </w:rPr>
        <w:t>8</w:t>
      </w:r>
      <w:r w:rsidRPr="007343DA">
        <w:rPr>
          <w:color w:val="000000" w:themeColor="text1"/>
        </w:rPr>
        <w:t xml:space="preserve">. The </w:t>
      </w:r>
      <w:r w:rsidRPr="009161EA">
        <w:t xml:space="preserve">adjustments </w:t>
      </w:r>
      <w:r>
        <w:t>that</w:t>
      </w:r>
      <w:r w:rsidRPr="009161EA">
        <w:t xml:space="preserve"> are required under the Medicare principles of reimbursement are made based on cost or amount received (revenue) only if the cost (including direct cost and all applicable overhead) cannot be determined.  If the total direct and indirect cost can be determined, enter the cost.  Submit with the cost report a </w:t>
      </w:r>
      <w:r w:rsidRPr="0010646C">
        <w:rPr>
          <w:color w:val="000000" w:themeColor="text1"/>
        </w:rPr>
        <w:t xml:space="preserve">copy of any work papers used to compute a cost adjustment.  Once an adjustment to an expense is made based on cost, you cannot change the basis to revenue in </w:t>
      </w:r>
      <w:r>
        <w:rPr>
          <w:color w:val="000000" w:themeColor="text1"/>
        </w:rPr>
        <w:t xml:space="preserve">any </w:t>
      </w:r>
      <w:r w:rsidRPr="0010646C">
        <w:rPr>
          <w:color w:val="000000" w:themeColor="text1"/>
        </w:rPr>
        <w:t>future cost reporting periods.  Enter the following symbols in column 1 to indicate the basis for the adjustment</w:t>
      </w:r>
      <w:r w:rsidRPr="0010646C">
        <w:rPr>
          <w:color w:val="000000" w:themeColor="text1"/>
        </w:rPr>
        <w:t>:  “</w:t>
      </w:r>
      <w:r w:rsidRPr="0010646C">
        <w:rPr>
          <w:color w:val="000000" w:themeColor="text1"/>
        </w:rPr>
        <w:t xml:space="preserve">A” for cost and “B” for amount received.  </w:t>
      </w:r>
      <w:r>
        <w:rPr>
          <w:rFonts w:eastAsia="Calibri"/>
          <w:color w:val="000000" w:themeColor="text1"/>
        </w:rPr>
        <w:t xml:space="preserve">For each adjustment, enter in column </w:t>
      </w:r>
      <w:r w:rsidR="00EE0B3C">
        <w:rPr>
          <w:rFonts w:eastAsia="Calibri"/>
          <w:color w:val="000000" w:themeColor="text1"/>
        </w:rPr>
        <w:t>4</w:t>
      </w:r>
      <w:r>
        <w:rPr>
          <w:rFonts w:eastAsia="Calibri"/>
          <w:color w:val="000000" w:themeColor="text1"/>
        </w:rPr>
        <w:t xml:space="preserve">, the Worksheet A line number where the expense is reported.  </w:t>
      </w:r>
      <w:r w:rsidRPr="0010646C">
        <w:rPr>
          <w:color w:val="000000" w:themeColor="text1"/>
        </w:rPr>
        <w:t xml:space="preserve">Line descriptions indicate the more common activities </w:t>
      </w:r>
      <w:r>
        <w:rPr>
          <w:color w:val="000000" w:themeColor="text1"/>
        </w:rPr>
        <w:t>that</w:t>
      </w:r>
      <w:r w:rsidRPr="0010646C">
        <w:rPr>
          <w:color w:val="000000" w:themeColor="text1"/>
        </w:rPr>
        <w:t xml:space="preserve"> affect allowable costs or </w:t>
      </w:r>
      <w:r>
        <w:rPr>
          <w:color w:val="000000" w:themeColor="text1"/>
        </w:rPr>
        <w:t>that</w:t>
      </w:r>
      <w:r w:rsidRPr="0010646C">
        <w:rPr>
          <w:color w:val="000000" w:themeColor="text1"/>
        </w:rPr>
        <w:t xml:space="preserve"> result in costs incurred for reasons other than patient care and, thus, require adjustment.</w:t>
      </w:r>
      <w:r>
        <w:rPr>
          <w:color w:val="000000" w:themeColor="text1"/>
        </w:rPr>
        <w:t xml:space="preserve">  </w:t>
      </w:r>
    </w:p>
    <w:p w:rsidR="0032545A" w:rsidRPr="0010646C" w:rsidP="0032545A" w14:paraId="3253E765" w14:textId="77777777">
      <w:pPr>
        <w:spacing w:line="192" w:lineRule="auto"/>
        <w:rPr>
          <w:color w:val="000000" w:themeColor="text1"/>
        </w:rPr>
      </w:pPr>
    </w:p>
    <w:p w:rsidR="0032545A" w:rsidRPr="0010646C" w:rsidP="0032545A" w14:paraId="57E0DED6" w14:textId="77777777">
      <w:pPr>
        <w:spacing w:line="192" w:lineRule="auto"/>
        <w:rPr>
          <w:color w:val="000000" w:themeColor="text1"/>
        </w:rPr>
      </w:pPr>
      <w:r w:rsidRPr="0010646C">
        <w:rPr>
          <w:color w:val="000000" w:themeColor="text1"/>
        </w:rPr>
        <w:t>The types of adjustments entered on this worksheet are (1) those needed to adjust expenses to reflect actual expenses incurred; (2) those items which constitute recovery of expenses through sales, charges, fees, grants, gifts; (3) those items needed to adjust expenses in accordance with the Medicare principles of reimbursement; and (4) those items that are provided for separately in the cost apportionment process.</w:t>
      </w:r>
    </w:p>
    <w:p w:rsidR="0032545A" w:rsidRPr="0010646C" w:rsidP="0032545A" w14:paraId="68D1AD14" w14:textId="77777777">
      <w:pPr>
        <w:spacing w:line="192" w:lineRule="auto"/>
        <w:rPr>
          <w:color w:val="000000" w:themeColor="text1"/>
        </w:rPr>
      </w:pPr>
    </w:p>
    <w:p w:rsidR="0032545A" w:rsidRPr="0010646C" w:rsidP="0032545A" w14:paraId="4EE9C356" w14:textId="77777777">
      <w:pPr>
        <w:spacing w:line="192" w:lineRule="auto"/>
        <w:rPr>
          <w:color w:val="000000" w:themeColor="text1"/>
        </w:rPr>
      </w:pPr>
      <w:r w:rsidRPr="0010646C">
        <w:rPr>
          <w:color w:val="000000" w:themeColor="text1"/>
        </w:rPr>
        <w:t>If an adjustment to an expense affects more than one cost center, record the adjustment to each cost center on a separate line on Worksheet A</w:t>
      </w:r>
      <w:r w:rsidRPr="0010646C">
        <w:rPr>
          <w:color w:val="000000" w:themeColor="text1"/>
        </w:rPr>
        <w:noBreakHyphen/>
        <w:t>8.</w:t>
      </w:r>
    </w:p>
    <w:p w:rsidR="0032545A" w:rsidRPr="0010646C" w:rsidP="0032545A" w14:paraId="78F7A9BB" w14:textId="77777777">
      <w:pPr>
        <w:spacing w:line="192" w:lineRule="auto"/>
        <w:rPr>
          <w:color w:val="000000" w:themeColor="text1"/>
        </w:rPr>
      </w:pPr>
    </w:p>
    <w:p w:rsidR="0032545A" w:rsidRPr="0010646C" w:rsidP="0032545A" w14:paraId="503775ED" w14:textId="77777777">
      <w:pPr>
        <w:spacing w:line="192" w:lineRule="auto"/>
        <w:rPr>
          <w:color w:val="000000" w:themeColor="text1"/>
        </w:rPr>
      </w:pPr>
      <w:r w:rsidRPr="0010646C">
        <w:rPr>
          <w:color w:val="000000" w:themeColor="text1"/>
          <w:u w:val="single"/>
        </w:rPr>
        <w:t>Lines 1 </w:t>
      </w:r>
      <w:r w:rsidRPr="0010646C">
        <w:rPr>
          <w:color w:val="000000" w:themeColor="text1"/>
          <w:u w:val="single"/>
        </w:rPr>
        <w:noBreakHyphen/>
        <w:t xml:space="preserve"> Investment Income on Restricted </w:t>
      </w:r>
      <w:r w:rsidRPr="0010646C">
        <w:rPr>
          <w:color w:val="000000" w:themeColor="text1"/>
          <w:u w:val="single"/>
        </w:rPr>
        <w:t>Funds</w:t>
      </w:r>
      <w:r w:rsidRPr="0010646C">
        <w:rPr>
          <w:color w:val="000000" w:themeColor="text1"/>
        </w:rPr>
        <w:t>.--</w:t>
      </w:r>
      <w:r w:rsidRPr="0010646C">
        <w:rPr>
          <w:color w:val="000000" w:themeColor="text1"/>
        </w:rPr>
        <w:t>Enter the investment income to be applied against interest expense. (See CMS Pub. 15</w:t>
      </w:r>
      <w:r w:rsidRPr="0010646C">
        <w:rPr>
          <w:color w:val="000000" w:themeColor="text1"/>
        </w:rPr>
        <w:noBreakHyphen/>
        <w:t>1, chapter 2.)</w:t>
      </w:r>
    </w:p>
    <w:p w:rsidR="0032545A" w:rsidRPr="0010646C" w:rsidP="0032545A" w14:paraId="7AB3DCD6" w14:textId="77777777">
      <w:pPr>
        <w:spacing w:line="192" w:lineRule="auto"/>
        <w:rPr>
          <w:color w:val="000000" w:themeColor="text1"/>
          <w:u w:val="single"/>
        </w:rPr>
      </w:pPr>
    </w:p>
    <w:p w:rsidR="0032545A" w:rsidRPr="0010646C" w:rsidP="0032545A" w14:paraId="612BF27B" w14:textId="77777777">
      <w:pPr>
        <w:spacing w:line="192" w:lineRule="auto"/>
        <w:rPr>
          <w:color w:val="000000" w:themeColor="text1"/>
        </w:rPr>
      </w:pPr>
      <w:r w:rsidRPr="0010646C">
        <w:rPr>
          <w:color w:val="000000" w:themeColor="text1"/>
          <w:u w:val="single"/>
        </w:rPr>
        <w:t>Line 2 </w:t>
      </w:r>
      <w:r w:rsidRPr="0010646C">
        <w:rPr>
          <w:color w:val="000000" w:themeColor="text1"/>
          <w:u w:val="single"/>
        </w:rPr>
        <w:noBreakHyphen/>
        <w:t> Trade, Quantity</w:t>
      </w:r>
      <w:r>
        <w:rPr>
          <w:color w:val="000000" w:themeColor="text1"/>
          <w:u w:val="single"/>
        </w:rPr>
        <w:t xml:space="preserve">, </w:t>
      </w:r>
      <w:r w:rsidRPr="0010646C">
        <w:rPr>
          <w:color w:val="000000" w:themeColor="text1"/>
          <w:u w:val="single"/>
        </w:rPr>
        <w:t>Time</w:t>
      </w:r>
      <w:r>
        <w:rPr>
          <w:color w:val="000000" w:themeColor="text1"/>
          <w:u w:val="single"/>
        </w:rPr>
        <w:t>,</w:t>
      </w:r>
      <w:r w:rsidRPr="0010646C">
        <w:rPr>
          <w:color w:val="000000" w:themeColor="text1"/>
          <w:u w:val="single"/>
        </w:rPr>
        <w:t xml:space="preserve"> </w:t>
      </w:r>
      <w:r>
        <w:rPr>
          <w:color w:val="000000" w:themeColor="text1"/>
          <w:u w:val="single"/>
        </w:rPr>
        <w:t xml:space="preserve">and Other </w:t>
      </w:r>
      <w:r w:rsidRPr="0010646C">
        <w:rPr>
          <w:color w:val="000000" w:themeColor="text1"/>
          <w:u w:val="single"/>
        </w:rPr>
        <w:t xml:space="preserve">Discounts on </w:t>
      </w:r>
      <w:r w:rsidRPr="0010646C">
        <w:rPr>
          <w:color w:val="000000" w:themeColor="text1"/>
          <w:u w:val="single"/>
        </w:rPr>
        <w:t>Purchases</w:t>
      </w:r>
      <w:r w:rsidRPr="0010646C">
        <w:rPr>
          <w:color w:val="000000" w:themeColor="text1"/>
        </w:rPr>
        <w:t>.--</w:t>
      </w:r>
      <w:r w:rsidRPr="0010646C">
        <w:rPr>
          <w:color w:val="000000" w:themeColor="text1"/>
        </w:rPr>
        <w:t>Enter all discounts of expenses as reductions of the costs of whatever was purchased.  (See 42 CFR 413.98 and CMS Pub. 15</w:t>
      </w:r>
      <w:r w:rsidRPr="0010646C">
        <w:rPr>
          <w:color w:val="000000" w:themeColor="text1"/>
        </w:rPr>
        <w:noBreakHyphen/>
        <w:t>1, chapter 8.)</w:t>
      </w:r>
    </w:p>
    <w:p w:rsidR="0032545A" w:rsidRPr="0010646C" w:rsidP="0032545A" w14:paraId="6E023285" w14:textId="77777777">
      <w:pPr>
        <w:spacing w:line="192" w:lineRule="auto"/>
        <w:rPr>
          <w:color w:val="000000" w:themeColor="text1"/>
        </w:rPr>
      </w:pPr>
    </w:p>
    <w:p w:rsidR="0032545A" w:rsidRPr="0010646C" w:rsidP="0032545A" w14:paraId="65591059" w14:textId="77777777">
      <w:pPr>
        <w:spacing w:line="192" w:lineRule="auto"/>
        <w:rPr>
          <w:color w:val="000000" w:themeColor="text1"/>
        </w:rPr>
      </w:pPr>
      <w:r w:rsidRPr="0010646C">
        <w:rPr>
          <w:color w:val="000000" w:themeColor="text1"/>
          <w:u w:val="single"/>
        </w:rPr>
        <w:t>Line 3 </w:t>
      </w:r>
      <w:r>
        <w:rPr>
          <w:color w:val="000000" w:themeColor="text1"/>
          <w:u w:val="single"/>
        </w:rPr>
        <w:t>-</w:t>
      </w:r>
      <w:r w:rsidRPr="0010646C">
        <w:rPr>
          <w:color w:val="000000" w:themeColor="text1"/>
          <w:u w:val="single"/>
        </w:rPr>
        <w:t> </w:t>
      </w:r>
      <w:r>
        <w:rPr>
          <w:color w:val="000000" w:themeColor="text1"/>
          <w:u w:val="single"/>
        </w:rPr>
        <w:t xml:space="preserve">Rebates and </w:t>
      </w:r>
      <w:r w:rsidRPr="0010646C">
        <w:rPr>
          <w:color w:val="000000" w:themeColor="text1"/>
          <w:u w:val="single"/>
        </w:rPr>
        <w:t>Refunds</w:t>
      </w:r>
      <w:r>
        <w:rPr>
          <w:color w:val="000000" w:themeColor="text1"/>
          <w:u w:val="single"/>
        </w:rPr>
        <w:t xml:space="preserve"> </w:t>
      </w:r>
      <w:r w:rsidRPr="0010646C">
        <w:rPr>
          <w:color w:val="000000" w:themeColor="text1"/>
          <w:u w:val="single"/>
        </w:rPr>
        <w:t xml:space="preserve">of </w:t>
      </w:r>
      <w:r w:rsidRPr="0010646C">
        <w:rPr>
          <w:color w:val="000000" w:themeColor="text1"/>
          <w:u w:val="single"/>
        </w:rPr>
        <w:t>Expenses</w:t>
      </w:r>
      <w:r w:rsidRPr="0010646C">
        <w:rPr>
          <w:color w:val="000000" w:themeColor="text1"/>
        </w:rPr>
        <w:t>.--</w:t>
      </w:r>
      <w:r w:rsidRPr="0010646C">
        <w:rPr>
          <w:color w:val="000000" w:themeColor="text1"/>
        </w:rPr>
        <w:t>Enter all rebates/refunds of previous expense payments as they are reductions of the costs to which they relate.  (See 42 CFR 413.98 and CMS Pub. 15</w:t>
      </w:r>
      <w:r w:rsidRPr="0010646C">
        <w:rPr>
          <w:color w:val="000000" w:themeColor="text1"/>
        </w:rPr>
        <w:noBreakHyphen/>
        <w:t>1, chapter 8.)</w:t>
      </w:r>
    </w:p>
    <w:p w:rsidR="0032545A" w:rsidRPr="0010646C" w:rsidP="0032545A" w14:paraId="24D5263D" w14:textId="77777777">
      <w:pPr>
        <w:spacing w:line="192" w:lineRule="auto"/>
        <w:rPr>
          <w:color w:val="000000" w:themeColor="text1"/>
        </w:rPr>
      </w:pPr>
    </w:p>
    <w:p w:rsidR="0032545A" w:rsidRPr="00006615" w:rsidP="0032545A" w14:paraId="2028A7F6" w14:textId="77777777">
      <w:pPr>
        <w:spacing w:line="192" w:lineRule="auto"/>
        <w:rPr>
          <w:color w:val="000000" w:themeColor="text1"/>
        </w:rPr>
      </w:pPr>
      <w:r w:rsidRPr="0010646C">
        <w:rPr>
          <w:color w:val="000000" w:themeColor="text1"/>
          <w:u w:val="single"/>
        </w:rPr>
        <w:t>Line 4 </w:t>
      </w:r>
      <w:r w:rsidRPr="0010646C">
        <w:rPr>
          <w:color w:val="000000" w:themeColor="text1"/>
          <w:u w:val="single"/>
        </w:rPr>
        <w:noBreakHyphen/>
        <w:t xml:space="preserve"> Rental of Provider Space by </w:t>
      </w:r>
      <w:r w:rsidRPr="0010646C">
        <w:rPr>
          <w:color w:val="000000" w:themeColor="text1"/>
          <w:u w:val="single"/>
        </w:rPr>
        <w:t>Suppliers</w:t>
      </w:r>
      <w:r w:rsidRPr="0010646C">
        <w:rPr>
          <w:color w:val="000000" w:themeColor="text1"/>
        </w:rPr>
        <w:t>.--</w:t>
      </w:r>
      <w:r w:rsidRPr="0010646C">
        <w:rPr>
          <w:color w:val="000000" w:themeColor="text1"/>
        </w:rPr>
        <w:t xml:space="preserve">Enter </w:t>
      </w:r>
      <w:r>
        <w:rPr>
          <w:color w:val="000000" w:themeColor="text1"/>
        </w:rPr>
        <w:t xml:space="preserve">amounts paid by a supplier for the use of space or equipment in the SNF. </w:t>
      </w:r>
      <w:r w:rsidRPr="0010646C">
        <w:rPr>
          <w:color w:val="000000" w:themeColor="text1"/>
        </w:rPr>
        <w:t>(</w:t>
      </w:r>
      <w:r w:rsidRPr="006677B9">
        <w:rPr>
          <w:color w:val="000000" w:themeColor="text1"/>
        </w:rPr>
        <w:t>See</w:t>
      </w:r>
      <w:r w:rsidRPr="0010646C">
        <w:rPr>
          <w:color w:val="000000" w:themeColor="text1"/>
        </w:rPr>
        <w:t xml:space="preserve"> CMS Pub. 15</w:t>
      </w:r>
      <w:r w:rsidRPr="0010646C">
        <w:rPr>
          <w:color w:val="000000" w:themeColor="text1"/>
        </w:rPr>
        <w:noBreakHyphen/>
        <w:t>1, chapter 8.)</w:t>
      </w:r>
      <w:r w:rsidRPr="00006615">
        <w:rPr>
          <w:snapToGrid w:val="0"/>
          <w:szCs w:val="20"/>
        </w:rPr>
        <w:t xml:space="preserve"> </w:t>
      </w:r>
    </w:p>
    <w:p w:rsidR="0032545A" w:rsidRPr="0010646C" w:rsidP="0032545A" w14:paraId="52C04BE0" w14:textId="77777777">
      <w:pPr>
        <w:spacing w:line="192" w:lineRule="auto"/>
        <w:rPr>
          <w:color w:val="000000" w:themeColor="text1"/>
          <w:u w:val="single"/>
        </w:rPr>
      </w:pPr>
    </w:p>
    <w:p w:rsidR="0032545A" w:rsidRPr="0010646C" w:rsidP="0032545A" w14:paraId="362BC377" w14:textId="2178D64D">
      <w:pPr>
        <w:spacing w:line="192" w:lineRule="auto"/>
        <w:rPr>
          <w:color w:val="000000" w:themeColor="text1"/>
        </w:rPr>
      </w:pPr>
      <w:r w:rsidRPr="0010646C">
        <w:rPr>
          <w:color w:val="000000" w:themeColor="text1"/>
          <w:u w:val="single"/>
        </w:rPr>
        <w:t>Line 5 </w:t>
      </w:r>
      <w:r w:rsidRPr="0010646C">
        <w:rPr>
          <w:color w:val="000000" w:themeColor="text1"/>
          <w:u w:val="single"/>
        </w:rPr>
        <w:noBreakHyphen/>
        <w:t xml:space="preserve"> Telephone </w:t>
      </w:r>
      <w:r w:rsidRPr="0010646C">
        <w:rPr>
          <w:color w:val="000000" w:themeColor="text1"/>
          <w:u w:val="single"/>
        </w:rPr>
        <w:t>Services</w:t>
      </w:r>
      <w:r w:rsidRPr="0010646C">
        <w:rPr>
          <w:color w:val="000000" w:themeColor="text1"/>
        </w:rPr>
        <w:t>.--</w:t>
      </w:r>
      <w:r>
        <w:rPr>
          <w:color w:val="000000" w:themeColor="text1"/>
        </w:rPr>
        <w:t>P</w:t>
      </w:r>
      <w:r w:rsidRPr="0010646C">
        <w:rPr>
          <w:color w:val="000000" w:themeColor="text1"/>
        </w:rPr>
        <w:t>atient telephones</w:t>
      </w:r>
      <w:r>
        <w:rPr>
          <w:color w:val="000000" w:themeColor="text1"/>
        </w:rPr>
        <w:t>, located in the patient’s room, that are furnished solely for the personal comfort of the patient are not includable in allowable costs.  M</w:t>
      </w:r>
      <w:r w:rsidRPr="0010646C">
        <w:rPr>
          <w:color w:val="000000" w:themeColor="text1"/>
        </w:rPr>
        <w:t xml:space="preserve">ake an adjustment on this line or </w:t>
      </w:r>
      <w:r>
        <w:rPr>
          <w:color w:val="000000" w:themeColor="text1"/>
        </w:rPr>
        <w:t xml:space="preserve">establish a </w:t>
      </w:r>
      <w:r>
        <w:rPr>
          <w:color w:val="000000" w:themeColor="text1"/>
        </w:rPr>
        <w:t>nonreimbursable</w:t>
      </w:r>
      <w:r w:rsidRPr="0010646C">
        <w:rPr>
          <w:color w:val="000000" w:themeColor="text1"/>
        </w:rPr>
        <w:t xml:space="preserve"> cost center.  (See CMS Pub. 15</w:t>
      </w:r>
      <w:r w:rsidRPr="0010646C">
        <w:rPr>
          <w:color w:val="000000" w:themeColor="text1"/>
        </w:rPr>
        <w:noBreakHyphen/>
        <w:t>1, chapter</w:t>
      </w:r>
      <w:r w:rsidR="004857FA">
        <w:rPr>
          <w:color w:val="000000" w:themeColor="text1"/>
        </w:rPr>
        <w:t> </w:t>
      </w:r>
      <w:r w:rsidRPr="0010646C">
        <w:rPr>
          <w:color w:val="000000" w:themeColor="text1"/>
        </w:rPr>
        <w:t>2</w:t>
      </w:r>
      <w:r>
        <w:rPr>
          <w:color w:val="000000" w:themeColor="text1"/>
        </w:rPr>
        <w:t>1</w:t>
      </w:r>
      <w:r w:rsidRPr="0010646C">
        <w:rPr>
          <w:color w:val="000000" w:themeColor="text1"/>
        </w:rPr>
        <w:t>, §2</w:t>
      </w:r>
      <w:r>
        <w:rPr>
          <w:color w:val="000000" w:themeColor="text1"/>
        </w:rPr>
        <w:t>106.1</w:t>
      </w:r>
      <w:r w:rsidRPr="0010646C">
        <w:rPr>
          <w:color w:val="000000" w:themeColor="text1"/>
        </w:rPr>
        <w:t>)</w:t>
      </w:r>
    </w:p>
    <w:p w:rsidR="0095614C" w:rsidP="0032545A" w14:paraId="47F68612" w14:textId="38CD1B02">
      <w:pPr>
        <w:spacing w:line="192" w:lineRule="auto"/>
        <w:rPr>
          <w:color w:val="000000" w:themeColor="text1"/>
        </w:rPr>
      </w:pPr>
    </w:p>
    <w:p w:rsidR="0095614C" w:rsidP="0032545A" w14:paraId="2F91E9F4" w14:textId="0BC90166">
      <w:pPr>
        <w:spacing w:line="192" w:lineRule="auto"/>
        <w:rPr>
          <w:color w:val="000000" w:themeColor="text1"/>
        </w:rPr>
      </w:pPr>
    </w:p>
    <w:p w:rsidR="0095614C" w:rsidP="0032545A" w14:paraId="39474BAB" w14:textId="7F2EC000">
      <w:pPr>
        <w:spacing w:line="192" w:lineRule="auto"/>
        <w:rPr>
          <w:color w:val="000000" w:themeColor="text1"/>
        </w:rPr>
      </w:pPr>
    </w:p>
    <w:p w:rsidR="0095614C" w:rsidP="0032545A" w14:paraId="3F88BAE2" w14:textId="7B7645BE">
      <w:pPr>
        <w:spacing w:line="192" w:lineRule="auto"/>
        <w:rPr>
          <w:color w:val="000000" w:themeColor="text1"/>
        </w:rPr>
      </w:pPr>
    </w:p>
    <w:p w:rsidR="00141C50" w:rsidP="0032545A" w14:paraId="035E7B78" w14:textId="33C21932">
      <w:pPr>
        <w:spacing w:line="192" w:lineRule="auto"/>
        <w:rPr>
          <w:color w:val="000000" w:themeColor="text1"/>
        </w:rPr>
      </w:pPr>
    </w:p>
    <w:p w:rsidR="004857FA" w:rsidP="0032545A" w14:paraId="384D691C" w14:textId="0CC617C3">
      <w:pPr>
        <w:spacing w:line="192" w:lineRule="auto"/>
        <w:rPr>
          <w:color w:val="000000" w:themeColor="text1"/>
        </w:rPr>
      </w:pPr>
    </w:p>
    <w:p w:rsidR="004857FA" w:rsidP="0032545A" w14:paraId="268A5D59" w14:textId="252BDA14">
      <w:pPr>
        <w:spacing w:line="192" w:lineRule="auto"/>
        <w:rPr>
          <w:color w:val="000000" w:themeColor="text1"/>
        </w:rPr>
      </w:pPr>
    </w:p>
    <w:p w:rsidR="004857FA" w:rsidP="0032545A" w14:paraId="1E59F454" w14:textId="7BFF03CB">
      <w:pPr>
        <w:spacing w:line="192" w:lineRule="auto"/>
        <w:rPr>
          <w:color w:val="000000" w:themeColor="text1"/>
        </w:rPr>
      </w:pPr>
    </w:p>
    <w:p w:rsidR="004857FA" w:rsidP="0032545A" w14:paraId="01417551" w14:textId="473E4D90">
      <w:pPr>
        <w:spacing w:line="192" w:lineRule="auto"/>
        <w:rPr>
          <w:color w:val="000000" w:themeColor="text1"/>
        </w:rPr>
      </w:pPr>
    </w:p>
    <w:p w:rsidR="004857FA" w:rsidP="0032545A" w14:paraId="3C325C70" w14:textId="77777777">
      <w:pPr>
        <w:spacing w:line="192" w:lineRule="auto"/>
        <w:rPr>
          <w:color w:val="000000" w:themeColor="text1"/>
        </w:rPr>
      </w:pPr>
    </w:p>
    <w:p w:rsidR="00141C50" w:rsidP="0032545A" w14:paraId="57823236" w14:textId="77777777">
      <w:pPr>
        <w:spacing w:line="192" w:lineRule="auto"/>
        <w:rPr>
          <w:color w:val="000000" w:themeColor="text1"/>
        </w:rPr>
      </w:pPr>
    </w:p>
    <w:p w:rsidR="00F40A43" w:rsidRPr="009161EA" w:rsidP="00C43810" w14:paraId="539AF29A" w14:textId="73DFF9F6">
      <w:pPr>
        <w:tabs>
          <w:tab w:val="right" w:pos="9360"/>
        </w:tabs>
        <w:spacing w:line="192" w:lineRule="auto"/>
      </w:pPr>
      <w:r>
        <w:t>Rev. 1</w:t>
      </w:r>
      <w:r w:rsidRPr="009161EA">
        <w:tab/>
      </w:r>
      <w:r>
        <w:t>49-</w:t>
      </w:r>
      <w:r w:rsidR="009B6EF0">
        <w:t>55</w:t>
      </w:r>
    </w:p>
    <w:p w:rsidR="00675D51" w:rsidP="00C43810" w14:paraId="1AAF1067" w14:textId="0C860404">
      <w:pPr>
        <w:tabs>
          <w:tab w:val="center" w:pos="4680"/>
          <w:tab w:val="right" w:pos="9360"/>
        </w:tabs>
        <w:spacing w:line="192" w:lineRule="auto"/>
        <w:rPr>
          <w:u w:val="single"/>
        </w:rPr>
      </w:pPr>
      <w:r>
        <w:rPr>
          <w:u w:val="single"/>
        </w:rPr>
        <w:t>4902.</w:t>
      </w:r>
      <w:r w:rsidR="00FC7F1E">
        <w:rPr>
          <w:u w:val="single"/>
        </w:rPr>
        <w:t>9</w:t>
      </w:r>
      <w:r>
        <w:rPr>
          <w:u w:val="single"/>
        </w:rPr>
        <w:t>0</w:t>
      </w:r>
      <w:r w:rsidR="00FC7F1E">
        <w:rPr>
          <w:u w:val="single"/>
        </w:rPr>
        <w:t xml:space="preserve"> (CONT.)</w:t>
      </w:r>
      <w:r w:rsidRPr="009161EA">
        <w:rPr>
          <w:u w:val="single"/>
        </w:rPr>
        <w:tab/>
        <w:t xml:space="preserve">FORM </w:t>
      </w:r>
      <w:r w:rsidR="001046C9">
        <w:rPr>
          <w:u w:val="single"/>
        </w:rPr>
        <w:t>CMS-</w:t>
      </w:r>
      <w:r w:rsidR="004C44B8">
        <w:rPr>
          <w:u w:val="single"/>
        </w:rPr>
        <w:t>2540-24</w:t>
      </w:r>
      <w:r w:rsidRPr="009161EA">
        <w:rPr>
          <w:u w:val="single"/>
        </w:rPr>
        <w:tab/>
      </w:r>
      <w:r w:rsidR="00204098">
        <w:rPr>
          <w:u w:val="single"/>
        </w:rPr>
        <w:t>DRAFT</w:t>
      </w:r>
    </w:p>
    <w:p w:rsidR="00891A3E" w:rsidRPr="0010646C" w:rsidP="00C43810" w14:paraId="0304EE87" w14:textId="77777777">
      <w:pPr>
        <w:spacing w:line="192" w:lineRule="auto"/>
        <w:rPr>
          <w:color w:val="000000" w:themeColor="text1"/>
        </w:rPr>
      </w:pPr>
    </w:p>
    <w:p w:rsidR="0032545A" w:rsidRPr="0010646C" w:rsidP="0032545A" w14:paraId="6F3F566E" w14:textId="77777777">
      <w:pPr>
        <w:spacing w:line="192" w:lineRule="auto"/>
        <w:rPr>
          <w:color w:val="000000" w:themeColor="text1"/>
        </w:rPr>
      </w:pPr>
      <w:r w:rsidRPr="0010646C">
        <w:rPr>
          <w:color w:val="000000" w:themeColor="text1"/>
          <w:u w:val="single"/>
        </w:rPr>
        <w:t>Line 6 </w:t>
      </w:r>
      <w:r w:rsidRPr="0010646C">
        <w:rPr>
          <w:color w:val="000000" w:themeColor="text1"/>
          <w:u w:val="single"/>
        </w:rPr>
        <w:noBreakHyphen/>
        <w:t> Television and Radio</w:t>
      </w:r>
      <w:r>
        <w:rPr>
          <w:color w:val="000000" w:themeColor="text1"/>
          <w:u w:val="single"/>
        </w:rPr>
        <w:t xml:space="preserve"> </w:t>
      </w:r>
      <w:r>
        <w:rPr>
          <w:color w:val="000000" w:themeColor="text1"/>
          <w:u w:val="single"/>
        </w:rPr>
        <w:t>Services</w:t>
      </w:r>
      <w:r w:rsidRPr="0010646C">
        <w:rPr>
          <w:color w:val="000000" w:themeColor="text1"/>
        </w:rPr>
        <w:t>.--</w:t>
      </w:r>
      <w:r>
        <w:rPr>
          <w:color w:val="000000" w:themeColor="text1"/>
        </w:rPr>
        <w:t>P</w:t>
      </w:r>
      <w:r w:rsidRPr="0010646C">
        <w:rPr>
          <w:color w:val="000000" w:themeColor="text1"/>
        </w:rPr>
        <w:t>atient tele</w:t>
      </w:r>
      <w:r>
        <w:rPr>
          <w:color w:val="000000" w:themeColor="text1"/>
        </w:rPr>
        <w:t>vision and radio services, located in the patient’s room, that are furnished solely for the personal comfort of the patient are not includable in allowable costs.  M</w:t>
      </w:r>
      <w:r w:rsidRPr="0010646C">
        <w:rPr>
          <w:color w:val="000000" w:themeColor="text1"/>
        </w:rPr>
        <w:t xml:space="preserve">ake an adjustment on this line or </w:t>
      </w:r>
      <w:r>
        <w:rPr>
          <w:color w:val="000000" w:themeColor="text1"/>
        </w:rPr>
        <w:t xml:space="preserve">establish a </w:t>
      </w:r>
      <w:r>
        <w:rPr>
          <w:color w:val="000000" w:themeColor="text1"/>
        </w:rPr>
        <w:t>nonreimbursable</w:t>
      </w:r>
      <w:r w:rsidRPr="0010646C">
        <w:rPr>
          <w:color w:val="000000" w:themeColor="text1"/>
        </w:rPr>
        <w:t xml:space="preserve"> cost center.  (See CMS Pub. 15</w:t>
      </w:r>
      <w:r w:rsidRPr="0010646C">
        <w:rPr>
          <w:color w:val="000000" w:themeColor="text1"/>
        </w:rPr>
        <w:noBreakHyphen/>
        <w:t>1, chapter 2</w:t>
      </w:r>
      <w:r>
        <w:rPr>
          <w:color w:val="000000" w:themeColor="text1"/>
        </w:rPr>
        <w:t>1</w:t>
      </w:r>
      <w:r w:rsidRPr="0010646C">
        <w:rPr>
          <w:color w:val="000000" w:themeColor="text1"/>
        </w:rPr>
        <w:t>, §2</w:t>
      </w:r>
      <w:r>
        <w:rPr>
          <w:color w:val="000000" w:themeColor="text1"/>
        </w:rPr>
        <w:t>106.1</w:t>
      </w:r>
      <w:r w:rsidRPr="0010646C">
        <w:rPr>
          <w:color w:val="000000" w:themeColor="text1"/>
        </w:rPr>
        <w:t>)</w:t>
      </w:r>
    </w:p>
    <w:p w:rsidR="0032545A" w:rsidRPr="0010646C" w:rsidP="0032545A" w14:paraId="6BE3AC4D" w14:textId="77777777">
      <w:pPr>
        <w:spacing w:line="192" w:lineRule="auto"/>
        <w:rPr>
          <w:color w:val="000000" w:themeColor="text1"/>
        </w:rPr>
      </w:pPr>
    </w:p>
    <w:p w:rsidR="0032545A" w:rsidRPr="0010646C" w:rsidP="0032545A" w14:paraId="1855FDF0" w14:textId="77777777">
      <w:pPr>
        <w:spacing w:line="192" w:lineRule="auto"/>
        <w:rPr>
          <w:color w:val="000000" w:themeColor="text1"/>
        </w:rPr>
      </w:pPr>
      <w:r w:rsidRPr="0010646C">
        <w:rPr>
          <w:color w:val="000000" w:themeColor="text1"/>
          <w:u w:val="single"/>
        </w:rPr>
        <w:t>Line 7 </w:t>
      </w:r>
      <w:r w:rsidRPr="0010646C">
        <w:rPr>
          <w:color w:val="000000" w:themeColor="text1"/>
          <w:u w:val="single"/>
        </w:rPr>
        <w:noBreakHyphen/>
        <w:t xml:space="preserve"> Parking </w:t>
      </w:r>
      <w:r w:rsidRPr="0010646C">
        <w:rPr>
          <w:color w:val="000000" w:themeColor="text1"/>
          <w:u w:val="single"/>
        </w:rPr>
        <w:t>Lot</w:t>
      </w:r>
      <w:r w:rsidRPr="0010646C">
        <w:rPr>
          <w:color w:val="000000" w:themeColor="text1"/>
        </w:rPr>
        <w:t>.--</w:t>
      </w:r>
      <w:r>
        <w:rPr>
          <w:color w:val="000000" w:themeColor="text1"/>
        </w:rPr>
        <w:t xml:space="preserve">Offset </w:t>
      </w:r>
      <w:r w:rsidRPr="0010646C">
        <w:rPr>
          <w:color w:val="000000" w:themeColor="text1"/>
        </w:rPr>
        <w:t xml:space="preserve">parking lot revenue </w:t>
      </w:r>
      <w:r>
        <w:rPr>
          <w:color w:val="000000" w:themeColor="text1"/>
        </w:rPr>
        <w:t xml:space="preserve">in accordance with </w:t>
      </w:r>
      <w:r w:rsidRPr="0010646C">
        <w:rPr>
          <w:color w:val="000000" w:themeColor="text1"/>
        </w:rPr>
        <w:t>CMS Pub. 15</w:t>
      </w:r>
      <w:r w:rsidRPr="0010646C">
        <w:rPr>
          <w:color w:val="000000" w:themeColor="text1"/>
        </w:rPr>
        <w:noBreakHyphen/>
        <w:t xml:space="preserve">1, chapter 21, </w:t>
      </w:r>
      <w:r w:rsidRPr="0010646C">
        <w:rPr>
          <w:color w:val="000000" w:themeColor="text1"/>
          <w:sz w:val="23"/>
          <w:szCs w:val="23"/>
        </w:rPr>
        <w:t>§2107.</w:t>
      </w:r>
    </w:p>
    <w:p w:rsidR="0032545A" w:rsidP="0032545A" w14:paraId="35FB8C52" w14:textId="77777777">
      <w:pPr>
        <w:spacing w:line="192" w:lineRule="auto"/>
        <w:rPr>
          <w:color w:val="000000" w:themeColor="text1"/>
        </w:rPr>
      </w:pPr>
    </w:p>
    <w:p w:rsidR="0032545A" w:rsidRPr="0010646C" w:rsidP="0032545A" w14:paraId="0E42FF1B" w14:textId="2702D551">
      <w:pPr>
        <w:spacing w:line="192" w:lineRule="auto"/>
        <w:rPr>
          <w:color w:val="000000" w:themeColor="text1"/>
        </w:rPr>
      </w:pPr>
      <w:r w:rsidRPr="00081A78">
        <w:rPr>
          <w:color w:val="000000" w:themeColor="text1"/>
          <w:u w:val="single"/>
        </w:rPr>
        <w:t>Line 8 </w:t>
      </w:r>
      <w:r w:rsidRPr="00081A78">
        <w:rPr>
          <w:color w:val="000000" w:themeColor="text1"/>
          <w:u w:val="single"/>
        </w:rPr>
        <w:noBreakHyphen/>
        <w:t xml:space="preserve"> Remuneration </w:t>
      </w:r>
      <w:r w:rsidRPr="004E335B">
        <w:rPr>
          <w:color w:val="000000" w:themeColor="text1"/>
          <w:u w:val="single"/>
        </w:rPr>
        <w:t>Applicable t</w:t>
      </w:r>
      <w:r w:rsidRPr="0010646C">
        <w:rPr>
          <w:color w:val="000000" w:themeColor="text1"/>
          <w:u w:val="single"/>
        </w:rPr>
        <w:t xml:space="preserve">o Provider-Based </w:t>
      </w:r>
      <w:r>
        <w:rPr>
          <w:color w:val="000000" w:themeColor="text1"/>
          <w:u w:val="single"/>
        </w:rPr>
        <w:t xml:space="preserve">Physician </w:t>
      </w:r>
      <w:r w:rsidRPr="0010646C">
        <w:rPr>
          <w:color w:val="000000" w:themeColor="text1"/>
          <w:u w:val="single"/>
        </w:rPr>
        <w:t>Adjustment</w:t>
      </w:r>
      <w:r w:rsidRPr="0010646C">
        <w:rPr>
          <w:color w:val="000000" w:themeColor="text1"/>
        </w:rPr>
        <w:t>.--</w:t>
      </w:r>
      <w:r w:rsidRPr="0010646C">
        <w:rPr>
          <w:color w:val="000000" w:themeColor="text1"/>
        </w:rPr>
        <w:t xml:space="preserve">Enter the adjustment amount from Worksheet A-8-2, column </w:t>
      </w:r>
      <w:r w:rsidR="00D3681F">
        <w:rPr>
          <w:color w:val="000000" w:themeColor="text1"/>
        </w:rPr>
        <w:t>17</w:t>
      </w:r>
      <w:r w:rsidRPr="0010646C">
        <w:rPr>
          <w:color w:val="000000" w:themeColor="text1"/>
        </w:rPr>
        <w:t>.  (See CMS Pub. 15-1, §§2108 - 2108.11.)</w:t>
      </w:r>
    </w:p>
    <w:p w:rsidR="0032545A" w:rsidRPr="0010646C" w:rsidP="0032545A" w14:paraId="3B417611" w14:textId="77777777">
      <w:pPr>
        <w:spacing w:line="192" w:lineRule="auto"/>
        <w:rPr>
          <w:color w:val="000000" w:themeColor="text1"/>
          <w:u w:val="single"/>
        </w:rPr>
      </w:pPr>
    </w:p>
    <w:p w:rsidR="0032545A" w:rsidRPr="007777CF" w:rsidP="0032545A" w14:paraId="595B3A0C" w14:textId="77777777">
      <w:pPr>
        <w:spacing w:line="192" w:lineRule="auto"/>
        <w:rPr>
          <w:color w:val="000000" w:themeColor="text1"/>
          <w:u w:val="single"/>
        </w:rPr>
      </w:pPr>
      <w:r w:rsidRPr="007777CF">
        <w:rPr>
          <w:color w:val="000000" w:themeColor="text1"/>
          <w:u w:val="single"/>
        </w:rPr>
        <w:t>Line 9 </w:t>
      </w:r>
      <w:r w:rsidRPr="007777CF">
        <w:rPr>
          <w:color w:val="000000" w:themeColor="text1"/>
          <w:u w:val="single"/>
        </w:rPr>
        <w:noBreakHyphen/>
        <w:t> Sale of scrap</w:t>
      </w:r>
      <w:r>
        <w:rPr>
          <w:color w:val="000000" w:themeColor="text1"/>
          <w:u w:val="single"/>
        </w:rPr>
        <w:t>,</w:t>
      </w:r>
      <w:r w:rsidRPr="007777CF">
        <w:rPr>
          <w:color w:val="000000" w:themeColor="text1"/>
          <w:u w:val="single"/>
        </w:rPr>
        <w:t xml:space="preserve"> waste, etc</w:t>
      </w:r>
      <w:r w:rsidRPr="007777CF">
        <w:rPr>
          <w:color w:val="000000" w:themeColor="text1"/>
        </w:rPr>
        <w:t>.--Enter the income from these items to adjust the applicable expense.  (See CMS Pub. 15</w:t>
      </w:r>
      <w:r w:rsidRPr="007777CF">
        <w:rPr>
          <w:color w:val="000000" w:themeColor="text1"/>
        </w:rPr>
        <w:noBreakHyphen/>
        <w:t>1, chapter 23, §2328.)</w:t>
      </w:r>
    </w:p>
    <w:p w:rsidR="0032545A" w:rsidRPr="0010646C" w:rsidP="0032545A" w14:paraId="1BCED054" w14:textId="77777777">
      <w:pPr>
        <w:spacing w:line="192" w:lineRule="auto"/>
        <w:rPr>
          <w:color w:val="000000" w:themeColor="text1"/>
          <w:u w:val="single"/>
        </w:rPr>
      </w:pPr>
    </w:p>
    <w:p w:rsidR="0032545A" w:rsidRPr="0010646C" w:rsidP="0032545A" w14:paraId="681AE48E" w14:textId="1D5CEF9B">
      <w:pPr>
        <w:spacing w:line="192" w:lineRule="auto"/>
        <w:rPr>
          <w:color w:val="000000" w:themeColor="text1"/>
        </w:rPr>
      </w:pPr>
      <w:r w:rsidRPr="0010646C">
        <w:rPr>
          <w:color w:val="000000" w:themeColor="text1"/>
          <w:u w:val="single"/>
        </w:rPr>
        <w:t>Line 10 </w:t>
      </w:r>
      <w:r w:rsidRPr="0010646C">
        <w:rPr>
          <w:color w:val="000000" w:themeColor="text1"/>
          <w:u w:val="single"/>
        </w:rPr>
        <w:noBreakHyphen/>
        <w:t> Related</w:t>
      </w:r>
      <w:r w:rsidR="004857FA">
        <w:rPr>
          <w:color w:val="000000" w:themeColor="text1"/>
          <w:u w:val="single"/>
        </w:rPr>
        <w:t> </w:t>
      </w:r>
      <w:r w:rsidRPr="0010646C">
        <w:rPr>
          <w:color w:val="000000" w:themeColor="text1"/>
          <w:u w:val="single"/>
        </w:rPr>
        <w:t>Organization</w:t>
      </w:r>
      <w:r w:rsidR="004857FA">
        <w:rPr>
          <w:color w:val="000000" w:themeColor="text1"/>
          <w:u w:val="single"/>
        </w:rPr>
        <w:t> </w:t>
      </w:r>
      <w:r w:rsidR="00295BCF">
        <w:rPr>
          <w:color w:val="000000" w:themeColor="text1"/>
          <w:u w:val="single"/>
        </w:rPr>
        <w:t>and</w:t>
      </w:r>
      <w:r w:rsidR="004857FA">
        <w:rPr>
          <w:color w:val="000000" w:themeColor="text1"/>
          <w:u w:val="single"/>
        </w:rPr>
        <w:t> </w:t>
      </w:r>
      <w:r w:rsidR="00295BCF">
        <w:rPr>
          <w:color w:val="000000" w:themeColor="text1"/>
          <w:u w:val="single"/>
        </w:rPr>
        <w:t>Home</w:t>
      </w:r>
      <w:r w:rsidR="004857FA">
        <w:rPr>
          <w:color w:val="000000" w:themeColor="text1"/>
          <w:u w:val="single"/>
        </w:rPr>
        <w:t> </w:t>
      </w:r>
      <w:r w:rsidR="00295BCF">
        <w:rPr>
          <w:color w:val="000000" w:themeColor="text1"/>
          <w:u w:val="single"/>
        </w:rPr>
        <w:t>Office</w:t>
      </w:r>
      <w:r w:rsidR="004857FA">
        <w:rPr>
          <w:color w:val="000000" w:themeColor="text1"/>
          <w:u w:val="single"/>
        </w:rPr>
        <w:t> </w:t>
      </w:r>
      <w:r w:rsidR="00295BCF">
        <w:rPr>
          <w:color w:val="000000" w:themeColor="text1"/>
          <w:u w:val="single"/>
        </w:rPr>
        <w:t>Costs</w:t>
      </w:r>
      <w:r w:rsidRPr="0010646C">
        <w:rPr>
          <w:color w:val="000000" w:themeColor="text1"/>
        </w:rPr>
        <w:t>.--</w:t>
      </w:r>
      <w:r w:rsidRPr="0010646C">
        <w:rPr>
          <w:color w:val="000000" w:themeColor="text1"/>
        </w:rPr>
        <w:t>Transfer the amount from Worksheet A</w:t>
      </w:r>
      <w:r w:rsidRPr="0010646C">
        <w:rPr>
          <w:color w:val="000000" w:themeColor="text1"/>
        </w:rPr>
        <w:noBreakHyphen/>
        <w:t>8</w:t>
      </w:r>
      <w:r w:rsidRPr="0010646C">
        <w:rPr>
          <w:color w:val="000000" w:themeColor="text1"/>
        </w:rPr>
        <w:noBreakHyphen/>
        <w:t>1, Part I</w:t>
      </w:r>
      <w:r>
        <w:rPr>
          <w:color w:val="000000" w:themeColor="text1"/>
        </w:rPr>
        <w:t xml:space="preserve">, line 100, </w:t>
      </w:r>
      <w:r w:rsidRPr="0010646C">
        <w:rPr>
          <w:color w:val="000000" w:themeColor="text1"/>
        </w:rPr>
        <w:t>column </w:t>
      </w:r>
      <w:r w:rsidR="00D3681F">
        <w:rPr>
          <w:color w:val="000000" w:themeColor="text1"/>
        </w:rPr>
        <w:t>7</w:t>
      </w:r>
      <w:r w:rsidRPr="0010646C">
        <w:rPr>
          <w:color w:val="000000" w:themeColor="text1"/>
        </w:rPr>
        <w:t>.  Note that Worksheet A</w:t>
      </w:r>
      <w:r w:rsidRPr="0010646C">
        <w:rPr>
          <w:color w:val="000000" w:themeColor="text1"/>
        </w:rPr>
        <w:noBreakHyphen/>
        <w:t>8</w:t>
      </w:r>
      <w:r w:rsidRPr="0010646C">
        <w:rPr>
          <w:color w:val="000000" w:themeColor="text1"/>
        </w:rPr>
        <w:noBreakHyphen/>
        <w:t xml:space="preserve">1 </w:t>
      </w:r>
      <w:r w:rsidR="00295BCF">
        <w:rPr>
          <w:color w:val="000000" w:themeColor="text1"/>
        </w:rPr>
        <w:t>provides</w:t>
      </w:r>
      <w:r w:rsidRPr="0010646C" w:rsidR="00295BCF">
        <w:rPr>
          <w:color w:val="000000" w:themeColor="text1"/>
        </w:rPr>
        <w:t xml:space="preserve"> </w:t>
      </w:r>
      <w:r w:rsidRPr="0010646C">
        <w:rPr>
          <w:color w:val="000000" w:themeColor="text1"/>
        </w:rPr>
        <w:t>the detail of the various cost centers on Worksheet A that must be adjusted.</w:t>
      </w:r>
    </w:p>
    <w:p w:rsidR="0032545A" w:rsidRPr="0010646C" w:rsidP="0032545A" w14:paraId="6ABF04B5" w14:textId="77777777">
      <w:pPr>
        <w:spacing w:line="192" w:lineRule="auto"/>
        <w:rPr>
          <w:color w:val="000000" w:themeColor="text1"/>
        </w:rPr>
      </w:pPr>
    </w:p>
    <w:p w:rsidR="0032545A" w:rsidRPr="0010646C" w:rsidP="0032545A" w14:paraId="3D248DE3" w14:textId="77777777">
      <w:pPr>
        <w:spacing w:line="192" w:lineRule="auto"/>
        <w:rPr>
          <w:color w:val="000000" w:themeColor="text1"/>
        </w:rPr>
      </w:pPr>
      <w:r w:rsidRPr="0010646C">
        <w:rPr>
          <w:color w:val="000000" w:themeColor="text1"/>
          <w:u w:val="single"/>
        </w:rPr>
        <w:t>Line 11 </w:t>
      </w:r>
      <w:r w:rsidRPr="0010646C">
        <w:rPr>
          <w:color w:val="000000" w:themeColor="text1"/>
          <w:u w:val="single"/>
        </w:rPr>
        <w:noBreakHyphen/>
        <w:t xml:space="preserve"> Laundry and Linen </w:t>
      </w:r>
      <w:r w:rsidRPr="0010646C">
        <w:rPr>
          <w:color w:val="000000" w:themeColor="text1"/>
          <w:u w:val="single"/>
        </w:rPr>
        <w:t>Service</w:t>
      </w:r>
      <w:r w:rsidRPr="0010646C">
        <w:rPr>
          <w:color w:val="000000" w:themeColor="text1"/>
        </w:rPr>
        <w:t>.--</w:t>
      </w:r>
      <w:r w:rsidRPr="0010646C">
        <w:rPr>
          <w:color w:val="000000" w:themeColor="text1"/>
        </w:rPr>
        <w:t xml:space="preserve">An adjustment is required for non-allowable patient personal laundry if this cost is not included in the </w:t>
      </w:r>
      <w:r>
        <w:rPr>
          <w:color w:val="000000" w:themeColor="text1"/>
        </w:rPr>
        <w:t>nonreimbursable</w:t>
      </w:r>
      <w:r w:rsidRPr="0010646C">
        <w:rPr>
          <w:color w:val="000000" w:themeColor="text1"/>
        </w:rPr>
        <w:t xml:space="preserve"> cost center titled Items and Services Charged to Resident’s Funds.  </w:t>
      </w:r>
    </w:p>
    <w:p w:rsidR="0032545A" w:rsidRPr="0010646C" w:rsidP="0032545A" w14:paraId="3E641A27" w14:textId="77777777">
      <w:pPr>
        <w:spacing w:line="192" w:lineRule="auto"/>
        <w:rPr>
          <w:color w:val="000000" w:themeColor="text1"/>
        </w:rPr>
      </w:pPr>
    </w:p>
    <w:p w:rsidR="0032545A" w:rsidRPr="0010646C" w:rsidP="0032545A" w14:paraId="214C1818" w14:textId="77777777">
      <w:pPr>
        <w:spacing w:line="192" w:lineRule="auto"/>
        <w:rPr>
          <w:color w:val="000000" w:themeColor="text1"/>
        </w:rPr>
      </w:pPr>
      <w:r w:rsidRPr="0010646C">
        <w:rPr>
          <w:color w:val="000000" w:themeColor="text1"/>
          <w:u w:val="single"/>
        </w:rPr>
        <w:t>Line 12 </w:t>
      </w:r>
      <w:r w:rsidRPr="0010646C">
        <w:rPr>
          <w:color w:val="000000" w:themeColor="text1"/>
          <w:u w:val="single"/>
        </w:rPr>
        <w:noBreakHyphen/>
        <w:t> Revenue </w:t>
      </w:r>
      <w:r w:rsidRPr="0010646C">
        <w:rPr>
          <w:color w:val="000000" w:themeColor="text1"/>
          <w:u w:val="single"/>
        </w:rPr>
        <w:noBreakHyphen/>
        <w:t xml:space="preserve"> Employee </w:t>
      </w:r>
      <w:r w:rsidRPr="0010646C">
        <w:rPr>
          <w:color w:val="000000" w:themeColor="text1"/>
          <w:u w:val="single"/>
        </w:rPr>
        <w:t>Meals</w:t>
      </w:r>
      <w:r w:rsidRPr="0010646C">
        <w:rPr>
          <w:color w:val="000000" w:themeColor="text1"/>
        </w:rPr>
        <w:t>.--</w:t>
      </w:r>
      <w:r w:rsidRPr="0010646C">
        <w:rPr>
          <w:color w:val="000000" w:themeColor="text1"/>
        </w:rPr>
        <w:t>Enter the amount received from the sale of meals to employees.  This income offsets the dietary expense.</w:t>
      </w:r>
    </w:p>
    <w:p w:rsidR="0032545A" w:rsidRPr="0010646C" w:rsidP="0032545A" w14:paraId="7F4526F5" w14:textId="77777777">
      <w:pPr>
        <w:spacing w:line="192" w:lineRule="auto"/>
        <w:rPr>
          <w:color w:val="000000" w:themeColor="text1"/>
        </w:rPr>
      </w:pPr>
    </w:p>
    <w:p w:rsidR="0032545A" w:rsidRPr="0010646C" w:rsidP="0032545A" w14:paraId="1AF487D5" w14:textId="77777777">
      <w:pPr>
        <w:spacing w:line="192" w:lineRule="auto"/>
        <w:rPr>
          <w:color w:val="000000" w:themeColor="text1"/>
        </w:rPr>
      </w:pPr>
      <w:r w:rsidRPr="0010646C">
        <w:rPr>
          <w:color w:val="000000" w:themeColor="text1"/>
          <w:u w:val="single"/>
        </w:rPr>
        <w:t>Line 13 </w:t>
      </w:r>
      <w:r w:rsidRPr="0010646C">
        <w:rPr>
          <w:color w:val="000000" w:themeColor="text1"/>
          <w:u w:val="single"/>
        </w:rPr>
        <w:noBreakHyphen/>
        <w:t> Cost of Meals </w:t>
      </w:r>
      <w:r w:rsidRPr="0010646C">
        <w:rPr>
          <w:color w:val="000000" w:themeColor="text1"/>
          <w:u w:val="single"/>
        </w:rPr>
        <w:noBreakHyphen/>
        <w:t> </w:t>
      </w:r>
      <w:r w:rsidRPr="0010646C">
        <w:rPr>
          <w:color w:val="000000" w:themeColor="text1"/>
          <w:u w:val="single"/>
        </w:rPr>
        <w:t>Guests</w:t>
      </w:r>
      <w:r w:rsidRPr="0010646C">
        <w:rPr>
          <w:color w:val="000000" w:themeColor="text1"/>
        </w:rPr>
        <w:t>.--</w:t>
      </w:r>
      <w:r w:rsidRPr="0010646C">
        <w:rPr>
          <w:color w:val="000000" w:themeColor="text1"/>
        </w:rPr>
        <w:t>Enter the cost of meals provided for non-employees.  This amount offsets the allowable dietary costs.</w:t>
      </w:r>
    </w:p>
    <w:p w:rsidR="0032545A" w:rsidRPr="0010646C" w:rsidP="0032545A" w14:paraId="320BAF8D" w14:textId="77777777">
      <w:pPr>
        <w:spacing w:line="192" w:lineRule="auto"/>
        <w:rPr>
          <w:color w:val="000000" w:themeColor="text1"/>
        </w:rPr>
      </w:pPr>
    </w:p>
    <w:p w:rsidR="0032545A" w:rsidRPr="0010646C" w:rsidP="0032545A" w14:paraId="055A7E68" w14:textId="77777777">
      <w:pPr>
        <w:spacing w:line="192" w:lineRule="auto"/>
        <w:rPr>
          <w:color w:val="000000" w:themeColor="text1"/>
        </w:rPr>
      </w:pPr>
      <w:r w:rsidRPr="0010646C">
        <w:rPr>
          <w:color w:val="000000" w:themeColor="text1"/>
          <w:u w:val="single"/>
        </w:rPr>
        <w:t>Line 14 </w:t>
      </w:r>
      <w:r w:rsidRPr="0010646C">
        <w:rPr>
          <w:color w:val="000000" w:themeColor="text1"/>
          <w:u w:val="single"/>
        </w:rPr>
        <w:noBreakHyphen/>
        <w:t xml:space="preserve"> Sale of Medical Supplies to Other than </w:t>
      </w:r>
      <w:r w:rsidRPr="0010646C">
        <w:rPr>
          <w:color w:val="000000" w:themeColor="text1"/>
          <w:u w:val="single"/>
        </w:rPr>
        <w:t>Patients</w:t>
      </w:r>
      <w:r w:rsidRPr="0010646C">
        <w:rPr>
          <w:color w:val="000000" w:themeColor="text1"/>
        </w:rPr>
        <w:t>.--</w:t>
      </w:r>
      <w:r w:rsidRPr="0010646C">
        <w:rPr>
          <w:color w:val="000000" w:themeColor="text1"/>
        </w:rPr>
        <w:t>Enter the amount received from the sale of medical supplies to other than patients to be offset against the central service and supplies cost center.</w:t>
      </w:r>
    </w:p>
    <w:p w:rsidR="0032545A" w:rsidRPr="0010646C" w:rsidP="0032545A" w14:paraId="7BB00883" w14:textId="77777777">
      <w:pPr>
        <w:spacing w:line="192" w:lineRule="auto"/>
        <w:rPr>
          <w:color w:val="000000" w:themeColor="text1"/>
        </w:rPr>
      </w:pPr>
    </w:p>
    <w:p w:rsidR="0032545A" w:rsidRPr="0010646C" w:rsidP="0032545A" w14:paraId="2B43744A" w14:textId="77777777">
      <w:pPr>
        <w:spacing w:line="192" w:lineRule="auto"/>
        <w:rPr>
          <w:color w:val="000000" w:themeColor="text1"/>
        </w:rPr>
      </w:pPr>
      <w:r w:rsidRPr="0010646C">
        <w:rPr>
          <w:color w:val="000000" w:themeColor="text1"/>
          <w:u w:val="single"/>
        </w:rPr>
        <w:t>Line 15 </w:t>
      </w:r>
      <w:r w:rsidRPr="0010646C">
        <w:rPr>
          <w:color w:val="000000" w:themeColor="text1"/>
          <w:u w:val="single"/>
        </w:rPr>
        <w:noBreakHyphen/>
        <w:t xml:space="preserve"> Sale of Drugs to Other than </w:t>
      </w:r>
      <w:r w:rsidRPr="0010646C">
        <w:rPr>
          <w:color w:val="000000" w:themeColor="text1"/>
          <w:u w:val="single"/>
        </w:rPr>
        <w:t>Patients</w:t>
      </w:r>
      <w:r w:rsidRPr="0010646C">
        <w:rPr>
          <w:color w:val="000000" w:themeColor="text1"/>
        </w:rPr>
        <w:t>.--</w:t>
      </w:r>
      <w:r w:rsidRPr="0010646C">
        <w:rPr>
          <w:color w:val="000000" w:themeColor="text1"/>
        </w:rPr>
        <w:t>Enter the amount received from the sale of drugs to other than patients to be offset against the pharmacy cost center.</w:t>
      </w:r>
    </w:p>
    <w:p w:rsidR="0032545A" w:rsidRPr="0010646C" w:rsidP="0032545A" w14:paraId="55D10789" w14:textId="77777777">
      <w:pPr>
        <w:spacing w:line="192" w:lineRule="auto"/>
        <w:rPr>
          <w:color w:val="000000" w:themeColor="text1"/>
        </w:rPr>
      </w:pPr>
    </w:p>
    <w:p w:rsidR="0032545A" w:rsidRPr="0010646C" w:rsidP="0032545A" w14:paraId="4F1AE5A4" w14:textId="77777777">
      <w:pPr>
        <w:spacing w:line="192" w:lineRule="auto"/>
        <w:rPr>
          <w:color w:val="000000" w:themeColor="text1"/>
        </w:rPr>
      </w:pPr>
      <w:r w:rsidRPr="0010646C">
        <w:rPr>
          <w:color w:val="000000" w:themeColor="text1"/>
          <w:u w:val="single"/>
        </w:rPr>
        <w:t xml:space="preserve">Line 16 - Revenue - Copying Costs of Medical Records and </w:t>
      </w:r>
      <w:r w:rsidRPr="0010646C">
        <w:rPr>
          <w:color w:val="000000" w:themeColor="text1"/>
          <w:u w:val="single"/>
        </w:rPr>
        <w:t>Abstracts</w:t>
      </w:r>
      <w:r w:rsidRPr="0010646C">
        <w:rPr>
          <w:color w:val="000000" w:themeColor="text1"/>
        </w:rPr>
        <w:t>.--</w:t>
      </w:r>
      <w:r w:rsidRPr="0010646C">
        <w:rPr>
          <w:color w:val="000000" w:themeColor="text1"/>
        </w:rPr>
        <w:t>Revenue from reasonable, cost-based fees including the cost of labor, supplies and postage as set forth in 42 CFR 483.10(g).  This amount offsets the allowable administrative and general costs.</w:t>
      </w:r>
    </w:p>
    <w:p w:rsidR="0032545A" w:rsidRPr="0010646C" w:rsidP="0032545A" w14:paraId="55E89A5F" w14:textId="77777777">
      <w:pPr>
        <w:spacing w:line="192" w:lineRule="auto"/>
        <w:rPr>
          <w:color w:val="000000" w:themeColor="text1"/>
        </w:rPr>
      </w:pPr>
    </w:p>
    <w:p w:rsidR="0032545A" w:rsidRPr="0010646C" w:rsidP="0032545A" w14:paraId="57770787" w14:textId="77777777">
      <w:pPr>
        <w:spacing w:line="192" w:lineRule="auto"/>
        <w:rPr>
          <w:color w:val="000000" w:themeColor="text1"/>
        </w:rPr>
      </w:pPr>
      <w:r w:rsidRPr="0010646C">
        <w:rPr>
          <w:color w:val="000000" w:themeColor="text1"/>
          <w:u w:val="single"/>
        </w:rPr>
        <w:t>Line 17 </w:t>
      </w:r>
      <w:r w:rsidRPr="0010646C">
        <w:rPr>
          <w:color w:val="000000" w:themeColor="text1"/>
          <w:u w:val="single"/>
        </w:rPr>
        <w:noBreakHyphen/>
        <w:t xml:space="preserve"> Vending </w:t>
      </w:r>
      <w:r w:rsidRPr="0010646C">
        <w:rPr>
          <w:color w:val="000000" w:themeColor="text1"/>
          <w:u w:val="single"/>
        </w:rPr>
        <w:t>Machines</w:t>
      </w:r>
      <w:r w:rsidRPr="0010646C">
        <w:rPr>
          <w:color w:val="000000" w:themeColor="text1"/>
        </w:rPr>
        <w:t>.--</w:t>
      </w:r>
      <w:r w:rsidRPr="0010646C">
        <w:rPr>
          <w:color w:val="000000" w:themeColor="text1"/>
        </w:rPr>
        <w:t xml:space="preserve">Remove the direct cost plus applicable overhead of operating vending machines from allowable cost.  If cost cannot be calculated, then income received may be used.  </w:t>
      </w:r>
    </w:p>
    <w:p w:rsidR="0032545A" w:rsidRPr="0010646C" w:rsidP="0032545A" w14:paraId="0C6897CB" w14:textId="77777777">
      <w:pPr>
        <w:spacing w:line="192" w:lineRule="auto"/>
        <w:rPr>
          <w:color w:val="000000" w:themeColor="text1"/>
          <w:u w:val="single"/>
        </w:rPr>
      </w:pPr>
    </w:p>
    <w:p w:rsidR="0032545A" w:rsidRPr="0010646C" w:rsidP="0032545A" w14:paraId="239400BE" w14:textId="77777777">
      <w:pPr>
        <w:spacing w:line="192" w:lineRule="auto"/>
        <w:rPr>
          <w:color w:val="000000" w:themeColor="text1"/>
        </w:rPr>
      </w:pPr>
      <w:r w:rsidRPr="0010646C">
        <w:rPr>
          <w:color w:val="000000" w:themeColor="text1"/>
          <w:u w:val="single"/>
        </w:rPr>
        <w:t>Line 18 </w:t>
      </w:r>
      <w:r w:rsidRPr="0010646C">
        <w:rPr>
          <w:color w:val="000000" w:themeColor="text1"/>
          <w:u w:val="single"/>
        </w:rPr>
        <w:noBreakHyphen/>
        <w:t xml:space="preserve"> Income from Imposition of Interest, Finance or Penalty </w:t>
      </w:r>
      <w:r w:rsidRPr="0010646C">
        <w:rPr>
          <w:color w:val="000000" w:themeColor="text1"/>
          <w:u w:val="single"/>
        </w:rPr>
        <w:t>Charges</w:t>
      </w:r>
      <w:r w:rsidRPr="0010646C">
        <w:rPr>
          <w:color w:val="000000" w:themeColor="text1"/>
        </w:rPr>
        <w:t>.--</w:t>
      </w:r>
      <w:r w:rsidRPr="0010646C">
        <w:rPr>
          <w:color w:val="000000" w:themeColor="text1"/>
        </w:rPr>
        <w:t>Enter the cash received from imposition of interest, finance, or penalty charges on overdue receivables. This income must offset the allowable administrative and general costs. (See CMS Pub. 15</w:t>
      </w:r>
      <w:r w:rsidRPr="0010646C">
        <w:rPr>
          <w:color w:val="000000" w:themeColor="text1"/>
        </w:rPr>
        <w:noBreakHyphen/>
        <w:t>1, chapter 21, §2110.2.)</w:t>
      </w:r>
    </w:p>
    <w:p w:rsidR="0032545A" w:rsidRPr="0010646C" w:rsidP="0032545A" w14:paraId="7FED4320" w14:textId="77777777">
      <w:pPr>
        <w:spacing w:line="192" w:lineRule="auto"/>
        <w:rPr>
          <w:color w:val="000000" w:themeColor="text1"/>
        </w:rPr>
      </w:pPr>
    </w:p>
    <w:p w:rsidR="0032545A" w:rsidRPr="0010646C" w:rsidP="0032545A" w14:paraId="4C35151D" w14:textId="77777777">
      <w:pPr>
        <w:spacing w:line="192" w:lineRule="auto"/>
        <w:rPr>
          <w:color w:val="000000" w:themeColor="text1"/>
        </w:rPr>
      </w:pPr>
      <w:r w:rsidRPr="0010646C">
        <w:rPr>
          <w:color w:val="000000" w:themeColor="text1"/>
          <w:u w:val="single"/>
        </w:rPr>
        <w:t>Line 19 </w:t>
      </w:r>
      <w:r w:rsidRPr="0010646C">
        <w:rPr>
          <w:color w:val="000000" w:themeColor="text1"/>
          <w:u w:val="single"/>
        </w:rPr>
        <w:noBreakHyphen/>
        <w:t xml:space="preserve"> Interest Expense on Medicare Overpayments and Borrowing to Repay Medicare </w:t>
      </w:r>
      <w:r w:rsidRPr="0010646C">
        <w:rPr>
          <w:color w:val="000000" w:themeColor="text1"/>
          <w:u w:val="single"/>
        </w:rPr>
        <w:t>Overpayments</w:t>
      </w:r>
      <w:r w:rsidRPr="0010646C">
        <w:rPr>
          <w:color w:val="000000" w:themeColor="text1"/>
        </w:rPr>
        <w:t>.--</w:t>
      </w:r>
      <w:r w:rsidRPr="0010646C">
        <w:rPr>
          <w:color w:val="000000" w:themeColor="text1"/>
        </w:rPr>
        <w:t>Enter the interest expense imposed by the contractor on Medicare overpayments to you.  Also, enter the interest expense on borrowing made to repay Medicare overpayments to you.  (See CMS Pub. 15</w:t>
      </w:r>
      <w:r w:rsidRPr="0010646C">
        <w:rPr>
          <w:color w:val="000000" w:themeColor="text1"/>
        </w:rPr>
        <w:noBreakHyphen/>
        <w:t xml:space="preserve">1, chapter 2.) </w:t>
      </w:r>
    </w:p>
    <w:p w:rsidR="00745FDC" w:rsidRPr="0010646C" w:rsidP="00C43810" w14:paraId="2B77E85B" w14:textId="77777777">
      <w:pPr>
        <w:spacing w:line="192" w:lineRule="auto"/>
        <w:rPr>
          <w:color w:val="000000" w:themeColor="text1"/>
        </w:rPr>
      </w:pPr>
    </w:p>
    <w:p w:rsidR="0095614C" w:rsidP="00C43810" w14:paraId="1F9B34A3" w14:textId="77777777">
      <w:pPr>
        <w:tabs>
          <w:tab w:val="right" w:pos="9360"/>
        </w:tabs>
        <w:spacing w:line="192" w:lineRule="auto"/>
      </w:pPr>
    </w:p>
    <w:p w:rsidR="009F1F56" w:rsidP="00C43810" w14:paraId="2F1F0F65" w14:textId="77777777">
      <w:pPr>
        <w:tabs>
          <w:tab w:val="right" w:pos="9360"/>
        </w:tabs>
        <w:spacing w:line="192" w:lineRule="auto"/>
      </w:pPr>
    </w:p>
    <w:p w:rsidR="00675D51" w:rsidP="00C43810" w14:paraId="35D6D7DF" w14:textId="77777777">
      <w:pPr>
        <w:tabs>
          <w:tab w:val="right" w:pos="9360"/>
        </w:tabs>
        <w:spacing w:line="192" w:lineRule="auto"/>
      </w:pPr>
    </w:p>
    <w:p w:rsidR="00897E2C" w:rsidP="00C43810" w14:paraId="20BB0B32" w14:textId="77777777">
      <w:pPr>
        <w:tabs>
          <w:tab w:val="right" w:pos="9360"/>
        </w:tabs>
        <w:spacing w:line="192" w:lineRule="auto"/>
      </w:pPr>
    </w:p>
    <w:p w:rsidR="00675D51" w:rsidP="00C43810" w14:paraId="6F9676EE" w14:textId="77777777">
      <w:pPr>
        <w:tabs>
          <w:tab w:val="right" w:pos="9360"/>
        </w:tabs>
        <w:spacing w:line="192" w:lineRule="auto"/>
      </w:pPr>
    </w:p>
    <w:p w:rsidR="00597382" w:rsidP="00C43810" w14:paraId="6DC73C2A" w14:textId="77777777">
      <w:pPr>
        <w:tabs>
          <w:tab w:val="right" w:pos="9360"/>
        </w:tabs>
        <w:spacing w:line="192" w:lineRule="auto"/>
      </w:pPr>
    </w:p>
    <w:p w:rsidR="00675D51" w:rsidRPr="009161EA" w:rsidP="00C43810" w14:paraId="5468556C" w14:textId="7A5D710F">
      <w:pPr>
        <w:tabs>
          <w:tab w:val="right" w:pos="9360"/>
        </w:tabs>
        <w:spacing w:line="192" w:lineRule="auto"/>
      </w:pPr>
      <w:r w:rsidRPr="006B13EE">
        <w:t>49-</w:t>
      </w:r>
      <w:r w:rsidRPr="006B13EE" w:rsidR="007E46FB">
        <w:t>56</w:t>
      </w:r>
      <w:r w:rsidRPr="009161EA">
        <w:tab/>
      </w:r>
      <w:r>
        <w:t>Rev. 1</w:t>
      </w:r>
    </w:p>
    <w:p w:rsidR="008E467A" w:rsidP="00C43810" w14:paraId="0C37E1E3" w14:textId="2C74255F">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4C18CF">
        <w:rPr>
          <w:u w:val="single"/>
        </w:rPr>
        <w:t>4902.90</w:t>
      </w:r>
      <w:r w:rsidR="00FC7F1E">
        <w:rPr>
          <w:u w:val="single"/>
        </w:rPr>
        <w:t xml:space="preserve"> (CONT.)</w:t>
      </w:r>
    </w:p>
    <w:p w:rsidR="00891A3E" w:rsidRPr="0010646C" w:rsidP="00C43810" w14:paraId="234A16AF" w14:textId="77777777">
      <w:pPr>
        <w:spacing w:line="192" w:lineRule="auto"/>
        <w:rPr>
          <w:color w:val="000000" w:themeColor="text1"/>
        </w:rPr>
      </w:pPr>
    </w:p>
    <w:p w:rsidR="0032545A" w:rsidRPr="0010646C" w:rsidP="0032545A" w14:paraId="6C55020D" w14:textId="77777777">
      <w:pPr>
        <w:spacing w:line="192" w:lineRule="auto"/>
        <w:rPr>
          <w:color w:val="000000" w:themeColor="text1"/>
        </w:rPr>
      </w:pPr>
      <w:r w:rsidRPr="0010646C">
        <w:rPr>
          <w:color w:val="000000" w:themeColor="text1"/>
          <w:u w:val="single"/>
        </w:rPr>
        <w:t>Lines 20 and 21 </w:t>
      </w:r>
      <w:r w:rsidRPr="0010646C">
        <w:rPr>
          <w:color w:val="000000" w:themeColor="text1"/>
          <w:u w:val="single"/>
        </w:rPr>
        <w:noBreakHyphen/>
        <w:t> Depreciation Building</w:t>
      </w:r>
      <w:r>
        <w:rPr>
          <w:color w:val="000000" w:themeColor="text1"/>
          <w:u w:val="single"/>
        </w:rPr>
        <w:t>s</w:t>
      </w:r>
      <w:r w:rsidRPr="0010646C">
        <w:rPr>
          <w:color w:val="000000" w:themeColor="text1"/>
          <w:u w:val="single"/>
        </w:rPr>
        <w:t xml:space="preserve"> and Fixtures/Movable </w:t>
      </w:r>
      <w:r w:rsidRPr="0010646C">
        <w:rPr>
          <w:color w:val="000000" w:themeColor="text1"/>
          <w:u w:val="single"/>
        </w:rPr>
        <w:t>Equipment</w:t>
      </w:r>
      <w:r w:rsidRPr="0010646C">
        <w:rPr>
          <w:color w:val="000000" w:themeColor="text1"/>
        </w:rPr>
        <w:t>.--</w:t>
      </w:r>
      <w:r w:rsidRPr="0010646C">
        <w:rPr>
          <w:color w:val="000000" w:themeColor="text1"/>
        </w:rPr>
        <w:t>When depreciation expense computed in accordance with the Medicare principles of reimbursement differs from depreciation expenses per your books, enter the difference on line 20 and/or line 21.  (See CMS Pub. 15</w:t>
      </w:r>
      <w:r w:rsidRPr="0010646C">
        <w:rPr>
          <w:color w:val="000000" w:themeColor="text1"/>
        </w:rPr>
        <w:noBreakHyphen/>
        <w:t>1, chapter 1.)</w:t>
      </w:r>
    </w:p>
    <w:p w:rsidR="0032545A" w:rsidRPr="0010646C" w:rsidP="0032545A" w14:paraId="143C9BB2" w14:textId="77777777">
      <w:pPr>
        <w:spacing w:line="192" w:lineRule="auto"/>
        <w:rPr>
          <w:color w:val="000000" w:themeColor="text1"/>
        </w:rPr>
      </w:pPr>
    </w:p>
    <w:p w:rsidR="0032545A" w:rsidP="0032545A" w14:paraId="742DAF96" w14:textId="77777777">
      <w:pPr>
        <w:spacing w:line="192" w:lineRule="auto"/>
        <w:rPr>
          <w:color w:val="000000" w:themeColor="text1"/>
        </w:rPr>
      </w:pPr>
      <w:r w:rsidRPr="0010646C">
        <w:rPr>
          <w:color w:val="000000" w:themeColor="text1"/>
          <w:u w:val="single"/>
        </w:rPr>
        <w:t>Line 22 </w:t>
      </w:r>
      <w:r w:rsidRPr="0010646C">
        <w:rPr>
          <w:color w:val="000000" w:themeColor="text1"/>
          <w:u w:val="single"/>
        </w:rPr>
        <w:noBreakHyphen/>
        <w:t xml:space="preserve"> Short Term Inpatient Hospice </w:t>
      </w:r>
      <w:r w:rsidRPr="0010646C">
        <w:rPr>
          <w:color w:val="000000" w:themeColor="text1"/>
          <w:u w:val="single"/>
        </w:rPr>
        <w:t>Care</w:t>
      </w:r>
      <w:r w:rsidRPr="0010646C">
        <w:rPr>
          <w:color w:val="000000" w:themeColor="text1"/>
        </w:rPr>
        <w:t>.--</w:t>
      </w:r>
      <w:r w:rsidRPr="0010646C">
        <w:rPr>
          <w:color w:val="000000" w:themeColor="text1"/>
        </w:rPr>
        <w:t>Enter the amount received from a hospice that has contracted with the SNF to provide short term inpatient care for pain control, symptom management, or respite services for a patient who has elected the hospice benefit.</w:t>
      </w:r>
    </w:p>
    <w:p w:rsidR="0032545A" w:rsidRPr="0010646C" w:rsidP="0032545A" w14:paraId="17B608FA" w14:textId="77777777">
      <w:pPr>
        <w:spacing w:line="192" w:lineRule="auto"/>
        <w:rPr>
          <w:color w:val="000000" w:themeColor="text1"/>
        </w:rPr>
      </w:pPr>
    </w:p>
    <w:p w:rsidR="0032545A" w:rsidRPr="0010646C" w:rsidP="0032545A" w14:paraId="3D831F7C" w14:textId="77777777">
      <w:pPr>
        <w:spacing w:line="192" w:lineRule="auto"/>
        <w:rPr>
          <w:color w:val="000000" w:themeColor="text1"/>
        </w:rPr>
      </w:pPr>
      <w:r w:rsidRPr="0010646C">
        <w:rPr>
          <w:color w:val="000000" w:themeColor="text1"/>
          <w:u w:val="single"/>
        </w:rPr>
        <w:t>Line 23 </w:t>
      </w:r>
      <w:r w:rsidRPr="0010646C">
        <w:rPr>
          <w:color w:val="000000" w:themeColor="text1"/>
          <w:u w:val="single"/>
        </w:rPr>
        <w:noBreakHyphen/>
        <w:t xml:space="preserve"> Hospice Non-Core Contracted </w:t>
      </w:r>
      <w:r w:rsidRPr="0010646C">
        <w:rPr>
          <w:color w:val="000000" w:themeColor="text1"/>
          <w:u w:val="single"/>
        </w:rPr>
        <w:t>Services</w:t>
      </w:r>
      <w:r w:rsidRPr="0010646C">
        <w:rPr>
          <w:color w:val="000000" w:themeColor="text1"/>
        </w:rPr>
        <w:t>.--</w:t>
      </w:r>
      <w:r w:rsidRPr="0010646C">
        <w:rPr>
          <w:color w:val="000000" w:themeColor="text1"/>
        </w:rPr>
        <w:t xml:space="preserve">Enter the amount received from a hospice with which the SNF has a contract to provide non-core hospice services. </w:t>
      </w:r>
    </w:p>
    <w:p w:rsidR="0032545A" w:rsidRPr="0010646C" w:rsidP="0032545A" w14:paraId="6A5BA885" w14:textId="77777777">
      <w:pPr>
        <w:spacing w:line="192" w:lineRule="auto"/>
        <w:rPr>
          <w:color w:val="000000" w:themeColor="text1"/>
        </w:rPr>
      </w:pPr>
    </w:p>
    <w:p w:rsidR="0032545A" w:rsidRPr="0010646C" w:rsidP="0032545A" w14:paraId="595CD34D" w14:textId="77777777">
      <w:pPr>
        <w:spacing w:line="192" w:lineRule="auto"/>
        <w:rPr>
          <w:color w:val="000000" w:themeColor="text1"/>
        </w:rPr>
      </w:pPr>
      <w:r w:rsidRPr="00AE794D">
        <w:rPr>
          <w:color w:val="000000" w:themeColor="text1"/>
          <w:u w:val="single"/>
        </w:rPr>
        <w:t>Line </w:t>
      </w:r>
      <w:r w:rsidRPr="00AE794D">
        <w:rPr>
          <w:color w:val="000000" w:themeColor="text1"/>
          <w:u w:val="single"/>
        </w:rPr>
        <w:t>24</w:t>
      </w:r>
      <w:r w:rsidRPr="0010646C">
        <w:rPr>
          <w:color w:val="000000" w:themeColor="text1"/>
        </w:rPr>
        <w:t>.--</w:t>
      </w:r>
      <w:r w:rsidRPr="0010646C">
        <w:rPr>
          <w:color w:val="000000" w:themeColor="text1"/>
        </w:rPr>
        <w:t>Enter any additional adjustments which are required under the Medicare principles of reimbursement.  Appropriately label the lines to indicate the nature of the required adjustments.</w:t>
      </w:r>
    </w:p>
    <w:p w:rsidR="0032545A" w:rsidRPr="0010646C" w:rsidP="0032545A" w14:paraId="59231AC5" w14:textId="77777777">
      <w:pPr>
        <w:spacing w:line="192" w:lineRule="auto"/>
        <w:rPr>
          <w:color w:val="000000" w:themeColor="text1"/>
        </w:rPr>
      </w:pPr>
    </w:p>
    <w:p w:rsidR="0032545A" w:rsidRPr="0010646C" w:rsidP="0032545A" w14:paraId="32C6E3B0" w14:textId="77777777">
      <w:pPr>
        <w:spacing w:line="192" w:lineRule="auto"/>
        <w:ind w:left="900" w:hanging="900"/>
        <w:rPr>
          <w:color w:val="000000" w:themeColor="text1"/>
        </w:rPr>
      </w:pPr>
      <w:r w:rsidRPr="0010646C">
        <w:rPr>
          <w:b/>
          <w:color w:val="000000" w:themeColor="text1"/>
        </w:rPr>
        <w:t>NOTE:</w:t>
      </w:r>
      <w:r w:rsidRPr="0010646C">
        <w:rPr>
          <w:color w:val="000000" w:themeColor="text1"/>
        </w:rPr>
        <w:tab/>
        <w:t>An example of an adjustment entered on these lines is the grossing up of costs in accordance with the provisions of CMS Pub. 15</w:t>
      </w:r>
      <w:r w:rsidRPr="0010646C">
        <w:rPr>
          <w:color w:val="000000" w:themeColor="text1"/>
        </w:rPr>
        <w:noBreakHyphen/>
        <w:t>1, chapter 23, §2314, and is explained below.</w:t>
      </w:r>
    </w:p>
    <w:p w:rsidR="0032545A" w:rsidRPr="0010646C" w:rsidP="0032545A" w14:paraId="1319B4E7" w14:textId="77777777">
      <w:pPr>
        <w:spacing w:line="192" w:lineRule="auto"/>
        <w:rPr>
          <w:color w:val="000000" w:themeColor="text1"/>
        </w:rPr>
      </w:pPr>
    </w:p>
    <w:p w:rsidR="0032545A" w:rsidRPr="0010646C" w:rsidP="0032545A" w14:paraId="5C3DACDA" w14:textId="77777777">
      <w:pPr>
        <w:spacing w:line="192" w:lineRule="auto"/>
        <w:rPr>
          <w:color w:val="000000" w:themeColor="text1"/>
        </w:rPr>
      </w:pPr>
      <w:r w:rsidRPr="0010646C">
        <w:rPr>
          <w:color w:val="000000" w:themeColor="text1"/>
        </w:rPr>
        <w:t xml:space="preserve">If you furnish ancillary services to </w:t>
      </w:r>
      <w:r>
        <w:rPr>
          <w:color w:val="000000" w:themeColor="text1"/>
        </w:rPr>
        <w:t>Medicare</w:t>
      </w:r>
      <w:r w:rsidRPr="0010646C">
        <w:rPr>
          <w:color w:val="000000" w:themeColor="text1"/>
        </w:rPr>
        <w:t xml:space="preserve"> </w:t>
      </w:r>
      <w:r>
        <w:rPr>
          <w:color w:val="000000" w:themeColor="text1"/>
        </w:rPr>
        <w:t>beneficiaries</w:t>
      </w:r>
      <w:r w:rsidRPr="0010646C">
        <w:rPr>
          <w:color w:val="000000" w:themeColor="text1"/>
        </w:rPr>
        <w:t xml:space="preserve"> under arrangements with others but simply arrange for such services for non-</w:t>
      </w:r>
      <w:r>
        <w:rPr>
          <w:color w:val="000000" w:themeColor="text1"/>
        </w:rPr>
        <w:t>Medicare</w:t>
      </w:r>
      <w:r w:rsidRPr="0010646C">
        <w:rPr>
          <w:color w:val="000000" w:themeColor="text1"/>
        </w:rPr>
        <w:t xml:space="preserve"> patients and do not pay the non-</w:t>
      </w:r>
      <w:r>
        <w:rPr>
          <w:color w:val="000000" w:themeColor="text1"/>
        </w:rPr>
        <w:t>Medicare</w:t>
      </w:r>
      <w:r w:rsidRPr="0010646C">
        <w:rPr>
          <w:color w:val="000000" w:themeColor="text1"/>
        </w:rPr>
        <w:t xml:space="preserve"> portion of such services, your books reflect only the costs of the</w:t>
      </w:r>
      <w:r>
        <w:rPr>
          <w:color w:val="000000" w:themeColor="text1"/>
        </w:rPr>
        <w:t xml:space="preserve"> </w:t>
      </w:r>
      <w:r w:rsidRPr="0010646C">
        <w:rPr>
          <w:color w:val="000000" w:themeColor="text1"/>
        </w:rPr>
        <w:t>program</w:t>
      </w:r>
      <w:r>
        <w:rPr>
          <w:color w:val="000000" w:themeColor="text1"/>
        </w:rPr>
        <w:t>’s</w:t>
      </w:r>
      <w:r w:rsidRPr="0010646C">
        <w:rPr>
          <w:color w:val="000000" w:themeColor="text1"/>
        </w:rPr>
        <w:t xml:space="preserve"> portion.  Therefore, allocation of indirect costs to a cost center that includes only the cost of the program portion results in excessive assignment of indirect costs to the program.  Since services were also arranged for the non-</w:t>
      </w:r>
      <w:r>
        <w:rPr>
          <w:color w:val="000000" w:themeColor="text1"/>
        </w:rPr>
        <w:t xml:space="preserve">Medicare </w:t>
      </w:r>
      <w:r w:rsidRPr="0010646C">
        <w:rPr>
          <w:color w:val="000000" w:themeColor="text1"/>
        </w:rPr>
        <w:t>patients, allocate part of the overhead costs to those groups.</w:t>
      </w:r>
    </w:p>
    <w:p w:rsidR="0032545A" w:rsidRPr="0010646C" w:rsidP="0032545A" w14:paraId="451D041B" w14:textId="77777777">
      <w:pPr>
        <w:spacing w:line="192" w:lineRule="auto"/>
        <w:rPr>
          <w:color w:val="000000" w:themeColor="text1"/>
        </w:rPr>
      </w:pPr>
    </w:p>
    <w:p w:rsidR="0032545A" w:rsidRPr="0010646C" w:rsidP="0032545A" w14:paraId="053362A5" w14:textId="77777777">
      <w:pPr>
        <w:spacing w:line="192" w:lineRule="auto"/>
        <w:rPr>
          <w:color w:val="000000" w:themeColor="text1"/>
        </w:rPr>
      </w:pPr>
      <w:r w:rsidRPr="0010646C">
        <w:rPr>
          <w:color w:val="000000" w:themeColor="text1"/>
        </w:rPr>
        <w:t>In the foregoing situation, no indirect costs may be allocated to the cost center unless the contractor determines that you are able to gross up both the costs and the charges for services to non</w:t>
      </w:r>
      <w:r w:rsidRPr="0010646C">
        <w:rPr>
          <w:color w:val="000000" w:themeColor="text1"/>
        </w:rPr>
        <w:noBreakHyphen/>
      </w:r>
      <w:r>
        <w:rPr>
          <w:color w:val="000000" w:themeColor="text1"/>
        </w:rPr>
        <w:t>Medicare</w:t>
      </w:r>
      <w:r w:rsidRPr="0010646C">
        <w:rPr>
          <w:color w:val="000000" w:themeColor="text1"/>
        </w:rPr>
        <w:t xml:space="preserve"> patients so that both costs and charges for services to non-</w:t>
      </w:r>
      <w:r>
        <w:rPr>
          <w:color w:val="000000" w:themeColor="text1"/>
        </w:rPr>
        <w:t xml:space="preserve">Medicare </w:t>
      </w:r>
      <w:r w:rsidRPr="0010646C">
        <w:rPr>
          <w:color w:val="000000" w:themeColor="text1"/>
        </w:rPr>
        <w:t>patients are recorded as if you had provided such services directly.</w:t>
      </w:r>
    </w:p>
    <w:p w:rsidR="0032545A" w:rsidRPr="0010646C" w:rsidP="0032545A" w14:paraId="1F5BF776" w14:textId="77777777">
      <w:pPr>
        <w:spacing w:line="192" w:lineRule="auto"/>
        <w:rPr>
          <w:color w:val="000000" w:themeColor="text1"/>
        </w:rPr>
      </w:pPr>
    </w:p>
    <w:p w:rsidR="0032545A" w:rsidRPr="0010646C" w:rsidP="0032545A" w14:paraId="26312117" w14:textId="18C0AD21">
      <w:pPr>
        <w:spacing w:line="192" w:lineRule="auto"/>
        <w:rPr>
          <w:color w:val="000000" w:themeColor="text1"/>
        </w:rPr>
      </w:pPr>
      <w:r w:rsidRPr="0010646C">
        <w:rPr>
          <w:color w:val="000000" w:themeColor="text1"/>
          <w:u w:val="single"/>
        </w:rPr>
        <w:t>Line </w:t>
      </w:r>
      <w:r w:rsidRPr="0010646C">
        <w:rPr>
          <w:color w:val="000000" w:themeColor="text1"/>
          <w:u w:val="single"/>
        </w:rPr>
        <w:t>100</w:t>
      </w:r>
      <w:r w:rsidRPr="0010646C">
        <w:rPr>
          <w:color w:val="000000" w:themeColor="text1"/>
        </w:rPr>
        <w:t>.--</w:t>
      </w:r>
      <w:r w:rsidRPr="00AE794D">
        <w:rPr>
          <w:color w:val="000000" w:themeColor="text1"/>
        </w:rPr>
        <w:t xml:space="preserve">For column </w:t>
      </w:r>
      <w:r w:rsidR="0066544A">
        <w:rPr>
          <w:color w:val="000000" w:themeColor="text1"/>
        </w:rPr>
        <w:t>2</w:t>
      </w:r>
      <w:r w:rsidRPr="00AE794D">
        <w:rPr>
          <w:color w:val="000000" w:themeColor="text1"/>
        </w:rPr>
        <w:t>, enter the sum of lines 1 through 99.  Transfer the amounts in column </w:t>
      </w:r>
      <w:r w:rsidR="0066544A">
        <w:rPr>
          <w:color w:val="000000" w:themeColor="text1"/>
        </w:rPr>
        <w:t>2</w:t>
      </w:r>
      <w:r w:rsidRPr="00AE794D">
        <w:rPr>
          <w:color w:val="000000" w:themeColor="text1"/>
        </w:rPr>
        <w:t xml:space="preserve"> </w:t>
      </w:r>
      <w:r w:rsidRPr="0010646C">
        <w:rPr>
          <w:color w:val="000000" w:themeColor="text1"/>
        </w:rPr>
        <w:t>to Worksheet A, column </w:t>
      </w:r>
      <w:r w:rsidRPr="004D6316" w:rsidR="00664A66">
        <w:rPr>
          <w:i/>
          <w:iCs/>
          <w:color w:val="C00000"/>
        </w:rPr>
        <w:t>8</w:t>
      </w:r>
      <w:r w:rsidRPr="0010646C">
        <w:rPr>
          <w:color w:val="000000" w:themeColor="text1"/>
        </w:rPr>
        <w:t>.</w:t>
      </w:r>
    </w:p>
    <w:p w:rsidR="0032545A" w:rsidRPr="009161EA" w:rsidP="0032545A" w14:paraId="45CF442D" w14:textId="77777777">
      <w:pPr>
        <w:spacing w:line="192" w:lineRule="auto"/>
        <w:rPr>
          <w:u w:val="single"/>
        </w:rPr>
      </w:pPr>
    </w:p>
    <w:p w:rsidR="0032545A" w:rsidP="0032545A" w14:paraId="3B773D80" w14:textId="73A5BBFD">
      <w:pPr>
        <w:spacing w:line="192" w:lineRule="auto"/>
        <w:rPr>
          <w:u w:val="single"/>
        </w:rPr>
      </w:pPr>
    </w:p>
    <w:p w:rsidR="0032545A" w:rsidP="0032545A" w14:paraId="3829D0CC" w14:textId="373BED90">
      <w:pPr>
        <w:spacing w:line="192" w:lineRule="auto"/>
        <w:rPr>
          <w:u w:val="single"/>
        </w:rPr>
      </w:pPr>
    </w:p>
    <w:p w:rsidR="0032545A" w:rsidP="0032545A" w14:paraId="111583C8" w14:textId="016D5AAA">
      <w:pPr>
        <w:spacing w:line="192" w:lineRule="auto"/>
        <w:rPr>
          <w:u w:val="single"/>
        </w:rPr>
      </w:pPr>
    </w:p>
    <w:p w:rsidR="0032545A" w:rsidP="0032545A" w14:paraId="5B3BD86A" w14:textId="21EA3E3E">
      <w:pPr>
        <w:spacing w:line="192" w:lineRule="auto"/>
        <w:rPr>
          <w:u w:val="single"/>
        </w:rPr>
      </w:pPr>
    </w:p>
    <w:p w:rsidR="0032545A" w:rsidP="0032545A" w14:paraId="32628666" w14:textId="08CAC189">
      <w:pPr>
        <w:spacing w:line="192" w:lineRule="auto"/>
        <w:rPr>
          <w:u w:val="single"/>
        </w:rPr>
      </w:pPr>
    </w:p>
    <w:p w:rsidR="0032545A" w:rsidP="0032545A" w14:paraId="656F6D60" w14:textId="7EC3D616">
      <w:pPr>
        <w:spacing w:line="192" w:lineRule="auto"/>
        <w:rPr>
          <w:u w:val="single"/>
        </w:rPr>
      </w:pPr>
    </w:p>
    <w:p w:rsidR="0032545A" w:rsidP="0032545A" w14:paraId="39F8FE82" w14:textId="20488617">
      <w:pPr>
        <w:spacing w:line="192" w:lineRule="auto"/>
        <w:rPr>
          <w:u w:val="single"/>
        </w:rPr>
      </w:pPr>
    </w:p>
    <w:p w:rsidR="0032545A" w:rsidP="0032545A" w14:paraId="194CD110" w14:textId="32FD08D6">
      <w:pPr>
        <w:spacing w:line="192" w:lineRule="auto"/>
        <w:rPr>
          <w:u w:val="single"/>
        </w:rPr>
      </w:pPr>
    </w:p>
    <w:p w:rsidR="0032545A" w:rsidP="0032545A" w14:paraId="3048D229" w14:textId="74B32F41">
      <w:pPr>
        <w:spacing w:line="192" w:lineRule="auto"/>
        <w:rPr>
          <w:u w:val="single"/>
        </w:rPr>
      </w:pPr>
    </w:p>
    <w:p w:rsidR="0032545A" w:rsidP="0032545A" w14:paraId="1928D1F1" w14:textId="4E0AD1CF">
      <w:pPr>
        <w:spacing w:line="192" w:lineRule="auto"/>
        <w:rPr>
          <w:u w:val="single"/>
        </w:rPr>
      </w:pPr>
    </w:p>
    <w:p w:rsidR="0032545A" w:rsidP="0032545A" w14:paraId="101FC213" w14:textId="2D651E82">
      <w:pPr>
        <w:spacing w:line="192" w:lineRule="auto"/>
        <w:rPr>
          <w:u w:val="single"/>
        </w:rPr>
      </w:pPr>
    </w:p>
    <w:p w:rsidR="0032545A" w:rsidP="0032545A" w14:paraId="1B501F45" w14:textId="6BCC5CD3">
      <w:pPr>
        <w:spacing w:line="192" w:lineRule="auto"/>
        <w:rPr>
          <w:u w:val="single"/>
        </w:rPr>
      </w:pPr>
    </w:p>
    <w:p w:rsidR="0032545A" w:rsidP="0032545A" w14:paraId="1A1204CA" w14:textId="404E6FDB">
      <w:pPr>
        <w:spacing w:line="192" w:lineRule="auto"/>
        <w:rPr>
          <w:u w:val="single"/>
        </w:rPr>
      </w:pPr>
    </w:p>
    <w:p w:rsidR="0032545A" w:rsidP="0032545A" w14:paraId="1C26006C" w14:textId="78EAFD3B">
      <w:pPr>
        <w:spacing w:line="192" w:lineRule="auto"/>
        <w:rPr>
          <w:u w:val="single"/>
        </w:rPr>
      </w:pPr>
    </w:p>
    <w:p w:rsidR="0032545A" w:rsidP="0032545A" w14:paraId="6A01C401" w14:textId="60C95911">
      <w:pPr>
        <w:spacing w:line="192" w:lineRule="auto"/>
        <w:rPr>
          <w:u w:val="single"/>
        </w:rPr>
      </w:pPr>
    </w:p>
    <w:p w:rsidR="0032545A" w:rsidP="0032545A" w14:paraId="276AC0F0" w14:textId="45786FE9">
      <w:pPr>
        <w:spacing w:line="192" w:lineRule="auto"/>
        <w:rPr>
          <w:u w:val="single"/>
        </w:rPr>
      </w:pPr>
    </w:p>
    <w:p w:rsidR="0032545A" w:rsidP="0032545A" w14:paraId="386A0461" w14:textId="5636C2B2">
      <w:pPr>
        <w:spacing w:line="192" w:lineRule="auto"/>
        <w:rPr>
          <w:u w:val="single"/>
        </w:rPr>
      </w:pPr>
    </w:p>
    <w:p w:rsidR="0032545A" w:rsidP="0032545A" w14:paraId="0DD80F1E" w14:textId="34C8AD51">
      <w:pPr>
        <w:spacing w:line="192" w:lineRule="auto"/>
        <w:rPr>
          <w:u w:val="single"/>
        </w:rPr>
      </w:pPr>
    </w:p>
    <w:p w:rsidR="00A95608" w:rsidP="00C43810" w14:paraId="11ADD7D7" w14:textId="553E1DA8">
      <w:pPr>
        <w:spacing w:line="192" w:lineRule="auto"/>
        <w:rPr>
          <w:u w:val="single"/>
        </w:rPr>
      </w:pPr>
    </w:p>
    <w:p w:rsidR="00006615" w:rsidP="00C43810" w14:paraId="4B04ABF8" w14:textId="0D461F31">
      <w:pPr>
        <w:spacing w:line="192" w:lineRule="auto"/>
        <w:rPr>
          <w:u w:val="single"/>
        </w:rPr>
      </w:pPr>
    </w:p>
    <w:p w:rsidR="00006615" w:rsidP="00C43810" w14:paraId="562742F6" w14:textId="3B40BEFE">
      <w:pPr>
        <w:spacing w:line="192" w:lineRule="auto"/>
        <w:rPr>
          <w:u w:val="single"/>
        </w:rPr>
      </w:pPr>
    </w:p>
    <w:p w:rsidR="00006615" w:rsidP="00C43810" w14:paraId="3DEBF821" w14:textId="209AEC5F">
      <w:pPr>
        <w:spacing w:line="192" w:lineRule="auto"/>
        <w:rPr>
          <w:u w:val="single"/>
        </w:rPr>
      </w:pPr>
    </w:p>
    <w:p w:rsidR="00006615" w:rsidP="00C43810" w14:paraId="726ABEF1" w14:textId="77777777">
      <w:pPr>
        <w:spacing w:line="192" w:lineRule="auto"/>
        <w:rPr>
          <w:u w:val="single"/>
        </w:rPr>
      </w:pPr>
    </w:p>
    <w:p w:rsidR="00597382" w:rsidP="0032545A" w14:paraId="687F3874" w14:textId="77777777">
      <w:pPr>
        <w:spacing w:line="192" w:lineRule="auto"/>
        <w:rPr>
          <w:u w:val="single"/>
        </w:rPr>
      </w:pPr>
    </w:p>
    <w:p w:rsidR="008E467A" w:rsidRPr="0010646C" w:rsidP="00C43810" w14:paraId="392C27F3" w14:textId="238C3BCE">
      <w:pPr>
        <w:tabs>
          <w:tab w:val="right" w:pos="9360"/>
        </w:tabs>
        <w:spacing w:line="192" w:lineRule="auto"/>
        <w:rPr>
          <w:color w:val="000000" w:themeColor="text1"/>
        </w:rPr>
      </w:pPr>
      <w:r w:rsidRPr="0010646C">
        <w:rPr>
          <w:color w:val="000000" w:themeColor="text1"/>
        </w:rPr>
        <w:t>Rev. 1</w:t>
      </w:r>
      <w:r w:rsidRPr="0010646C">
        <w:rPr>
          <w:color w:val="000000" w:themeColor="text1"/>
        </w:rPr>
        <w:tab/>
      </w:r>
      <w:r w:rsidRPr="0010646C">
        <w:rPr>
          <w:color w:val="000000" w:themeColor="text1"/>
        </w:rPr>
        <w:t>49-</w:t>
      </w:r>
      <w:r w:rsidR="007E46FB">
        <w:rPr>
          <w:color w:val="000000" w:themeColor="text1"/>
        </w:rPr>
        <w:t>57</w:t>
      </w:r>
    </w:p>
    <w:p w:rsidR="00443900" w:rsidRPr="0010646C" w:rsidP="00C43810" w14:paraId="00164E7B" w14:textId="3B3013F0">
      <w:pPr>
        <w:tabs>
          <w:tab w:val="center" w:pos="4680"/>
          <w:tab w:val="right" w:pos="9360"/>
        </w:tabs>
        <w:spacing w:line="192" w:lineRule="auto"/>
        <w:rPr>
          <w:color w:val="000000" w:themeColor="text1"/>
          <w:u w:val="single"/>
        </w:rPr>
      </w:pPr>
      <w:r>
        <w:rPr>
          <w:color w:val="000000" w:themeColor="text1"/>
          <w:u w:val="single"/>
        </w:rPr>
        <w:t>4902.</w:t>
      </w:r>
      <w:r w:rsidR="00FC7F1E">
        <w:rPr>
          <w:color w:val="000000" w:themeColor="text1"/>
          <w:u w:val="single"/>
        </w:rPr>
        <w:t>100</w:t>
      </w:r>
      <w:r w:rsidRPr="0010646C">
        <w:rPr>
          <w:color w:val="000000" w:themeColor="text1"/>
          <w:u w:val="single"/>
        </w:rPr>
        <w:tab/>
        <w:t xml:space="preserve">FORM </w:t>
      </w:r>
      <w:r w:rsidRPr="0010646C" w:rsidR="001046C9">
        <w:rPr>
          <w:color w:val="000000" w:themeColor="text1"/>
          <w:u w:val="single"/>
        </w:rPr>
        <w:t>CMS-</w:t>
      </w:r>
      <w:r w:rsidR="004C44B8">
        <w:rPr>
          <w:color w:val="000000" w:themeColor="text1"/>
          <w:u w:val="single"/>
        </w:rPr>
        <w:t>2540-24</w:t>
      </w:r>
      <w:r w:rsidRPr="0010646C">
        <w:rPr>
          <w:color w:val="000000" w:themeColor="text1"/>
          <w:u w:val="single"/>
        </w:rPr>
        <w:tab/>
      </w:r>
      <w:r w:rsidRPr="0010646C" w:rsidR="00A83F32">
        <w:rPr>
          <w:color w:val="000000" w:themeColor="text1"/>
          <w:u w:val="single"/>
        </w:rPr>
        <w:t>DRAFT</w:t>
      </w:r>
    </w:p>
    <w:p w:rsidR="00443900" w:rsidRPr="009161EA" w:rsidP="00C43810" w14:paraId="520898A3" w14:textId="77777777">
      <w:pPr>
        <w:spacing w:line="192" w:lineRule="auto"/>
        <w:rPr>
          <w:u w:val="single"/>
        </w:rPr>
      </w:pPr>
    </w:p>
    <w:p w:rsidR="0032545A" w:rsidRPr="00F12201" w:rsidP="0032545A" w14:paraId="2ED48C8B" w14:textId="77777777">
      <w:pPr>
        <w:pStyle w:val="Heading1"/>
        <w:spacing w:before="0" w:after="0" w:line="192" w:lineRule="auto"/>
        <w:ind w:left="1080" w:hanging="1080"/>
        <w:rPr>
          <w:rFonts w:ascii="Times New Roman" w:hAnsi="Times New Roman"/>
        </w:rPr>
      </w:pPr>
      <w:r>
        <w:rPr>
          <w:rFonts w:ascii="Times New Roman" w:hAnsi="Times New Roman"/>
          <w:b w:val="0"/>
          <w:sz w:val="24"/>
          <w:szCs w:val="24"/>
        </w:rPr>
        <w:t>4902.100</w:t>
      </w:r>
      <w:r w:rsidRPr="00CA4461">
        <w:rPr>
          <w:rFonts w:ascii="Times New Roman" w:hAnsi="Times New Roman"/>
          <w:b w:val="0"/>
          <w:sz w:val="24"/>
          <w:szCs w:val="24"/>
        </w:rPr>
        <w:tab/>
      </w:r>
      <w:r w:rsidRPr="00126D28">
        <w:rPr>
          <w:rFonts w:ascii="Times New Roman" w:hAnsi="Times New Roman"/>
          <w:b w:val="0"/>
          <w:sz w:val="24"/>
          <w:szCs w:val="24"/>
        </w:rPr>
        <w:t>WORKSHEET A</w:t>
      </w:r>
      <w:r>
        <w:rPr>
          <w:rFonts w:ascii="Times New Roman" w:hAnsi="Times New Roman"/>
          <w:b w:val="0"/>
          <w:sz w:val="24"/>
          <w:szCs w:val="24"/>
        </w:rPr>
        <w:t>-</w:t>
      </w:r>
      <w:r w:rsidRPr="00126D28">
        <w:rPr>
          <w:rFonts w:ascii="Times New Roman" w:hAnsi="Times New Roman"/>
          <w:b w:val="0"/>
          <w:sz w:val="24"/>
          <w:szCs w:val="24"/>
        </w:rPr>
        <w:t>8</w:t>
      </w:r>
      <w:r>
        <w:rPr>
          <w:rFonts w:ascii="Times New Roman" w:hAnsi="Times New Roman"/>
          <w:b w:val="0"/>
          <w:sz w:val="24"/>
          <w:szCs w:val="24"/>
        </w:rPr>
        <w:t>-</w:t>
      </w:r>
      <w:r w:rsidRPr="00126D28">
        <w:rPr>
          <w:rFonts w:ascii="Times New Roman" w:hAnsi="Times New Roman"/>
          <w:b w:val="0"/>
          <w:sz w:val="24"/>
          <w:szCs w:val="24"/>
        </w:rPr>
        <w:t>1 - RELATED ORGANIZATIONS AND H</w:t>
      </w:r>
      <w:r>
        <w:rPr>
          <w:rFonts w:ascii="Times New Roman" w:hAnsi="Times New Roman"/>
          <w:b w:val="0"/>
          <w:sz w:val="24"/>
          <w:szCs w:val="24"/>
        </w:rPr>
        <w:t>OME OFFICE</w:t>
      </w:r>
      <w:r w:rsidRPr="00126D28">
        <w:rPr>
          <w:rFonts w:ascii="Times New Roman" w:hAnsi="Times New Roman"/>
          <w:b w:val="0"/>
          <w:sz w:val="24"/>
          <w:szCs w:val="24"/>
        </w:rPr>
        <w:t xml:space="preserve"> COSTS</w:t>
      </w:r>
    </w:p>
    <w:p w:rsidR="0032545A" w:rsidRPr="00F12201" w:rsidP="0032545A" w14:paraId="2B20767B" w14:textId="77777777">
      <w:pPr>
        <w:spacing w:line="192" w:lineRule="auto"/>
      </w:pPr>
    </w:p>
    <w:p w:rsidR="0032545A" w:rsidRPr="00D54BC4" w:rsidP="0032545A" w14:paraId="176E1930" w14:textId="77777777">
      <w:pPr>
        <w:spacing w:line="192" w:lineRule="auto"/>
      </w:pPr>
      <w:r w:rsidRPr="00F12201">
        <w:t>In accordance with 42 CFR 413.17, costs applicable to services, facilities, and supplies furnished to the provider by organizations related to the provider by common ownership or control are includable in the allowable cost of the provider at the cost to the related organization</w:t>
      </w:r>
      <w:r>
        <w:t>.  However, such cost must not exceed the price of comparable services, facilities, or supplies that could be purchased elsewhere.</w:t>
      </w:r>
      <w:r w:rsidRPr="00F12201">
        <w:t xml:space="preserve"> (</w:t>
      </w:r>
      <w:r>
        <w:t xml:space="preserve">See 42 CFR 413.17(d) </w:t>
      </w:r>
      <w:r w:rsidRPr="00F12201">
        <w:t xml:space="preserve">for </w:t>
      </w:r>
      <w:r>
        <w:t>e</w:t>
      </w:r>
      <w:r w:rsidRPr="00F12201">
        <w:t xml:space="preserve">xceptions)  </w:t>
      </w:r>
      <w:r w:rsidRPr="00D54BC4">
        <w:t>This</w:t>
      </w:r>
      <w:r w:rsidRPr="00D54BC4">
        <w:t xml:space="preserve"> worksheet computes needed adjustments to costs applicable to services, facilities, and supplies furnished to the SNF by organizations related to the provider.  In addition, certain information concerning the related organizations with which the provider has transacted business must be shown.  (See CMS Pub. 15</w:t>
      </w:r>
      <w:r w:rsidRPr="00D54BC4">
        <w:noBreakHyphen/>
        <w:t>1, chapter 10.)</w:t>
      </w:r>
    </w:p>
    <w:p w:rsidR="0032545A" w:rsidRPr="00D54BC4" w:rsidP="0032545A" w14:paraId="75C90B5E" w14:textId="77777777">
      <w:pPr>
        <w:spacing w:line="192" w:lineRule="auto"/>
      </w:pPr>
    </w:p>
    <w:p w:rsidR="0032545A" w:rsidRPr="00D54BC4" w:rsidP="0032545A" w14:paraId="3CC6198C" w14:textId="3F1915D7">
      <w:pPr>
        <w:spacing w:line="192" w:lineRule="auto"/>
      </w:pPr>
      <w:r w:rsidRPr="00D54BC4">
        <w:t>Complete this worksheet if you answered yes to question </w:t>
      </w:r>
      <w:r>
        <w:t>16</w:t>
      </w:r>
      <w:r w:rsidRPr="00D54BC4">
        <w:t xml:space="preserve"> </w:t>
      </w:r>
      <w:r>
        <w:t xml:space="preserve">or 23, </w:t>
      </w:r>
      <w:r w:rsidRPr="00D54BC4">
        <w:t>on Worksheet S</w:t>
      </w:r>
      <w:r w:rsidRPr="00D54BC4">
        <w:noBreakHyphen/>
        <w:t>2</w:t>
      </w:r>
      <w:r>
        <w:t>.</w:t>
      </w:r>
      <w:r w:rsidRPr="00D54BC4">
        <w:t xml:space="preserve"> </w:t>
      </w:r>
      <w:r>
        <w:t xml:space="preserve"> </w:t>
      </w:r>
      <w:r w:rsidRPr="00D54BC4">
        <w:t>Do not complete Worksheet A</w:t>
      </w:r>
      <w:r w:rsidRPr="00D54BC4">
        <w:noBreakHyphen/>
        <w:t>8</w:t>
      </w:r>
      <w:r w:rsidRPr="00D54BC4">
        <w:noBreakHyphen/>
        <w:t xml:space="preserve">1 if Worksheet A </w:t>
      </w:r>
      <w:r>
        <w:t xml:space="preserve">does not </w:t>
      </w:r>
      <w:r w:rsidRPr="00D54BC4">
        <w:t>include cost that resulted from transactions with related organizations or a HO/CO</w:t>
      </w:r>
      <w:r>
        <w:t>.</w:t>
      </w:r>
    </w:p>
    <w:p w:rsidR="0032545A" w:rsidP="0032545A" w14:paraId="16CEE834" w14:textId="77777777">
      <w:pPr>
        <w:spacing w:line="192" w:lineRule="auto"/>
      </w:pPr>
    </w:p>
    <w:p w:rsidR="0032545A" w:rsidRPr="00D54BC4" w:rsidP="0032545A" w14:paraId="1AAECC4A" w14:textId="77777777">
      <w:pPr>
        <w:spacing w:line="192" w:lineRule="auto"/>
      </w:pPr>
    </w:p>
    <w:p w:rsidR="0032545A" w:rsidRPr="00D54BC4" w:rsidP="00446506" w14:paraId="3EDFEB9B" w14:textId="77777777">
      <w:pPr>
        <w:tabs>
          <w:tab w:val="left" w:pos="1080"/>
        </w:tabs>
        <w:spacing w:line="192" w:lineRule="auto"/>
        <w:ind w:left="1080" w:hanging="1080"/>
        <w:outlineLvl w:val="1"/>
      </w:pPr>
      <w:r>
        <w:t>4902.101</w:t>
      </w:r>
      <w:r w:rsidRPr="00D54BC4">
        <w:tab/>
      </w:r>
      <w:r w:rsidRPr="00D54BC4">
        <w:rPr>
          <w:u w:val="single"/>
        </w:rPr>
        <w:t>Part I </w:t>
      </w:r>
      <w:r w:rsidRPr="00D54BC4">
        <w:rPr>
          <w:u w:val="single"/>
        </w:rPr>
        <w:noBreakHyphen/>
        <w:t> Costs Incurred and Adjustments Required as a Result of Transactions with Related Organizations or Claimed H</w:t>
      </w:r>
      <w:r>
        <w:rPr>
          <w:u w:val="single"/>
        </w:rPr>
        <w:t>ome Office</w:t>
      </w:r>
      <w:r w:rsidRPr="00D54BC4">
        <w:rPr>
          <w:u w:val="single"/>
        </w:rPr>
        <w:t xml:space="preserve"> Costs</w:t>
      </w:r>
      <w:r w:rsidRPr="00D54BC4">
        <w:t>.</w:t>
      </w:r>
    </w:p>
    <w:p w:rsidR="0032545A" w:rsidRPr="00D54BC4" w:rsidP="0032545A" w14:paraId="2F5E600B" w14:textId="77777777">
      <w:pPr>
        <w:tabs>
          <w:tab w:val="left" w:pos="900"/>
        </w:tabs>
        <w:spacing w:line="192" w:lineRule="auto"/>
      </w:pPr>
    </w:p>
    <w:p w:rsidR="0032545A" w:rsidRPr="00D54BC4" w:rsidP="0032545A" w14:paraId="52974B74" w14:textId="77777777">
      <w:pPr>
        <w:tabs>
          <w:tab w:val="left" w:pos="900"/>
        </w:tabs>
        <w:spacing w:line="192" w:lineRule="auto"/>
      </w:pPr>
      <w:r w:rsidRPr="00D54BC4">
        <w:t>Cost applicable to services, facilities, and supplies furnished to the provider by organizations related to the provider by common ownership or control</w:t>
      </w:r>
      <w:r>
        <w:t xml:space="preserve">, </w:t>
      </w:r>
      <w:r>
        <w:t>i</w:t>
      </w:r>
      <w:r>
        <w:t>. e., a HO/CO or other related party,</w:t>
      </w:r>
      <w:r w:rsidRPr="00D54BC4">
        <w:t xml:space="preserve"> are includable in the allowable cost of the provider at the cost to the related organization.  However, such cost must not exceed the </w:t>
      </w:r>
      <w:r>
        <w:t>price of</w:t>
      </w:r>
      <w:r w:rsidRPr="00D54BC4">
        <w:t xml:space="preserve"> comparable services, facilities, or supplies that could be purchased elsewhere.</w:t>
      </w:r>
    </w:p>
    <w:p w:rsidR="0032545A" w:rsidRPr="00D54BC4" w:rsidP="0032545A" w14:paraId="11368998" w14:textId="77777777">
      <w:pPr>
        <w:spacing w:line="192" w:lineRule="auto"/>
      </w:pPr>
    </w:p>
    <w:p w:rsidR="0032545A" w:rsidRPr="00D54BC4" w:rsidP="0032545A" w14:paraId="744947A2" w14:textId="77777777">
      <w:pPr>
        <w:spacing w:line="192" w:lineRule="auto"/>
      </w:pPr>
      <w:r w:rsidRPr="00D54BC4">
        <w:rPr>
          <w:u w:val="single"/>
        </w:rPr>
        <w:t xml:space="preserve">Column </w:t>
      </w:r>
      <w:r w:rsidRPr="00D54BC4">
        <w:rPr>
          <w:u w:val="single"/>
        </w:rPr>
        <w:t>1</w:t>
      </w:r>
      <w:r w:rsidRPr="00D54BC4">
        <w:t>.--</w:t>
      </w:r>
      <w:r w:rsidRPr="00F50E07">
        <w:t>Enter the Worksheet A line number from your books and/or records associated with the acquisition of services, facilities, and/or supplies from related organizations</w:t>
      </w:r>
      <w:r>
        <w:t xml:space="preserve"> or HO/CO</w:t>
      </w:r>
      <w:r w:rsidRPr="00F50E07">
        <w:t xml:space="preserve">.  </w:t>
      </w:r>
    </w:p>
    <w:p w:rsidR="0032545A" w:rsidRPr="00D54BC4" w:rsidP="0032545A" w14:paraId="3A4E13A1" w14:textId="77777777">
      <w:pPr>
        <w:spacing w:line="192" w:lineRule="auto"/>
      </w:pPr>
    </w:p>
    <w:p w:rsidR="0032545A" w:rsidRPr="00D54BC4" w:rsidP="0032545A" w14:paraId="6053D20A" w14:textId="77777777">
      <w:pPr>
        <w:spacing w:line="192" w:lineRule="auto"/>
      </w:pPr>
      <w:r w:rsidRPr="00D54BC4">
        <w:rPr>
          <w:u w:val="single"/>
        </w:rPr>
        <w:t xml:space="preserve">Column </w:t>
      </w:r>
      <w:r w:rsidRPr="00D54BC4">
        <w:rPr>
          <w:u w:val="single"/>
        </w:rPr>
        <w:t>2</w:t>
      </w:r>
      <w:r w:rsidRPr="00D54BC4">
        <w:t>.--</w:t>
      </w:r>
      <w:r>
        <w:t>T</w:t>
      </w:r>
      <w:r w:rsidRPr="00D54BC4">
        <w:t xml:space="preserve">he Worksheet A </w:t>
      </w:r>
      <w:r>
        <w:t xml:space="preserve">cost center description is automatically completed based on the </w:t>
      </w:r>
      <w:r w:rsidRPr="00D54BC4">
        <w:t>line number entered in column 1.</w:t>
      </w:r>
    </w:p>
    <w:p w:rsidR="0032545A" w:rsidRPr="00D54BC4" w:rsidP="0032545A" w14:paraId="0AADBF93" w14:textId="77777777">
      <w:pPr>
        <w:spacing w:line="192" w:lineRule="auto"/>
      </w:pPr>
    </w:p>
    <w:p w:rsidR="0032545A" w:rsidRPr="00D54BC4" w:rsidP="0032545A" w14:paraId="469B1A22" w14:textId="77777777">
      <w:pPr>
        <w:spacing w:line="192" w:lineRule="auto"/>
      </w:pPr>
      <w:r w:rsidRPr="00D54BC4">
        <w:rPr>
          <w:u w:val="single"/>
        </w:rPr>
        <w:t xml:space="preserve">Column </w:t>
      </w:r>
      <w:r w:rsidRPr="00D54BC4">
        <w:rPr>
          <w:u w:val="single"/>
        </w:rPr>
        <w:t>3</w:t>
      </w:r>
      <w:r w:rsidRPr="00D54BC4">
        <w:t>.--</w:t>
      </w:r>
      <w:r>
        <w:t>Enter the specific expense category from your books and/or records associated with the acquisition of services, facilities, and/or supplies from related organizations or HO/CO.</w:t>
      </w:r>
      <w:r w:rsidRPr="00D54BC4">
        <w:t xml:space="preserve"> </w:t>
      </w:r>
    </w:p>
    <w:p w:rsidR="0032545A" w:rsidP="0032545A" w14:paraId="6E17EEDB" w14:textId="1636679E">
      <w:pPr>
        <w:spacing w:line="192" w:lineRule="auto"/>
      </w:pPr>
    </w:p>
    <w:p w:rsidR="00971CED" w:rsidP="0032545A" w14:paraId="7A6568FC" w14:textId="0DE0420D">
      <w:pPr>
        <w:spacing w:line="192" w:lineRule="auto"/>
      </w:pPr>
      <w:r w:rsidRPr="00D54BC4">
        <w:rPr>
          <w:u w:val="single"/>
        </w:rPr>
        <w:t xml:space="preserve">Column </w:t>
      </w:r>
      <w:r w:rsidR="00584C12">
        <w:rPr>
          <w:u w:val="single"/>
        </w:rPr>
        <w:t>4</w:t>
      </w:r>
      <w:r w:rsidRPr="00D54BC4">
        <w:t>.--</w:t>
      </w:r>
      <w:r w:rsidRPr="00D54BC4">
        <w:t>Enter the Part II line number related to the expense reported in column </w:t>
      </w:r>
      <w:r>
        <w:t>3</w:t>
      </w:r>
      <w:r w:rsidRPr="00D54BC4">
        <w:t>.  For example, Genesis Home Office leases the SNF’s physical plant from Genesis Property Management, a related organization.  The home office reports the lease expense on line 1</w:t>
      </w:r>
      <w:r>
        <w:t>, column</w:t>
      </w:r>
      <w:r w:rsidR="00CA02DB">
        <w:t> </w:t>
      </w:r>
      <w:r>
        <w:t>3</w:t>
      </w:r>
      <w:r w:rsidRPr="00D54BC4">
        <w:t xml:space="preserve"> and identifies Genesis Property Management as a related organization in Part II, line 1.  On Part I, line 1, column </w:t>
      </w:r>
      <w:r w:rsidR="001F3815">
        <w:t>4</w:t>
      </w:r>
      <w:r w:rsidRPr="00D54BC4">
        <w:t>, the home office enters 1, the line number from Part II, to identify the interrelationship.</w:t>
      </w:r>
      <w:r>
        <w:t xml:space="preserve"> </w:t>
      </w:r>
    </w:p>
    <w:p w:rsidR="00D3681F" w:rsidRPr="00D54BC4" w:rsidP="0032545A" w14:paraId="31A39781" w14:textId="77777777">
      <w:pPr>
        <w:spacing w:line="192" w:lineRule="auto"/>
      </w:pPr>
    </w:p>
    <w:p w:rsidR="0032545A" w:rsidP="0032545A" w14:paraId="3DA6EF26" w14:textId="380AC041">
      <w:pPr>
        <w:spacing w:line="192" w:lineRule="auto"/>
      </w:pPr>
      <w:r w:rsidRPr="00D54BC4">
        <w:rPr>
          <w:u w:val="single"/>
        </w:rPr>
        <w:t xml:space="preserve">Column </w:t>
      </w:r>
      <w:r w:rsidR="00584C12">
        <w:rPr>
          <w:u w:val="single"/>
        </w:rPr>
        <w:t>5</w:t>
      </w:r>
      <w:r w:rsidRPr="00D54BC4">
        <w:t>.--</w:t>
      </w:r>
      <w:r w:rsidRPr="007E14E6">
        <w:t>Enter the allowable cost from the books and/or records of the related organization which includes only the actual cost incurred by the related organization for services, facilities, and/or supplies and excludes any markup, profit or amounts that otherwise exceed the acquisition cost of such items.</w:t>
      </w:r>
    </w:p>
    <w:p w:rsidR="0032545A" w:rsidP="0032545A" w14:paraId="48315427" w14:textId="77777777">
      <w:pPr>
        <w:spacing w:line="192" w:lineRule="auto"/>
      </w:pPr>
    </w:p>
    <w:p w:rsidR="0032545A" w:rsidRPr="00F50E07" w:rsidP="0032545A" w14:paraId="277643B8" w14:textId="2DD2997C">
      <w:pPr>
        <w:spacing w:line="192" w:lineRule="auto"/>
      </w:pPr>
      <w:r w:rsidRPr="00D54BC4">
        <w:rPr>
          <w:u w:val="single"/>
        </w:rPr>
        <w:t xml:space="preserve">Column </w:t>
      </w:r>
      <w:r w:rsidR="00584C12">
        <w:rPr>
          <w:u w:val="single"/>
        </w:rPr>
        <w:t>6</w:t>
      </w:r>
      <w:r w:rsidRPr="00D54BC4">
        <w:t>.--</w:t>
      </w:r>
      <w:r w:rsidRPr="007E14E6">
        <w:t xml:space="preserve"> </w:t>
      </w:r>
      <w:r w:rsidRPr="00F50E07">
        <w:t>Enter the amount included on Worksheet A for services, facilities, and/or supplies acquired from related organizations.</w:t>
      </w:r>
    </w:p>
    <w:p w:rsidR="0032545A" w:rsidRPr="00D54BC4" w:rsidP="0032545A" w14:paraId="7F10C4BA" w14:textId="77777777">
      <w:pPr>
        <w:spacing w:line="192" w:lineRule="auto"/>
      </w:pPr>
    </w:p>
    <w:p w:rsidR="0032545A" w:rsidRPr="00D54BC4" w:rsidP="0032545A" w14:paraId="41582070" w14:textId="47D752AA">
      <w:pPr>
        <w:spacing w:line="192" w:lineRule="auto"/>
      </w:pPr>
      <w:r w:rsidRPr="00D54BC4">
        <w:rPr>
          <w:u w:val="single"/>
        </w:rPr>
        <w:t xml:space="preserve">Column </w:t>
      </w:r>
      <w:r w:rsidR="00584C12">
        <w:rPr>
          <w:u w:val="single"/>
        </w:rPr>
        <w:t>7</w:t>
      </w:r>
      <w:r>
        <w:t>.</w:t>
      </w:r>
      <w:r w:rsidRPr="00D54BC4">
        <w:t>--</w:t>
      </w:r>
      <w:r w:rsidRPr="00D54BC4">
        <w:t xml:space="preserve">Enter the result of column </w:t>
      </w:r>
      <w:r w:rsidR="00543180">
        <w:t>5</w:t>
      </w:r>
      <w:r w:rsidRPr="00D54BC4">
        <w:t xml:space="preserve"> minus column </w:t>
      </w:r>
      <w:r w:rsidR="00543180">
        <w:t>6</w:t>
      </w:r>
      <w:r w:rsidRPr="00D54BC4">
        <w:t>.</w:t>
      </w:r>
    </w:p>
    <w:p w:rsidR="00AE794D" w:rsidP="00C43810" w14:paraId="6CE12EBE" w14:textId="15CB28DC">
      <w:pPr>
        <w:spacing w:line="192" w:lineRule="auto"/>
      </w:pPr>
    </w:p>
    <w:p w:rsidR="0095614C" w:rsidP="00C43810" w14:paraId="2DEB40E3" w14:textId="19ADF085">
      <w:pPr>
        <w:spacing w:line="192" w:lineRule="auto"/>
      </w:pPr>
    </w:p>
    <w:p w:rsidR="00B376C8" w:rsidP="00C43810" w14:paraId="40F0DB88" w14:textId="7322D99A">
      <w:pPr>
        <w:spacing w:line="192" w:lineRule="auto"/>
      </w:pPr>
    </w:p>
    <w:p w:rsidR="00B376C8" w:rsidP="00C43810" w14:paraId="1B02EA0D" w14:textId="59D9A700">
      <w:pPr>
        <w:spacing w:line="192" w:lineRule="auto"/>
      </w:pPr>
    </w:p>
    <w:p w:rsidR="00B376C8" w:rsidP="00C43810" w14:paraId="0DE88046" w14:textId="2B8DA5AB">
      <w:pPr>
        <w:spacing w:line="192" w:lineRule="auto"/>
      </w:pPr>
    </w:p>
    <w:p w:rsidR="00B376C8" w:rsidP="00C43810" w14:paraId="74195959" w14:textId="77777777">
      <w:pPr>
        <w:spacing w:line="192" w:lineRule="auto"/>
      </w:pPr>
    </w:p>
    <w:p w:rsidR="00CA7E85" w:rsidP="00C43810" w14:paraId="690EAA47" w14:textId="77777777">
      <w:pPr>
        <w:spacing w:line="192" w:lineRule="auto"/>
      </w:pPr>
    </w:p>
    <w:p w:rsidR="008E467A" w:rsidRPr="0010646C" w:rsidP="00C43810" w14:paraId="0C2C2291" w14:textId="41253788">
      <w:pPr>
        <w:tabs>
          <w:tab w:val="right" w:pos="9360"/>
        </w:tabs>
        <w:spacing w:line="192" w:lineRule="auto"/>
        <w:rPr>
          <w:color w:val="000000" w:themeColor="text1"/>
        </w:rPr>
      </w:pPr>
      <w:r w:rsidRPr="0010646C">
        <w:rPr>
          <w:color w:val="000000" w:themeColor="text1"/>
        </w:rPr>
        <w:t>49-</w:t>
      </w:r>
      <w:r w:rsidR="007E46FB">
        <w:rPr>
          <w:color w:val="000000" w:themeColor="text1"/>
        </w:rPr>
        <w:t>58</w:t>
      </w:r>
      <w:r w:rsidRPr="0010646C">
        <w:rPr>
          <w:color w:val="000000" w:themeColor="text1"/>
        </w:rPr>
        <w:tab/>
      </w:r>
      <w:r w:rsidRPr="0010646C">
        <w:rPr>
          <w:color w:val="000000" w:themeColor="text1"/>
        </w:rPr>
        <w:t>Rev. 1</w:t>
      </w:r>
    </w:p>
    <w:p w:rsidR="00B3444B" w:rsidRPr="0010646C" w:rsidP="00C43810" w14:paraId="0F7A846B" w14:textId="5B9358DF">
      <w:pPr>
        <w:tabs>
          <w:tab w:val="center" w:pos="4680"/>
          <w:tab w:val="right" w:pos="9360"/>
        </w:tabs>
        <w:spacing w:line="192" w:lineRule="auto"/>
        <w:rPr>
          <w:color w:val="000000" w:themeColor="text1"/>
          <w:u w:val="single"/>
        </w:rPr>
      </w:pPr>
      <w:r w:rsidRPr="0010646C">
        <w:rPr>
          <w:color w:val="000000" w:themeColor="text1"/>
          <w:u w:val="single"/>
        </w:rPr>
        <w:t>DRAFT</w:t>
      </w:r>
      <w:r w:rsidRPr="0010646C">
        <w:rPr>
          <w:color w:val="000000" w:themeColor="text1"/>
          <w:u w:val="single"/>
        </w:rPr>
        <w:tab/>
        <w:t xml:space="preserve">FORM </w:t>
      </w:r>
      <w:r w:rsidRPr="0010646C" w:rsidR="001046C9">
        <w:rPr>
          <w:color w:val="000000" w:themeColor="text1"/>
          <w:u w:val="single"/>
        </w:rPr>
        <w:t>CMS-</w:t>
      </w:r>
      <w:r w:rsidR="004C44B8">
        <w:rPr>
          <w:color w:val="000000" w:themeColor="text1"/>
          <w:u w:val="single"/>
        </w:rPr>
        <w:t>2540-24</w:t>
      </w:r>
      <w:r w:rsidRPr="0010646C">
        <w:rPr>
          <w:color w:val="000000" w:themeColor="text1"/>
          <w:u w:val="single"/>
        </w:rPr>
        <w:tab/>
      </w:r>
      <w:r w:rsidR="004C18CF">
        <w:rPr>
          <w:color w:val="000000" w:themeColor="text1"/>
          <w:u w:val="single"/>
        </w:rPr>
        <w:t>4902.</w:t>
      </w:r>
      <w:r w:rsidR="00FC7F1E">
        <w:rPr>
          <w:color w:val="000000" w:themeColor="text1"/>
          <w:u w:val="single"/>
        </w:rPr>
        <w:t>102</w:t>
      </w:r>
    </w:p>
    <w:p w:rsidR="00B3444B" w:rsidRPr="00D54BC4" w:rsidP="00C43810" w14:paraId="33FAEBBB" w14:textId="77777777">
      <w:pPr>
        <w:spacing w:line="192" w:lineRule="auto"/>
        <w:rPr>
          <w:u w:val="single"/>
        </w:rPr>
      </w:pPr>
    </w:p>
    <w:p w:rsidR="0032545A" w:rsidRPr="00D54BC4" w:rsidP="0032545A" w14:paraId="3C3225BF" w14:textId="77777777">
      <w:pPr>
        <w:tabs>
          <w:tab w:val="left" w:pos="1080"/>
        </w:tabs>
        <w:spacing w:line="192" w:lineRule="auto"/>
        <w:outlineLvl w:val="1"/>
      </w:pPr>
      <w:r>
        <w:t>4902.102</w:t>
      </w:r>
      <w:r w:rsidRPr="00D54BC4">
        <w:tab/>
      </w:r>
      <w:r w:rsidRPr="00D54BC4">
        <w:rPr>
          <w:u w:val="single"/>
        </w:rPr>
        <w:t>Part II </w:t>
      </w:r>
      <w:r w:rsidRPr="00D54BC4">
        <w:rPr>
          <w:u w:val="single"/>
        </w:rPr>
        <w:noBreakHyphen/>
        <w:t xml:space="preserve"> Interrelationship </w:t>
      </w:r>
      <w:r>
        <w:rPr>
          <w:u w:val="single"/>
        </w:rPr>
        <w:t xml:space="preserve">Between </w:t>
      </w:r>
      <w:r w:rsidRPr="00D54BC4">
        <w:rPr>
          <w:u w:val="single"/>
        </w:rPr>
        <w:t>Related Organizations and/or H</w:t>
      </w:r>
      <w:r>
        <w:rPr>
          <w:u w:val="single"/>
        </w:rPr>
        <w:t>ome Office</w:t>
      </w:r>
      <w:r w:rsidRPr="00D54BC4">
        <w:t>.</w:t>
      </w:r>
    </w:p>
    <w:p w:rsidR="0032545A" w:rsidRPr="00D54BC4" w:rsidP="0032545A" w14:paraId="6ADEEECB" w14:textId="77777777">
      <w:pPr>
        <w:tabs>
          <w:tab w:val="left" w:pos="900"/>
        </w:tabs>
        <w:spacing w:line="192" w:lineRule="auto"/>
      </w:pPr>
    </w:p>
    <w:p w:rsidR="0032545A" w:rsidRPr="009161EA" w:rsidP="0032545A" w14:paraId="057BDCDB" w14:textId="15A1707E">
      <w:pPr>
        <w:tabs>
          <w:tab w:val="left" w:pos="900"/>
        </w:tabs>
        <w:spacing w:line="192" w:lineRule="auto"/>
      </w:pPr>
      <w:r w:rsidRPr="00D54BC4">
        <w:t xml:space="preserve">Use this part to show the interrelationship of the provider </w:t>
      </w:r>
      <w:r w:rsidRPr="009161EA">
        <w:t>to organizations furnishing services, facilities, or supplies to the provider.  The requested data relative to all individuals, partnerships, corporations, or other organizations having either a related interest to the provider, a common ownership of the provider, or control over the provider as defined in CMS</w:t>
      </w:r>
      <w:r>
        <w:t> </w:t>
      </w:r>
      <w:r w:rsidRPr="009161EA">
        <w:t>Pub.</w:t>
      </w:r>
      <w:r>
        <w:t> </w:t>
      </w:r>
      <w:r w:rsidRPr="009161EA">
        <w:t>15</w:t>
      </w:r>
      <w:r>
        <w:noBreakHyphen/>
      </w:r>
      <w:r w:rsidRPr="009161EA">
        <w:t xml:space="preserve">1, </w:t>
      </w:r>
      <w:r>
        <w:t>c</w:t>
      </w:r>
      <w:r w:rsidRPr="009161EA">
        <w:t>hapter</w:t>
      </w:r>
      <w:r>
        <w:t> </w:t>
      </w:r>
      <w:r w:rsidRPr="009161EA">
        <w:t>10, must be shown in columns</w:t>
      </w:r>
      <w:r>
        <w:t> </w:t>
      </w:r>
      <w:r w:rsidRPr="009161EA">
        <w:t xml:space="preserve">1 through </w:t>
      </w:r>
      <w:r w:rsidR="0044179A">
        <w:t>7</w:t>
      </w:r>
      <w:r w:rsidRPr="009161EA">
        <w:t>, as appropriate.</w:t>
      </w:r>
    </w:p>
    <w:p w:rsidR="0032545A" w:rsidRPr="009161EA" w:rsidP="0032545A" w14:paraId="7BD481D1" w14:textId="77777777">
      <w:pPr>
        <w:spacing w:line="192" w:lineRule="auto"/>
      </w:pPr>
    </w:p>
    <w:p w:rsidR="0032545A" w:rsidRPr="009161EA" w:rsidP="0032545A" w14:paraId="22851AF9" w14:textId="77777777">
      <w:pPr>
        <w:spacing w:line="192" w:lineRule="auto"/>
      </w:pPr>
      <w:r w:rsidRPr="009161EA">
        <w:t>Complete only those columns that are pertinent to the type of relationship that exists.</w:t>
      </w:r>
    </w:p>
    <w:p w:rsidR="0032545A" w:rsidP="0032545A" w14:paraId="67689999" w14:textId="77777777">
      <w:pPr>
        <w:spacing w:line="192" w:lineRule="auto"/>
      </w:pPr>
    </w:p>
    <w:p w:rsidR="0032545A" w:rsidRPr="009161EA" w:rsidP="0032545A" w14:paraId="32D965F0" w14:textId="77777777">
      <w:pPr>
        <w:spacing w:line="192" w:lineRule="auto"/>
      </w:pPr>
      <w:r w:rsidRPr="009161EA">
        <w:rPr>
          <w:u w:val="single"/>
        </w:rPr>
        <w:t>Column</w:t>
      </w:r>
      <w:r>
        <w:rPr>
          <w:u w:val="single"/>
        </w:rPr>
        <w:t> </w:t>
      </w:r>
      <w:r w:rsidRPr="009161EA">
        <w:rPr>
          <w:u w:val="single"/>
        </w:rPr>
        <w:t>1</w:t>
      </w:r>
      <w:r w:rsidRPr="009161EA">
        <w:t>.--</w:t>
      </w:r>
      <w:r w:rsidRPr="009161EA">
        <w:t>Enter the appropriate symbol that describes the interrelationship of the provider to the related organization.</w:t>
      </w:r>
    </w:p>
    <w:p w:rsidR="0032545A" w:rsidRPr="009161EA" w:rsidP="0032545A" w14:paraId="59287C7B" w14:textId="77777777">
      <w:pPr>
        <w:spacing w:line="192" w:lineRule="auto"/>
      </w:pPr>
    </w:p>
    <w:p w:rsidR="0032545A" w:rsidRPr="009161EA" w:rsidP="0032545A" w14:paraId="013C61CA" w14:textId="77777777">
      <w:pPr>
        <w:spacing w:line="192" w:lineRule="auto"/>
      </w:pPr>
      <w:r>
        <w:rPr>
          <w:u w:val="single"/>
        </w:rPr>
        <w:t>Column </w:t>
      </w:r>
      <w:r w:rsidRPr="009161EA">
        <w:rPr>
          <w:u w:val="single"/>
        </w:rPr>
        <w:t>2</w:t>
      </w:r>
      <w:r w:rsidRPr="009161EA">
        <w:t>.--</w:t>
      </w:r>
      <w:r w:rsidRPr="009161EA">
        <w:t>If the symbols A, D, E, F, or G are entered in column</w:t>
      </w:r>
      <w:r>
        <w:t> </w:t>
      </w:r>
      <w:r w:rsidRPr="009161EA">
        <w:t>1, enter the name of the related individual in column</w:t>
      </w:r>
      <w:r>
        <w:t> </w:t>
      </w:r>
      <w:r w:rsidRPr="009161EA">
        <w:t>2.</w:t>
      </w:r>
    </w:p>
    <w:p w:rsidR="0032545A" w:rsidRPr="009161EA" w:rsidP="0032545A" w14:paraId="04803377" w14:textId="77777777">
      <w:pPr>
        <w:spacing w:line="192" w:lineRule="auto"/>
      </w:pPr>
    </w:p>
    <w:p w:rsidR="0032545A" w:rsidRPr="009161EA" w:rsidP="0032545A" w14:paraId="45430EBC" w14:textId="77777777">
      <w:pPr>
        <w:spacing w:line="192" w:lineRule="auto"/>
      </w:pPr>
      <w:r>
        <w:rPr>
          <w:u w:val="single"/>
        </w:rPr>
        <w:t>Column </w:t>
      </w:r>
      <w:r w:rsidRPr="009161EA">
        <w:rPr>
          <w:u w:val="single"/>
        </w:rPr>
        <w:t>3</w:t>
      </w:r>
      <w:r w:rsidRPr="009161EA">
        <w:t>.--</w:t>
      </w:r>
      <w:r w:rsidRPr="009161EA">
        <w:t>If the individual indicated in column</w:t>
      </w:r>
      <w:r>
        <w:t> </w:t>
      </w:r>
      <w:r w:rsidRPr="009161EA">
        <w:t>2 or the organization indicated in column</w:t>
      </w:r>
      <w:r>
        <w:t> </w:t>
      </w:r>
      <w:r w:rsidRPr="009161EA">
        <w:t>4 has a financial interest in the provider, enter the percent of ownership in the provider.</w:t>
      </w:r>
    </w:p>
    <w:p w:rsidR="0032545A" w:rsidRPr="009161EA" w:rsidP="0032545A" w14:paraId="3899119B" w14:textId="77777777">
      <w:pPr>
        <w:spacing w:line="192" w:lineRule="auto"/>
      </w:pPr>
    </w:p>
    <w:p w:rsidR="0032545A" w:rsidRPr="009161EA" w:rsidP="0032545A" w14:paraId="63453096" w14:textId="77777777">
      <w:pPr>
        <w:spacing w:line="192" w:lineRule="auto"/>
      </w:pPr>
      <w:r>
        <w:rPr>
          <w:u w:val="single"/>
        </w:rPr>
        <w:t>Column </w:t>
      </w:r>
      <w:r w:rsidRPr="009161EA">
        <w:rPr>
          <w:u w:val="single"/>
        </w:rPr>
        <w:t>4</w:t>
      </w:r>
      <w:r w:rsidRPr="009161EA">
        <w:t>.--</w:t>
      </w:r>
      <w:r w:rsidRPr="009161EA">
        <w:t>Enter the name of the related corporation, partnership, or other organization.</w:t>
      </w:r>
    </w:p>
    <w:p w:rsidR="0032545A" w:rsidRPr="009161EA" w:rsidP="0032545A" w14:paraId="7065DD0E" w14:textId="77777777">
      <w:pPr>
        <w:spacing w:line="192" w:lineRule="auto"/>
      </w:pPr>
    </w:p>
    <w:p w:rsidR="00546960" w:rsidRPr="009161EA" w:rsidP="00546960" w14:paraId="47464A0F" w14:textId="508D159F">
      <w:pPr>
        <w:spacing w:line="192" w:lineRule="auto"/>
      </w:pPr>
      <w:r>
        <w:rPr>
          <w:u w:val="single"/>
        </w:rPr>
        <w:t>Column </w:t>
      </w:r>
      <w:r w:rsidRPr="009161EA">
        <w:rPr>
          <w:u w:val="single"/>
        </w:rPr>
        <w:t>5</w:t>
      </w:r>
      <w:r w:rsidRPr="009161EA">
        <w:t>.--</w:t>
      </w:r>
      <w:r w:rsidRPr="009161EA">
        <w:t xml:space="preserve">If the </w:t>
      </w:r>
      <w:r>
        <w:t xml:space="preserve">organization in column 4 is a HO/CO, enter the Medicare </w:t>
      </w:r>
      <w:r w:rsidR="009B0846">
        <w:t xml:space="preserve">Home Office </w:t>
      </w:r>
      <w:r>
        <w:t>#</w:t>
      </w:r>
      <w:r w:rsidR="009B0846">
        <w:t xml:space="preserve"> used when completing the SNF’s home office cost statement.</w:t>
      </w:r>
    </w:p>
    <w:p w:rsidR="00546960" w:rsidP="0032545A" w14:paraId="3BEB90C6" w14:textId="77777777">
      <w:pPr>
        <w:spacing w:line="192" w:lineRule="auto"/>
        <w:rPr>
          <w:u w:val="single"/>
        </w:rPr>
      </w:pPr>
    </w:p>
    <w:p w:rsidR="0032545A" w:rsidRPr="009161EA" w:rsidP="0032545A" w14:paraId="0EDE57E0" w14:textId="7E005DDE">
      <w:pPr>
        <w:spacing w:line="192" w:lineRule="auto"/>
      </w:pPr>
      <w:r>
        <w:rPr>
          <w:u w:val="single"/>
        </w:rPr>
        <w:t>Column </w:t>
      </w:r>
      <w:r w:rsidR="009B0846">
        <w:rPr>
          <w:u w:val="single"/>
        </w:rPr>
        <w:t>6</w:t>
      </w:r>
      <w:r w:rsidRPr="009161EA">
        <w:t>.--</w:t>
      </w:r>
      <w:r w:rsidRPr="009161EA">
        <w:t>If the individual indicated in column</w:t>
      </w:r>
      <w:r>
        <w:t> </w:t>
      </w:r>
      <w:r w:rsidRPr="009161EA">
        <w:t>2 or the provider has a financial interest in the related organization, enter the percent of ownership in such organization.</w:t>
      </w:r>
    </w:p>
    <w:p w:rsidR="0032545A" w:rsidRPr="009161EA" w:rsidP="0032545A" w14:paraId="02DDF489" w14:textId="77777777">
      <w:pPr>
        <w:spacing w:line="192" w:lineRule="auto"/>
      </w:pPr>
    </w:p>
    <w:p w:rsidR="0032545A" w:rsidRPr="009161EA" w:rsidP="0032545A" w14:paraId="17FADC2D" w14:textId="70A42351">
      <w:pPr>
        <w:spacing w:line="192" w:lineRule="auto"/>
      </w:pPr>
      <w:r>
        <w:rPr>
          <w:u w:val="single"/>
        </w:rPr>
        <w:t>Column </w:t>
      </w:r>
      <w:r w:rsidR="009B0846">
        <w:rPr>
          <w:u w:val="single"/>
        </w:rPr>
        <w:t>7</w:t>
      </w:r>
      <w:r w:rsidRPr="009161EA">
        <w:t>.--</w:t>
      </w:r>
      <w:r w:rsidRPr="009161EA">
        <w:t>Enter the type of business in which the related organization engages (e.g., medical drugs and/or supplies, laundry</w:t>
      </w:r>
      <w:r>
        <w:t xml:space="preserve"> </w:t>
      </w:r>
      <w:r w:rsidRPr="009161EA">
        <w:t>and linen service).</w:t>
      </w:r>
    </w:p>
    <w:p w:rsidR="0032545A" w:rsidP="0032545A" w14:paraId="0DDD6ADE" w14:textId="77777777">
      <w:pPr>
        <w:spacing w:line="192" w:lineRule="auto"/>
      </w:pPr>
    </w:p>
    <w:p w:rsidR="0032545A" w:rsidP="0032545A" w14:paraId="025979D4" w14:textId="77777777">
      <w:pPr>
        <w:spacing w:line="192" w:lineRule="auto"/>
      </w:pPr>
    </w:p>
    <w:p w:rsidR="0032545A" w:rsidP="0032545A" w14:paraId="3DA36FD1" w14:textId="77777777">
      <w:pPr>
        <w:spacing w:line="192" w:lineRule="auto"/>
      </w:pPr>
    </w:p>
    <w:p w:rsidR="0032545A" w:rsidP="0032545A" w14:paraId="42056870" w14:textId="6768EF59">
      <w:pPr>
        <w:spacing w:line="192" w:lineRule="auto"/>
      </w:pPr>
    </w:p>
    <w:p w:rsidR="0032545A" w:rsidP="0032545A" w14:paraId="3FB30605" w14:textId="51FABBBE">
      <w:pPr>
        <w:spacing w:line="192" w:lineRule="auto"/>
      </w:pPr>
    </w:p>
    <w:p w:rsidR="0032545A" w:rsidP="0032545A" w14:paraId="1B013E45" w14:textId="19BE932B">
      <w:pPr>
        <w:spacing w:line="192" w:lineRule="auto"/>
      </w:pPr>
    </w:p>
    <w:p w:rsidR="0032545A" w:rsidP="0032545A" w14:paraId="3F2091A4" w14:textId="5F80232F">
      <w:pPr>
        <w:spacing w:line="192" w:lineRule="auto"/>
      </w:pPr>
    </w:p>
    <w:p w:rsidR="00315622" w:rsidP="00C43810" w14:paraId="51D29D69" w14:textId="17EDAF19">
      <w:pPr>
        <w:spacing w:line="192" w:lineRule="auto"/>
      </w:pPr>
    </w:p>
    <w:p w:rsidR="00722DE6" w:rsidP="00C43810" w14:paraId="1462FF6B" w14:textId="34ED5B3A">
      <w:pPr>
        <w:spacing w:line="192" w:lineRule="auto"/>
      </w:pPr>
    </w:p>
    <w:p w:rsidR="00A06A32" w:rsidP="00C43810" w14:paraId="10D1921F" w14:textId="52DF5EC4">
      <w:pPr>
        <w:spacing w:line="192" w:lineRule="auto"/>
      </w:pPr>
    </w:p>
    <w:p w:rsidR="00A06A32" w:rsidP="00C43810" w14:paraId="5E43652F" w14:textId="5A8DB010">
      <w:pPr>
        <w:spacing w:line="192" w:lineRule="auto"/>
      </w:pPr>
    </w:p>
    <w:p w:rsidR="00A06A32" w:rsidP="00C43810" w14:paraId="08A8368C" w14:textId="38415F71">
      <w:pPr>
        <w:spacing w:line="192" w:lineRule="auto"/>
      </w:pPr>
    </w:p>
    <w:p w:rsidR="00A06A32" w:rsidP="00C43810" w14:paraId="3EF74FF0" w14:textId="30C27485">
      <w:pPr>
        <w:spacing w:line="192" w:lineRule="auto"/>
      </w:pPr>
    </w:p>
    <w:p w:rsidR="00A06A32" w:rsidP="00C43810" w14:paraId="2EFCCCFD" w14:textId="3350C201">
      <w:pPr>
        <w:spacing w:line="192" w:lineRule="auto"/>
      </w:pPr>
    </w:p>
    <w:p w:rsidR="00A06A32" w:rsidP="00C43810" w14:paraId="3C2F6DC4" w14:textId="0292C409">
      <w:pPr>
        <w:spacing w:line="192" w:lineRule="auto"/>
      </w:pPr>
    </w:p>
    <w:p w:rsidR="00A06A32" w:rsidP="00C43810" w14:paraId="537739DA" w14:textId="1FF33CF6">
      <w:pPr>
        <w:spacing w:line="192" w:lineRule="auto"/>
      </w:pPr>
    </w:p>
    <w:p w:rsidR="00A06A32" w:rsidP="00C43810" w14:paraId="51766EE6" w14:textId="47895CF9">
      <w:pPr>
        <w:spacing w:line="192" w:lineRule="auto"/>
      </w:pPr>
    </w:p>
    <w:p w:rsidR="00A06A32" w:rsidP="00C43810" w14:paraId="7BC09A1D" w14:textId="26E54CB0">
      <w:pPr>
        <w:spacing w:line="192" w:lineRule="auto"/>
      </w:pPr>
    </w:p>
    <w:p w:rsidR="00A06A32" w:rsidP="00C43810" w14:paraId="45BBC30B" w14:textId="4F36654C">
      <w:pPr>
        <w:spacing w:line="192" w:lineRule="auto"/>
      </w:pPr>
    </w:p>
    <w:p w:rsidR="00A06A32" w:rsidP="00C43810" w14:paraId="74D8E874" w14:textId="405A8DCC">
      <w:pPr>
        <w:spacing w:line="192" w:lineRule="auto"/>
      </w:pPr>
    </w:p>
    <w:p w:rsidR="00A06A32" w:rsidP="00C43810" w14:paraId="6CFE9510" w14:textId="7DA96B5D">
      <w:pPr>
        <w:spacing w:line="192" w:lineRule="auto"/>
      </w:pPr>
    </w:p>
    <w:p w:rsidR="00A06A32" w:rsidP="00C43810" w14:paraId="6788C5FE" w14:textId="0520A12E">
      <w:pPr>
        <w:spacing w:line="192" w:lineRule="auto"/>
      </w:pPr>
    </w:p>
    <w:p w:rsidR="00A06A32" w:rsidP="00C43810" w14:paraId="3054722C" w14:textId="77777777">
      <w:pPr>
        <w:spacing w:line="192" w:lineRule="auto"/>
      </w:pPr>
    </w:p>
    <w:p w:rsidR="00722DE6" w:rsidP="00C43810" w14:paraId="149B2301" w14:textId="77777777">
      <w:pPr>
        <w:spacing w:line="192" w:lineRule="auto"/>
      </w:pPr>
    </w:p>
    <w:p w:rsidR="00722DE6" w:rsidP="00C43810" w14:paraId="1E9AA49F" w14:textId="77777777">
      <w:pPr>
        <w:spacing w:line="192" w:lineRule="auto"/>
      </w:pPr>
    </w:p>
    <w:p w:rsidR="00153F13" w:rsidP="00C43810" w14:paraId="2DAA37A3" w14:textId="77777777">
      <w:pPr>
        <w:spacing w:line="192" w:lineRule="auto"/>
      </w:pPr>
    </w:p>
    <w:p w:rsidR="006355E3" w:rsidP="00C43810" w14:paraId="762533D1" w14:textId="77777777">
      <w:pPr>
        <w:spacing w:line="192" w:lineRule="auto"/>
      </w:pPr>
    </w:p>
    <w:p w:rsidR="0095614C" w:rsidP="00C43810" w14:paraId="0C41BD55" w14:textId="77777777">
      <w:pPr>
        <w:spacing w:line="192" w:lineRule="auto"/>
      </w:pPr>
    </w:p>
    <w:p w:rsidR="007E46FB" w:rsidP="0032545A" w14:paraId="510928A4" w14:textId="77777777">
      <w:pPr>
        <w:spacing w:line="192" w:lineRule="auto"/>
      </w:pPr>
    </w:p>
    <w:p w:rsidR="008E467A" w:rsidRPr="009161EA" w:rsidP="00AE794D" w14:paraId="1FCD9797" w14:textId="7E96DE4A">
      <w:pPr>
        <w:pStyle w:val="NormalTIMS"/>
        <w:tabs>
          <w:tab w:val="clear" w:pos="475"/>
          <w:tab w:val="right" w:pos="9360"/>
        </w:tabs>
      </w:pPr>
      <w:r>
        <w:t>Rev. 1</w:t>
      </w:r>
      <w:r w:rsidRPr="009161EA">
        <w:tab/>
      </w:r>
      <w:r>
        <w:t>49-</w:t>
      </w:r>
      <w:r w:rsidR="007E46FB">
        <w:t>59</w:t>
      </w:r>
    </w:p>
    <w:p w:rsidR="00B369D7" w:rsidP="00C43810" w14:paraId="7E744BDE" w14:textId="34345566">
      <w:pPr>
        <w:tabs>
          <w:tab w:val="center" w:pos="4680"/>
          <w:tab w:val="right" w:pos="9360"/>
        </w:tabs>
        <w:spacing w:line="192" w:lineRule="auto"/>
        <w:rPr>
          <w:u w:val="single"/>
        </w:rPr>
      </w:pPr>
      <w:r>
        <w:rPr>
          <w:u w:val="single"/>
        </w:rPr>
        <w:t>4902.1</w:t>
      </w:r>
      <w:r w:rsidR="00FC7F1E">
        <w:rPr>
          <w:u w:val="single"/>
        </w:rPr>
        <w:t>1</w:t>
      </w:r>
      <w:r>
        <w:rPr>
          <w:u w:val="single"/>
        </w:rPr>
        <w:t>0</w:t>
      </w:r>
      <w:r w:rsidRPr="009161EA">
        <w:rPr>
          <w:u w:val="single"/>
        </w:rPr>
        <w:tab/>
        <w:t xml:space="preserve">FORM </w:t>
      </w:r>
      <w:r w:rsidR="001046C9">
        <w:rPr>
          <w:u w:val="single"/>
        </w:rPr>
        <w:t>CMS-</w:t>
      </w:r>
      <w:r w:rsidR="004C44B8">
        <w:rPr>
          <w:u w:val="single"/>
        </w:rPr>
        <w:t>2540-24</w:t>
      </w:r>
      <w:r w:rsidRPr="009161EA">
        <w:rPr>
          <w:u w:val="single"/>
        </w:rPr>
        <w:tab/>
      </w:r>
      <w:r w:rsidR="00A83F32">
        <w:rPr>
          <w:u w:val="single"/>
        </w:rPr>
        <w:t>DRAFT</w:t>
      </w:r>
    </w:p>
    <w:p w:rsidR="00891A3E" w:rsidRPr="00107C44" w:rsidP="00C43810" w14:paraId="78E8B9BD" w14:textId="77777777">
      <w:pPr>
        <w:spacing w:line="192" w:lineRule="auto"/>
      </w:pPr>
    </w:p>
    <w:p w:rsidR="0032545A" w:rsidRPr="00107C44" w:rsidP="0032545A" w14:paraId="132A7EE0" w14:textId="77777777">
      <w:pPr>
        <w:pStyle w:val="Heading1"/>
        <w:spacing w:before="0" w:after="0" w:line="192" w:lineRule="auto"/>
        <w:ind w:left="1080" w:hanging="1080"/>
        <w:rPr>
          <w:rFonts w:ascii="Times New Roman" w:hAnsi="Times New Roman"/>
        </w:rPr>
      </w:pPr>
      <w:r>
        <w:rPr>
          <w:rFonts w:ascii="Times New Roman" w:hAnsi="Times New Roman"/>
          <w:b w:val="0"/>
          <w:sz w:val="24"/>
          <w:szCs w:val="24"/>
        </w:rPr>
        <w:t>4902.110</w:t>
      </w:r>
      <w:r w:rsidRPr="00107C44">
        <w:rPr>
          <w:rFonts w:ascii="Times New Roman" w:hAnsi="Times New Roman"/>
          <w:b w:val="0"/>
          <w:sz w:val="24"/>
          <w:szCs w:val="24"/>
        </w:rPr>
        <w:tab/>
        <w:t>WORKSHEET A-8-2</w:t>
      </w:r>
      <w:r>
        <w:rPr>
          <w:rFonts w:ascii="Times New Roman" w:hAnsi="Times New Roman"/>
          <w:b w:val="0"/>
          <w:sz w:val="24"/>
          <w:szCs w:val="24"/>
        </w:rPr>
        <w:t xml:space="preserve"> </w:t>
      </w:r>
      <w:r w:rsidRPr="00107C44">
        <w:rPr>
          <w:rFonts w:ascii="Times New Roman" w:hAnsi="Times New Roman"/>
          <w:b w:val="0"/>
          <w:sz w:val="24"/>
          <w:szCs w:val="24"/>
        </w:rPr>
        <w:noBreakHyphen/>
        <w:t> PROVIDER-BASED PHYSICIAN ADJUSTMENTS</w:t>
      </w:r>
    </w:p>
    <w:p w:rsidR="0032545A" w:rsidRPr="00107C44" w:rsidP="0032545A" w14:paraId="60520A8D" w14:textId="77777777">
      <w:pPr>
        <w:spacing w:line="192" w:lineRule="auto"/>
      </w:pPr>
    </w:p>
    <w:p w:rsidR="0032545A" w:rsidRPr="00107C44" w:rsidP="0032545A" w14:paraId="466B9F62" w14:textId="77777777">
      <w:pPr>
        <w:spacing w:line="192" w:lineRule="auto"/>
      </w:pPr>
      <w:r w:rsidRPr="00107C44">
        <w:t>In accordance with 42 CFR </w:t>
      </w:r>
      <w:r>
        <w:t xml:space="preserve">413.9, 42 CFR </w:t>
      </w:r>
      <w:r w:rsidRPr="00107C44">
        <w:t xml:space="preserve">415.55, 42 CFR 415.60, 42 CFR 415.70, and 42 CFR 415.102(d) you may claim as allowable costs only those costs which you incur for physician services that benefit the general patient population.  42 CFR 415.70 imposes limits on the amount of physician compensation that may be recognized as a reasonable provider cost.  </w:t>
      </w:r>
    </w:p>
    <w:p w:rsidR="0032545A" w:rsidRPr="00107C44" w:rsidP="0032545A" w14:paraId="29CE5C7A" w14:textId="77777777">
      <w:pPr>
        <w:spacing w:line="192" w:lineRule="auto"/>
      </w:pPr>
    </w:p>
    <w:p w:rsidR="0032545A" w:rsidRPr="00107C44" w:rsidP="0032545A" w14:paraId="6CBE810B" w14:textId="77777777">
      <w:pPr>
        <w:pStyle w:val="BodyText"/>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rPr>
          <w:color w:val="auto"/>
        </w:rPr>
      </w:pPr>
      <w:r w:rsidRPr="00107C44">
        <w:rPr>
          <w:color w:val="auto"/>
        </w:rPr>
        <w:t>Worksheet A</w:t>
      </w:r>
      <w:r w:rsidRPr="00107C44">
        <w:rPr>
          <w:color w:val="auto"/>
        </w:rPr>
        <w:noBreakHyphen/>
        <w:t>8</w:t>
      </w:r>
      <w:r w:rsidRPr="00107C44">
        <w:rPr>
          <w:color w:val="auto"/>
        </w:rPr>
        <w:noBreakHyphen/>
        <w:t xml:space="preserve">2 provides for the computation of the allowable provider-based physician cost you incurred.  The regulation at 42 CFR 415.60 provides that the physician compensation paid by you must be allocated between services to individual patients (professional services), services that benefit your patients generally (provider services), and </w:t>
      </w:r>
      <w:r>
        <w:rPr>
          <w:color w:val="auto"/>
        </w:rPr>
        <w:t>nonreimbursable</w:t>
      </w:r>
      <w:r w:rsidRPr="00107C44">
        <w:rPr>
          <w:color w:val="auto"/>
        </w:rPr>
        <w:t xml:space="preserve"> services such as research.  Only provider services are includable in</w:t>
      </w:r>
      <w:r>
        <w:rPr>
          <w:color w:val="auto"/>
        </w:rPr>
        <w:t xml:space="preserve"> allowable cost on</w:t>
      </w:r>
      <w:r w:rsidRPr="00107C44">
        <w:rPr>
          <w:color w:val="auto"/>
        </w:rPr>
        <w:t xml:space="preserve"> the cost report.  This worksheet provides for application of the reasonable compensation equivalent (RCE) limits required by 42 CFR 415.70.  The methodology used in this worksheet applies the RCE limit to the total physician compensation attributable to provider services that are included in the SNF PPS rate.   These limits apply only to physicians who direct a provider department in which the physician’s expertise is required or who furnish other services, such as participating in quality control activities.</w:t>
      </w:r>
    </w:p>
    <w:p w:rsidR="0032545A" w:rsidRPr="00107C44" w:rsidP="0032545A" w14:paraId="63698332" w14:textId="77777777">
      <w:pPr>
        <w:spacing w:line="192" w:lineRule="auto"/>
      </w:pPr>
    </w:p>
    <w:p w:rsidR="0032545A" w:rsidRPr="00107C44" w:rsidP="0032545A" w14:paraId="61DB0D46" w14:textId="77777777">
      <w:pPr>
        <w:spacing w:line="192" w:lineRule="auto"/>
        <w:ind w:left="900" w:hanging="900"/>
      </w:pPr>
      <w:r w:rsidRPr="00107C44">
        <w:rPr>
          <w:b/>
        </w:rPr>
        <w:t>NOTE:</w:t>
      </w:r>
      <w:r w:rsidRPr="00107C44">
        <w:tab/>
        <w:t xml:space="preserve">Where several physicians </w:t>
      </w:r>
      <w:r>
        <w:t xml:space="preserve">of the same specialty </w:t>
      </w:r>
      <w:r w:rsidRPr="00107C44">
        <w:t>work in the same department, see CMS Pub. 15</w:t>
      </w:r>
      <w:r w:rsidRPr="00107C44">
        <w:noBreakHyphen/>
        <w:t>1, chapter 21, §2182.</w:t>
      </w:r>
      <w:r w:rsidRPr="00107C44">
        <w:t>6</w:t>
      </w:r>
      <w:r>
        <w:t>.</w:t>
      </w:r>
      <w:r w:rsidRPr="00107C44">
        <w:t>C</w:t>
      </w:r>
      <w:r>
        <w:t>.</w:t>
      </w:r>
      <w:r w:rsidRPr="00107C44">
        <w:t xml:space="preserve">, for a discussion of applying the RCE limit in the aggregate for the </w:t>
      </w:r>
      <w:r>
        <w:t>specialty</w:t>
      </w:r>
      <w:r w:rsidRPr="00107C44">
        <w:t xml:space="preserve"> versus on an individual basis to each of the physicians in the department.</w:t>
      </w:r>
    </w:p>
    <w:p w:rsidR="0032545A" w:rsidRPr="00107C44" w:rsidP="0032545A" w14:paraId="2B9916CA" w14:textId="77777777">
      <w:pPr>
        <w:spacing w:line="192" w:lineRule="auto"/>
      </w:pPr>
    </w:p>
    <w:p w:rsidR="0032545A" w:rsidRPr="00107C44" w:rsidP="0032545A" w14:paraId="2B0C0D7D" w14:textId="77777777">
      <w:pPr>
        <w:spacing w:line="192" w:lineRule="auto"/>
      </w:pPr>
      <w:r w:rsidRPr="00107C44">
        <w:rPr>
          <w:u w:val="single"/>
        </w:rPr>
        <w:t>Column Descriptions</w:t>
      </w:r>
    </w:p>
    <w:p w:rsidR="0032545A" w:rsidRPr="00107C44" w:rsidP="0032545A" w14:paraId="086E408B" w14:textId="77777777">
      <w:pPr>
        <w:spacing w:line="192" w:lineRule="auto"/>
      </w:pPr>
    </w:p>
    <w:p w:rsidR="0032545A" w:rsidRPr="00107C44" w:rsidP="0032545A" w14:paraId="08AEB698" w14:textId="77777777">
      <w:pPr>
        <w:spacing w:line="192" w:lineRule="auto"/>
      </w:pPr>
      <w:r w:rsidRPr="00107C44">
        <w:rPr>
          <w:u w:val="single"/>
        </w:rPr>
        <w:t>Column </w:t>
      </w:r>
      <w:r w:rsidRPr="00107C44">
        <w:rPr>
          <w:u w:val="single"/>
        </w:rPr>
        <w:t>1</w:t>
      </w:r>
      <w:r w:rsidRPr="00107C44">
        <w:t>.--</w:t>
      </w:r>
      <w:r w:rsidRPr="00107C44">
        <w:t xml:space="preserve">Enter the line numbers from Worksheet A for each cost center that contained compensation for physicians who are subject to RCE limits.  Enter the line numbers in the same order as displayed on Worksheet A.    </w:t>
      </w:r>
    </w:p>
    <w:p w:rsidR="0032545A" w:rsidRPr="00107C44" w:rsidP="0032545A" w14:paraId="319F8B22" w14:textId="77777777">
      <w:pPr>
        <w:spacing w:line="192" w:lineRule="auto"/>
      </w:pPr>
    </w:p>
    <w:p w:rsidR="0032545A" w:rsidRPr="00107C44" w:rsidP="0032545A" w14:paraId="50A96DBE" w14:textId="77777777">
      <w:pPr>
        <w:spacing w:line="192" w:lineRule="auto"/>
      </w:pPr>
      <w:r w:rsidRPr="00107C44">
        <w:rPr>
          <w:u w:val="single"/>
        </w:rPr>
        <w:t>Column </w:t>
      </w:r>
      <w:r w:rsidRPr="00107C44">
        <w:rPr>
          <w:u w:val="single"/>
        </w:rPr>
        <w:t>2</w:t>
      </w:r>
      <w:r w:rsidRPr="00107C44">
        <w:t>.--</w:t>
      </w:r>
      <w:r w:rsidRPr="00107C44">
        <w:t xml:space="preserve">When RCE limits are applied on an individual basis to each physician, list each physician using an individual identifier that protects the identity or any </w:t>
      </w:r>
      <w:r>
        <w:t>protected health information (</w:t>
      </w:r>
      <w:r w:rsidRPr="00107C44">
        <w:t>PHI</w:t>
      </w:r>
      <w:r>
        <w:t xml:space="preserve">) </w:t>
      </w:r>
      <w:r w:rsidRPr="00107C44">
        <w:t>associated with the physician (e.g., Dr. A, Dr. B).  The identity of the physician must be made available to your contractor upon request.  Where the physicians are all included in the same cost center reported in column 1, the physicians must be reported on successive lines.</w:t>
      </w:r>
    </w:p>
    <w:p w:rsidR="0032545A" w:rsidRPr="00107C44" w:rsidP="0032545A" w14:paraId="0EE3FC6D" w14:textId="77777777">
      <w:pPr>
        <w:spacing w:line="192" w:lineRule="auto"/>
      </w:pPr>
    </w:p>
    <w:p w:rsidR="0032545A" w:rsidRPr="00107C44" w:rsidP="0032545A" w14:paraId="5B579260" w14:textId="77777777">
      <w:pPr>
        <w:spacing w:line="192" w:lineRule="auto"/>
      </w:pPr>
      <w:r w:rsidRPr="00107C44">
        <w:t xml:space="preserve">When the RCE limits are applied on an aggregate basis to a physician specialty, identify the physician specialty associated with the cost center identified in column 1.  Each specialty must be separately reported.  Where there </w:t>
      </w:r>
      <w:r w:rsidRPr="00107C44">
        <w:t>are</w:t>
      </w:r>
      <w:r w:rsidRPr="00107C44">
        <w:t xml:space="preserve"> multiple specialties all included in the same cost center reported in column 1, each specialty must be reported on successive lines.</w:t>
      </w:r>
    </w:p>
    <w:p w:rsidR="006521BC" w:rsidRPr="00D54BC4" w:rsidP="00C43810" w14:paraId="4997503B" w14:textId="77777777">
      <w:pPr>
        <w:spacing w:line="192" w:lineRule="auto"/>
      </w:pPr>
    </w:p>
    <w:p w:rsidR="0032545A" w:rsidRPr="00107C44" w:rsidP="0032545A" w14:paraId="75115EEC" w14:textId="3E16DA81">
      <w:pPr>
        <w:spacing w:line="192" w:lineRule="auto"/>
      </w:pPr>
      <w:r w:rsidRPr="00107C44">
        <w:rPr>
          <w:u w:val="single"/>
        </w:rPr>
        <w:t>Columns </w:t>
      </w:r>
      <w:r w:rsidR="00584C12">
        <w:rPr>
          <w:u w:val="single"/>
        </w:rPr>
        <w:t>3</w:t>
      </w:r>
      <w:r w:rsidRPr="00107C44">
        <w:rPr>
          <w:u w:val="single"/>
        </w:rPr>
        <w:t> through </w:t>
      </w:r>
      <w:r w:rsidRPr="00107C44">
        <w:rPr>
          <w:u w:val="single"/>
        </w:rPr>
        <w:t>1</w:t>
      </w:r>
      <w:r w:rsidR="00584C12">
        <w:rPr>
          <w:u w:val="single"/>
        </w:rPr>
        <w:t>7</w:t>
      </w:r>
      <w:r w:rsidRPr="00107C44">
        <w:t>.--</w:t>
      </w:r>
      <w:r w:rsidRPr="00107C44">
        <w:t>When the aggregate method is used enter the data for each of these columns in the aggregate for each specialty included in the cost center reported in column 1.  When the individual method is used, enter the data for each column on the individual physician identifier lines for each cost center reported in column 1.</w:t>
      </w:r>
    </w:p>
    <w:p w:rsidR="007E14E6" w:rsidP="00C43810" w14:paraId="367382F7" w14:textId="77777777">
      <w:pPr>
        <w:spacing w:line="192" w:lineRule="auto"/>
      </w:pPr>
    </w:p>
    <w:p w:rsidR="00207A87" w:rsidP="0032545A" w14:paraId="087401B2" w14:textId="77777777">
      <w:pPr>
        <w:spacing w:line="192" w:lineRule="auto"/>
      </w:pPr>
    </w:p>
    <w:p w:rsidR="00207A87" w:rsidP="00207A87" w14:paraId="46236AB1" w14:textId="0B85AF6F">
      <w:pPr>
        <w:pStyle w:val="NormalTIMS"/>
        <w:tabs>
          <w:tab w:val="clear" w:pos="475"/>
          <w:tab w:val="right" w:pos="9360"/>
        </w:tabs>
      </w:pPr>
    </w:p>
    <w:p w:rsidR="00B376C8" w:rsidP="00207A87" w14:paraId="22A7F1CB" w14:textId="1FF3C2A1">
      <w:pPr>
        <w:pStyle w:val="NormalTIMS"/>
        <w:tabs>
          <w:tab w:val="clear" w:pos="475"/>
          <w:tab w:val="right" w:pos="9360"/>
        </w:tabs>
      </w:pPr>
    </w:p>
    <w:p w:rsidR="00B376C8" w:rsidP="00207A87" w14:paraId="657E51B5" w14:textId="3A1187F0">
      <w:pPr>
        <w:pStyle w:val="NormalTIMS"/>
        <w:tabs>
          <w:tab w:val="clear" w:pos="475"/>
          <w:tab w:val="right" w:pos="9360"/>
        </w:tabs>
      </w:pPr>
    </w:p>
    <w:p w:rsidR="00B376C8" w:rsidP="00207A87" w14:paraId="4D98CD57" w14:textId="7A0A638F">
      <w:pPr>
        <w:pStyle w:val="NormalTIMS"/>
        <w:tabs>
          <w:tab w:val="clear" w:pos="475"/>
          <w:tab w:val="right" w:pos="9360"/>
        </w:tabs>
      </w:pPr>
    </w:p>
    <w:p w:rsidR="00B376C8" w:rsidP="00207A87" w14:paraId="7B9A66CC" w14:textId="6D669811">
      <w:pPr>
        <w:pStyle w:val="NormalTIMS"/>
        <w:tabs>
          <w:tab w:val="clear" w:pos="475"/>
          <w:tab w:val="right" w:pos="9360"/>
        </w:tabs>
      </w:pPr>
    </w:p>
    <w:p w:rsidR="00B376C8" w:rsidP="00207A87" w14:paraId="13E4BD0A" w14:textId="4934DBA9">
      <w:pPr>
        <w:pStyle w:val="NormalTIMS"/>
        <w:tabs>
          <w:tab w:val="clear" w:pos="475"/>
          <w:tab w:val="right" w:pos="9360"/>
        </w:tabs>
      </w:pPr>
    </w:p>
    <w:p w:rsidR="00B376C8" w:rsidP="00207A87" w14:paraId="0BDBB0A0" w14:textId="06138F85">
      <w:pPr>
        <w:pStyle w:val="NormalTIMS"/>
        <w:tabs>
          <w:tab w:val="clear" w:pos="475"/>
          <w:tab w:val="right" w:pos="9360"/>
        </w:tabs>
      </w:pPr>
    </w:p>
    <w:p w:rsidR="00B376C8" w:rsidP="00207A87" w14:paraId="377586EE" w14:textId="32C63958">
      <w:pPr>
        <w:pStyle w:val="NormalTIMS"/>
        <w:tabs>
          <w:tab w:val="clear" w:pos="475"/>
          <w:tab w:val="right" w:pos="9360"/>
        </w:tabs>
      </w:pPr>
    </w:p>
    <w:p w:rsidR="00B376C8" w:rsidP="00207A87" w14:paraId="7992B97C" w14:textId="0CE2C60F">
      <w:pPr>
        <w:pStyle w:val="NormalTIMS"/>
        <w:tabs>
          <w:tab w:val="clear" w:pos="475"/>
          <w:tab w:val="right" w:pos="9360"/>
        </w:tabs>
      </w:pPr>
    </w:p>
    <w:p w:rsidR="00B376C8" w:rsidP="00207A87" w14:paraId="72D4D23C" w14:textId="77777777">
      <w:pPr>
        <w:pStyle w:val="NormalTIMS"/>
        <w:tabs>
          <w:tab w:val="clear" w:pos="475"/>
          <w:tab w:val="right" w:pos="9360"/>
        </w:tabs>
      </w:pPr>
    </w:p>
    <w:p w:rsidR="0032545A" w:rsidP="00207A87" w14:paraId="55FF106F" w14:textId="77777777">
      <w:pPr>
        <w:pStyle w:val="NormalTIMS"/>
        <w:tabs>
          <w:tab w:val="clear" w:pos="475"/>
          <w:tab w:val="right" w:pos="9360"/>
        </w:tabs>
      </w:pPr>
    </w:p>
    <w:p w:rsidR="00F34683" w:rsidRPr="00D54BC4" w:rsidP="00207A87" w14:paraId="67595A8E" w14:textId="366B1C24">
      <w:pPr>
        <w:pStyle w:val="NormalTIMS"/>
        <w:tabs>
          <w:tab w:val="clear" w:pos="475"/>
          <w:tab w:val="right" w:pos="9360"/>
        </w:tabs>
      </w:pPr>
      <w:r w:rsidRPr="00D54BC4">
        <w:t>49-6</w:t>
      </w:r>
      <w:r w:rsidR="007E46FB">
        <w:t>0</w:t>
      </w:r>
      <w:r w:rsidRPr="00D54BC4">
        <w:tab/>
      </w:r>
      <w:r w:rsidRPr="00D54BC4">
        <w:t>Rev. 1</w:t>
      </w:r>
    </w:p>
    <w:p w:rsidR="00B369D7" w:rsidRPr="00D54BC4" w:rsidP="00C43810" w14:paraId="668D9D6E" w14:textId="27E46C90">
      <w:pPr>
        <w:tabs>
          <w:tab w:val="center" w:pos="4680"/>
          <w:tab w:val="right" w:pos="9360"/>
        </w:tabs>
        <w:spacing w:line="192" w:lineRule="auto"/>
        <w:rPr>
          <w:u w:val="single"/>
        </w:rPr>
      </w:pPr>
      <w:r w:rsidRPr="00D54BC4">
        <w:rPr>
          <w:u w:val="single"/>
        </w:rPr>
        <w:t>DRAFT</w:t>
      </w:r>
      <w:r w:rsidRPr="00D54BC4">
        <w:rPr>
          <w:u w:val="single"/>
        </w:rPr>
        <w:tab/>
        <w:t xml:space="preserve">FORM </w:t>
      </w:r>
      <w:r w:rsidRPr="00D54BC4" w:rsidR="001046C9">
        <w:rPr>
          <w:u w:val="single"/>
        </w:rPr>
        <w:t>CMS-</w:t>
      </w:r>
      <w:r w:rsidR="004C44B8">
        <w:rPr>
          <w:u w:val="single"/>
        </w:rPr>
        <w:t>2540-24</w:t>
      </w:r>
      <w:r w:rsidRPr="00D54BC4">
        <w:rPr>
          <w:u w:val="single"/>
        </w:rPr>
        <w:tab/>
      </w:r>
      <w:r w:rsidR="004C18CF">
        <w:rPr>
          <w:u w:val="single"/>
        </w:rPr>
        <w:t>4902.1</w:t>
      </w:r>
      <w:r w:rsidR="00FC7F1E">
        <w:rPr>
          <w:u w:val="single"/>
        </w:rPr>
        <w:t>10 (CONT.)</w:t>
      </w:r>
    </w:p>
    <w:p w:rsidR="00A06A32" w:rsidRPr="00D54BC4" w:rsidP="00C43810" w14:paraId="412BEFD9" w14:textId="77777777">
      <w:pPr>
        <w:spacing w:line="192" w:lineRule="auto"/>
        <w:rPr>
          <w:u w:val="single"/>
        </w:rPr>
      </w:pPr>
    </w:p>
    <w:p w:rsidR="000C7DCD" w:rsidRPr="00BF2FFC" w:rsidP="000C7DCD" w14:paraId="4AF87DE7" w14:textId="47D6DFAD">
      <w:pPr>
        <w:spacing w:line="192" w:lineRule="auto"/>
      </w:pPr>
      <w:r w:rsidRPr="0038002B">
        <w:rPr>
          <w:u w:val="single"/>
        </w:rPr>
        <w:t xml:space="preserve">Column </w:t>
      </w:r>
      <w:r w:rsidR="00584C12">
        <w:rPr>
          <w:u w:val="single"/>
        </w:rPr>
        <w:t>3</w:t>
      </w:r>
      <w:r>
        <w:t>.--To</w:t>
      </w:r>
      <w:r w:rsidRPr="009161EA">
        <w:t>tal</w:t>
      </w:r>
      <w:r w:rsidR="00543180">
        <w:t xml:space="preserve"> remuneration is total</w:t>
      </w:r>
      <w:r w:rsidRPr="009161EA">
        <w:t xml:space="preserve"> physician compensation</w:t>
      </w:r>
      <w:r>
        <w:t xml:space="preserve"> includ</w:t>
      </w:r>
      <w:r w:rsidR="00543180">
        <w:t>ing</w:t>
      </w:r>
      <w:r w:rsidRPr="009161EA">
        <w:t xml:space="preserve"> monetary payments, </w:t>
      </w:r>
      <w:r>
        <w:t>wage-related costs</w:t>
      </w:r>
      <w:r w:rsidRPr="009161EA">
        <w:t>, deferred compensation, costs of physician membership in professional societies, continuing</w:t>
      </w:r>
      <w:r w:rsidR="00543180">
        <w:t xml:space="preserve"> </w:t>
      </w:r>
      <w:r w:rsidRPr="009161EA">
        <w:t xml:space="preserve">education, </w:t>
      </w:r>
      <w:r w:rsidRPr="00BF2FFC">
        <w:t xml:space="preserve">malpractice, and any other items of value (excluding office space or billing and collection services) that </w:t>
      </w:r>
      <w:r w:rsidR="00543180">
        <w:t xml:space="preserve">are </w:t>
      </w:r>
      <w:r w:rsidRPr="00BF2FFC">
        <w:t>furnish</w:t>
      </w:r>
      <w:r w:rsidR="00543180">
        <w:t>ed</w:t>
      </w:r>
      <w:r w:rsidRPr="00BF2FFC">
        <w:t xml:space="preserve"> to a physician in return for the physician’s services subject to the limitations set forth in 42 CFR 411, Subpart J.  (</w:t>
      </w:r>
      <w:r w:rsidRPr="009E63C3">
        <w:t>see</w:t>
      </w:r>
      <w:r w:rsidRPr="009E63C3">
        <w:t> </w:t>
      </w:r>
      <w:r w:rsidRPr="00BF2FFC">
        <w:t xml:space="preserve">42 CFR 415.60(a).) Report the total paid </w:t>
      </w:r>
      <w:r>
        <w:t xml:space="preserve">salaries and </w:t>
      </w:r>
      <w:r w:rsidRPr="00BF2FFC">
        <w:t>wages for each physician identified, or for each specialty if reporting in the aggregate, including overtime, vacation, holiday, sick, lunch, and other paid-time-off, severance, and bonuses.</w:t>
      </w:r>
    </w:p>
    <w:p w:rsidR="0032545A" w:rsidRPr="00BF2FFC" w:rsidP="0032545A" w14:paraId="6553D588" w14:textId="77777777">
      <w:pPr>
        <w:spacing w:line="192" w:lineRule="auto"/>
      </w:pPr>
    </w:p>
    <w:p w:rsidR="008B242A" w:rsidRPr="008B242A" w:rsidP="008B242A" w14:paraId="06612FA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8B242A">
        <w:rPr>
          <w:u w:val="single"/>
        </w:rPr>
        <w:t xml:space="preserve">Column </w:t>
      </w:r>
      <w:r w:rsidRPr="008B242A">
        <w:rPr>
          <w:u w:val="single"/>
        </w:rPr>
        <w:t>4</w:t>
      </w:r>
      <w:r w:rsidRPr="008B242A">
        <w:t>.--</w:t>
      </w:r>
      <w:r w:rsidRPr="008B242A">
        <w:t>Enter the amount of total remuneration included in column 3 which is applicable to the physician’s services to individual patients (professional component).  These services are reimbursed by the Part B carrier in accordance with 42 CFR 415.102(a).  The written allocation agreement between you and the physician specifying how the physician spends his or her time is the basis for this computation.  (See 42 CFR 415.60(f).)</w:t>
      </w:r>
    </w:p>
    <w:p w:rsidR="008B242A" w:rsidRPr="008B242A" w:rsidP="008B242A" w14:paraId="596DD9B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B242A" w:rsidRPr="008B242A" w:rsidP="008B242A" w14:paraId="6646C06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8B242A">
        <w:rPr>
          <w:u w:val="single"/>
        </w:rPr>
        <w:t xml:space="preserve">Column </w:t>
      </w:r>
      <w:r w:rsidRPr="008B242A">
        <w:rPr>
          <w:u w:val="single"/>
        </w:rPr>
        <w:t>5</w:t>
      </w:r>
      <w:r w:rsidRPr="008B242A">
        <w:t>.--</w:t>
      </w:r>
      <w:r w:rsidRPr="008B242A">
        <w:t>Enter the amount of the total remuneration included in column 3, for each cost center, which is applicable to general services to you (provider component).  The written allocation agreement is the basis for this computation.  (See 42 CFR 415.60(f).)</w:t>
      </w:r>
    </w:p>
    <w:p w:rsidR="008B242A" w:rsidRPr="008B242A" w:rsidP="008B242A" w14:paraId="434F6D8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B242A" w:rsidRPr="008B242A" w:rsidP="008B242A" w14:paraId="592AC76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r w:rsidRPr="008B242A">
        <w:rPr>
          <w:b/>
        </w:rPr>
        <w:t>NOTE:</w:t>
      </w:r>
      <w:r w:rsidRPr="008B242A">
        <w:tab/>
        <w:t xml:space="preserve">42 CFR 415.60(b) requires that physician compensation be allocated between physician services to patients, to the provider, and nonallowable services such as research.  Physicians’ nonallowable services must </w:t>
      </w:r>
      <w:r w:rsidRPr="008B242A">
        <w:rPr>
          <w:u w:val="single"/>
        </w:rPr>
        <w:t>not</w:t>
      </w:r>
      <w:r w:rsidRPr="008B242A">
        <w:t xml:space="preserve"> be included in columns 4 or 5.  The instructions for column 18 ensure that the compensation for nonallowable services included in column 3 is eliminated on Worksheet A-8.</w:t>
      </w:r>
    </w:p>
    <w:p w:rsidR="008B242A" w:rsidRPr="008B242A" w:rsidP="008B242A" w14:paraId="593002E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B242A" w:rsidRPr="008B242A" w:rsidP="008B242A" w14:paraId="21EBF48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8B242A">
        <w:rPr>
          <w:u w:val="single"/>
        </w:rPr>
        <w:t xml:space="preserve">Column </w:t>
      </w:r>
      <w:r w:rsidRPr="008B242A">
        <w:rPr>
          <w:u w:val="single"/>
        </w:rPr>
        <w:t>6</w:t>
      </w:r>
      <w:r w:rsidRPr="008B242A">
        <w:t>.--</w:t>
      </w:r>
      <w:r w:rsidRPr="008B242A">
        <w:t xml:space="preserve">Enter for each line of data, as applicable, the reasonable compensation equivalent (RCE) limit applicable to the physician’s compensation included in that cost center.  The amount entered is the limit applicable to the physician specialty as published in the </w:t>
      </w:r>
      <w:r w:rsidRPr="008B242A">
        <w:rPr>
          <w:u w:val="single"/>
        </w:rPr>
        <w:t>Federal</w:t>
      </w:r>
      <w:r w:rsidRPr="008B242A">
        <w:t xml:space="preserve"> </w:t>
      </w:r>
      <w:r w:rsidRPr="008B242A">
        <w:rPr>
          <w:u w:val="single"/>
        </w:rPr>
        <w:t>Register</w:t>
      </w:r>
      <w:r w:rsidRPr="008B242A">
        <w:t xml:space="preserve"> before any allowable adjustments. (See CMS Pub. 15-1, §2182)</w:t>
      </w:r>
    </w:p>
    <w:p w:rsidR="008B242A" w:rsidP="0032545A" w14:paraId="5302C734" w14:textId="77777777">
      <w:pPr>
        <w:spacing w:line="192" w:lineRule="auto"/>
        <w:rPr>
          <w:u w:val="single"/>
        </w:rPr>
      </w:pPr>
    </w:p>
    <w:p w:rsidR="008B242A" w:rsidRPr="008B242A" w:rsidP="008B242A" w14:paraId="359A617E" w14:textId="69B752F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8B242A">
        <w:rPr>
          <w:u w:val="single"/>
        </w:rPr>
        <w:t>Column</w:t>
      </w:r>
      <w:r>
        <w:rPr>
          <w:u w:val="single"/>
        </w:rPr>
        <w:t>s</w:t>
      </w:r>
      <w:r w:rsidRPr="008B242A">
        <w:rPr>
          <w:u w:val="single"/>
        </w:rPr>
        <w:t xml:space="preserve"> 7</w:t>
      </w:r>
      <w:r>
        <w:rPr>
          <w:u w:val="single"/>
        </w:rPr>
        <w:t xml:space="preserve"> and </w:t>
      </w:r>
      <w:r>
        <w:rPr>
          <w:u w:val="single"/>
        </w:rPr>
        <w:t>8</w:t>
      </w:r>
      <w:r w:rsidRPr="008B242A">
        <w:t>.--</w:t>
      </w:r>
      <w:r w:rsidRPr="008B242A">
        <w:t xml:space="preserve">Enter for each line of data the physician’s hours which are allocated to </w:t>
      </w:r>
      <w:r>
        <w:t xml:space="preserve">professional services and </w:t>
      </w:r>
      <w:r w:rsidRPr="008B242A">
        <w:t>provider services. For example, if a physician works 2080 hours per year and 50 percent of his/her time is spent on provider services, then enter 1040</w:t>
      </w:r>
      <w:r>
        <w:t xml:space="preserve"> in columns 7 and 8</w:t>
      </w:r>
      <w:r w:rsidRPr="008B242A">
        <w:t>.</w:t>
      </w:r>
    </w:p>
    <w:p w:rsidR="008B242A" w:rsidRPr="008B242A" w:rsidP="008B242A" w14:paraId="7E9AE40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B242A" w:rsidRPr="008B242A" w:rsidP="008B242A" w14:paraId="1729F44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8B242A">
        <w:t>The hours entered are the actual hours for which the physician is compensated by you for furnishing services of a general benefit to your patients.  If the physician is paid for unused vacation, unused sick leave, etc., exclude the hours so paid from the hours entered.  Time records or other documentation that supports this allocation must be available for verification by your contractor upon request.  (See CMS Pub. 15-1, §2182.3E.)</w:t>
      </w:r>
    </w:p>
    <w:p w:rsidR="008B242A" w:rsidP="0032545A" w14:paraId="65C19AD7" w14:textId="77777777">
      <w:pPr>
        <w:spacing w:line="192" w:lineRule="auto"/>
        <w:rPr>
          <w:u w:val="single"/>
        </w:rPr>
      </w:pPr>
    </w:p>
    <w:p w:rsidR="0032545A" w:rsidRPr="00BF2FFC" w:rsidP="0032545A" w14:paraId="59635C13" w14:textId="77777777">
      <w:pPr>
        <w:spacing w:line="192" w:lineRule="auto"/>
      </w:pPr>
    </w:p>
    <w:p w:rsidR="0032545A" w:rsidRPr="0024483F" w:rsidP="0032545A" w14:paraId="53D033F2" w14:textId="2CFEF3FF">
      <w:pPr>
        <w:spacing w:line="192" w:lineRule="auto"/>
        <w:ind w:left="900" w:hanging="900"/>
        <w:rPr>
          <w:color w:val="000000" w:themeColor="text1"/>
        </w:rPr>
      </w:pPr>
      <w:r w:rsidRPr="0024483F">
        <w:rPr>
          <w:b/>
          <w:color w:val="000000" w:themeColor="text1"/>
        </w:rPr>
        <w:t>NOTE:</w:t>
      </w:r>
      <w:r w:rsidRPr="0024483F">
        <w:rPr>
          <w:color w:val="000000" w:themeColor="text1"/>
        </w:rPr>
        <w:tab/>
        <w:t xml:space="preserve">42 CFR 415.60(b) requires that physician compensation be allocated between physician services to patients, the provider, and nonallowable services such as research.  Physicians' nonallowable services must </w:t>
      </w:r>
      <w:r w:rsidRPr="0024483F">
        <w:rPr>
          <w:color w:val="000000" w:themeColor="text1"/>
          <w:u w:val="single"/>
        </w:rPr>
        <w:t>not</w:t>
      </w:r>
      <w:r w:rsidRPr="0024483F">
        <w:rPr>
          <w:color w:val="000000" w:themeColor="text1"/>
        </w:rPr>
        <w:t xml:space="preserve"> be included in columns </w:t>
      </w:r>
      <w:r>
        <w:rPr>
          <w:color w:val="000000" w:themeColor="text1"/>
        </w:rPr>
        <w:t xml:space="preserve">4 </w:t>
      </w:r>
      <w:r w:rsidRPr="0024483F">
        <w:rPr>
          <w:color w:val="000000" w:themeColor="text1"/>
        </w:rPr>
        <w:t xml:space="preserve">or </w:t>
      </w:r>
      <w:r w:rsidR="009A1864">
        <w:rPr>
          <w:color w:val="000000" w:themeColor="text1"/>
        </w:rPr>
        <w:t>5</w:t>
      </w:r>
      <w:r w:rsidRPr="0024483F">
        <w:rPr>
          <w:color w:val="000000" w:themeColor="text1"/>
        </w:rPr>
        <w:t xml:space="preserve">.  </w:t>
      </w:r>
    </w:p>
    <w:p w:rsidR="0032545A" w:rsidRPr="00BF2FFC" w:rsidP="0032545A" w14:paraId="7565AC18" w14:textId="77777777">
      <w:pPr>
        <w:spacing w:line="192" w:lineRule="auto"/>
      </w:pPr>
    </w:p>
    <w:p w:rsidR="008B242A" w:rsidRPr="008B242A" w:rsidP="008B242A" w14:paraId="7F9E72E3" w14:textId="43DC9BF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8B242A">
        <w:rPr>
          <w:u w:val="single"/>
        </w:rPr>
        <w:t xml:space="preserve">Column </w:t>
      </w:r>
      <w:r>
        <w:rPr>
          <w:u w:val="single"/>
        </w:rPr>
        <w:t>9</w:t>
      </w:r>
      <w:r w:rsidRPr="008B242A">
        <w:t>.--</w:t>
      </w:r>
      <w:r w:rsidRPr="008B242A">
        <w:t xml:space="preserve">Enter the unadjusted RCE limit for each line of data.  This amount is the product of the RCE amount entered in column 6 and the ratio of the physician’s provider component hours entered in column </w:t>
      </w:r>
      <w:r>
        <w:t>8</w:t>
      </w:r>
      <w:r w:rsidRPr="008B242A">
        <w:t xml:space="preserve"> to 2080 hours.</w:t>
      </w:r>
    </w:p>
    <w:p w:rsidR="008B242A" w:rsidRPr="008B242A" w:rsidP="008B242A" w14:paraId="7CAA5B8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B242A" w:rsidRPr="008B242A" w:rsidP="008B242A" w14:paraId="2E8768C6" w14:textId="7ED0981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8B242A">
        <w:rPr>
          <w:u w:val="single"/>
        </w:rPr>
        <w:t xml:space="preserve">Column </w:t>
      </w:r>
      <w:r>
        <w:rPr>
          <w:u w:val="single"/>
        </w:rPr>
        <w:t>10</w:t>
      </w:r>
      <w:r w:rsidRPr="008B242A">
        <w:t>.--</w:t>
      </w:r>
      <w:r w:rsidRPr="008B242A">
        <w:t xml:space="preserve">Enter for each line of data five percent of the amounts entered in column </w:t>
      </w:r>
      <w:r>
        <w:t>9</w:t>
      </w:r>
      <w:r w:rsidRPr="008B242A">
        <w:t>.</w:t>
      </w:r>
    </w:p>
    <w:p w:rsidR="00AB15BA" w:rsidP="00C43810" w14:paraId="727A544A" w14:textId="77777777">
      <w:pPr>
        <w:tabs>
          <w:tab w:val="right" w:pos="9360"/>
        </w:tabs>
        <w:spacing w:line="192" w:lineRule="auto"/>
      </w:pPr>
    </w:p>
    <w:p w:rsidR="00654522" w:rsidP="00C43810" w14:paraId="050EAE50" w14:textId="77777777">
      <w:pPr>
        <w:tabs>
          <w:tab w:val="right" w:pos="9360"/>
        </w:tabs>
        <w:spacing w:line="192" w:lineRule="auto"/>
      </w:pPr>
    </w:p>
    <w:p w:rsidR="000B57E2" w:rsidP="00C43810" w14:paraId="3D99B04C" w14:textId="4C0D22A9">
      <w:pPr>
        <w:tabs>
          <w:tab w:val="right" w:pos="9360"/>
        </w:tabs>
        <w:spacing w:line="192" w:lineRule="auto"/>
      </w:pPr>
    </w:p>
    <w:p w:rsidR="000B57E2" w:rsidP="00C43810" w14:paraId="1CCCD9A6" w14:textId="30F6242A">
      <w:pPr>
        <w:tabs>
          <w:tab w:val="right" w:pos="9360"/>
        </w:tabs>
        <w:spacing w:line="192" w:lineRule="auto"/>
      </w:pPr>
    </w:p>
    <w:p w:rsidR="00D70873" w:rsidP="00C43810" w14:paraId="6DD633A0" w14:textId="4D876F32">
      <w:pPr>
        <w:tabs>
          <w:tab w:val="right" w:pos="9360"/>
        </w:tabs>
        <w:spacing w:line="192" w:lineRule="auto"/>
      </w:pPr>
    </w:p>
    <w:p w:rsidR="00D70873" w:rsidP="00C43810" w14:paraId="5FC1A48F" w14:textId="22D2E229">
      <w:pPr>
        <w:tabs>
          <w:tab w:val="right" w:pos="9360"/>
        </w:tabs>
        <w:spacing w:line="192" w:lineRule="auto"/>
      </w:pPr>
    </w:p>
    <w:p w:rsidR="00D70873" w:rsidP="00C43810" w14:paraId="0F3AFB11" w14:textId="77777777">
      <w:pPr>
        <w:tabs>
          <w:tab w:val="right" w:pos="9360"/>
        </w:tabs>
        <w:spacing w:line="192" w:lineRule="auto"/>
      </w:pPr>
    </w:p>
    <w:p w:rsidR="004343F5" w:rsidP="00C43810" w14:paraId="5A5D44D1" w14:textId="77777777">
      <w:pPr>
        <w:tabs>
          <w:tab w:val="right" w:pos="9360"/>
        </w:tabs>
        <w:spacing w:line="192" w:lineRule="auto"/>
      </w:pPr>
    </w:p>
    <w:p w:rsidR="00A06A32" w:rsidP="00207A87" w14:paraId="67644FA2" w14:textId="626F008C">
      <w:pPr>
        <w:pStyle w:val="NormalTIMS"/>
        <w:tabs>
          <w:tab w:val="clear" w:pos="475"/>
          <w:tab w:val="right" w:pos="9360"/>
        </w:tabs>
      </w:pPr>
      <w:r>
        <w:t>Rev. 1</w:t>
      </w:r>
      <w:r w:rsidRPr="009161EA">
        <w:tab/>
      </w:r>
      <w:r>
        <w:t>49-6</w:t>
      </w:r>
      <w:r w:rsidR="007E46FB">
        <w:t>1</w:t>
      </w:r>
    </w:p>
    <w:p w:rsidR="00A06A32" w:rsidRPr="009161EA" w:rsidP="00C43810" w14:paraId="356A3BD7" w14:textId="17CD6797">
      <w:pPr>
        <w:tabs>
          <w:tab w:val="center" w:pos="4680"/>
          <w:tab w:val="right" w:pos="9360"/>
        </w:tabs>
        <w:spacing w:line="192" w:lineRule="auto"/>
        <w:rPr>
          <w:u w:val="single"/>
        </w:rPr>
      </w:pPr>
      <w:r>
        <w:rPr>
          <w:u w:val="single"/>
        </w:rPr>
        <w:t>4902.110</w:t>
      </w:r>
      <w:r w:rsidR="00FC7F1E">
        <w:rPr>
          <w:u w:val="single"/>
        </w:rPr>
        <w:t xml:space="preserve"> (CONT.)</w:t>
      </w:r>
      <w:r w:rsidRPr="009161EA">
        <w:rPr>
          <w:u w:val="single"/>
        </w:rPr>
        <w:tab/>
        <w:t xml:space="preserve">FORM </w:t>
      </w:r>
      <w:r w:rsidR="001046C9">
        <w:rPr>
          <w:u w:val="single"/>
        </w:rPr>
        <w:t>CMS-</w:t>
      </w:r>
      <w:r w:rsidR="004C44B8">
        <w:rPr>
          <w:u w:val="single"/>
        </w:rPr>
        <w:t>2540-24</w:t>
      </w:r>
      <w:r w:rsidRPr="009161EA">
        <w:rPr>
          <w:u w:val="single"/>
        </w:rPr>
        <w:tab/>
      </w:r>
      <w:r w:rsidR="00A83F32">
        <w:rPr>
          <w:u w:val="single"/>
        </w:rPr>
        <w:t>DRAFT</w:t>
      </w:r>
    </w:p>
    <w:p w:rsidR="00A06A32" w:rsidRPr="001F6338" w:rsidP="00C43810" w14:paraId="2D4BBAAC" w14:textId="77777777">
      <w:pPr>
        <w:spacing w:line="192" w:lineRule="auto"/>
        <w:rPr>
          <w:u w:val="single"/>
        </w:rPr>
      </w:pPr>
    </w:p>
    <w:p w:rsidR="00D70873" w:rsidRPr="00D70873" w:rsidP="00D70873" w14:paraId="6522FC1B" w14:textId="52E2864C">
      <w:pPr>
        <w:spacing w:line="192" w:lineRule="auto"/>
      </w:pPr>
      <w:r w:rsidRPr="00D70873">
        <w:rPr>
          <w:u w:val="single"/>
        </w:rPr>
        <w:t xml:space="preserve">Column </w:t>
      </w:r>
      <w:r w:rsidRPr="00D70873">
        <w:rPr>
          <w:u w:val="single"/>
        </w:rPr>
        <w:t>1</w:t>
      </w:r>
      <w:r>
        <w:rPr>
          <w:u w:val="single"/>
        </w:rPr>
        <w:t>1</w:t>
      </w:r>
      <w:r w:rsidRPr="00D70873">
        <w:rPr>
          <w:u w:val="single"/>
        </w:rPr>
        <w:t>.--</w:t>
      </w:r>
      <w:r w:rsidRPr="00D70873">
        <w:t xml:space="preserve"> </w:t>
      </w:r>
      <w:r>
        <w:t xml:space="preserve">The computed RCE limit in column 9 may be adjusted upward up to five percent to take into consideration the actual costs of membership for physicians in professional societies and continuing education paid by you subject to the limitations set forth in 42 CFR 411, Subpart J.  </w:t>
      </w:r>
      <w:r w:rsidRPr="00D70873">
        <w:t>Enter for each line of data the actual amounts of these expenses paid by you.</w:t>
      </w:r>
    </w:p>
    <w:p w:rsidR="00D70873" w:rsidRPr="00D70873" w:rsidP="00D70873" w14:paraId="0B46AA0B" w14:textId="77777777">
      <w:pPr>
        <w:spacing w:line="192" w:lineRule="auto"/>
        <w:rPr>
          <w:u w:val="single"/>
        </w:rPr>
      </w:pPr>
    </w:p>
    <w:p w:rsidR="00D70873" w:rsidRPr="00D70873" w:rsidP="00D70873" w14:paraId="2E3C359B" w14:textId="5F4DC6AF">
      <w:pPr>
        <w:spacing w:line="192" w:lineRule="auto"/>
      </w:pPr>
      <w:r w:rsidRPr="00D70873">
        <w:rPr>
          <w:u w:val="single"/>
        </w:rPr>
        <w:t xml:space="preserve">Column </w:t>
      </w:r>
      <w:r w:rsidRPr="00D70873">
        <w:rPr>
          <w:u w:val="single"/>
        </w:rPr>
        <w:t>1</w:t>
      </w:r>
      <w:r>
        <w:rPr>
          <w:u w:val="single"/>
        </w:rPr>
        <w:t>2</w:t>
      </w:r>
      <w:r w:rsidRPr="00D70873">
        <w:t>.--</w:t>
      </w:r>
      <w:r w:rsidRPr="00D70873">
        <w:t>Enter for each line of data the result of multiplying the amount in column 5 by the amount in column 11 and dividing that amount by the amount in column 3.</w:t>
      </w:r>
    </w:p>
    <w:p w:rsidR="00D70873" w:rsidRPr="00D70873" w:rsidP="00D70873" w14:paraId="56E1470F" w14:textId="77777777">
      <w:pPr>
        <w:spacing w:line="192" w:lineRule="auto"/>
        <w:rPr>
          <w:u w:val="single"/>
        </w:rPr>
      </w:pPr>
    </w:p>
    <w:p w:rsidR="00D70873" w:rsidRPr="00D70873" w:rsidP="00D70873" w14:paraId="1D60AF3A" w14:textId="383167A1">
      <w:pPr>
        <w:spacing w:line="192" w:lineRule="auto"/>
      </w:pPr>
      <w:r w:rsidRPr="00D70873">
        <w:rPr>
          <w:u w:val="single"/>
        </w:rPr>
        <w:t xml:space="preserve">Column </w:t>
      </w:r>
      <w:r w:rsidRPr="00D70873">
        <w:rPr>
          <w:u w:val="single"/>
        </w:rPr>
        <w:t>1</w:t>
      </w:r>
      <w:r>
        <w:rPr>
          <w:u w:val="single"/>
        </w:rPr>
        <w:t>3</w:t>
      </w:r>
      <w:r w:rsidRPr="00D70873">
        <w:t>.--</w:t>
      </w:r>
      <w:r w:rsidRPr="00D70873">
        <w:t xml:space="preserve">The computed RCE limit in column </w:t>
      </w:r>
      <w:r>
        <w:t>9</w:t>
      </w:r>
      <w:r w:rsidRPr="00D70873">
        <w:t xml:space="preserve"> may also be adjusted upward to reflect the actual malpractice expense incurred by you for the physician’s (or a group of physicians) services to your patients.</w:t>
      </w:r>
      <w:r>
        <w:t xml:space="preserve">  </w:t>
      </w:r>
      <w:r w:rsidRPr="00D70873">
        <w:t>Enter for each line of data the actual amounts of these malpractice expenses paid</w:t>
      </w:r>
      <w:r>
        <w:t>.</w:t>
      </w:r>
      <w:r w:rsidRPr="00D70873">
        <w:t xml:space="preserve"> </w:t>
      </w:r>
    </w:p>
    <w:p w:rsidR="00D70873" w:rsidRPr="00D70873" w:rsidP="00D70873" w14:paraId="212EF35A" w14:textId="77777777">
      <w:pPr>
        <w:spacing w:line="192" w:lineRule="auto"/>
        <w:rPr>
          <w:u w:val="single"/>
        </w:rPr>
      </w:pPr>
    </w:p>
    <w:p w:rsidR="00D70873" w:rsidRPr="00D70873" w:rsidP="00D70873" w14:paraId="213A8EC7" w14:textId="163CB50C">
      <w:pPr>
        <w:spacing w:line="192" w:lineRule="auto"/>
      </w:pPr>
      <w:r w:rsidRPr="00D70873">
        <w:rPr>
          <w:u w:val="single"/>
        </w:rPr>
        <w:t xml:space="preserve">Column </w:t>
      </w:r>
      <w:r w:rsidRPr="00D70873">
        <w:rPr>
          <w:u w:val="single"/>
        </w:rPr>
        <w:t>1</w:t>
      </w:r>
      <w:r>
        <w:rPr>
          <w:u w:val="single"/>
        </w:rPr>
        <w:t>4</w:t>
      </w:r>
      <w:r w:rsidRPr="00D70873">
        <w:t>.--</w:t>
      </w:r>
      <w:r w:rsidRPr="00D70873">
        <w:t>Enter for each line of data the result of multiplying the amount in column 5 by the amount in column 1</w:t>
      </w:r>
      <w:r w:rsidRPr="00481B54">
        <w:t>3</w:t>
      </w:r>
      <w:r w:rsidRPr="00D70873">
        <w:t xml:space="preserve"> and dividing the result by the amount in column 3.</w:t>
      </w:r>
    </w:p>
    <w:p w:rsidR="00D70873" w:rsidRPr="00D70873" w:rsidP="00D70873" w14:paraId="5E841BEB" w14:textId="77777777">
      <w:pPr>
        <w:spacing w:line="192" w:lineRule="auto"/>
        <w:rPr>
          <w:u w:val="single"/>
        </w:rPr>
      </w:pPr>
    </w:p>
    <w:p w:rsidR="00D70873" w:rsidRPr="00D70873" w:rsidP="00D70873" w14:paraId="0D2FE5FC" w14:textId="0EDB02AE">
      <w:pPr>
        <w:spacing w:line="192" w:lineRule="auto"/>
      </w:pPr>
      <w:r w:rsidRPr="00D70873">
        <w:rPr>
          <w:u w:val="single"/>
        </w:rPr>
        <w:t xml:space="preserve">Column </w:t>
      </w:r>
      <w:r w:rsidRPr="00D70873">
        <w:rPr>
          <w:u w:val="single"/>
        </w:rPr>
        <w:t>1</w:t>
      </w:r>
      <w:r>
        <w:rPr>
          <w:u w:val="single"/>
        </w:rPr>
        <w:t>5</w:t>
      </w:r>
      <w:r w:rsidRPr="00D70873">
        <w:t>.--</w:t>
      </w:r>
      <w:r w:rsidRPr="00D70873">
        <w:t xml:space="preserve">Enter for each line of data the sum of the amounts in columns </w:t>
      </w:r>
      <w:r w:rsidRPr="00481B54" w:rsidR="00481B54">
        <w:t>9</w:t>
      </w:r>
      <w:r w:rsidRPr="00D70873">
        <w:t xml:space="preserve"> and </w:t>
      </w:r>
      <w:r w:rsidRPr="00481B54" w:rsidR="00481B54">
        <w:t>14</w:t>
      </w:r>
      <w:r w:rsidRPr="00D70873">
        <w:t xml:space="preserve"> plus the lesser of the amounts in columns </w:t>
      </w:r>
      <w:r w:rsidRPr="00481B54" w:rsidR="00481B54">
        <w:t>10</w:t>
      </w:r>
      <w:r w:rsidRPr="00D70873">
        <w:t xml:space="preserve"> or </w:t>
      </w:r>
      <w:r w:rsidRPr="00481B54" w:rsidR="00481B54">
        <w:t>12</w:t>
      </w:r>
      <w:r w:rsidRPr="00D70873">
        <w:t>.</w:t>
      </w:r>
    </w:p>
    <w:p w:rsidR="00D70873" w:rsidRPr="00D70873" w:rsidP="00D70873" w14:paraId="01969F56" w14:textId="77777777">
      <w:pPr>
        <w:spacing w:line="192" w:lineRule="auto"/>
        <w:rPr>
          <w:u w:val="single"/>
        </w:rPr>
      </w:pPr>
    </w:p>
    <w:p w:rsidR="00D70873" w:rsidRPr="00D70873" w:rsidP="00D70873" w14:paraId="0A6B4EDB" w14:textId="5BAB2306">
      <w:pPr>
        <w:spacing w:line="192" w:lineRule="auto"/>
      </w:pPr>
      <w:r w:rsidRPr="00D70873">
        <w:rPr>
          <w:u w:val="single"/>
        </w:rPr>
        <w:t xml:space="preserve">Column </w:t>
      </w:r>
      <w:r w:rsidRPr="00D70873">
        <w:rPr>
          <w:u w:val="single"/>
        </w:rPr>
        <w:t>1</w:t>
      </w:r>
      <w:r w:rsidR="00481B54">
        <w:rPr>
          <w:u w:val="single"/>
        </w:rPr>
        <w:t>6</w:t>
      </w:r>
      <w:r w:rsidRPr="00D70873">
        <w:t>.--</w:t>
      </w:r>
      <w:r w:rsidRPr="00D70873">
        <w:t xml:space="preserve">Compute the RCE disallowance for each cost center by subtracting the RCE limit in column </w:t>
      </w:r>
      <w:r w:rsidRPr="00481B54" w:rsidR="00481B54">
        <w:t>15</w:t>
      </w:r>
      <w:r w:rsidRPr="00D70873">
        <w:t xml:space="preserve"> from your component remuneration in column 5.  If the result is a negative amount, enter zero.</w:t>
      </w:r>
    </w:p>
    <w:p w:rsidR="00D70873" w:rsidRPr="00D70873" w:rsidP="00D70873" w14:paraId="51BCEC45" w14:textId="77777777">
      <w:pPr>
        <w:spacing w:line="192" w:lineRule="auto"/>
        <w:rPr>
          <w:u w:val="single"/>
        </w:rPr>
      </w:pPr>
    </w:p>
    <w:p w:rsidR="00D70873" w:rsidRPr="00D70873" w:rsidP="00D70873" w14:paraId="57C0E7B2" w14:textId="699C1129">
      <w:pPr>
        <w:spacing w:line="192" w:lineRule="auto"/>
      </w:pPr>
      <w:r w:rsidRPr="00D70873">
        <w:rPr>
          <w:u w:val="single"/>
        </w:rPr>
        <w:t xml:space="preserve">Column </w:t>
      </w:r>
      <w:r w:rsidRPr="00D70873">
        <w:rPr>
          <w:u w:val="single"/>
        </w:rPr>
        <w:t>1</w:t>
      </w:r>
      <w:r w:rsidR="00481B54">
        <w:rPr>
          <w:u w:val="single"/>
        </w:rPr>
        <w:t>7</w:t>
      </w:r>
      <w:r w:rsidRPr="00D70873">
        <w:t>.--</w:t>
      </w:r>
      <w:r w:rsidRPr="00D70873">
        <w:t xml:space="preserve">The adjustment for each cost center entered represents the provider-based physician elimination from costs entered on Worksheet A-8, column 2, line 8 and on Worksheet A, column </w:t>
      </w:r>
      <w:r w:rsidRPr="004D6316" w:rsidR="008D3753">
        <w:rPr>
          <w:i/>
          <w:iCs/>
          <w:color w:val="C00000"/>
        </w:rPr>
        <w:t>8</w:t>
      </w:r>
      <w:r w:rsidRPr="00D70873" w:rsidR="008D3753">
        <w:t xml:space="preserve"> </w:t>
      </w:r>
      <w:r w:rsidRPr="00D70873">
        <w:t xml:space="preserve">to each cost center affected.  Compute the amount by deducting, for each cost center, the lesser of the amounts recorded in column 5 (provider component remuneration) or column </w:t>
      </w:r>
      <w:r w:rsidRPr="00481B54" w:rsidR="00481B54">
        <w:t>15</w:t>
      </w:r>
      <w:r w:rsidRPr="00D70873">
        <w:t xml:space="preserve"> (adjusted RCE limit) from the total remuneration recorded in column 3.</w:t>
      </w:r>
    </w:p>
    <w:p w:rsidR="008F2530" w:rsidRPr="001F6338" w:rsidP="008F2530" w14:paraId="2E35662E" w14:textId="77777777">
      <w:pPr>
        <w:spacing w:line="192" w:lineRule="auto"/>
      </w:pPr>
    </w:p>
    <w:p w:rsidR="008F2530" w:rsidRPr="001F6338" w:rsidP="008F2530" w14:paraId="519DB52D" w14:textId="07C05A13">
      <w:pPr>
        <w:spacing w:line="192" w:lineRule="auto"/>
      </w:pPr>
      <w:r w:rsidRPr="00A709BB">
        <w:rPr>
          <w:u w:val="single"/>
        </w:rPr>
        <w:t xml:space="preserve">Total Line </w:t>
      </w:r>
      <w:r w:rsidRPr="00A709BB">
        <w:rPr>
          <w:u w:val="single"/>
        </w:rPr>
        <w:t>100</w:t>
      </w:r>
      <w:r w:rsidRPr="00A709BB">
        <w:t>.--</w:t>
      </w:r>
      <w:r w:rsidRPr="00A709BB">
        <w:t>Total the amounts in columns </w:t>
      </w:r>
      <w:r w:rsidR="002A2916">
        <w:t>3</w:t>
      </w:r>
      <w:r w:rsidRPr="00A709BB">
        <w:t xml:space="preserve"> through </w:t>
      </w:r>
      <w:r w:rsidR="00247A7C">
        <w:t>5</w:t>
      </w:r>
      <w:r w:rsidRPr="00A709BB">
        <w:t xml:space="preserve">, </w:t>
      </w:r>
      <w:r w:rsidR="00247A7C">
        <w:t xml:space="preserve">and 7 through </w:t>
      </w:r>
      <w:r w:rsidR="002A2916">
        <w:t>1</w:t>
      </w:r>
      <w:r w:rsidR="00A25B62">
        <w:t>7</w:t>
      </w:r>
      <w:r w:rsidRPr="00A709BB">
        <w:t>.</w:t>
      </w:r>
    </w:p>
    <w:p w:rsidR="005C4DDB" w:rsidP="00C43810" w14:paraId="2A3C4E40" w14:textId="77777777">
      <w:pPr>
        <w:spacing w:line="192" w:lineRule="auto"/>
      </w:pPr>
    </w:p>
    <w:p w:rsidR="005C4DDB" w:rsidP="00C43810" w14:paraId="41E16565" w14:textId="79C68972">
      <w:pPr>
        <w:spacing w:line="192" w:lineRule="auto"/>
      </w:pPr>
    </w:p>
    <w:p w:rsidR="000B57E2" w:rsidP="00C43810" w14:paraId="5093D9F1" w14:textId="531CD262">
      <w:pPr>
        <w:spacing w:line="192" w:lineRule="auto"/>
      </w:pPr>
    </w:p>
    <w:p w:rsidR="000B57E2" w:rsidP="00C43810" w14:paraId="13BFDFA8" w14:textId="42F3F2A5">
      <w:pPr>
        <w:spacing w:line="192" w:lineRule="auto"/>
      </w:pPr>
    </w:p>
    <w:p w:rsidR="000B57E2" w:rsidP="00C43810" w14:paraId="23B069C7" w14:textId="41D6B5DC">
      <w:pPr>
        <w:spacing w:line="192" w:lineRule="auto"/>
      </w:pPr>
    </w:p>
    <w:p w:rsidR="000B57E2" w:rsidP="00C43810" w14:paraId="650B8619" w14:textId="77430562">
      <w:pPr>
        <w:spacing w:line="192" w:lineRule="auto"/>
      </w:pPr>
    </w:p>
    <w:p w:rsidR="00654522" w:rsidP="00C43810" w14:paraId="613279FC" w14:textId="59A4C86D">
      <w:pPr>
        <w:spacing w:line="192" w:lineRule="auto"/>
      </w:pPr>
    </w:p>
    <w:p w:rsidR="00481B54" w:rsidP="00C43810" w14:paraId="21A9E394" w14:textId="0D8C6069">
      <w:pPr>
        <w:spacing w:line="192" w:lineRule="auto"/>
      </w:pPr>
    </w:p>
    <w:p w:rsidR="00481B54" w:rsidP="00C43810" w14:paraId="5D5B6619" w14:textId="1668B1A3">
      <w:pPr>
        <w:spacing w:line="192" w:lineRule="auto"/>
      </w:pPr>
    </w:p>
    <w:p w:rsidR="00481B54" w:rsidP="00C43810" w14:paraId="49738AEA" w14:textId="70A4FE88">
      <w:pPr>
        <w:spacing w:line="192" w:lineRule="auto"/>
      </w:pPr>
    </w:p>
    <w:p w:rsidR="00481B54" w:rsidP="00C43810" w14:paraId="04C5AB36" w14:textId="2E45D736">
      <w:pPr>
        <w:spacing w:line="192" w:lineRule="auto"/>
      </w:pPr>
    </w:p>
    <w:p w:rsidR="00481B54" w:rsidP="00C43810" w14:paraId="485E0CFB" w14:textId="5B24D545">
      <w:pPr>
        <w:spacing w:line="192" w:lineRule="auto"/>
      </w:pPr>
    </w:p>
    <w:p w:rsidR="00481B54" w:rsidP="00C43810" w14:paraId="2F169AF9" w14:textId="1144134F">
      <w:pPr>
        <w:spacing w:line="192" w:lineRule="auto"/>
      </w:pPr>
    </w:p>
    <w:p w:rsidR="00481B54" w:rsidP="00C43810" w14:paraId="7BA570CC" w14:textId="14E53DAB">
      <w:pPr>
        <w:spacing w:line="192" w:lineRule="auto"/>
      </w:pPr>
    </w:p>
    <w:p w:rsidR="00481B54" w:rsidP="00C43810" w14:paraId="397B90D4" w14:textId="546FE856">
      <w:pPr>
        <w:spacing w:line="192" w:lineRule="auto"/>
      </w:pPr>
    </w:p>
    <w:p w:rsidR="00481B54" w:rsidP="00C43810" w14:paraId="6431047B" w14:textId="4785C956">
      <w:pPr>
        <w:spacing w:line="192" w:lineRule="auto"/>
      </w:pPr>
    </w:p>
    <w:p w:rsidR="00481B54" w:rsidP="00C43810" w14:paraId="7289BC3C" w14:textId="29073B64">
      <w:pPr>
        <w:spacing w:line="192" w:lineRule="auto"/>
      </w:pPr>
    </w:p>
    <w:p w:rsidR="00481B54" w:rsidP="00C43810" w14:paraId="157E2CE5" w14:textId="248CFE32">
      <w:pPr>
        <w:spacing w:line="192" w:lineRule="auto"/>
      </w:pPr>
    </w:p>
    <w:p w:rsidR="00481B54" w:rsidP="00C43810" w14:paraId="5000960F" w14:textId="4189ABBE">
      <w:pPr>
        <w:spacing w:line="192" w:lineRule="auto"/>
      </w:pPr>
    </w:p>
    <w:p w:rsidR="00481B54" w:rsidP="00C43810" w14:paraId="598E803F" w14:textId="4ADAE420">
      <w:pPr>
        <w:spacing w:line="192" w:lineRule="auto"/>
      </w:pPr>
    </w:p>
    <w:p w:rsidR="00481B54" w:rsidP="00C43810" w14:paraId="4A6E8766" w14:textId="0D4D43DA">
      <w:pPr>
        <w:spacing w:line="192" w:lineRule="auto"/>
      </w:pPr>
    </w:p>
    <w:p w:rsidR="00481B54" w:rsidP="00C43810" w14:paraId="6830B5F8" w14:textId="2FC1D8A4">
      <w:pPr>
        <w:spacing w:line="192" w:lineRule="auto"/>
      </w:pPr>
    </w:p>
    <w:p w:rsidR="00481B54" w:rsidP="00C43810" w14:paraId="3AA0D47C" w14:textId="470468C5">
      <w:pPr>
        <w:spacing w:line="192" w:lineRule="auto"/>
      </w:pPr>
    </w:p>
    <w:p w:rsidR="00481B54" w:rsidP="00C43810" w14:paraId="0F343199" w14:textId="605F80DD">
      <w:pPr>
        <w:spacing w:line="192" w:lineRule="auto"/>
      </w:pPr>
    </w:p>
    <w:p w:rsidR="00481B54" w:rsidP="00C43810" w14:paraId="4ADF86A9" w14:textId="77777777">
      <w:pPr>
        <w:spacing w:line="192" w:lineRule="auto"/>
      </w:pPr>
    </w:p>
    <w:p w:rsidR="00654522" w:rsidP="00C43810" w14:paraId="5C3E2090" w14:textId="77777777">
      <w:pPr>
        <w:spacing w:line="192" w:lineRule="auto"/>
      </w:pPr>
    </w:p>
    <w:p w:rsidR="000B57E2" w:rsidP="00C43810" w14:paraId="3945D775" w14:textId="47677F24">
      <w:pPr>
        <w:spacing w:line="192" w:lineRule="auto"/>
      </w:pPr>
    </w:p>
    <w:p w:rsidR="000B57E2" w:rsidRPr="00107C44" w:rsidP="00C43810" w14:paraId="68856789" w14:textId="77777777">
      <w:pPr>
        <w:spacing w:line="192" w:lineRule="auto"/>
      </w:pPr>
    </w:p>
    <w:p w:rsidR="00E4361B" w:rsidP="00C43810" w14:paraId="305F8A86" w14:textId="77777777">
      <w:pPr>
        <w:tabs>
          <w:tab w:val="right" w:pos="9360"/>
        </w:tabs>
        <w:spacing w:line="192" w:lineRule="auto"/>
      </w:pPr>
    </w:p>
    <w:p w:rsidR="00A06A32" w:rsidRPr="009161EA" w:rsidP="00207A87" w14:paraId="3F1FAE83" w14:textId="24512D58">
      <w:pPr>
        <w:pStyle w:val="NormalTIMS"/>
        <w:tabs>
          <w:tab w:val="clear" w:pos="475"/>
          <w:tab w:val="right" w:pos="9360"/>
        </w:tabs>
      </w:pPr>
      <w:r w:rsidRPr="00107C44">
        <w:t>49-6</w:t>
      </w:r>
      <w:r w:rsidR="007E46FB">
        <w:t>2</w:t>
      </w:r>
      <w:r w:rsidRPr="009161EA">
        <w:tab/>
      </w:r>
      <w:r>
        <w:t>Rev. 1</w:t>
      </w:r>
    </w:p>
    <w:p w:rsidR="00B369D7" w:rsidRPr="009161EA" w:rsidP="00C43810" w14:paraId="2696BD62" w14:textId="6744542F">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4C18CF">
        <w:rPr>
          <w:u w:val="single"/>
        </w:rPr>
        <w:t>490</w:t>
      </w:r>
      <w:r w:rsidR="00FC7F1E">
        <w:rPr>
          <w:u w:val="single"/>
        </w:rPr>
        <w:t>3</w:t>
      </w:r>
      <w:r w:rsidR="004C18CF">
        <w:rPr>
          <w:u w:val="single"/>
        </w:rPr>
        <w:t>.10</w:t>
      </w:r>
    </w:p>
    <w:p w:rsidR="007E6F61" w:rsidP="00C43810" w14:paraId="63FC7C95" w14:textId="77777777">
      <w:pPr>
        <w:spacing w:line="192" w:lineRule="auto"/>
        <w:rPr>
          <w:u w:val="single"/>
        </w:rPr>
      </w:pPr>
    </w:p>
    <w:p w:rsidR="008F2530" w:rsidRPr="00766DE9" w:rsidP="008F2530" w14:paraId="68445278" w14:textId="77777777">
      <w:pPr>
        <w:pStyle w:val="Heading1"/>
        <w:spacing w:before="0" w:after="0" w:line="192" w:lineRule="auto"/>
        <w:ind w:left="1080" w:hanging="1080"/>
      </w:pPr>
      <w:r w:rsidRPr="00E66477">
        <w:rPr>
          <w:rFonts w:ascii="Times New Roman" w:hAnsi="Times New Roman"/>
          <w:b w:val="0"/>
          <w:sz w:val="24"/>
          <w:szCs w:val="24"/>
        </w:rPr>
        <w:t>4903</w:t>
      </w:r>
      <w:r w:rsidRPr="00E66477">
        <w:rPr>
          <w:rFonts w:ascii="Times New Roman" w:hAnsi="Times New Roman"/>
          <w:b w:val="0"/>
          <w:sz w:val="24"/>
          <w:szCs w:val="24"/>
        </w:rPr>
        <w:tab/>
        <w:t>B SERIES</w:t>
      </w:r>
    </w:p>
    <w:p w:rsidR="008F2530" w:rsidP="008F2530" w14:paraId="201CA67A" w14:textId="77777777">
      <w:pPr>
        <w:spacing w:line="192" w:lineRule="auto"/>
      </w:pPr>
    </w:p>
    <w:p w:rsidR="008F2530" w:rsidRPr="0081225D" w:rsidP="008F2530" w14:paraId="062B6AD8" w14:textId="77777777">
      <w:pPr>
        <w:spacing w:line="192" w:lineRule="auto"/>
      </w:pPr>
      <w:r w:rsidRPr="0081225D">
        <w:t xml:space="preserve">On the B series of </w:t>
      </w:r>
      <w:r>
        <w:t>worksheets</w:t>
      </w:r>
      <w:r w:rsidRPr="0081225D">
        <w:t xml:space="preserve"> consists of the </w:t>
      </w:r>
      <w:r>
        <w:t>following:</w:t>
      </w:r>
    </w:p>
    <w:p w:rsidR="008F2530" w:rsidRPr="009F4360" w:rsidP="008F2530" w14:paraId="4AAE8FC0" w14:textId="77777777">
      <w:pPr>
        <w:spacing w:line="192" w:lineRule="auto"/>
      </w:pPr>
    </w:p>
    <w:p w:rsidR="008F2530" w:rsidRPr="009F4360" w:rsidP="008F2530" w14:paraId="25CD83D4" w14:textId="77777777">
      <w:pPr>
        <w:pStyle w:val="ListParagraph"/>
        <w:numPr>
          <w:ilvl w:val="0"/>
          <w:numId w:val="31"/>
        </w:numPr>
        <w:spacing w:after="0" w:line="192" w:lineRule="auto"/>
      </w:pPr>
      <w:r w:rsidRPr="009F4360">
        <w:rPr>
          <w:rFonts w:ascii="Times New Roman" w:hAnsi="Times New Roman"/>
          <w:sz w:val="24"/>
          <w:szCs w:val="24"/>
        </w:rPr>
        <w:t xml:space="preserve">Worksheet B - Part I - Allocation </w:t>
      </w:r>
      <w:r>
        <w:rPr>
          <w:rFonts w:ascii="Times New Roman" w:hAnsi="Times New Roman"/>
          <w:sz w:val="24"/>
          <w:szCs w:val="24"/>
        </w:rPr>
        <w:t>of</w:t>
      </w:r>
      <w:r w:rsidRPr="009F4360">
        <w:rPr>
          <w:rFonts w:ascii="Times New Roman" w:hAnsi="Times New Roman"/>
          <w:sz w:val="24"/>
          <w:szCs w:val="24"/>
        </w:rPr>
        <w:t xml:space="preserve"> General Service Costs </w:t>
      </w:r>
    </w:p>
    <w:p w:rsidR="008F2530" w:rsidRPr="009F4360" w:rsidP="008F2530" w14:paraId="58473601" w14:textId="77777777">
      <w:pPr>
        <w:pStyle w:val="ListParagraph"/>
        <w:numPr>
          <w:ilvl w:val="0"/>
          <w:numId w:val="31"/>
        </w:numPr>
        <w:spacing w:after="0" w:line="192" w:lineRule="auto"/>
      </w:pPr>
      <w:r w:rsidRPr="009F4360">
        <w:rPr>
          <w:rFonts w:ascii="Times New Roman" w:hAnsi="Times New Roman"/>
          <w:sz w:val="24"/>
          <w:szCs w:val="24"/>
        </w:rPr>
        <w:t>Worksheet B-1 - Cost Allocation</w:t>
      </w:r>
      <w:r>
        <w:rPr>
          <w:rFonts w:ascii="Times New Roman" w:hAnsi="Times New Roman"/>
          <w:sz w:val="24"/>
          <w:szCs w:val="24"/>
        </w:rPr>
        <w:t>s</w:t>
      </w:r>
      <w:r w:rsidRPr="009F4360">
        <w:rPr>
          <w:rFonts w:ascii="Times New Roman" w:hAnsi="Times New Roman"/>
          <w:sz w:val="24"/>
          <w:szCs w:val="24"/>
        </w:rPr>
        <w:t xml:space="preserve"> - Statistical Bas</w:t>
      </w:r>
      <w:r>
        <w:rPr>
          <w:rFonts w:ascii="Times New Roman" w:hAnsi="Times New Roman"/>
          <w:sz w:val="24"/>
          <w:szCs w:val="24"/>
        </w:rPr>
        <w:t>e</w:t>
      </w:r>
      <w:r w:rsidRPr="009F4360">
        <w:rPr>
          <w:rFonts w:ascii="Times New Roman" w:hAnsi="Times New Roman"/>
          <w:sz w:val="24"/>
          <w:szCs w:val="24"/>
        </w:rPr>
        <w:t>s</w:t>
      </w:r>
    </w:p>
    <w:p w:rsidR="008F2530" w:rsidRPr="009F4360" w:rsidP="008F2530" w14:paraId="3EEFA3F9" w14:textId="77777777">
      <w:pPr>
        <w:pStyle w:val="ListParagraph"/>
        <w:numPr>
          <w:ilvl w:val="0"/>
          <w:numId w:val="31"/>
        </w:numPr>
        <w:spacing w:after="0" w:line="192" w:lineRule="auto"/>
      </w:pPr>
      <w:r w:rsidRPr="009F4360">
        <w:rPr>
          <w:rFonts w:ascii="Times New Roman" w:hAnsi="Times New Roman"/>
          <w:sz w:val="24"/>
          <w:szCs w:val="24"/>
        </w:rPr>
        <w:t>Worksheet B - Part II - Allocation of Capital</w:t>
      </w:r>
      <w:r>
        <w:rPr>
          <w:rFonts w:ascii="Times New Roman" w:hAnsi="Times New Roman"/>
          <w:sz w:val="24"/>
          <w:szCs w:val="24"/>
        </w:rPr>
        <w:t xml:space="preserve"> </w:t>
      </w:r>
      <w:r w:rsidRPr="009F4360">
        <w:rPr>
          <w:rFonts w:ascii="Times New Roman" w:hAnsi="Times New Roman"/>
          <w:sz w:val="24"/>
          <w:szCs w:val="24"/>
        </w:rPr>
        <w:t>Related Cost</w:t>
      </w:r>
    </w:p>
    <w:p w:rsidR="008F2530" w:rsidRPr="00E66477" w:rsidP="008F2530" w14:paraId="0A72589C" w14:textId="77777777">
      <w:pPr>
        <w:pStyle w:val="ListParagraph"/>
        <w:numPr>
          <w:ilvl w:val="0"/>
          <w:numId w:val="31"/>
        </w:numPr>
        <w:spacing w:after="0" w:line="192" w:lineRule="auto"/>
      </w:pPr>
      <w:r w:rsidRPr="009F4360">
        <w:rPr>
          <w:rFonts w:ascii="Times New Roman" w:hAnsi="Times New Roman"/>
          <w:sz w:val="24"/>
          <w:szCs w:val="24"/>
        </w:rPr>
        <w:t>Worksheet B-2 - Post Step</w:t>
      </w:r>
      <w:r>
        <w:rPr>
          <w:rFonts w:ascii="Times New Roman" w:hAnsi="Times New Roman"/>
          <w:sz w:val="24"/>
          <w:szCs w:val="24"/>
        </w:rPr>
        <w:t>-</w:t>
      </w:r>
      <w:r w:rsidRPr="009F4360">
        <w:rPr>
          <w:rFonts w:ascii="Times New Roman" w:hAnsi="Times New Roman"/>
          <w:sz w:val="24"/>
          <w:szCs w:val="24"/>
        </w:rPr>
        <w:t>Down Adjustments</w:t>
      </w:r>
    </w:p>
    <w:p w:rsidR="008F2530" w:rsidP="008F2530" w14:paraId="5FBE0148" w14:textId="77777777">
      <w:pPr>
        <w:spacing w:line="192" w:lineRule="auto"/>
      </w:pPr>
    </w:p>
    <w:p w:rsidR="008F2530" w:rsidRPr="009F4360" w:rsidP="008F2530" w14:paraId="1744123B" w14:textId="77777777">
      <w:pPr>
        <w:spacing w:line="192" w:lineRule="auto"/>
      </w:pPr>
    </w:p>
    <w:p w:rsidR="008F2530" w:rsidRPr="009F4360" w:rsidP="008F2530" w14:paraId="297C2A91" w14:textId="77777777">
      <w:pPr>
        <w:pStyle w:val="Heading1"/>
        <w:spacing w:before="0" w:after="0" w:line="192" w:lineRule="auto"/>
        <w:ind w:left="1080" w:hanging="1080"/>
        <w:rPr>
          <w:rFonts w:ascii="Times New Roman" w:hAnsi="Times New Roman"/>
        </w:rPr>
      </w:pPr>
      <w:r w:rsidRPr="009F4360">
        <w:rPr>
          <w:rFonts w:ascii="Times New Roman" w:hAnsi="Times New Roman"/>
          <w:b w:val="0"/>
          <w:sz w:val="24"/>
          <w:szCs w:val="24"/>
        </w:rPr>
        <w:t>4903.10</w:t>
      </w:r>
      <w:r w:rsidRPr="009F4360">
        <w:rPr>
          <w:rFonts w:ascii="Times New Roman" w:hAnsi="Times New Roman"/>
          <w:b w:val="0"/>
          <w:sz w:val="24"/>
          <w:szCs w:val="24"/>
        </w:rPr>
        <w:tab/>
        <w:t>WORKSHEET B </w:t>
      </w:r>
      <w:r w:rsidRPr="009F4360">
        <w:rPr>
          <w:rFonts w:ascii="Times New Roman" w:hAnsi="Times New Roman"/>
          <w:b w:val="0"/>
          <w:sz w:val="24"/>
          <w:szCs w:val="24"/>
        </w:rPr>
        <w:noBreakHyphen/>
        <w:t> PART I - ALLOCATION</w:t>
      </w:r>
      <w:r>
        <w:rPr>
          <w:rFonts w:ascii="Times New Roman" w:hAnsi="Times New Roman"/>
          <w:b w:val="0"/>
          <w:sz w:val="24"/>
          <w:szCs w:val="24"/>
        </w:rPr>
        <w:t xml:space="preserve"> OF </w:t>
      </w:r>
      <w:r w:rsidRPr="009F4360">
        <w:rPr>
          <w:rFonts w:ascii="Times New Roman" w:hAnsi="Times New Roman"/>
          <w:b w:val="0"/>
          <w:sz w:val="24"/>
          <w:szCs w:val="24"/>
        </w:rPr>
        <w:t>GENERAL SERVICE COSTS AND WORKSHEET B-1 - COST ALLOCATION</w:t>
      </w:r>
      <w:r>
        <w:rPr>
          <w:rFonts w:ascii="Times New Roman" w:hAnsi="Times New Roman"/>
          <w:b w:val="0"/>
          <w:sz w:val="24"/>
          <w:szCs w:val="24"/>
        </w:rPr>
        <w:t>S</w:t>
      </w:r>
      <w:r w:rsidRPr="009F4360">
        <w:rPr>
          <w:rFonts w:ascii="Times New Roman" w:hAnsi="Times New Roman"/>
          <w:b w:val="0"/>
          <w:sz w:val="24"/>
          <w:szCs w:val="24"/>
        </w:rPr>
        <w:t> - STATISTICAL BAS</w:t>
      </w:r>
      <w:r>
        <w:rPr>
          <w:rFonts w:ascii="Times New Roman" w:hAnsi="Times New Roman"/>
          <w:b w:val="0"/>
          <w:sz w:val="24"/>
          <w:szCs w:val="24"/>
        </w:rPr>
        <w:t>E</w:t>
      </w:r>
      <w:r w:rsidRPr="009F4360">
        <w:rPr>
          <w:rFonts w:ascii="Times New Roman" w:hAnsi="Times New Roman"/>
          <w:b w:val="0"/>
          <w:sz w:val="24"/>
          <w:szCs w:val="24"/>
        </w:rPr>
        <w:t>S</w:t>
      </w:r>
    </w:p>
    <w:p w:rsidR="008F2530" w:rsidRPr="009F4360" w:rsidP="008F2530" w14:paraId="1B79BAF2" w14:textId="77777777">
      <w:pPr>
        <w:spacing w:line="192" w:lineRule="auto"/>
      </w:pPr>
    </w:p>
    <w:p w:rsidR="008F2530" w:rsidRPr="009F4360" w:rsidP="008F2530" w14:paraId="28058738" w14:textId="77777777">
      <w:pPr>
        <w:spacing w:line="192" w:lineRule="auto"/>
      </w:pPr>
      <w:r w:rsidRPr="009F4360">
        <w:t>In accordance with 42 CFR 413.24(a), cost data must be based on an approved method of cost finding and on the accrual basis of accounting except where governmental institutions operate on the cash basis of accounting.  Cost data based on such basis of accounting are acceptable subject to appropriate treatment of capital expenditures.  Cost finding is the process of recasting the data derived from the accounts ordinarily kept by a provider to ascertain costs of the various types of services rendered.  It is the determination of these costs by the allocation of direct costs and proration of indirect costs.  The various cost finding methods recognized are outlined in 42 CFR 413.24. Worksheets B, Part I, and B</w:t>
      </w:r>
      <w:r w:rsidRPr="009F4360">
        <w:noBreakHyphen/>
        <w:t>1 have been designed to accommodate the step</w:t>
      </w:r>
      <w:r>
        <w:noBreakHyphen/>
      </w:r>
      <w:r w:rsidRPr="009F4360">
        <w:t xml:space="preserve">down method of cost finding.  </w:t>
      </w:r>
    </w:p>
    <w:p w:rsidR="008F2530" w:rsidRPr="009F4360" w:rsidP="008F2530" w14:paraId="772136BF" w14:textId="77777777">
      <w:pPr>
        <w:spacing w:line="192" w:lineRule="auto"/>
      </w:pPr>
    </w:p>
    <w:p w:rsidR="008F2530" w:rsidRPr="009F4360" w:rsidP="008F2530" w14:paraId="503E418F" w14:textId="77777777">
      <w:pPr>
        <w:spacing w:line="192" w:lineRule="auto"/>
      </w:pPr>
      <w:r w:rsidRPr="009F4360">
        <w:t xml:space="preserve">A change in order of allocation and/or allocation statistics is appropriate for the current cost reporting period if received by the contractor, in writing, within 90 days prior to the end of the cost reporting period.  The contractor has 60 days to </w:t>
      </w:r>
      <w:r>
        <w:t>render</w:t>
      </w:r>
      <w:r w:rsidRPr="009F4360">
        <w:t xml:space="preserve"> a </w:t>
      </w:r>
      <w:r w:rsidRPr="009F4360">
        <w:t>decision</w:t>
      </w:r>
      <w:r w:rsidRPr="009F4360">
        <w:t xml:space="preserve"> or the change is automatically accepted.  The change must be shown to more accurately allocate the overhead cost, or if the change is as accurate, should be changed due to simplification of maintaining the statistics.  The provider must include with the request all supporting documentation and a thorough explanation of why the alternative approach should be used.  If a change in statistics is requested, the provider must maintain both sets of statistics until an approval is made.  If the request is denied, the provider must use the previously approved methodology.  (See CMS Pub. 15</w:t>
      </w:r>
      <w:r w:rsidRPr="009F4360">
        <w:noBreakHyphen/>
        <w:t>1, chapter 23, §2313.)</w:t>
      </w:r>
    </w:p>
    <w:p w:rsidR="008F2530" w:rsidP="008F2530" w14:paraId="7F65F4AB" w14:textId="77777777">
      <w:pPr>
        <w:spacing w:line="192" w:lineRule="auto"/>
      </w:pPr>
    </w:p>
    <w:p w:rsidR="008F2530" w:rsidRPr="009F4360" w:rsidP="008F2530" w14:paraId="05684FA4" w14:textId="625B4BE3">
      <w:pPr>
        <w:spacing w:line="192" w:lineRule="auto"/>
      </w:pPr>
      <w:r w:rsidRPr="009F4360">
        <w:t xml:space="preserve">Worksheet B, Part I, provides for the allocation of the expenses of each general service cost center to those cost centers that receive the services.  The cost centers serviced by the general service cost centers include all cost centers within the provider i.e., other general service cost centers, ancillary service cost centers, inpatient routine service cost centers, outpatient service cost centers, other reimbursable cost centers, cost reimbursed services, and </w:t>
      </w:r>
      <w:r>
        <w:t>nonreimbursable</w:t>
      </w:r>
      <w:r w:rsidRPr="009F4360">
        <w:t xml:space="preserve"> cost centers.  The total direct expenses are obtained from Worksheet A, column </w:t>
      </w:r>
      <w:r w:rsidRPr="004D6316" w:rsidR="008D3753">
        <w:rPr>
          <w:i/>
          <w:iCs/>
          <w:color w:val="C00000"/>
        </w:rPr>
        <w:t>9</w:t>
      </w:r>
      <w:r w:rsidRPr="009F4360">
        <w:t>.</w:t>
      </w:r>
    </w:p>
    <w:p w:rsidR="008F2530" w:rsidRPr="009F4360" w:rsidP="008F2530" w14:paraId="0DC40273" w14:textId="77777777">
      <w:pPr>
        <w:spacing w:line="192" w:lineRule="auto"/>
      </w:pPr>
    </w:p>
    <w:p w:rsidR="008F2530" w:rsidRPr="009F4360" w:rsidP="008F2530" w14:paraId="339EAE46" w14:textId="77777777">
      <w:pPr>
        <w:spacing w:line="192" w:lineRule="auto"/>
      </w:pPr>
      <w:r w:rsidRPr="009F4360">
        <w:t>Worksheet B</w:t>
      </w:r>
      <w:r w:rsidRPr="009F4360">
        <w:noBreakHyphen/>
        <w:t>1 provides for the proration of the statistical data needed to equitably allocate the expenses of the general service cost centers on Worksheet B, Part I.</w:t>
      </w:r>
      <w:r>
        <w:t xml:space="preserve">  </w:t>
      </w:r>
      <w:r w:rsidRPr="009F4360">
        <w:t>To facilitate the allocation process, the general format of Worksheets B, Part I and B</w:t>
      </w:r>
      <w:r w:rsidRPr="009F4360">
        <w:noBreakHyphen/>
        <w:t xml:space="preserve">1, </w:t>
      </w:r>
      <w:r>
        <w:t xml:space="preserve">is </w:t>
      </w:r>
      <w:r w:rsidRPr="009F4360">
        <w:t>identical.  Each general service cost center has the same line number as its respective column number across the top and is consistent with the cost centers and line numbers found on Worksheet A.</w:t>
      </w:r>
      <w:r>
        <w:t xml:space="preserve">  </w:t>
      </w:r>
      <w:r w:rsidRPr="009F4360">
        <w:t>The statistical basis shown at the top of each column on Worksheet B</w:t>
      </w:r>
      <w:r w:rsidRPr="009F4360">
        <w:noBreakHyphen/>
        <w:t>1 is the recommended basis of allocation of the cost center indicated.</w:t>
      </w:r>
    </w:p>
    <w:p w:rsidR="008F2530" w:rsidRPr="009F4360" w:rsidP="008F2530" w14:paraId="69908B9E" w14:textId="77777777">
      <w:pPr>
        <w:spacing w:line="192" w:lineRule="auto"/>
      </w:pPr>
    </w:p>
    <w:p w:rsidR="008F2530" w:rsidRPr="0024483F" w:rsidP="008F2530" w14:paraId="69492495" w14:textId="77777777">
      <w:pPr>
        <w:spacing w:line="192" w:lineRule="auto"/>
        <w:ind w:left="900" w:hanging="900"/>
        <w:rPr>
          <w:color w:val="000000" w:themeColor="text1"/>
        </w:rPr>
      </w:pPr>
      <w:r w:rsidRPr="0024483F">
        <w:rPr>
          <w:b/>
          <w:color w:val="000000" w:themeColor="text1"/>
        </w:rPr>
        <w:t>NOTE:</w:t>
      </w:r>
      <w:r w:rsidRPr="0024483F">
        <w:rPr>
          <w:color w:val="000000" w:themeColor="text1"/>
        </w:rPr>
        <w:tab/>
        <w:t>General service columns 1 through 2</w:t>
      </w:r>
      <w:r>
        <w:rPr>
          <w:color w:val="000000" w:themeColor="text1"/>
        </w:rPr>
        <w:t>1</w:t>
      </w:r>
      <w:r w:rsidRPr="0024483F">
        <w:rPr>
          <w:color w:val="000000" w:themeColor="text1"/>
        </w:rPr>
        <w:t xml:space="preserve"> and subscripts thereof must be consistent on Worksheets B, Parts I and II; </w:t>
      </w:r>
      <w:r>
        <w:rPr>
          <w:color w:val="000000" w:themeColor="text1"/>
        </w:rPr>
        <w:t xml:space="preserve">and </w:t>
      </w:r>
      <w:r w:rsidRPr="0024483F">
        <w:rPr>
          <w:color w:val="000000" w:themeColor="text1"/>
        </w:rPr>
        <w:t>H</w:t>
      </w:r>
      <w:r w:rsidRPr="0024483F">
        <w:rPr>
          <w:color w:val="000000" w:themeColor="text1"/>
        </w:rPr>
        <w:noBreakHyphen/>
        <w:t>2, Part I.</w:t>
      </w:r>
    </w:p>
    <w:p w:rsidR="008F2530" w:rsidRPr="009F4360" w:rsidP="008F2530" w14:paraId="360D4F75" w14:textId="77777777">
      <w:pPr>
        <w:spacing w:line="192" w:lineRule="auto"/>
      </w:pPr>
    </w:p>
    <w:p w:rsidR="008F2530" w:rsidRPr="009161EA" w:rsidP="008F2530" w14:paraId="37AE017D" w14:textId="77777777">
      <w:pPr>
        <w:spacing w:line="192" w:lineRule="auto"/>
      </w:pPr>
      <w:r w:rsidRPr="009161EA">
        <w:t>Most cost centers are allocated on different statistical bases.  However, for those cost centers for which the basis is the same (e.g., square feet), the total statistical base over which the costs are allocated differs because of the prior elimination of cost centers that have been closed.</w:t>
      </w:r>
    </w:p>
    <w:p w:rsidR="00CA5117" w:rsidP="00C43810" w14:paraId="297BE4EA" w14:textId="77777777">
      <w:pPr>
        <w:spacing w:line="192" w:lineRule="auto"/>
      </w:pPr>
    </w:p>
    <w:p w:rsidR="000B57E2" w:rsidP="00C43810" w14:paraId="53CEF32F" w14:textId="77777777">
      <w:pPr>
        <w:spacing w:line="192" w:lineRule="auto"/>
      </w:pPr>
    </w:p>
    <w:p w:rsidR="008F2530" w:rsidP="00C43810" w14:paraId="3AC96096" w14:textId="77777777">
      <w:pPr>
        <w:spacing w:line="192" w:lineRule="auto"/>
      </w:pPr>
    </w:p>
    <w:p w:rsidR="002B7050" w:rsidP="00C43810" w14:paraId="0FD0BBD5" w14:textId="77777777">
      <w:pPr>
        <w:tabs>
          <w:tab w:val="right" w:pos="9360"/>
        </w:tabs>
        <w:spacing w:line="192" w:lineRule="auto"/>
      </w:pPr>
    </w:p>
    <w:p w:rsidR="00B369D7" w:rsidRPr="009161EA" w:rsidP="00CA5117" w14:paraId="1209BC54" w14:textId="741518D2">
      <w:pPr>
        <w:pStyle w:val="NormalTIMS"/>
        <w:tabs>
          <w:tab w:val="clear" w:pos="475"/>
          <w:tab w:val="right" w:pos="9360"/>
        </w:tabs>
      </w:pPr>
      <w:r>
        <w:t>Rev. 1</w:t>
      </w:r>
      <w:r w:rsidRPr="009161EA">
        <w:tab/>
      </w:r>
      <w:r>
        <w:t>49-6</w:t>
      </w:r>
      <w:r w:rsidR="007E46FB">
        <w:t>3</w:t>
      </w:r>
    </w:p>
    <w:p w:rsidR="00B369D7" w:rsidRPr="009161EA" w:rsidP="00C43810" w14:paraId="1A8AAD4C" w14:textId="1A5B6E9E">
      <w:pPr>
        <w:tabs>
          <w:tab w:val="center" w:pos="4680"/>
          <w:tab w:val="right" w:pos="9360"/>
        </w:tabs>
        <w:spacing w:line="192" w:lineRule="auto"/>
        <w:rPr>
          <w:u w:val="single"/>
        </w:rPr>
      </w:pPr>
      <w:r>
        <w:rPr>
          <w:u w:val="single"/>
        </w:rPr>
        <w:t>490</w:t>
      </w:r>
      <w:r w:rsidR="00FC7F1E">
        <w:rPr>
          <w:u w:val="single"/>
        </w:rPr>
        <w:t>3</w:t>
      </w:r>
      <w:r>
        <w:rPr>
          <w:u w:val="single"/>
        </w:rPr>
        <w:t>.10</w:t>
      </w:r>
      <w:r w:rsidR="00A83F32">
        <w:rPr>
          <w:u w:val="single"/>
        </w:rPr>
        <w:t xml:space="preserve">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sidR="00A83F32">
        <w:rPr>
          <w:u w:val="single"/>
        </w:rPr>
        <w:t>DRAFT</w:t>
      </w:r>
    </w:p>
    <w:p w:rsidR="006404D3" w:rsidP="00C43810" w14:paraId="72BFDA34" w14:textId="77777777">
      <w:pPr>
        <w:spacing w:line="192" w:lineRule="auto"/>
      </w:pPr>
    </w:p>
    <w:p w:rsidR="008F2530" w:rsidRPr="009161EA" w:rsidP="008F2530" w14:paraId="4522FF44" w14:textId="77777777">
      <w:pPr>
        <w:spacing w:line="192" w:lineRule="auto"/>
      </w:pPr>
      <w:r w:rsidRPr="0024483F">
        <w:rPr>
          <w:color w:val="000000" w:themeColor="text1"/>
        </w:rPr>
        <w:t xml:space="preserve">The general service cost centers are ordered sequentially such that the cost centers that render the most services to and receive the least services from other cost centers are listed first.  </w:t>
      </w:r>
      <w:r w:rsidRPr="009161EA">
        <w:t>When closing the general service cost centers, first close the cost centers that render the most services to and receive the least services from other cost centers.  The cost centers are listed in this sequence from left to right on the worksheets.  However, your circumstances may be such that a more accurate result is obtained by allocating to certain cost centers in a sequence different from that followed on these worksheets.</w:t>
      </w:r>
    </w:p>
    <w:p w:rsidR="008F2530" w:rsidRPr="009161EA" w:rsidP="008F2530" w14:paraId="6AA7AFA3" w14:textId="77777777">
      <w:pPr>
        <w:spacing w:line="192" w:lineRule="auto"/>
      </w:pPr>
    </w:p>
    <w:p w:rsidR="008F2530" w:rsidRPr="009F4360" w:rsidP="008F2530" w14:paraId="3E09FB8C" w14:textId="6CECC374">
      <w:pPr>
        <w:spacing w:line="192" w:lineRule="auto"/>
      </w:pPr>
      <w:r w:rsidRPr="009161EA">
        <w:t>If the amount of any cost center on Worksheet</w:t>
      </w:r>
      <w:r>
        <w:t> </w:t>
      </w:r>
      <w:r w:rsidRPr="009161EA">
        <w:t xml:space="preserve">A, </w:t>
      </w:r>
      <w:r w:rsidRPr="009F4360">
        <w:t>column </w:t>
      </w:r>
      <w:r w:rsidRPr="004D6316" w:rsidR="008D3753">
        <w:rPr>
          <w:i/>
          <w:iCs/>
          <w:color w:val="C00000"/>
        </w:rPr>
        <w:t>9</w:t>
      </w:r>
      <w:r w:rsidRPr="009F4360">
        <w:t>, has a credit balance, this must be shown as a credit balance on Worksheet B, Part I, column 0.  Allocate the costs from the applicable overhead cost centers in the normal manner to such cost center showing a credit balance.  After receiving costs from the applicable overhead cost centers, if a general service cost center has a credit balance at the point it is to be allocated, such general service cost center must not be allocated.  Rather, enter the credit balance in parentheses on line 99 as well as on the first line of the column and on line 100.  This enables line 100, column 21, to cross foot to line 100, columns 0 and 3A.  After receiving costs from the applicable overhead cost centers, if a revenue producing cost center has a credit balance on Worksheet B, Part I, column 21, do not carry forward such credit balance to Worksheet C.</w:t>
      </w:r>
    </w:p>
    <w:p w:rsidR="008F2530" w:rsidRPr="009F4360" w:rsidP="008F2530" w14:paraId="200402F4" w14:textId="77777777">
      <w:pPr>
        <w:spacing w:line="192" w:lineRule="auto"/>
      </w:pPr>
    </w:p>
    <w:p w:rsidR="008F2530" w:rsidRPr="0024483F" w:rsidP="008F2530" w14:paraId="54F1FCFE" w14:textId="77777777">
      <w:pPr>
        <w:spacing w:line="192" w:lineRule="auto"/>
        <w:rPr>
          <w:color w:val="000000" w:themeColor="text1"/>
        </w:rPr>
      </w:pPr>
      <w:r w:rsidRPr="009161EA">
        <w:t>On Worksheet</w:t>
      </w:r>
      <w:r>
        <w:t> </w:t>
      </w:r>
      <w:r w:rsidRPr="009161EA">
        <w:t>B</w:t>
      </w:r>
      <w:r>
        <w:noBreakHyphen/>
      </w:r>
      <w:r w:rsidRPr="009161EA">
        <w:t>1, enter on the first line in the column of the cost center being allocated the total statistical base (including accumulated cost for allocating administrative and general expenses) over which the expenses are to be allocated (e.g., for column</w:t>
      </w:r>
      <w:r>
        <w:t> </w:t>
      </w:r>
      <w:r w:rsidRPr="009161EA">
        <w:t>1, C</w:t>
      </w:r>
      <w:r>
        <w:t>RC</w:t>
      </w:r>
      <w:r w:rsidRPr="009161EA">
        <w:t> - B</w:t>
      </w:r>
      <w:r>
        <w:t>&amp;</w:t>
      </w:r>
      <w:r w:rsidRPr="009161EA">
        <w:t>F, enter on line</w:t>
      </w:r>
      <w:r>
        <w:t> </w:t>
      </w:r>
      <w:r w:rsidRPr="009161EA">
        <w:t>1 the total square feet of the building on which depreciation was taken).</w:t>
      </w:r>
      <w:r>
        <w:t xml:space="preserve">  </w:t>
      </w:r>
      <w:r w:rsidRPr="0024483F">
        <w:rPr>
          <w:color w:val="000000" w:themeColor="text1"/>
        </w:rPr>
        <w:t>For all cost centers to which the capital-related cost is allocated, enter that portion of the total statistical base applicable to each.  The sum of the statistical base applied to each cost center receiving the services rendered must equal the total base entered on the first line.  Use accumulated cost for allocating A&amp;G expenses.</w:t>
      </w:r>
    </w:p>
    <w:p w:rsidR="008F2530" w:rsidRPr="009161EA" w:rsidP="008F2530" w14:paraId="62837882" w14:textId="77777777">
      <w:pPr>
        <w:spacing w:line="192" w:lineRule="auto"/>
      </w:pPr>
    </w:p>
    <w:p w:rsidR="008F2530" w:rsidRPr="0024483F" w:rsidP="008F2530" w14:paraId="68B30411" w14:textId="77777777">
      <w:pPr>
        <w:spacing w:line="192" w:lineRule="auto"/>
        <w:rPr>
          <w:color w:val="000000" w:themeColor="text1"/>
        </w:rPr>
      </w:pPr>
      <w:r w:rsidRPr="0024483F">
        <w:rPr>
          <w:color w:val="000000" w:themeColor="text1"/>
        </w:rPr>
        <w:t xml:space="preserve">Do not include any statistics related to services furnished under arrangements except </w:t>
      </w:r>
      <w:r>
        <w:rPr>
          <w:color w:val="000000" w:themeColor="text1"/>
        </w:rPr>
        <w:t>where</w:t>
      </w:r>
      <w:r w:rsidRPr="0024483F">
        <w:rPr>
          <w:color w:val="000000" w:themeColor="text1"/>
        </w:rPr>
        <w:t>:</w:t>
      </w:r>
    </w:p>
    <w:p w:rsidR="008F2530" w:rsidRPr="009161EA" w:rsidP="008F2530" w14:paraId="36AFEF25" w14:textId="77777777">
      <w:pPr>
        <w:spacing w:line="192" w:lineRule="auto"/>
      </w:pPr>
    </w:p>
    <w:p w:rsidR="008F2530" w:rsidRPr="009161EA" w:rsidP="008F2530" w14:paraId="167638A8" w14:textId="77777777">
      <w:pPr>
        <w:numPr>
          <w:ilvl w:val="0"/>
          <w:numId w:val="6"/>
        </w:numPr>
        <w:spacing w:line="192" w:lineRule="auto"/>
        <w:ind w:left="1080"/>
      </w:pPr>
      <w:r>
        <w:t>b</w:t>
      </w:r>
      <w:r w:rsidRPr="009161EA">
        <w:t>oth Medicare and non-Medicare costs of arranged for services are recorded in your records; or</w:t>
      </w:r>
    </w:p>
    <w:p w:rsidR="008F2530" w:rsidRPr="009161EA" w:rsidP="008F2530" w14:paraId="5068532E" w14:textId="77777777">
      <w:pPr>
        <w:spacing w:line="192" w:lineRule="auto"/>
        <w:ind w:left="1080"/>
      </w:pPr>
    </w:p>
    <w:p w:rsidR="008F2530" w:rsidRPr="009161EA" w:rsidP="008F2530" w14:paraId="4D4BF6DC" w14:textId="77777777">
      <w:pPr>
        <w:numPr>
          <w:ilvl w:val="0"/>
          <w:numId w:val="6"/>
        </w:numPr>
        <w:spacing w:line="192" w:lineRule="auto"/>
        <w:ind w:left="1080"/>
      </w:pPr>
      <w:r>
        <w:t>t</w:t>
      </w:r>
      <w:r w:rsidRPr="009161EA">
        <w:t xml:space="preserve">he contractor determines that you </w:t>
      </w:r>
      <w:r w:rsidRPr="009161EA">
        <w:t>are able to</w:t>
      </w:r>
      <w:r w:rsidRPr="009161EA">
        <w:t xml:space="preserve"> </w:t>
      </w:r>
      <w:r>
        <w:t>(</w:t>
      </w:r>
      <w:r w:rsidRPr="009161EA">
        <w:t>and do</w:t>
      </w:r>
      <w:r>
        <w:t>)</w:t>
      </w:r>
      <w:r w:rsidRPr="009161EA">
        <w:t xml:space="preserve"> gross up the costs and charges for services to non-Medicare patients so that both cost and charges are recorded as if you had furnished such services directly to all patients.  (See CMS</w:t>
      </w:r>
      <w:r>
        <w:t> </w:t>
      </w:r>
      <w:r w:rsidRPr="009161EA">
        <w:t>Pub.</w:t>
      </w:r>
      <w:r>
        <w:t> </w:t>
      </w:r>
      <w:r w:rsidRPr="009161EA">
        <w:t>15</w:t>
      </w:r>
      <w:r>
        <w:noBreakHyphen/>
      </w:r>
      <w:r w:rsidRPr="009161EA">
        <w:t>1,</w:t>
      </w:r>
      <w:r>
        <w:t xml:space="preserve"> chapter 23,</w:t>
      </w:r>
      <w:r w:rsidRPr="009161EA">
        <w:t xml:space="preserve"> §2314.)</w:t>
      </w:r>
    </w:p>
    <w:p w:rsidR="008F2530" w:rsidRPr="009161EA" w:rsidP="008F2530" w14:paraId="764A2604" w14:textId="77777777">
      <w:pPr>
        <w:spacing w:line="192" w:lineRule="auto"/>
      </w:pPr>
    </w:p>
    <w:p w:rsidR="008F2530" w:rsidRPr="0097641C" w:rsidP="008F2530" w14:paraId="15A16E54" w14:textId="77777777">
      <w:pPr>
        <w:spacing w:line="192" w:lineRule="auto"/>
      </w:pPr>
      <w:r w:rsidRPr="0097641C">
        <w:t>Enter on Worksheet B</w:t>
      </w:r>
      <w:r w:rsidRPr="0097641C">
        <w:noBreakHyphen/>
        <w:t>1, line 102, the total expenses of the cost center to be allocated.  Obtain this amount from Worksheet B, Part I, from the same column and line number used to enter the statistical base on Worksheet B</w:t>
      </w:r>
      <w:r w:rsidRPr="0097641C">
        <w:noBreakHyphen/>
        <w:t>1 (in the case of C</w:t>
      </w:r>
      <w:r>
        <w:t>RC</w:t>
      </w:r>
      <w:r w:rsidRPr="0097641C">
        <w:t xml:space="preserve"> - B&amp;F, this amount is on Worksheet B, Part I, line 1, column 1).</w:t>
      </w:r>
    </w:p>
    <w:p w:rsidR="008F2530" w:rsidRPr="0097641C" w:rsidP="008F2530" w14:paraId="6D123E31" w14:textId="77777777">
      <w:pPr>
        <w:spacing w:line="192" w:lineRule="auto"/>
      </w:pPr>
    </w:p>
    <w:p w:rsidR="008F2530" w:rsidRPr="0097641C" w:rsidP="008F2530" w14:paraId="6FE8C80C" w14:textId="77777777">
      <w:pPr>
        <w:spacing w:line="192" w:lineRule="auto"/>
      </w:pPr>
      <w:r w:rsidRPr="0097641C">
        <w:t>Divide the amount entered on Worksheet B</w:t>
      </w:r>
      <w:r w:rsidRPr="0097641C">
        <w:noBreakHyphen/>
        <w:t>1, line 102, by the total statistics entered in the same column on the first line.  Enter the resulting unit cost multiplier on Worksheet B-1, line 103.  Round the unit cost multiplier to six decimal places.</w:t>
      </w:r>
    </w:p>
    <w:p w:rsidR="008F2530" w:rsidRPr="0097641C" w:rsidP="008F2530" w14:paraId="504F6414" w14:textId="77777777">
      <w:pPr>
        <w:spacing w:line="192" w:lineRule="auto"/>
      </w:pPr>
    </w:p>
    <w:p w:rsidR="008F2530" w:rsidRPr="0097641C" w:rsidP="008F2530" w14:paraId="10BF2684" w14:textId="77777777">
      <w:pPr>
        <w:spacing w:line="192" w:lineRule="auto"/>
      </w:pPr>
      <w:r w:rsidRPr="0097641C">
        <w:t>Multiply the unit cost multiplier by that portion of the total statistics applicable to each cost center receiving the services rendered.  Enter the result of each computation on Worksheet B, Part I, in the corresponding column and line.  (See §4900.10 for rounding standards.)</w:t>
      </w:r>
    </w:p>
    <w:p w:rsidR="008F2530" w:rsidRPr="0097641C" w:rsidP="008F2530" w14:paraId="103541DD" w14:textId="77777777">
      <w:pPr>
        <w:spacing w:line="192" w:lineRule="auto"/>
      </w:pPr>
    </w:p>
    <w:p w:rsidR="00C90529" w:rsidRPr="001F6338" w:rsidP="00C43810" w14:paraId="662C7FB1" w14:textId="77777777">
      <w:pPr>
        <w:spacing w:line="192" w:lineRule="auto"/>
      </w:pPr>
    </w:p>
    <w:p w:rsidR="00C90529" w:rsidRPr="001F6338" w:rsidP="00C43810" w14:paraId="66CD59C4" w14:textId="542BA348">
      <w:pPr>
        <w:spacing w:line="192" w:lineRule="auto"/>
      </w:pPr>
    </w:p>
    <w:p w:rsidR="008F2530" w:rsidP="00C43810" w14:paraId="2923F645" w14:textId="63AB8B3B">
      <w:pPr>
        <w:spacing w:line="192" w:lineRule="auto"/>
      </w:pPr>
    </w:p>
    <w:p w:rsidR="008F2530" w:rsidP="00C43810" w14:paraId="4709524A" w14:textId="4BA6C463">
      <w:pPr>
        <w:spacing w:line="192" w:lineRule="auto"/>
      </w:pPr>
    </w:p>
    <w:p w:rsidR="008F2530" w:rsidP="00C43810" w14:paraId="57C8EC32" w14:textId="521A1906">
      <w:pPr>
        <w:spacing w:line="192" w:lineRule="auto"/>
      </w:pPr>
    </w:p>
    <w:p w:rsidR="008F2530" w:rsidP="00C43810" w14:paraId="4E3ED35F" w14:textId="5B3FB555">
      <w:pPr>
        <w:spacing w:line="192" w:lineRule="auto"/>
      </w:pPr>
    </w:p>
    <w:p w:rsidR="008F2530" w:rsidRPr="001F6338" w:rsidP="00C43810" w14:paraId="361C6535" w14:textId="77777777">
      <w:pPr>
        <w:spacing w:line="192" w:lineRule="auto"/>
      </w:pPr>
    </w:p>
    <w:p w:rsidR="00B369D7" w:rsidRPr="001F6338" w:rsidP="00C43810" w14:paraId="2913938B" w14:textId="77777777">
      <w:pPr>
        <w:spacing w:line="192" w:lineRule="auto"/>
      </w:pPr>
    </w:p>
    <w:p w:rsidR="00B369D7" w:rsidRPr="009161EA" w:rsidP="004C56D6" w14:paraId="7593DE59" w14:textId="536B1B86">
      <w:pPr>
        <w:pStyle w:val="NormalTIMS"/>
        <w:tabs>
          <w:tab w:val="clear" w:pos="475"/>
          <w:tab w:val="right" w:pos="9360"/>
        </w:tabs>
      </w:pPr>
      <w:r>
        <w:t>49-</w:t>
      </w:r>
      <w:r w:rsidR="007E46FB">
        <w:t>64</w:t>
      </w:r>
      <w:r w:rsidRPr="009161EA">
        <w:tab/>
      </w:r>
      <w:r>
        <w:t>Rev. 1</w:t>
      </w:r>
    </w:p>
    <w:p w:rsidR="00B369D7" w:rsidP="00C43810" w14:paraId="44C5EDE3" w14:textId="258A142C">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81225D">
        <w:rPr>
          <w:u w:val="single"/>
        </w:rPr>
        <w:t>4903.10</w:t>
      </w:r>
      <w:r w:rsidR="00FC7F1E">
        <w:rPr>
          <w:u w:val="single"/>
        </w:rPr>
        <w:t xml:space="preserve"> (CONT.)</w:t>
      </w:r>
    </w:p>
    <w:p w:rsidR="008F2530" w:rsidRPr="009161EA" w:rsidP="008F2530" w14:paraId="71FD3D70" w14:textId="77777777">
      <w:pPr>
        <w:spacing w:line="192" w:lineRule="auto"/>
      </w:pPr>
    </w:p>
    <w:p w:rsidR="008F2530" w:rsidRPr="009161EA" w:rsidP="008F2530" w14:paraId="1B2AF0B2" w14:textId="77777777">
      <w:pPr>
        <w:spacing w:line="192" w:lineRule="auto"/>
      </w:pPr>
      <w:r w:rsidRPr="009161EA">
        <w:t>After the unit cost multiplier has been applied to all the cost centers receiving the services rendered, the total cost (line</w:t>
      </w:r>
      <w:r>
        <w:t> </w:t>
      </w:r>
      <w:r w:rsidRPr="009161EA">
        <w:t xml:space="preserve">100) of </w:t>
      </w:r>
      <w:r w:rsidRPr="009161EA">
        <w:t>all of</w:t>
      </w:r>
      <w:r w:rsidRPr="009161EA">
        <w:t xml:space="preserve"> the cost centers receiving the allocation on Worksheet</w:t>
      </w:r>
      <w:r>
        <w:t> </w:t>
      </w:r>
      <w:r w:rsidRPr="009161EA">
        <w:t>B, Part</w:t>
      </w:r>
      <w:r>
        <w:t> </w:t>
      </w:r>
      <w:r w:rsidRPr="009161EA">
        <w:t>I, must equal the amount entered on the first line.  The preceding procedures must be performed for each general service cost center.  Each cost center must be completed on both Worksheets</w:t>
      </w:r>
      <w:r>
        <w:t> </w:t>
      </w:r>
      <w:r w:rsidRPr="009161EA">
        <w:t>B, Part</w:t>
      </w:r>
      <w:r>
        <w:t> </w:t>
      </w:r>
      <w:r w:rsidRPr="009161EA">
        <w:t>I, and B</w:t>
      </w:r>
      <w:r>
        <w:noBreakHyphen/>
      </w:r>
      <w:r w:rsidRPr="009161EA">
        <w:t>1 before proceeding to the next cost center.</w:t>
      </w:r>
    </w:p>
    <w:p w:rsidR="008F2530" w:rsidRPr="009161EA" w:rsidP="008F2530" w14:paraId="59608BA5" w14:textId="77777777">
      <w:pPr>
        <w:spacing w:line="192" w:lineRule="auto"/>
      </w:pPr>
    </w:p>
    <w:p w:rsidR="008F2530" w:rsidRPr="009161EA" w:rsidP="008F2530" w14:paraId="67DA0E82" w14:textId="77777777">
      <w:pPr>
        <w:spacing w:line="192" w:lineRule="auto"/>
      </w:pPr>
      <w:r>
        <w:t xml:space="preserve">If a general service cost center has a credit balance at the point it is allocated on Worksheet B, Part I, do not allocate </w:t>
      </w:r>
      <w:r w:rsidRPr="009161EA">
        <w:t>general service cost center</w:t>
      </w:r>
      <w:r>
        <w:t>.</w:t>
      </w:r>
      <w:r w:rsidRPr="009161EA">
        <w:t xml:space="preserve">  However, the statistic must be displayed departmentally.  </w:t>
      </w:r>
      <w:r>
        <w:t>Do not calculate the</w:t>
      </w:r>
      <w:r w:rsidRPr="009161EA">
        <w:t xml:space="preserve"> unit cost multiplier</w:t>
      </w:r>
      <w:r>
        <w:t>s</w:t>
      </w:r>
      <w:r w:rsidRPr="009161EA">
        <w:t xml:space="preserve"> </w:t>
      </w:r>
      <w:r>
        <w:t>on Worksheet B</w:t>
      </w:r>
      <w:r>
        <w:noBreakHyphen/>
        <w:t>1,</w:t>
      </w:r>
      <w:r w:rsidRPr="009161EA">
        <w:t xml:space="preserve"> lines</w:t>
      </w:r>
      <w:r>
        <w:t> </w:t>
      </w:r>
      <w:r w:rsidRPr="009161EA">
        <w:t xml:space="preserve">103 </w:t>
      </w:r>
      <w:r>
        <w:t>or</w:t>
      </w:r>
      <w:r w:rsidRPr="009161EA">
        <w:t xml:space="preserve"> 105.</w:t>
      </w:r>
    </w:p>
    <w:p w:rsidR="008F2530" w:rsidRPr="009161EA" w:rsidP="008F2530" w14:paraId="336B7BB3" w14:textId="77777777">
      <w:pPr>
        <w:spacing w:line="192" w:lineRule="auto"/>
      </w:pPr>
    </w:p>
    <w:p w:rsidR="008F2530" w:rsidRPr="002D21BA" w:rsidP="008F2530" w14:paraId="3D756023" w14:textId="77777777">
      <w:pPr>
        <w:spacing w:line="192" w:lineRule="auto"/>
      </w:pPr>
      <w:r w:rsidRPr="009161EA">
        <w:t xml:space="preserve">Use </w:t>
      </w:r>
      <w:r>
        <w:t>Worksheet B</w:t>
      </w:r>
      <w:r>
        <w:noBreakHyphen/>
        <w:t xml:space="preserve">1, </w:t>
      </w:r>
      <w:r w:rsidRPr="009161EA">
        <w:t>lines</w:t>
      </w:r>
      <w:r>
        <w:t> </w:t>
      </w:r>
      <w:r w:rsidRPr="009161EA">
        <w:t>104 and 105</w:t>
      </w:r>
      <w:r>
        <w:t>,</w:t>
      </w:r>
      <w:r w:rsidRPr="009161EA">
        <w:t xml:space="preserve"> in conjunction with the allocation of capital-related cost on Worksheet</w:t>
      </w:r>
      <w:r>
        <w:t> </w:t>
      </w:r>
      <w:r w:rsidRPr="009161EA">
        <w:t>B, Part</w:t>
      </w:r>
      <w:r>
        <w:t> </w:t>
      </w:r>
      <w:r w:rsidRPr="009161EA">
        <w:t xml:space="preserve">II.  Complete </w:t>
      </w:r>
      <w:r>
        <w:t>Worksheet B</w:t>
      </w:r>
      <w:r>
        <w:noBreakHyphen/>
        <w:t xml:space="preserve">1, </w:t>
      </w:r>
      <w:r w:rsidRPr="009161EA">
        <w:t>line</w:t>
      </w:r>
      <w:r>
        <w:t> </w:t>
      </w:r>
      <w:r w:rsidRPr="009161EA">
        <w:t>104</w:t>
      </w:r>
      <w:r>
        <w:t>,</w:t>
      </w:r>
      <w:r w:rsidRPr="009161EA">
        <w:t xml:space="preserve"> for all columns after </w:t>
      </w:r>
      <w:r>
        <w:t xml:space="preserve">completing </w:t>
      </w:r>
      <w:r w:rsidRPr="009161EA">
        <w:t>Worksheets</w:t>
      </w:r>
      <w:r>
        <w:t> </w:t>
      </w:r>
      <w:r w:rsidRPr="009161EA">
        <w:t>B, Part</w:t>
      </w:r>
      <w:r>
        <w:t> </w:t>
      </w:r>
      <w:r w:rsidRPr="009161EA">
        <w:t>I</w:t>
      </w:r>
      <w:r>
        <w:t>,</w:t>
      </w:r>
      <w:r w:rsidRPr="009161EA">
        <w:t xml:space="preserve"> and B</w:t>
      </w:r>
      <w:r>
        <w:noBreakHyphen/>
      </w:r>
      <w:r w:rsidRPr="009161EA">
        <w:t xml:space="preserve">1 and </w:t>
      </w:r>
      <w:r>
        <w:t xml:space="preserve">determining </w:t>
      </w:r>
      <w:r w:rsidRPr="009161EA">
        <w:t xml:space="preserve">the amount of direct and indirect capital-related cost on Worksheet B, Part II.  </w:t>
      </w:r>
      <w:r>
        <w:t>Worksheet B</w:t>
      </w:r>
      <w:r>
        <w:noBreakHyphen/>
        <w:t>1, l</w:t>
      </w:r>
      <w:r w:rsidRPr="009161EA">
        <w:t>ine</w:t>
      </w:r>
      <w:r>
        <w:t> </w:t>
      </w:r>
      <w:r w:rsidRPr="009161EA">
        <w:t>105</w:t>
      </w:r>
      <w:r>
        <w:t>,</w:t>
      </w:r>
      <w:r w:rsidRPr="009161EA">
        <w:t xml:space="preserve"> for all columns is the unit cost multiplier used in allocating the direct and indirect capital-related cost on Worksheet</w:t>
      </w:r>
      <w:r>
        <w:t> </w:t>
      </w:r>
      <w:r w:rsidRPr="009161EA">
        <w:t>B, Part</w:t>
      </w:r>
      <w:r>
        <w:t> </w:t>
      </w:r>
      <w:r w:rsidRPr="009161EA">
        <w:t>II.  Compute the unit cost multiplier after the amounts to be entered on line</w:t>
      </w:r>
      <w:r>
        <w:t> </w:t>
      </w:r>
      <w:r w:rsidRPr="009161EA">
        <w:t xml:space="preserve">104 have been determined by dividing the capital-related </w:t>
      </w:r>
      <w:r w:rsidRPr="002D21BA">
        <w:t>cost recorded on line 104 by the total statistics entered in the same column on the first line.  Round the unit cost multiplier to six decimal places.  (See instructions for Worksheet B, Part II, for the complete methodology and exceptions.)</w:t>
      </w:r>
    </w:p>
    <w:p w:rsidR="008F2530" w:rsidRPr="002D21BA" w:rsidP="008F2530" w14:paraId="5AF5FDF3" w14:textId="77777777">
      <w:pPr>
        <w:spacing w:line="192" w:lineRule="auto"/>
      </w:pPr>
    </w:p>
    <w:p w:rsidR="008F2530" w:rsidRPr="002D21BA" w:rsidP="008F2530" w14:paraId="2A1C27F3" w14:textId="4B9DE53A">
      <w:pPr>
        <w:spacing w:line="192" w:lineRule="auto"/>
      </w:pPr>
      <w:r w:rsidRPr="002D21BA">
        <w:t>After the costs of the general service cost center have been allocated on Worksheet B, Part I, enter in Worksheet B, Part I, column 19 the sum of the costs in Worksheet B, Part I, columns 3A through</w:t>
      </w:r>
      <w:r w:rsidR="000B57E2">
        <w:t> </w:t>
      </w:r>
      <w:r w:rsidRPr="002D21BA">
        <w:t>18 for lines 25 through 9</w:t>
      </w:r>
      <w:r>
        <w:t>3</w:t>
      </w:r>
      <w:r w:rsidRPr="002D21BA">
        <w:t>.</w:t>
      </w:r>
    </w:p>
    <w:p w:rsidR="008F2530" w:rsidRPr="002D21BA" w:rsidP="008F2530" w14:paraId="1535527F" w14:textId="77777777">
      <w:pPr>
        <w:spacing w:line="192" w:lineRule="auto"/>
      </w:pPr>
    </w:p>
    <w:p w:rsidR="008F2530" w:rsidRPr="002D21BA" w:rsidP="008F2530" w14:paraId="39AA94F9" w14:textId="77777777">
      <w:pPr>
        <w:spacing w:line="192" w:lineRule="auto"/>
      </w:pPr>
      <w:r w:rsidRPr="002D21BA">
        <w:t>When an adjustment is required to expenses after cost allocation, show the amount applicable to each cost center in Worksheet B, Part I, column 20.  A corresponding adjustment to Worksheet B, Part II, may be applicable for capital-related cost adjustments.  Submit a supporting worksheet showing the computation of the adjustment in addition to completing Worksheet B</w:t>
      </w:r>
      <w:r w:rsidRPr="002D21BA">
        <w:noBreakHyphen/>
        <w:t>2.</w:t>
      </w:r>
    </w:p>
    <w:p w:rsidR="008F2530" w:rsidRPr="002D21BA" w:rsidP="008F2530" w14:paraId="6021EF32" w14:textId="77777777">
      <w:pPr>
        <w:spacing w:line="192" w:lineRule="auto"/>
      </w:pPr>
    </w:p>
    <w:p w:rsidR="008F2530" w:rsidRPr="002D21BA" w:rsidP="008F2530" w14:paraId="10E229BC" w14:textId="77777777">
      <w:pPr>
        <w:spacing w:line="192" w:lineRule="auto"/>
      </w:pPr>
      <w:r w:rsidRPr="002D21BA">
        <w:t>Some examples of adjustments which may be required to expenses after cost allocation are (1) the allocation of available costs between the certified portion and the noncertified portion of a distinct part provider where there is a substantial difference in occupancy rates and (2) costs attributable to unoccupied beds of a SNF with a restrictive admission policy. (See CMS Pub. 15</w:t>
      </w:r>
      <w:r w:rsidRPr="002D21BA">
        <w:noBreakHyphen/>
        <w:t>1, chapter 23, §§2342 - 2344.3.)</w:t>
      </w:r>
    </w:p>
    <w:p w:rsidR="008F2530" w:rsidRPr="002D21BA" w:rsidP="008F2530" w14:paraId="4F67B93C" w14:textId="77777777">
      <w:pPr>
        <w:spacing w:line="192" w:lineRule="auto"/>
      </w:pPr>
    </w:p>
    <w:p w:rsidR="008F2530" w:rsidRPr="002D21BA" w:rsidP="008F2530" w14:paraId="593A0584" w14:textId="77777777">
      <w:pPr>
        <w:spacing w:line="192" w:lineRule="auto"/>
      </w:pPr>
      <w:r w:rsidRPr="002D21BA">
        <w:t>After the adjustments have been entered on Worksheet B, Part I, column 20, adjust the amounts in Worksheet B, Part I, column 19, by the amounts in Worksheet B, Part I, column 20, and extend the new balances to Worksheet B, Part I, column 21, for each line.  The total costs entered in Worksheet B, Part I, line 100, column 21, must equal the total costs entered in Worksheet B, Part I, line 100, column 0.</w:t>
      </w:r>
    </w:p>
    <w:p w:rsidR="008F2530" w:rsidRPr="002D21BA" w:rsidP="008F2530" w14:paraId="21F2872D" w14:textId="77777777">
      <w:pPr>
        <w:spacing w:line="192" w:lineRule="auto"/>
      </w:pPr>
    </w:p>
    <w:p w:rsidR="008F2530" w:rsidRPr="002D21BA" w:rsidP="008F2530" w14:paraId="7038843D" w14:textId="77777777">
      <w:pPr>
        <w:spacing w:line="192" w:lineRule="auto"/>
      </w:pPr>
      <w:r w:rsidRPr="002D21BA">
        <w:t>Transfer the totals in lines 30 through 47, column 21, and lines 6</w:t>
      </w:r>
      <w:r>
        <w:t>4</w:t>
      </w:r>
      <w:r w:rsidRPr="002D21BA">
        <w:t xml:space="preserve">, 71, </w:t>
      </w:r>
      <w:r>
        <w:t xml:space="preserve">80, </w:t>
      </w:r>
      <w:r w:rsidRPr="002D21BA">
        <w:t>and 8</w:t>
      </w:r>
      <w:r>
        <w:t>1</w:t>
      </w:r>
      <w:r w:rsidRPr="002D21BA">
        <w:t>, column 21, from the Worksheet B, Part I, to the corresponding line on Worksheet C, column 1.</w:t>
      </w:r>
    </w:p>
    <w:p w:rsidR="008F2530" w:rsidRPr="002D21BA" w:rsidP="008F2530" w14:paraId="43360F85" w14:textId="77777777">
      <w:pPr>
        <w:spacing w:line="192" w:lineRule="auto"/>
      </w:pPr>
    </w:p>
    <w:p w:rsidR="008F2530" w:rsidRPr="002D21BA" w:rsidP="008F2530" w14:paraId="0BFE48CC" w14:textId="77777777">
      <w:pPr>
        <w:spacing w:line="192" w:lineRule="auto"/>
      </w:pPr>
    </w:p>
    <w:p w:rsidR="008F2530" w:rsidRPr="002D21BA" w:rsidP="008F2530" w14:paraId="353B67AB" w14:textId="77777777">
      <w:pPr>
        <w:spacing w:line="192" w:lineRule="auto"/>
      </w:pPr>
    </w:p>
    <w:p w:rsidR="008F2530" w:rsidP="008F2530" w14:paraId="4304CF62" w14:textId="4C53FE68">
      <w:pPr>
        <w:spacing w:line="192" w:lineRule="auto"/>
      </w:pPr>
    </w:p>
    <w:p w:rsidR="008F2530" w:rsidP="008F2530" w14:paraId="4D53B8FE" w14:textId="1FECC09E">
      <w:pPr>
        <w:spacing w:line="192" w:lineRule="auto"/>
      </w:pPr>
    </w:p>
    <w:p w:rsidR="008F2530" w:rsidP="008F2530" w14:paraId="58A626CB" w14:textId="792B18D4">
      <w:pPr>
        <w:spacing w:line="192" w:lineRule="auto"/>
      </w:pPr>
    </w:p>
    <w:p w:rsidR="008F2530" w:rsidP="008F2530" w14:paraId="05646A1D" w14:textId="78479FFE">
      <w:pPr>
        <w:spacing w:line="192" w:lineRule="auto"/>
      </w:pPr>
    </w:p>
    <w:p w:rsidR="008F2530" w:rsidP="008F2530" w14:paraId="6ED1BBB9" w14:textId="7F1B8A23">
      <w:pPr>
        <w:spacing w:line="192" w:lineRule="auto"/>
      </w:pPr>
    </w:p>
    <w:p w:rsidR="008F2530" w:rsidP="008F2530" w14:paraId="5E8F4A23" w14:textId="3A1C106F">
      <w:pPr>
        <w:spacing w:line="192" w:lineRule="auto"/>
      </w:pPr>
    </w:p>
    <w:p w:rsidR="008F2530" w:rsidP="008F2530" w14:paraId="61AF457E" w14:textId="2B30A0CC">
      <w:pPr>
        <w:spacing w:line="192" w:lineRule="auto"/>
      </w:pPr>
    </w:p>
    <w:p w:rsidR="00EE75B5" w:rsidP="008F2530" w14:paraId="039583A3" w14:textId="77777777">
      <w:pPr>
        <w:spacing w:line="192" w:lineRule="auto"/>
      </w:pPr>
    </w:p>
    <w:p w:rsidR="008F2530" w:rsidRPr="002D21BA" w:rsidP="008F2530" w14:paraId="428D8B95" w14:textId="77777777">
      <w:pPr>
        <w:spacing w:line="192" w:lineRule="auto"/>
      </w:pPr>
    </w:p>
    <w:p w:rsidR="008F2530" w:rsidRPr="002D21BA" w:rsidP="008F2530" w14:paraId="2A94A849" w14:textId="77777777">
      <w:pPr>
        <w:spacing w:line="192" w:lineRule="auto"/>
      </w:pPr>
    </w:p>
    <w:p w:rsidR="00714FA6" w:rsidP="00C43810" w14:paraId="5701306F" w14:textId="77777777">
      <w:pPr>
        <w:spacing w:line="192" w:lineRule="auto"/>
      </w:pPr>
    </w:p>
    <w:p w:rsidR="00B369D7" w:rsidRPr="009161EA" w:rsidP="00C43810" w14:paraId="0C749678" w14:textId="77777777">
      <w:pPr>
        <w:spacing w:line="192" w:lineRule="auto"/>
      </w:pPr>
    </w:p>
    <w:p w:rsidR="00B369D7" w:rsidRPr="009161EA" w:rsidP="00714FA6" w14:paraId="0B208345" w14:textId="06F02ED7">
      <w:pPr>
        <w:pStyle w:val="NormalTIMS"/>
        <w:tabs>
          <w:tab w:val="clear" w:pos="475"/>
          <w:tab w:val="right" w:pos="9360"/>
        </w:tabs>
      </w:pPr>
      <w:r>
        <w:t>Rev. 1</w:t>
      </w:r>
      <w:r w:rsidRPr="009161EA">
        <w:tab/>
      </w:r>
      <w:r>
        <w:t>49-</w:t>
      </w:r>
      <w:r w:rsidR="007E46FB">
        <w:t>65</w:t>
      </w:r>
    </w:p>
    <w:p w:rsidR="00B369D7" w:rsidRPr="009161EA" w:rsidP="00C43810" w14:paraId="7958ABBB" w14:textId="2889A456">
      <w:pPr>
        <w:tabs>
          <w:tab w:val="center" w:pos="4680"/>
          <w:tab w:val="right" w:pos="9360"/>
        </w:tabs>
        <w:spacing w:line="192" w:lineRule="auto"/>
      </w:pPr>
      <w:r>
        <w:rPr>
          <w:u w:val="single"/>
        </w:rPr>
        <w:t xml:space="preserve">4903.10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B369D7" w:rsidP="00C43810" w14:paraId="20B1A65F" w14:textId="77777777">
      <w:pPr>
        <w:spacing w:line="192" w:lineRule="auto"/>
      </w:pPr>
    </w:p>
    <w:p w:rsidR="008F2530" w:rsidRPr="002D21BA" w:rsidP="008F2530" w14:paraId="5A483F09" w14:textId="77777777">
      <w:pPr>
        <w:spacing w:line="192" w:lineRule="auto"/>
      </w:pPr>
      <w:r w:rsidRPr="002D21BA">
        <w:t>Transfer the totals in column 21:</w:t>
      </w:r>
    </w:p>
    <w:p w:rsidR="008F2530" w:rsidRPr="002D21BA" w:rsidP="008F2530" w14:paraId="20A722C6" w14:textId="77777777">
      <w:pPr>
        <w:spacing w:line="192" w:lineRule="auto"/>
      </w:pPr>
    </w:p>
    <w:p w:rsidR="008F2530" w:rsidRPr="002D21BA" w:rsidP="008F2530" w14:paraId="46EDCBFD" w14:textId="77777777">
      <w:pPr>
        <w:tabs>
          <w:tab w:val="left" w:pos="5040"/>
        </w:tabs>
        <w:spacing w:line="192" w:lineRule="auto"/>
        <w:ind w:left="720"/>
      </w:pPr>
      <w:r w:rsidRPr="002D21BA">
        <w:t>From Worksheet B,</w:t>
      </w:r>
    </w:p>
    <w:p w:rsidR="008F2530" w:rsidRPr="002D21BA" w:rsidP="008F2530" w14:paraId="2BB77C62" w14:textId="77777777">
      <w:pPr>
        <w:tabs>
          <w:tab w:val="left" w:pos="2790"/>
          <w:tab w:val="left" w:pos="3240"/>
        </w:tabs>
        <w:spacing w:line="192" w:lineRule="auto"/>
        <w:ind w:left="720"/>
      </w:pPr>
      <w:r w:rsidRPr="002D21BA">
        <w:rPr>
          <w:u w:val="single"/>
        </w:rPr>
        <w:t>Part I, Column 21</w:t>
      </w:r>
      <w:r w:rsidRPr="002D21BA">
        <w:rPr>
          <w:u w:val="single"/>
        </w:rPr>
        <w:tab/>
      </w:r>
      <w:r w:rsidRPr="002D21BA">
        <w:tab/>
      </w:r>
      <w:r w:rsidRPr="002D21BA">
        <w:rPr>
          <w:u w:val="single"/>
        </w:rPr>
        <w:t>To Worksheet D</w:t>
      </w:r>
      <w:r w:rsidRPr="002D21BA">
        <w:rPr>
          <w:u w:val="single"/>
        </w:rPr>
        <w:noBreakHyphen/>
        <w:t xml:space="preserve">1, Line 5  </w:t>
      </w:r>
    </w:p>
    <w:p w:rsidR="008F2530" w:rsidRPr="002D21BA" w:rsidP="008F2530" w14:paraId="392B7C6A" w14:textId="77777777">
      <w:pPr>
        <w:tabs>
          <w:tab w:val="left" w:pos="3240"/>
        </w:tabs>
        <w:spacing w:line="192" w:lineRule="auto"/>
        <w:ind w:left="720"/>
      </w:pPr>
      <w:r w:rsidRPr="002D21BA">
        <w:t xml:space="preserve">Line 25, SNF </w:t>
      </w:r>
      <w:r w:rsidRPr="002D21BA">
        <w:tab/>
        <w:t xml:space="preserve">For SNF </w:t>
      </w:r>
    </w:p>
    <w:p w:rsidR="008F2530" w:rsidRPr="002D21BA" w:rsidP="008F2530" w14:paraId="5450CCEB" w14:textId="77777777">
      <w:pPr>
        <w:tabs>
          <w:tab w:val="left" w:pos="3240"/>
        </w:tabs>
        <w:spacing w:line="192" w:lineRule="auto"/>
        <w:ind w:left="720"/>
      </w:pPr>
      <w:r w:rsidRPr="002D21BA">
        <w:t>Line 26, NF</w:t>
      </w:r>
      <w:r w:rsidRPr="002D21BA">
        <w:tab/>
        <w:t xml:space="preserve">For NF </w:t>
      </w:r>
    </w:p>
    <w:p w:rsidR="008F2530" w:rsidRPr="002D21BA" w:rsidP="008F2530" w14:paraId="3AD2281E" w14:textId="77777777">
      <w:pPr>
        <w:tabs>
          <w:tab w:val="left" w:pos="3240"/>
        </w:tabs>
        <w:spacing w:line="192" w:lineRule="auto"/>
        <w:ind w:left="720"/>
      </w:pPr>
      <w:r w:rsidRPr="002D21BA">
        <w:t>Line 27, ICF/IID</w:t>
      </w:r>
      <w:r w:rsidRPr="002D21BA">
        <w:tab/>
        <w:t>For ICF/IID</w:t>
      </w:r>
    </w:p>
    <w:p w:rsidR="008F2530" w:rsidRPr="002D21BA" w:rsidP="008F2530" w14:paraId="2B59CB16" w14:textId="77777777">
      <w:pPr>
        <w:spacing w:line="192" w:lineRule="auto"/>
      </w:pPr>
    </w:p>
    <w:p w:rsidR="008F2530" w:rsidRPr="002D21BA" w:rsidP="008F2530" w14:paraId="2ED0C9B5" w14:textId="77777777">
      <w:pPr>
        <w:spacing w:line="192" w:lineRule="auto"/>
      </w:pPr>
      <w:r w:rsidRPr="002D21BA">
        <w:t xml:space="preserve">The </w:t>
      </w:r>
      <w:r>
        <w:t>nonreimbursable</w:t>
      </w:r>
      <w:r w:rsidRPr="002D21BA">
        <w:t xml:space="preserve"> cost center totals, lines 90 through 9</w:t>
      </w:r>
      <w:r>
        <w:t>3</w:t>
      </w:r>
      <w:r w:rsidRPr="002D21BA">
        <w:t>, are not transferred.</w:t>
      </w:r>
    </w:p>
    <w:p w:rsidR="008F2530" w:rsidRPr="002D21BA" w:rsidP="008F2530" w14:paraId="1AD6FFDF" w14:textId="77777777">
      <w:pPr>
        <w:spacing w:line="192" w:lineRule="auto"/>
      </w:pPr>
    </w:p>
    <w:p w:rsidR="008F2530" w:rsidRPr="002D21BA" w:rsidP="008F2530" w14:paraId="4522BCB1" w14:textId="77777777">
      <w:pPr>
        <w:spacing w:line="192" w:lineRule="auto"/>
      </w:pPr>
      <w:r w:rsidRPr="002D21BA">
        <w:rPr>
          <w:u w:val="single"/>
        </w:rPr>
        <w:t>Column Descriptions</w:t>
      </w:r>
    </w:p>
    <w:p w:rsidR="008F2530" w:rsidRPr="009161EA" w:rsidP="008F2530" w14:paraId="60ADB25B" w14:textId="77777777">
      <w:pPr>
        <w:spacing w:line="192" w:lineRule="auto"/>
      </w:pPr>
    </w:p>
    <w:p w:rsidR="008F2530" w:rsidRPr="009161EA" w:rsidP="008F2530" w14:paraId="02A04805" w14:textId="77777777">
      <w:pPr>
        <w:spacing w:line="192" w:lineRule="auto"/>
      </w:pPr>
      <w:r w:rsidRPr="009161EA">
        <w:rPr>
          <w:u w:val="single"/>
        </w:rPr>
        <w:t>Column</w:t>
      </w:r>
      <w:r>
        <w:rPr>
          <w:u w:val="single"/>
        </w:rPr>
        <w:t> </w:t>
      </w:r>
      <w:r w:rsidRPr="009161EA">
        <w:rPr>
          <w:u w:val="single"/>
        </w:rPr>
        <w:t>1</w:t>
      </w:r>
      <w:r w:rsidRPr="009161EA">
        <w:t>.--</w:t>
      </w:r>
      <w:r w:rsidRPr="009161EA">
        <w:t>Depreciation on buildings and fixtures and expenses pertaining to buildings and fixtures such as insurance, interest, rent, and real estate taxes are combined in this cost center to facilitate cost allocation.</w:t>
      </w:r>
    </w:p>
    <w:p w:rsidR="008F2530" w:rsidRPr="009161EA" w:rsidP="008F2530" w14:paraId="59F79E10" w14:textId="77777777">
      <w:pPr>
        <w:spacing w:line="192" w:lineRule="auto"/>
      </w:pPr>
    </w:p>
    <w:p w:rsidR="008F2530" w:rsidRPr="009161EA" w:rsidP="008F2530" w14:paraId="0B77B924" w14:textId="77777777">
      <w:pPr>
        <w:spacing w:line="192" w:lineRule="auto"/>
      </w:pPr>
      <w:r w:rsidRPr="009161EA">
        <w:rPr>
          <w:u w:val="single"/>
        </w:rPr>
        <w:t>Column</w:t>
      </w:r>
      <w:r>
        <w:rPr>
          <w:u w:val="single"/>
        </w:rPr>
        <w:t> </w:t>
      </w:r>
      <w:r w:rsidRPr="009161EA">
        <w:rPr>
          <w:u w:val="single"/>
        </w:rPr>
        <w:t>2</w:t>
      </w:r>
      <w:r w:rsidRPr="009161EA">
        <w:t>.--</w:t>
      </w:r>
      <w:r w:rsidRPr="009161EA">
        <w:t>Providers that do not directly assign the depreciation on movable equipment and expenses pertaining to movable equipment such as insurance, interest, and rent as part of their normal accounting systems must accumulate the expenses in this cost center.</w:t>
      </w:r>
    </w:p>
    <w:p w:rsidR="008F2530" w:rsidRPr="009161EA" w:rsidP="008F2530" w14:paraId="0B063EB9" w14:textId="77777777">
      <w:pPr>
        <w:spacing w:line="192" w:lineRule="auto"/>
      </w:pPr>
    </w:p>
    <w:p w:rsidR="008F2530" w:rsidRPr="009161EA" w:rsidP="008F2530" w14:paraId="09A0EBDE" w14:textId="77777777">
      <w:pPr>
        <w:spacing w:line="192" w:lineRule="auto"/>
      </w:pPr>
      <w:r>
        <w:rPr>
          <w:u w:val="single"/>
        </w:rPr>
        <w:t>Column </w:t>
      </w:r>
      <w:r w:rsidRPr="009161EA">
        <w:rPr>
          <w:u w:val="single"/>
        </w:rPr>
        <w:t>4</w:t>
      </w:r>
      <w:r w:rsidRPr="009161EA">
        <w:t>.--</w:t>
      </w:r>
      <w:r w:rsidRPr="009161EA">
        <w:t>Allocate the administrative and general expenses on the basis of accumulated costs.  Therefore, the amount entered on Worksheet</w:t>
      </w:r>
      <w:r>
        <w:t> </w:t>
      </w:r>
      <w:r w:rsidRPr="009161EA">
        <w:t xml:space="preserve">B-1, </w:t>
      </w:r>
      <w:r>
        <w:t xml:space="preserve">line 4, </w:t>
      </w:r>
      <w:r w:rsidRPr="009161EA">
        <w:t>column</w:t>
      </w:r>
      <w:r>
        <w:t> </w:t>
      </w:r>
      <w:r w:rsidRPr="009161EA">
        <w:t>4, is the difference between the amount on Worksheet</w:t>
      </w:r>
      <w:r>
        <w:t> </w:t>
      </w:r>
      <w:r w:rsidRPr="009161EA">
        <w:t>B, Part</w:t>
      </w:r>
      <w:r>
        <w:t> </w:t>
      </w:r>
      <w:r w:rsidRPr="009161EA">
        <w:t>I, column</w:t>
      </w:r>
      <w:r>
        <w:t> </w:t>
      </w:r>
      <w:r w:rsidRPr="009161EA">
        <w:t>3A</w:t>
      </w:r>
      <w:r>
        <w:t>,</w:t>
      </w:r>
      <w:r w:rsidRPr="009161EA">
        <w:t xml:space="preserve"> and the amount entered on Worksheet</w:t>
      </w:r>
      <w:r>
        <w:t> </w:t>
      </w:r>
      <w:r w:rsidRPr="009161EA">
        <w:t>B</w:t>
      </w:r>
      <w:r>
        <w:noBreakHyphen/>
      </w:r>
      <w:r w:rsidRPr="009161EA">
        <w:t>1, column</w:t>
      </w:r>
      <w:r>
        <w:t> </w:t>
      </w:r>
      <w:r w:rsidRPr="009161EA">
        <w:t>4A.</w:t>
      </w:r>
    </w:p>
    <w:p w:rsidR="008F2530" w:rsidRPr="009161EA" w:rsidP="008F2530" w14:paraId="7D856103" w14:textId="77777777">
      <w:pPr>
        <w:spacing w:line="192" w:lineRule="auto"/>
      </w:pPr>
    </w:p>
    <w:p w:rsidR="008F2530" w:rsidRPr="009161EA" w:rsidP="008F2530" w14:paraId="00E7A73B" w14:textId="77777777">
      <w:pPr>
        <w:spacing w:line="192" w:lineRule="auto"/>
      </w:pPr>
      <w:r w:rsidRPr="009161EA">
        <w:t>A negative cost center balance in the statistics for allocating administrative and general expenses causes an improper distribution of this overhead cost center.  Exclude negative balances from the allocation statistics.</w:t>
      </w:r>
    </w:p>
    <w:p w:rsidR="008F2530" w:rsidRPr="009161EA" w:rsidP="008F2530" w14:paraId="52072EB7" w14:textId="77777777">
      <w:pPr>
        <w:spacing w:line="192" w:lineRule="auto"/>
        <w:rPr>
          <w:u w:val="single"/>
        </w:rPr>
      </w:pPr>
    </w:p>
    <w:p w:rsidR="008F2530" w:rsidRPr="009161EA" w:rsidP="008F2530" w14:paraId="789809BB" w14:textId="77777777">
      <w:pPr>
        <w:spacing w:line="192" w:lineRule="auto"/>
        <w:rPr>
          <w:u w:val="single"/>
        </w:rPr>
      </w:pPr>
    </w:p>
    <w:p w:rsidR="008F2530" w:rsidRPr="009161EA" w:rsidP="008F2530" w14:paraId="7BBA3BC6" w14:textId="77777777">
      <w:pPr>
        <w:spacing w:line="192" w:lineRule="auto"/>
        <w:rPr>
          <w:u w:val="single"/>
        </w:rPr>
      </w:pPr>
    </w:p>
    <w:p w:rsidR="008F2530" w:rsidP="008F2530" w14:paraId="32940A0D" w14:textId="74525695">
      <w:pPr>
        <w:spacing w:line="192" w:lineRule="auto"/>
        <w:rPr>
          <w:u w:val="single"/>
        </w:rPr>
      </w:pPr>
    </w:p>
    <w:p w:rsidR="008F2530" w:rsidP="008F2530" w14:paraId="15D0855F" w14:textId="7B994F12">
      <w:pPr>
        <w:spacing w:line="192" w:lineRule="auto"/>
        <w:rPr>
          <w:u w:val="single"/>
        </w:rPr>
      </w:pPr>
    </w:p>
    <w:p w:rsidR="008F2530" w:rsidP="008F2530" w14:paraId="437B6345" w14:textId="6F9C201C">
      <w:pPr>
        <w:spacing w:line="192" w:lineRule="auto"/>
        <w:rPr>
          <w:u w:val="single"/>
        </w:rPr>
      </w:pPr>
    </w:p>
    <w:p w:rsidR="008F2530" w:rsidP="008F2530" w14:paraId="5388CE67" w14:textId="4263258D">
      <w:pPr>
        <w:spacing w:line="192" w:lineRule="auto"/>
        <w:rPr>
          <w:u w:val="single"/>
        </w:rPr>
      </w:pPr>
    </w:p>
    <w:p w:rsidR="008F2530" w:rsidP="008F2530" w14:paraId="70A46DC8" w14:textId="6F149082">
      <w:pPr>
        <w:spacing w:line="192" w:lineRule="auto"/>
        <w:rPr>
          <w:u w:val="single"/>
        </w:rPr>
      </w:pPr>
    </w:p>
    <w:p w:rsidR="008F2530" w:rsidP="008F2530" w14:paraId="02F8B900" w14:textId="1ADDEC86">
      <w:pPr>
        <w:spacing w:line="192" w:lineRule="auto"/>
        <w:rPr>
          <w:u w:val="single"/>
        </w:rPr>
      </w:pPr>
    </w:p>
    <w:p w:rsidR="008F2530" w:rsidP="008F2530" w14:paraId="4EC79B03" w14:textId="5A9293C3">
      <w:pPr>
        <w:spacing w:line="192" w:lineRule="auto"/>
        <w:rPr>
          <w:u w:val="single"/>
        </w:rPr>
      </w:pPr>
    </w:p>
    <w:p w:rsidR="008F2530" w:rsidP="008F2530" w14:paraId="443B793B" w14:textId="38A69AA9">
      <w:pPr>
        <w:spacing w:line="192" w:lineRule="auto"/>
        <w:rPr>
          <w:u w:val="single"/>
        </w:rPr>
      </w:pPr>
    </w:p>
    <w:p w:rsidR="008F2530" w:rsidP="008F2530" w14:paraId="6A881125" w14:textId="0106AAC9">
      <w:pPr>
        <w:spacing w:line="192" w:lineRule="auto"/>
        <w:rPr>
          <w:u w:val="single"/>
        </w:rPr>
      </w:pPr>
    </w:p>
    <w:p w:rsidR="008F2530" w:rsidP="008F2530" w14:paraId="77D29B89" w14:textId="65A5D1A7">
      <w:pPr>
        <w:spacing w:line="192" w:lineRule="auto"/>
        <w:rPr>
          <w:u w:val="single"/>
        </w:rPr>
      </w:pPr>
    </w:p>
    <w:p w:rsidR="008F2530" w:rsidP="008F2530" w14:paraId="2568D4DA" w14:textId="41BA793A">
      <w:pPr>
        <w:spacing w:line="192" w:lineRule="auto"/>
        <w:rPr>
          <w:u w:val="single"/>
        </w:rPr>
      </w:pPr>
    </w:p>
    <w:p w:rsidR="008F2530" w:rsidP="008F2530" w14:paraId="29C96B3B" w14:textId="2F238303">
      <w:pPr>
        <w:spacing w:line="192" w:lineRule="auto"/>
        <w:rPr>
          <w:u w:val="single"/>
        </w:rPr>
      </w:pPr>
    </w:p>
    <w:p w:rsidR="008F2530" w:rsidP="008F2530" w14:paraId="0065D5FF" w14:textId="5DCF4B30">
      <w:pPr>
        <w:spacing w:line="192" w:lineRule="auto"/>
        <w:rPr>
          <w:u w:val="single"/>
        </w:rPr>
      </w:pPr>
    </w:p>
    <w:p w:rsidR="008F2530" w:rsidP="008F2530" w14:paraId="74844914" w14:textId="11F467EC">
      <w:pPr>
        <w:spacing w:line="192" w:lineRule="auto"/>
        <w:rPr>
          <w:u w:val="single"/>
        </w:rPr>
      </w:pPr>
    </w:p>
    <w:p w:rsidR="008F2530" w:rsidP="008F2530" w14:paraId="684392B0" w14:textId="035F4E7F">
      <w:pPr>
        <w:spacing w:line="192" w:lineRule="auto"/>
        <w:rPr>
          <w:u w:val="single"/>
        </w:rPr>
      </w:pPr>
    </w:p>
    <w:p w:rsidR="008F2530" w:rsidP="008F2530" w14:paraId="7A530878" w14:textId="5E78D57C">
      <w:pPr>
        <w:spacing w:line="192" w:lineRule="auto"/>
        <w:rPr>
          <w:u w:val="single"/>
        </w:rPr>
      </w:pPr>
    </w:p>
    <w:p w:rsidR="008F2530" w:rsidP="008F2530" w14:paraId="5CA2D37B" w14:textId="6D9802ED">
      <w:pPr>
        <w:spacing w:line="192" w:lineRule="auto"/>
        <w:rPr>
          <w:u w:val="single"/>
        </w:rPr>
      </w:pPr>
    </w:p>
    <w:p w:rsidR="008F2530" w:rsidP="008F2530" w14:paraId="7BB537DA" w14:textId="722CACD7">
      <w:pPr>
        <w:spacing w:line="192" w:lineRule="auto"/>
        <w:rPr>
          <w:u w:val="single"/>
        </w:rPr>
      </w:pPr>
    </w:p>
    <w:p w:rsidR="00B369D7" w:rsidP="00C43810" w14:paraId="36EF9DAE" w14:textId="2180F381">
      <w:pPr>
        <w:spacing w:line="192" w:lineRule="auto"/>
        <w:rPr>
          <w:u w:val="single"/>
        </w:rPr>
      </w:pPr>
    </w:p>
    <w:p w:rsidR="00B369D7" w:rsidRPr="009161EA" w:rsidP="00C43810" w14:paraId="6B0A66CA" w14:textId="77777777">
      <w:pPr>
        <w:spacing w:line="192" w:lineRule="auto"/>
        <w:rPr>
          <w:u w:val="single"/>
        </w:rPr>
      </w:pPr>
    </w:p>
    <w:p w:rsidR="00C66D39" w:rsidP="00C43810" w14:paraId="228A7DB3" w14:textId="73C98CCB">
      <w:pPr>
        <w:spacing w:line="192" w:lineRule="auto"/>
      </w:pPr>
    </w:p>
    <w:p w:rsidR="00C66D39" w:rsidP="00C43810" w14:paraId="162B469A" w14:textId="0CDBDDC9">
      <w:pPr>
        <w:spacing w:line="192" w:lineRule="auto"/>
      </w:pPr>
    </w:p>
    <w:p w:rsidR="00C66D39" w:rsidP="00C43810" w14:paraId="69D82F46" w14:textId="16E7F432">
      <w:pPr>
        <w:spacing w:line="192" w:lineRule="auto"/>
      </w:pPr>
    </w:p>
    <w:p w:rsidR="00C66D39" w:rsidP="00C43810" w14:paraId="5B8FCD3F" w14:textId="4BC98392">
      <w:pPr>
        <w:spacing w:line="192" w:lineRule="auto"/>
      </w:pPr>
    </w:p>
    <w:p w:rsidR="00C66D39" w:rsidRPr="009161EA" w:rsidP="00C43810" w14:paraId="0CC95AF3" w14:textId="77777777">
      <w:pPr>
        <w:spacing w:line="192" w:lineRule="auto"/>
      </w:pPr>
    </w:p>
    <w:p w:rsidR="00B369D7" w:rsidRPr="009161EA" w:rsidP="00C43810" w14:paraId="1C819871" w14:textId="77777777">
      <w:pPr>
        <w:spacing w:line="192" w:lineRule="auto"/>
      </w:pPr>
    </w:p>
    <w:p w:rsidR="00C25996" w:rsidRPr="009161EA" w:rsidP="00C43810" w14:paraId="73C6C961" w14:textId="77777777">
      <w:pPr>
        <w:spacing w:line="192" w:lineRule="auto"/>
      </w:pPr>
    </w:p>
    <w:p w:rsidR="00B369D7" w:rsidRPr="009161EA" w:rsidP="00C66D39" w14:paraId="7E48C967" w14:textId="7CD4D596">
      <w:pPr>
        <w:pStyle w:val="NormalTIMS"/>
        <w:tabs>
          <w:tab w:val="clear" w:pos="475"/>
          <w:tab w:val="left" w:pos="8640"/>
        </w:tabs>
      </w:pPr>
      <w:r>
        <w:t>49-</w:t>
      </w:r>
      <w:r w:rsidR="007E46FB">
        <w:t>66</w:t>
      </w:r>
      <w:r w:rsidRPr="009161EA">
        <w:tab/>
      </w:r>
      <w:r>
        <w:t>Rev. 1</w:t>
      </w:r>
    </w:p>
    <w:p w:rsidR="00BE4E39" w:rsidRPr="009161EA" w:rsidP="00C43810" w14:paraId="62A5775F" w14:textId="125892EB">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4903.</w:t>
      </w:r>
      <w:r w:rsidR="00FC7F1E">
        <w:rPr>
          <w:u w:val="single"/>
        </w:rPr>
        <w:t>2</w:t>
      </w:r>
      <w:r>
        <w:rPr>
          <w:u w:val="single"/>
        </w:rPr>
        <w:t>0</w:t>
      </w:r>
    </w:p>
    <w:p w:rsidR="00B369D7" w:rsidRPr="009161EA" w:rsidP="00C43810" w14:paraId="5D64614F" w14:textId="77777777">
      <w:pPr>
        <w:spacing w:line="192" w:lineRule="auto"/>
      </w:pPr>
    </w:p>
    <w:p w:rsidR="008F2530" w:rsidRPr="005F76F1" w:rsidP="008F2530" w14:paraId="6EF60E34" w14:textId="77777777">
      <w:pPr>
        <w:pStyle w:val="Heading1"/>
        <w:spacing w:before="0" w:after="0" w:line="192" w:lineRule="auto"/>
        <w:ind w:left="1080" w:hanging="1080"/>
        <w:rPr>
          <w:rFonts w:ascii="Times New Roman" w:hAnsi="Times New Roman"/>
        </w:rPr>
      </w:pPr>
      <w:r w:rsidRPr="00D03C1F">
        <w:rPr>
          <w:rFonts w:ascii="Times New Roman" w:hAnsi="Times New Roman"/>
          <w:b w:val="0"/>
          <w:sz w:val="24"/>
          <w:szCs w:val="24"/>
        </w:rPr>
        <w:t>4903.20</w:t>
      </w:r>
      <w:r w:rsidRPr="00D03C1F">
        <w:rPr>
          <w:rFonts w:ascii="Times New Roman" w:hAnsi="Times New Roman"/>
          <w:b w:val="0"/>
          <w:sz w:val="24"/>
          <w:szCs w:val="24"/>
        </w:rPr>
        <w:tab/>
        <w:t>WORKSHEET B </w:t>
      </w:r>
      <w:r w:rsidRPr="00D03C1F">
        <w:rPr>
          <w:rFonts w:ascii="Times New Roman" w:hAnsi="Times New Roman"/>
          <w:b w:val="0"/>
          <w:sz w:val="24"/>
          <w:szCs w:val="24"/>
        </w:rPr>
        <w:noBreakHyphen/>
        <w:t> PART II - ALLOCATION OF CAPITAL RELATED COSTS</w:t>
      </w:r>
    </w:p>
    <w:p w:rsidR="008F2530" w:rsidRPr="009161EA" w:rsidP="008F2530" w14:paraId="708BE06A" w14:textId="77777777">
      <w:pPr>
        <w:spacing w:line="192" w:lineRule="auto"/>
      </w:pPr>
    </w:p>
    <w:p w:rsidR="008F2530" w:rsidRPr="009161EA" w:rsidP="008F2530" w14:paraId="412D48B4" w14:textId="77777777">
      <w:pPr>
        <w:spacing w:line="192" w:lineRule="auto"/>
      </w:pPr>
      <w:r w:rsidRPr="009161EA">
        <w:t xml:space="preserve">This worksheet provides for the determination of direct and indirect capital-related costs allocated to inpatient general routine and ancillary </w:t>
      </w:r>
      <w:r w:rsidRPr="00245AE2">
        <w:t xml:space="preserve">services, as well as to </w:t>
      </w:r>
      <w:r w:rsidRPr="009161EA">
        <w:t xml:space="preserve">other cost </w:t>
      </w:r>
      <w:r w:rsidRPr="00855257">
        <w:t xml:space="preserve">centers.  It also provides </w:t>
      </w:r>
      <w:r w:rsidRPr="009161EA">
        <w:t>CMS with data on capital-related costs for program purposes.</w:t>
      </w:r>
    </w:p>
    <w:p w:rsidR="008F2530" w:rsidRPr="009161EA" w:rsidP="008F2530" w14:paraId="014B0786" w14:textId="77777777">
      <w:pPr>
        <w:spacing w:line="192" w:lineRule="auto"/>
      </w:pPr>
    </w:p>
    <w:p w:rsidR="008F2530" w:rsidRPr="009161EA" w:rsidP="008F2530" w14:paraId="366C42E6" w14:textId="77777777">
      <w:pPr>
        <w:spacing w:line="192" w:lineRule="auto"/>
      </w:pPr>
      <w:r w:rsidRPr="009161EA">
        <w:t>Use this worksheet in conjunction with Worksheets</w:t>
      </w:r>
      <w:r>
        <w:t> </w:t>
      </w:r>
      <w:r w:rsidRPr="009161EA">
        <w:t>B, Part</w:t>
      </w:r>
      <w:r>
        <w:t> </w:t>
      </w:r>
      <w:r w:rsidRPr="009161EA">
        <w:t>I, and B</w:t>
      </w:r>
      <w:r>
        <w:noBreakHyphen/>
      </w:r>
      <w:r w:rsidRPr="009161EA">
        <w:t>1.  The format and allocation process employed are identical to that used on Worksheets</w:t>
      </w:r>
      <w:r>
        <w:t> </w:t>
      </w:r>
      <w:r w:rsidRPr="009161EA">
        <w:t>B, Part</w:t>
      </w:r>
      <w:r>
        <w:t> </w:t>
      </w:r>
      <w:r w:rsidRPr="009161EA">
        <w:t>I, and B</w:t>
      </w:r>
      <w:r>
        <w:noBreakHyphen/>
      </w:r>
      <w:r w:rsidRPr="009161EA">
        <w:t>1.</w:t>
      </w:r>
    </w:p>
    <w:p w:rsidR="008F2530" w:rsidRPr="009161EA" w:rsidP="008F2530" w14:paraId="724F3344" w14:textId="77777777">
      <w:pPr>
        <w:spacing w:line="192" w:lineRule="auto"/>
      </w:pPr>
    </w:p>
    <w:p w:rsidR="008F2530" w:rsidRPr="00242F36" w:rsidP="008F2530" w14:paraId="636EA878" w14:textId="353A9C96">
      <w:pPr>
        <w:spacing w:line="192" w:lineRule="auto"/>
      </w:pPr>
      <w:r w:rsidRPr="009161EA">
        <w:rPr>
          <w:u w:val="single"/>
        </w:rPr>
        <w:t>Column</w:t>
      </w:r>
      <w:r>
        <w:rPr>
          <w:u w:val="single"/>
        </w:rPr>
        <w:t> </w:t>
      </w:r>
      <w:r w:rsidRPr="009161EA">
        <w:rPr>
          <w:u w:val="single"/>
        </w:rPr>
        <w:t>0</w:t>
      </w:r>
      <w:r w:rsidRPr="009161EA">
        <w:t>.</w:t>
      </w:r>
      <w:r>
        <w:t>--</w:t>
      </w:r>
      <w:r w:rsidRPr="009161EA">
        <w:t>If</w:t>
      </w:r>
      <w:r>
        <w:t xml:space="preserve"> </w:t>
      </w:r>
      <w:r w:rsidRPr="009161EA">
        <w:t>capital-related costs have been directly assigned to specific cost ce</w:t>
      </w:r>
      <w:r>
        <w:t>nters on Worksheet </w:t>
      </w:r>
      <w:r w:rsidRPr="009161EA">
        <w:t>A, column</w:t>
      </w:r>
      <w:r w:rsidRPr="00242F36">
        <w:t xml:space="preserve"> </w:t>
      </w:r>
      <w:r w:rsidRPr="004D6316" w:rsidR="008D3753">
        <w:rPr>
          <w:i/>
          <w:iCs/>
          <w:color w:val="C00000"/>
        </w:rPr>
        <w:t>4,</w:t>
      </w:r>
      <w:r w:rsidRPr="00242F36">
        <w:t xml:space="preserve"> enter those amounts directly assigned from your records.  If you include costs incurred by a related organization in your cost report, the portion of these costs that are capital-related costs are considered directly assigned capital-related costs of the applicable cost center.  For example, a provider that is part of a chain organization includes some costs incurred by the HO/CO of the chain organization in its administrative and general cost center.  The amount so included representing capital-related cost is included in this column.</w:t>
      </w:r>
    </w:p>
    <w:p w:rsidR="008F2530" w:rsidRPr="00242F36" w:rsidP="008F2530" w14:paraId="2741EBAC" w14:textId="77777777">
      <w:pPr>
        <w:spacing w:line="192" w:lineRule="auto"/>
      </w:pPr>
    </w:p>
    <w:p w:rsidR="008F2530" w:rsidRPr="00242F36" w:rsidP="008F2530" w14:paraId="26FAE46D" w14:textId="77777777">
      <w:pPr>
        <w:spacing w:line="192" w:lineRule="auto"/>
      </w:pPr>
      <w:r w:rsidRPr="00242F36">
        <w:rPr>
          <w:u w:val="single"/>
        </w:rPr>
        <w:t>Columns 1 and </w:t>
      </w:r>
      <w:r w:rsidRPr="00242F36">
        <w:rPr>
          <w:u w:val="single"/>
        </w:rPr>
        <w:t>2</w:t>
      </w:r>
      <w:r w:rsidRPr="00242F36">
        <w:t>.--</w:t>
      </w:r>
      <w:r w:rsidRPr="00242F36">
        <w:t>Transfer the amounts from Worksheet B, Part I, lines 3 through 9</w:t>
      </w:r>
      <w:r>
        <w:t>3</w:t>
      </w:r>
      <w:r w:rsidRPr="00242F36">
        <w:t>, column 1, to column 1.  Transfer the amounts from Worksheet B, Part I, lines 3 through 9</w:t>
      </w:r>
      <w:r>
        <w:t>3</w:t>
      </w:r>
      <w:r w:rsidRPr="00242F36">
        <w:t xml:space="preserve">, column 2, to column 2.  </w:t>
      </w:r>
    </w:p>
    <w:p w:rsidR="008F2530" w:rsidRPr="00242F36" w:rsidP="008F2530" w14:paraId="0219F342" w14:textId="77777777">
      <w:pPr>
        <w:spacing w:line="192" w:lineRule="auto"/>
      </w:pPr>
    </w:p>
    <w:p w:rsidR="008F2530" w:rsidRPr="00242F36" w:rsidP="008F2530" w14:paraId="3895CD4B" w14:textId="77777777">
      <w:pPr>
        <w:spacing w:line="192" w:lineRule="auto"/>
      </w:pPr>
      <w:r w:rsidRPr="00242F36">
        <w:rPr>
          <w:u w:val="single"/>
        </w:rPr>
        <w:t>Column 2A</w:t>
      </w:r>
      <w:r w:rsidRPr="00242F36">
        <w:t xml:space="preserve">.--Enter the sum of columns 0 through 2 on each line.  </w:t>
      </w:r>
    </w:p>
    <w:p w:rsidR="008F2530" w:rsidRPr="00242F36" w:rsidP="008F2530" w14:paraId="65F1976E" w14:textId="77777777">
      <w:pPr>
        <w:spacing w:line="192" w:lineRule="auto"/>
      </w:pPr>
    </w:p>
    <w:p w:rsidR="008F2530" w:rsidRPr="00242F36" w:rsidP="008F2530" w14:paraId="004B37FF" w14:textId="77777777">
      <w:pPr>
        <w:spacing w:line="192" w:lineRule="auto"/>
      </w:pPr>
      <w:r w:rsidRPr="00242F36">
        <w:t>On Worksheet B</w:t>
      </w:r>
      <w:r w:rsidRPr="00242F36">
        <w:noBreakHyphen/>
        <w:t>1, line 104, for each cost center (column), enter the capital-related costs to be allocated from line 100 on the Worksheet B, Part II.  Calculate the unit cost multiplier for each column by dividing the amount on Worksheet B</w:t>
      </w:r>
      <w:r w:rsidRPr="00242F36">
        <w:noBreakHyphen/>
        <w:t>1, line 104, by the statistic reported on the first line of the same column.  Enter the unit cost multiplier on Worksheet B</w:t>
      </w:r>
      <w:r w:rsidRPr="00242F36">
        <w:noBreakHyphen/>
        <w:t xml:space="preserve">1, line 105, and round to six decimal places, e.g., round 0.102589241 to 0.102589.  </w:t>
      </w:r>
    </w:p>
    <w:p w:rsidR="008F2530" w:rsidP="008F2530" w14:paraId="60AFEDBA" w14:textId="77777777">
      <w:pPr>
        <w:spacing w:line="192" w:lineRule="auto"/>
      </w:pPr>
    </w:p>
    <w:p w:rsidR="008F2530" w:rsidRPr="009161EA" w:rsidP="008F2530" w14:paraId="583FEC56" w14:textId="77777777">
      <w:pPr>
        <w:spacing w:line="192" w:lineRule="auto"/>
      </w:pPr>
      <w:r w:rsidRPr="009161EA">
        <w:t>The allocation process on Worksheet</w:t>
      </w:r>
      <w:r>
        <w:t> </w:t>
      </w:r>
      <w:r w:rsidRPr="009161EA">
        <w:t>B, Part</w:t>
      </w:r>
      <w:r>
        <w:t> </w:t>
      </w:r>
      <w:r w:rsidRPr="009161EA">
        <w:t>II, is identical to that used on Worksheets</w:t>
      </w:r>
      <w:r>
        <w:t> </w:t>
      </w:r>
      <w:r w:rsidRPr="009161EA">
        <w:t>B, Part</w:t>
      </w:r>
      <w:r>
        <w:t> </w:t>
      </w:r>
      <w:r w:rsidRPr="009161EA">
        <w:t>I, and B</w:t>
      </w:r>
      <w:r>
        <w:noBreakHyphen/>
      </w:r>
      <w:r w:rsidRPr="009161EA">
        <w:t>1.</w:t>
      </w:r>
      <w:r>
        <w:t xml:space="preserve">  For each column, m</w:t>
      </w:r>
      <w:r w:rsidRPr="009161EA">
        <w:t xml:space="preserve">ultiply the unit cost </w:t>
      </w:r>
      <w:r w:rsidRPr="00210FE9">
        <w:t>multiplier</w:t>
      </w:r>
      <w:r w:rsidRPr="009161EA">
        <w:t xml:space="preserve"> by the portion of the total statistic applicable to each cost center.  Enter the result of each computation on Worksheet</w:t>
      </w:r>
      <w:r>
        <w:t> </w:t>
      </w:r>
      <w:r w:rsidRPr="009161EA">
        <w:t>B, Part</w:t>
      </w:r>
      <w:r>
        <w:t> </w:t>
      </w:r>
      <w:r w:rsidRPr="009161EA">
        <w:t>II, in the corresponding column and line.</w:t>
      </w:r>
    </w:p>
    <w:p w:rsidR="008F2530" w:rsidRPr="009161EA" w:rsidP="008F2530" w14:paraId="275A7975" w14:textId="77777777">
      <w:pPr>
        <w:spacing w:line="192" w:lineRule="auto"/>
      </w:pPr>
    </w:p>
    <w:p w:rsidR="008F2530" w:rsidRPr="009161EA" w:rsidP="008F2530" w14:paraId="54F24BA7" w14:textId="77777777">
      <w:pPr>
        <w:spacing w:line="192" w:lineRule="auto"/>
      </w:pPr>
      <w:r w:rsidRPr="009161EA">
        <w:t xml:space="preserve">After </w:t>
      </w:r>
      <w:r>
        <w:t xml:space="preserve">applying </w:t>
      </w:r>
      <w:r w:rsidRPr="009161EA">
        <w:t xml:space="preserve">the unit cost multiplier to </w:t>
      </w:r>
      <w:r>
        <w:t>each</w:t>
      </w:r>
      <w:r w:rsidRPr="009161EA">
        <w:t xml:space="preserve"> cost center</w:t>
      </w:r>
      <w:r>
        <w:t xml:space="preserve"> in the column</w:t>
      </w:r>
      <w:r w:rsidRPr="009161EA">
        <w:t>, the total cost on Worksheet</w:t>
      </w:r>
      <w:r>
        <w:t> </w:t>
      </w:r>
      <w:r w:rsidRPr="009161EA">
        <w:t>B, Part</w:t>
      </w:r>
      <w:r>
        <w:t> </w:t>
      </w:r>
      <w:r w:rsidRPr="009161EA">
        <w:t>II, line</w:t>
      </w:r>
      <w:r>
        <w:t> </w:t>
      </w:r>
      <w:r w:rsidRPr="009161EA">
        <w:t xml:space="preserve">100 </w:t>
      </w:r>
      <w:r>
        <w:t xml:space="preserve">(the sum </w:t>
      </w:r>
      <w:r w:rsidRPr="009161EA">
        <w:t>of all the cost centers receiving the allocation</w:t>
      </w:r>
      <w:r>
        <w:t>),</w:t>
      </w:r>
      <w:r w:rsidRPr="009161EA">
        <w:t xml:space="preserve"> must equal the amount being allocated on the first line of the column. </w:t>
      </w:r>
      <w:r>
        <w:t xml:space="preserve"> Perform t</w:t>
      </w:r>
      <w:r w:rsidRPr="009161EA">
        <w:t xml:space="preserve">hese </w:t>
      </w:r>
      <w:r>
        <w:t>allocation steps</w:t>
      </w:r>
      <w:r w:rsidRPr="009161EA">
        <w:t xml:space="preserve"> for each general service cost center.  </w:t>
      </w:r>
      <w:r>
        <w:t>Complete e</w:t>
      </w:r>
      <w:r w:rsidRPr="009161EA">
        <w:t>ach cost center on Worksheets</w:t>
      </w:r>
      <w:r>
        <w:t> </w:t>
      </w:r>
      <w:r w:rsidRPr="009161EA">
        <w:t>B-1 and B, Part</w:t>
      </w:r>
      <w:r>
        <w:t> </w:t>
      </w:r>
      <w:r w:rsidRPr="009161EA">
        <w:t>II, before proceeding to the next cost center.</w:t>
      </w:r>
    </w:p>
    <w:p w:rsidR="00B369D7" w:rsidRPr="002D21BA" w:rsidP="00C43810" w14:paraId="6E4D30D0" w14:textId="77777777">
      <w:pPr>
        <w:spacing w:line="192" w:lineRule="auto"/>
      </w:pPr>
    </w:p>
    <w:p w:rsidR="00B369D7" w:rsidRPr="009161EA" w:rsidP="00C43810" w14:paraId="22569207" w14:textId="77777777">
      <w:pPr>
        <w:spacing w:line="192" w:lineRule="auto"/>
        <w:rPr>
          <w:b/>
        </w:rPr>
      </w:pPr>
    </w:p>
    <w:p w:rsidR="00B369D7" w:rsidRPr="002D21BA" w:rsidP="00C43810" w14:paraId="7B1C2FB6" w14:textId="77777777">
      <w:pPr>
        <w:spacing w:line="192" w:lineRule="auto"/>
      </w:pPr>
    </w:p>
    <w:p w:rsidR="00B369D7" w:rsidRPr="002D21BA" w:rsidP="00C43810" w14:paraId="035F6337" w14:textId="77777777">
      <w:pPr>
        <w:spacing w:line="192" w:lineRule="auto"/>
      </w:pPr>
    </w:p>
    <w:p w:rsidR="00B369D7" w:rsidRPr="002D21BA" w:rsidP="00C43810" w14:paraId="7D6DDF76" w14:textId="77777777">
      <w:pPr>
        <w:spacing w:line="192" w:lineRule="auto"/>
      </w:pPr>
    </w:p>
    <w:p w:rsidR="00B369D7" w:rsidRPr="009161EA" w:rsidP="00C43810" w14:paraId="7B22B1B1" w14:textId="77777777">
      <w:pPr>
        <w:spacing w:line="192" w:lineRule="auto"/>
      </w:pPr>
    </w:p>
    <w:p w:rsidR="00B369D7" w:rsidRPr="009161EA" w:rsidP="00C43810" w14:paraId="7D07CF01" w14:textId="6E2CD0C2">
      <w:pPr>
        <w:spacing w:line="192" w:lineRule="auto"/>
      </w:pPr>
    </w:p>
    <w:p w:rsidR="008F2530" w:rsidP="00C43810" w14:paraId="4851A7D9" w14:textId="7FA115F5">
      <w:pPr>
        <w:spacing w:line="192" w:lineRule="auto"/>
      </w:pPr>
    </w:p>
    <w:p w:rsidR="008F2530" w:rsidP="00C43810" w14:paraId="61D447F2" w14:textId="27D8F724">
      <w:pPr>
        <w:spacing w:line="192" w:lineRule="auto"/>
      </w:pPr>
    </w:p>
    <w:p w:rsidR="008F2530" w:rsidP="00C43810" w14:paraId="498DECF4" w14:textId="64C8346A">
      <w:pPr>
        <w:spacing w:line="192" w:lineRule="auto"/>
      </w:pPr>
    </w:p>
    <w:p w:rsidR="008F2530" w:rsidP="00C43810" w14:paraId="6F8FB64C" w14:textId="7751821C">
      <w:pPr>
        <w:spacing w:line="192" w:lineRule="auto"/>
      </w:pPr>
    </w:p>
    <w:p w:rsidR="008F2530" w:rsidP="00C43810" w14:paraId="0CF959CC" w14:textId="54F690B2">
      <w:pPr>
        <w:spacing w:line="192" w:lineRule="auto"/>
      </w:pPr>
    </w:p>
    <w:p w:rsidR="008F2530" w:rsidP="00C43810" w14:paraId="1219CF3D" w14:textId="03301115">
      <w:pPr>
        <w:spacing w:line="192" w:lineRule="auto"/>
      </w:pPr>
    </w:p>
    <w:p w:rsidR="008F2530" w:rsidRPr="009161EA" w:rsidP="00C43810" w14:paraId="660C15C3" w14:textId="77777777">
      <w:pPr>
        <w:spacing w:line="192" w:lineRule="auto"/>
      </w:pPr>
    </w:p>
    <w:p w:rsidR="00B369D7" w:rsidRPr="009161EA" w:rsidP="00C43810" w14:paraId="2F9D555F" w14:textId="77777777">
      <w:pPr>
        <w:spacing w:line="192" w:lineRule="auto"/>
      </w:pPr>
    </w:p>
    <w:p w:rsidR="00B369D7" w:rsidRPr="009161EA" w:rsidP="00C43810" w14:paraId="41E0E8AA" w14:textId="77777777">
      <w:pPr>
        <w:spacing w:line="192" w:lineRule="auto"/>
      </w:pPr>
    </w:p>
    <w:p w:rsidR="00B369D7" w:rsidRPr="009161EA" w:rsidP="00C43810" w14:paraId="065121F9" w14:textId="77777777">
      <w:pPr>
        <w:spacing w:line="192" w:lineRule="auto"/>
      </w:pPr>
    </w:p>
    <w:p w:rsidR="00B369D7" w:rsidRPr="009161EA" w:rsidP="00C43810" w14:paraId="7190F8B0" w14:textId="77777777">
      <w:pPr>
        <w:spacing w:line="192" w:lineRule="auto"/>
      </w:pPr>
    </w:p>
    <w:p w:rsidR="00B369D7" w:rsidRPr="009161EA" w:rsidP="00C43810" w14:paraId="61A170B8" w14:textId="77777777">
      <w:pPr>
        <w:spacing w:line="192" w:lineRule="auto"/>
      </w:pPr>
    </w:p>
    <w:p w:rsidR="00B369D7" w:rsidRPr="009161EA" w:rsidP="0047290A" w14:paraId="5359B03B" w14:textId="676DB0C9">
      <w:pPr>
        <w:pStyle w:val="NormalTIMS"/>
        <w:tabs>
          <w:tab w:val="clear" w:pos="475"/>
          <w:tab w:val="right" w:pos="9360"/>
        </w:tabs>
      </w:pPr>
      <w:r>
        <w:t>Rev. 1</w:t>
      </w:r>
      <w:r w:rsidRPr="009161EA">
        <w:tab/>
      </w:r>
      <w:r>
        <w:t>49-</w:t>
      </w:r>
      <w:r w:rsidR="007E46FB">
        <w:t>67</w:t>
      </w:r>
    </w:p>
    <w:p w:rsidR="00B369D7" w:rsidRPr="009161EA" w:rsidP="00C43810" w14:paraId="32CA968F" w14:textId="77777777">
      <w:pPr>
        <w:tabs>
          <w:tab w:val="right" w:pos="9360"/>
        </w:tabs>
        <w:spacing w:line="192" w:lineRule="auto"/>
        <w:sectPr w:rsidSect="00907A28">
          <w:headerReference w:type="even" r:id="rId18"/>
          <w:headerReference w:type="default" r:id="rId19"/>
          <w:headerReference w:type="first" r:id="rId20"/>
          <w:endnotePr>
            <w:numFmt w:val="decimal"/>
          </w:endnotePr>
          <w:type w:val="continuous"/>
          <w:pgSz w:w="12240" w:h="15840"/>
          <w:pgMar w:top="1080" w:right="1440" w:bottom="1080" w:left="1440" w:header="0" w:footer="0" w:gutter="0"/>
          <w:cols w:space="720"/>
          <w:noEndnote/>
        </w:sectPr>
      </w:pPr>
    </w:p>
    <w:p w:rsidR="00183031" w:rsidRPr="009161EA" w:rsidP="00C43810" w14:paraId="20FEBE99" w14:textId="5260D219">
      <w:pPr>
        <w:tabs>
          <w:tab w:val="center" w:pos="4680"/>
          <w:tab w:val="right" w:pos="9360"/>
        </w:tabs>
        <w:spacing w:line="192" w:lineRule="auto"/>
        <w:rPr>
          <w:u w:val="single"/>
        </w:rPr>
      </w:pPr>
      <w:r>
        <w:rPr>
          <w:u w:val="single"/>
        </w:rPr>
        <w:t>4903.</w:t>
      </w:r>
      <w:r w:rsidR="00FC7F1E">
        <w:rPr>
          <w:u w:val="single"/>
        </w:rPr>
        <w:t>30</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183031" w:rsidRPr="004D6316" w:rsidP="00C43810" w14:paraId="0BB31DB9" w14:textId="77777777">
      <w:pPr>
        <w:spacing w:line="192" w:lineRule="auto"/>
        <w:rPr>
          <w:color w:val="C00000"/>
        </w:rPr>
      </w:pPr>
    </w:p>
    <w:p w:rsidR="008F2530" w:rsidRPr="00F07ACC" w:rsidP="008F2530" w14:paraId="71880C29" w14:textId="77777777">
      <w:pPr>
        <w:pStyle w:val="Heading1"/>
        <w:spacing w:before="0" w:after="0" w:line="192" w:lineRule="auto"/>
        <w:ind w:left="1080" w:hanging="1080"/>
        <w:rPr>
          <w:rFonts w:ascii="Times New Roman" w:hAnsi="Times New Roman"/>
          <w:b w:val="0"/>
          <w:sz w:val="24"/>
          <w:szCs w:val="24"/>
        </w:rPr>
      </w:pPr>
      <w:r w:rsidRPr="00614600">
        <w:rPr>
          <w:rFonts w:ascii="Times New Roman" w:hAnsi="Times New Roman"/>
          <w:b w:val="0"/>
          <w:sz w:val="24"/>
          <w:szCs w:val="24"/>
        </w:rPr>
        <w:t>4903.30</w:t>
      </w:r>
      <w:r w:rsidRPr="00614600">
        <w:rPr>
          <w:rFonts w:ascii="Times New Roman" w:hAnsi="Times New Roman"/>
          <w:b w:val="0"/>
          <w:sz w:val="24"/>
          <w:szCs w:val="24"/>
        </w:rPr>
        <w:tab/>
        <w:t>WORKSHEET B</w:t>
      </w:r>
      <w:r>
        <w:rPr>
          <w:rFonts w:ascii="Times New Roman" w:hAnsi="Times New Roman"/>
          <w:b w:val="0"/>
          <w:sz w:val="24"/>
          <w:szCs w:val="24"/>
        </w:rPr>
        <w:t>-</w:t>
      </w:r>
      <w:r w:rsidRPr="00614600">
        <w:rPr>
          <w:rFonts w:ascii="Times New Roman" w:hAnsi="Times New Roman"/>
          <w:b w:val="0"/>
          <w:sz w:val="24"/>
          <w:szCs w:val="24"/>
        </w:rPr>
        <w:t>2 </w:t>
      </w:r>
      <w:r w:rsidRPr="00614600">
        <w:rPr>
          <w:rFonts w:ascii="Times New Roman" w:hAnsi="Times New Roman"/>
          <w:b w:val="0"/>
          <w:sz w:val="24"/>
          <w:szCs w:val="24"/>
        </w:rPr>
        <w:noBreakHyphen/>
        <w:t> POST STEP</w:t>
      </w:r>
      <w:r>
        <w:rPr>
          <w:rFonts w:ascii="Times New Roman" w:hAnsi="Times New Roman"/>
          <w:b w:val="0"/>
          <w:sz w:val="24"/>
          <w:szCs w:val="24"/>
        </w:rPr>
        <w:t>-</w:t>
      </w:r>
      <w:r w:rsidRPr="00614600">
        <w:rPr>
          <w:rFonts w:ascii="Times New Roman" w:hAnsi="Times New Roman"/>
          <w:b w:val="0"/>
          <w:sz w:val="24"/>
          <w:szCs w:val="24"/>
        </w:rPr>
        <w:t>DOWN ADJUSTMENTS</w:t>
      </w:r>
    </w:p>
    <w:p w:rsidR="008F2530" w:rsidRPr="00614600" w:rsidP="008F2530" w14:paraId="0B476574" w14:textId="77777777">
      <w:pPr>
        <w:spacing w:line="192" w:lineRule="auto"/>
      </w:pPr>
    </w:p>
    <w:p w:rsidR="008F2530" w:rsidRPr="00614600" w:rsidP="008F2530" w14:paraId="4D0BBDA0" w14:textId="77777777">
      <w:pPr>
        <w:spacing w:line="192" w:lineRule="auto"/>
      </w:pPr>
      <w:r w:rsidRPr="00614600">
        <w:t>This worksheet provides an explanation of the post step down adjustments reported on Worksheet B, Parts I and II, column 20.</w:t>
      </w:r>
    </w:p>
    <w:p w:rsidR="008F2530" w:rsidRPr="00614600" w:rsidP="008F2530" w14:paraId="56767C97" w14:textId="77777777">
      <w:pPr>
        <w:spacing w:line="192" w:lineRule="auto"/>
      </w:pPr>
    </w:p>
    <w:p w:rsidR="008F2530" w:rsidRPr="00614600" w:rsidP="008F2530" w14:paraId="1A96820D" w14:textId="77777777">
      <w:pPr>
        <w:spacing w:line="192" w:lineRule="auto"/>
      </w:pPr>
      <w:r w:rsidRPr="00614600">
        <w:rPr>
          <w:u w:val="single"/>
        </w:rPr>
        <w:t>Column </w:t>
      </w:r>
      <w:r w:rsidRPr="00614600">
        <w:rPr>
          <w:u w:val="single"/>
        </w:rPr>
        <w:t>1</w:t>
      </w:r>
      <w:r w:rsidRPr="00614600">
        <w:t>.--</w:t>
      </w:r>
      <w:r w:rsidRPr="00614600">
        <w:t>Enter a brief description of the post step down adjustment.</w:t>
      </w:r>
    </w:p>
    <w:p w:rsidR="008F2530" w:rsidRPr="00614600" w:rsidP="008F2530" w14:paraId="1B07F45B" w14:textId="77777777">
      <w:pPr>
        <w:spacing w:line="192" w:lineRule="auto"/>
      </w:pPr>
    </w:p>
    <w:p w:rsidR="008F2530" w:rsidRPr="00614600" w:rsidP="008F2530" w14:paraId="1B36136A" w14:textId="77777777">
      <w:pPr>
        <w:spacing w:line="192" w:lineRule="auto"/>
      </w:pPr>
      <w:r w:rsidRPr="00614600">
        <w:rPr>
          <w:u w:val="single"/>
        </w:rPr>
        <w:t>Column </w:t>
      </w:r>
      <w:r w:rsidRPr="00614600">
        <w:rPr>
          <w:u w:val="single"/>
        </w:rPr>
        <w:t>2</w:t>
      </w:r>
      <w:r w:rsidRPr="00614600">
        <w:t>.--</w:t>
      </w:r>
      <w:r w:rsidRPr="00614600">
        <w:t>The post step down adjustment may be made on Worksheet B, Parts I and II.  Enter the worksheet part to which the post step down adjustment applies.</w:t>
      </w:r>
    </w:p>
    <w:p w:rsidR="008F2530" w:rsidRPr="00614600" w:rsidP="008F2530" w14:paraId="04938082" w14:textId="77777777">
      <w:pPr>
        <w:spacing w:line="192" w:lineRule="auto"/>
      </w:pPr>
    </w:p>
    <w:p w:rsidR="008F2530" w:rsidRPr="00614600" w:rsidP="008F2530" w14:paraId="29B5BB24" w14:textId="77777777">
      <w:pPr>
        <w:spacing w:line="192" w:lineRule="auto"/>
      </w:pPr>
      <w:r w:rsidRPr="00614600">
        <w:rPr>
          <w:u w:val="single"/>
        </w:rPr>
        <w:t>Column </w:t>
      </w:r>
      <w:r w:rsidRPr="00614600">
        <w:rPr>
          <w:u w:val="single"/>
        </w:rPr>
        <w:t>3</w:t>
      </w:r>
      <w:r w:rsidRPr="00614600">
        <w:t>.--</w:t>
      </w:r>
      <w:r w:rsidRPr="00614600">
        <w:t>Enter the Worksheet B line number to which the adjustment applies.</w:t>
      </w:r>
    </w:p>
    <w:p w:rsidR="008F2530" w:rsidRPr="00614600" w:rsidP="008F2530" w14:paraId="3BD92B98" w14:textId="77777777">
      <w:pPr>
        <w:spacing w:line="192" w:lineRule="auto"/>
      </w:pPr>
    </w:p>
    <w:p w:rsidR="008F2530" w:rsidRPr="00614600" w:rsidP="008F2530" w14:paraId="156A460E" w14:textId="77777777">
      <w:pPr>
        <w:spacing w:line="192" w:lineRule="auto"/>
      </w:pPr>
      <w:r w:rsidRPr="00614600">
        <w:rPr>
          <w:u w:val="single"/>
        </w:rPr>
        <w:t>Column </w:t>
      </w:r>
      <w:r w:rsidRPr="00614600">
        <w:rPr>
          <w:u w:val="single"/>
        </w:rPr>
        <w:t>4</w:t>
      </w:r>
      <w:r w:rsidRPr="00614600">
        <w:t>.--</w:t>
      </w:r>
      <w:r w:rsidRPr="00614600">
        <w:t>Enter the amount of the adjustment.  Transfer the amounts to the applicable lines on Worksheet B, Parts I or II, column 20.</w:t>
      </w:r>
    </w:p>
    <w:p w:rsidR="00183031" w:rsidRPr="009161EA" w:rsidP="00C43810" w14:paraId="290E46C7" w14:textId="77777777">
      <w:pPr>
        <w:spacing w:line="192" w:lineRule="auto"/>
        <w:rPr>
          <w:u w:val="single"/>
        </w:rPr>
      </w:pPr>
    </w:p>
    <w:p w:rsidR="00183031" w:rsidRPr="009161EA" w:rsidP="00C43810" w14:paraId="23BE02E8" w14:textId="77777777">
      <w:pPr>
        <w:spacing w:line="192" w:lineRule="auto"/>
        <w:rPr>
          <w:u w:val="single"/>
        </w:rPr>
      </w:pPr>
    </w:p>
    <w:p w:rsidR="00183031" w:rsidRPr="009161EA" w:rsidP="00C43810" w14:paraId="4B82441D" w14:textId="77777777">
      <w:pPr>
        <w:spacing w:line="192" w:lineRule="auto"/>
        <w:rPr>
          <w:u w:val="single"/>
        </w:rPr>
      </w:pPr>
    </w:p>
    <w:p w:rsidR="00183031" w:rsidRPr="009161EA" w:rsidP="00C43810" w14:paraId="54C88EF7" w14:textId="5F7BF176">
      <w:pPr>
        <w:spacing w:line="192" w:lineRule="auto"/>
        <w:rPr>
          <w:u w:val="single"/>
        </w:rPr>
      </w:pPr>
    </w:p>
    <w:p w:rsidR="008F2530" w:rsidP="00C43810" w14:paraId="30EB2F68" w14:textId="49868611">
      <w:pPr>
        <w:spacing w:line="192" w:lineRule="auto"/>
        <w:rPr>
          <w:u w:val="single"/>
        </w:rPr>
      </w:pPr>
    </w:p>
    <w:p w:rsidR="008F2530" w:rsidP="00C43810" w14:paraId="48D2197C" w14:textId="3F2885AF">
      <w:pPr>
        <w:spacing w:line="192" w:lineRule="auto"/>
        <w:rPr>
          <w:u w:val="single"/>
        </w:rPr>
      </w:pPr>
    </w:p>
    <w:p w:rsidR="008F2530" w:rsidP="00C43810" w14:paraId="109D6A09" w14:textId="01F99E7C">
      <w:pPr>
        <w:spacing w:line="192" w:lineRule="auto"/>
        <w:rPr>
          <w:u w:val="single"/>
        </w:rPr>
      </w:pPr>
    </w:p>
    <w:p w:rsidR="008F2530" w:rsidP="00C43810" w14:paraId="6041ABE6" w14:textId="526C80E1">
      <w:pPr>
        <w:spacing w:line="192" w:lineRule="auto"/>
        <w:rPr>
          <w:u w:val="single"/>
        </w:rPr>
      </w:pPr>
    </w:p>
    <w:p w:rsidR="008F2530" w:rsidP="00C43810" w14:paraId="27991EEB" w14:textId="3843D56B">
      <w:pPr>
        <w:spacing w:line="192" w:lineRule="auto"/>
        <w:rPr>
          <w:u w:val="single"/>
        </w:rPr>
      </w:pPr>
    </w:p>
    <w:p w:rsidR="008F2530" w:rsidP="00C43810" w14:paraId="1D5F3E9E" w14:textId="69F1F795">
      <w:pPr>
        <w:spacing w:line="192" w:lineRule="auto"/>
        <w:rPr>
          <w:u w:val="single"/>
        </w:rPr>
      </w:pPr>
    </w:p>
    <w:p w:rsidR="008F2530" w:rsidP="00C43810" w14:paraId="02B3F436" w14:textId="4CAC705E">
      <w:pPr>
        <w:spacing w:line="192" w:lineRule="auto"/>
        <w:rPr>
          <w:u w:val="single"/>
        </w:rPr>
      </w:pPr>
    </w:p>
    <w:p w:rsidR="008F2530" w:rsidP="00C43810" w14:paraId="0E5F9B33" w14:textId="04D19DDE">
      <w:pPr>
        <w:spacing w:line="192" w:lineRule="auto"/>
        <w:rPr>
          <w:u w:val="single"/>
        </w:rPr>
      </w:pPr>
    </w:p>
    <w:p w:rsidR="008F2530" w:rsidP="00C43810" w14:paraId="78A1F2CF" w14:textId="77ECF2FF">
      <w:pPr>
        <w:spacing w:line="192" w:lineRule="auto"/>
        <w:rPr>
          <w:u w:val="single"/>
        </w:rPr>
      </w:pPr>
    </w:p>
    <w:p w:rsidR="008F2530" w:rsidP="00C43810" w14:paraId="58330DF5" w14:textId="39AB4A71">
      <w:pPr>
        <w:spacing w:line="192" w:lineRule="auto"/>
        <w:rPr>
          <w:u w:val="single"/>
        </w:rPr>
      </w:pPr>
    </w:p>
    <w:p w:rsidR="008F2530" w:rsidP="00C43810" w14:paraId="7B53B41A" w14:textId="55314E98">
      <w:pPr>
        <w:spacing w:line="192" w:lineRule="auto"/>
        <w:rPr>
          <w:u w:val="single"/>
        </w:rPr>
      </w:pPr>
    </w:p>
    <w:p w:rsidR="008F2530" w:rsidP="00C43810" w14:paraId="5FA0EE84" w14:textId="3BEB1ADD">
      <w:pPr>
        <w:spacing w:line="192" w:lineRule="auto"/>
        <w:rPr>
          <w:u w:val="single"/>
        </w:rPr>
      </w:pPr>
    </w:p>
    <w:p w:rsidR="008F2530" w:rsidP="00C43810" w14:paraId="4572731E" w14:textId="52B70FC7">
      <w:pPr>
        <w:spacing w:line="192" w:lineRule="auto"/>
        <w:rPr>
          <w:u w:val="single"/>
        </w:rPr>
      </w:pPr>
    </w:p>
    <w:p w:rsidR="008F2530" w:rsidP="00C43810" w14:paraId="53E522E1" w14:textId="1877E68F">
      <w:pPr>
        <w:spacing w:line="192" w:lineRule="auto"/>
        <w:rPr>
          <w:u w:val="single"/>
        </w:rPr>
      </w:pPr>
    </w:p>
    <w:p w:rsidR="008F2530" w:rsidRPr="009161EA" w:rsidP="00C43810" w14:paraId="4AD4C71A" w14:textId="77777777">
      <w:pPr>
        <w:spacing w:line="192" w:lineRule="auto"/>
        <w:rPr>
          <w:u w:val="single"/>
        </w:rPr>
      </w:pPr>
    </w:p>
    <w:p w:rsidR="00183031" w:rsidRPr="009161EA" w:rsidP="00C43810" w14:paraId="2D218CBF" w14:textId="77777777">
      <w:pPr>
        <w:spacing w:line="192" w:lineRule="auto"/>
        <w:rPr>
          <w:u w:val="single"/>
        </w:rPr>
      </w:pPr>
    </w:p>
    <w:p w:rsidR="00183031" w:rsidRPr="009161EA" w:rsidP="00C43810" w14:paraId="7B214E41" w14:textId="77777777">
      <w:pPr>
        <w:spacing w:line="192" w:lineRule="auto"/>
        <w:rPr>
          <w:u w:val="single"/>
        </w:rPr>
      </w:pPr>
    </w:p>
    <w:p w:rsidR="00183031" w:rsidRPr="009161EA" w:rsidP="00C43810" w14:paraId="47C40FC5" w14:textId="77777777">
      <w:pPr>
        <w:spacing w:line="192" w:lineRule="auto"/>
        <w:rPr>
          <w:u w:val="single"/>
        </w:rPr>
      </w:pPr>
    </w:p>
    <w:p w:rsidR="00183031" w:rsidRPr="009161EA" w:rsidP="00C43810" w14:paraId="479DD1A8" w14:textId="77777777">
      <w:pPr>
        <w:spacing w:line="192" w:lineRule="auto"/>
        <w:rPr>
          <w:u w:val="single"/>
        </w:rPr>
      </w:pPr>
    </w:p>
    <w:p w:rsidR="00183031" w:rsidRPr="009161EA" w:rsidP="00C43810" w14:paraId="0C80F2C0" w14:textId="77777777">
      <w:pPr>
        <w:spacing w:line="192" w:lineRule="auto"/>
        <w:rPr>
          <w:u w:val="single"/>
        </w:rPr>
      </w:pPr>
    </w:p>
    <w:p w:rsidR="00183031" w:rsidRPr="009161EA" w:rsidP="00C43810" w14:paraId="49ED65A0" w14:textId="77777777">
      <w:pPr>
        <w:spacing w:line="192" w:lineRule="auto"/>
        <w:rPr>
          <w:u w:val="single"/>
        </w:rPr>
      </w:pPr>
    </w:p>
    <w:p w:rsidR="00183031" w:rsidRPr="009161EA" w:rsidP="00C43810" w14:paraId="168C83EB" w14:textId="77777777">
      <w:pPr>
        <w:spacing w:line="192" w:lineRule="auto"/>
        <w:rPr>
          <w:u w:val="single"/>
        </w:rPr>
      </w:pPr>
    </w:p>
    <w:p w:rsidR="00183031" w:rsidRPr="009161EA" w:rsidP="00C43810" w14:paraId="27AD8239" w14:textId="77777777">
      <w:pPr>
        <w:spacing w:line="192" w:lineRule="auto"/>
        <w:rPr>
          <w:u w:val="single"/>
        </w:rPr>
      </w:pPr>
    </w:p>
    <w:p w:rsidR="00183031" w:rsidRPr="009161EA" w:rsidP="00C43810" w14:paraId="466992DB" w14:textId="77777777">
      <w:pPr>
        <w:spacing w:line="192" w:lineRule="auto"/>
        <w:rPr>
          <w:u w:val="single"/>
        </w:rPr>
      </w:pPr>
    </w:p>
    <w:p w:rsidR="00183031" w:rsidRPr="009161EA" w:rsidP="00C43810" w14:paraId="5B33C6B4" w14:textId="77777777">
      <w:pPr>
        <w:spacing w:line="192" w:lineRule="auto"/>
        <w:rPr>
          <w:u w:val="single"/>
        </w:rPr>
      </w:pPr>
    </w:p>
    <w:p w:rsidR="00183031" w:rsidP="00C43810" w14:paraId="6C5ADDDA" w14:textId="3EBE1A89">
      <w:pPr>
        <w:spacing w:line="192" w:lineRule="auto"/>
        <w:rPr>
          <w:u w:val="single"/>
        </w:rPr>
      </w:pPr>
    </w:p>
    <w:p w:rsidR="00AA0D3A" w:rsidRPr="009161EA" w:rsidP="00C43810" w14:paraId="1E0CD15D" w14:textId="77777777">
      <w:pPr>
        <w:spacing w:line="192" w:lineRule="auto"/>
        <w:rPr>
          <w:u w:val="single"/>
        </w:rPr>
      </w:pPr>
    </w:p>
    <w:p w:rsidR="00183031" w:rsidRPr="009161EA" w:rsidP="00C43810" w14:paraId="74FDD4B3" w14:textId="77777777">
      <w:pPr>
        <w:spacing w:line="192" w:lineRule="auto"/>
        <w:rPr>
          <w:u w:val="single"/>
        </w:rPr>
      </w:pPr>
    </w:p>
    <w:p w:rsidR="00183031" w:rsidRPr="009161EA" w:rsidP="00C43810" w14:paraId="48D5D56E" w14:textId="77777777">
      <w:pPr>
        <w:spacing w:line="192" w:lineRule="auto"/>
        <w:rPr>
          <w:u w:val="single"/>
        </w:rPr>
      </w:pPr>
    </w:p>
    <w:p w:rsidR="00183031" w:rsidRPr="009161EA" w:rsidP="00C43810" w14:paraId="4E69C749" w14:textId="77777777">
      <w:pPr>
        <w:spacing w:line="192" w:lineRule="auto"/>
        <w:rPr>
          <w:u w:val="single"/>
        </w:rPr>
      </w:pPr>
    </w:p>
    <w:p w:rsidR="00183031" w:rsidRPr="009161EA" w:rsidP="00C43810" w14:paraId="4B0F0BB1" w14:textId="77777777">
      <w:pPr>
        <w:spacing w:line="192" w:lineRule="auto"/>
        <w:rPr>
          <w:u w:val="single"/>
        </w:rPr>
      </w:pPr>
    </w:p>
    <w:p w:rsidR="00183031" w:rsidRPr="009161EA" w:rsidP="00C43810" w14:paraId="1B406CC8" w14:textId="77777777">
      <w:pPr>
        <w:spacing w:line="192" w:lineRule="auto"/>
        <w:rPr>
          <w:u w:val="single"/>
        </w:rPr>
      </w:pPr>
    </w:p>
    <w:p w:rsidR="00183031" w:rsidRPr="009161EA" w:rsidP="00C43810" w14:paraId="1199E237" w14:textId="77777777">
      <w:pPr>
        <w:spacing w:line="192" w:lineRule="auto"/>
        <w:rPr>
          <w:u w:val="single"/>
        </w:rPr>
      </w:pPr>
    </w:p>
    <w:p w:rsidR="00183031" w:rsidRPr="009161EA" w:rsidP="00C43810" w14:paraId="57881C3D" w14:textId="77777777">
      <w:pPr>
        <w:spacing w:line="192" w:lineRule="auto"/>
        <w:rPr>
          <w:u w:val="single"/>
        </w:rPr>
      </w:pPr>
    </w:p>
    <w:p w:rsidR="00183031" w:rsidRPr="009161EA" w:rsidP="00C43810" w14:paraId="1BB03C36" w14:textId="77777777">
      <w:pPr>
        <w:spacing w:line="192" w:lineRule="auto"/>
        <w:rPr>
          <w:u w:val="single"/>
        </w:rPr>
      </w:pPr>
    </w:p>
    <w:p w:rsidR="00183031" w:rsidP="00C43810" w14:paraId="5302943F" w14:textId="02523935">
      <w:pPr>
        <w:spacing w:line="192" w:lineRule="auto"/>
      </w:pPr>
    </w:p>
    <w:p w:rsidR="00AD1D69" w:rsidP="00C43810" w14:paraId="27695C47" w14:textId="77777777">
      <w:pPr>
        <w:spacing w:line="192" w:lineRule="auto"/>
      </w:pPr>
    </w:p>
    <w:p w:rsidR="009E373E" w:rsidP="00C43810" w14:paraId="3DE39421" w14:textId="77777777">
      <w:pPr>
        <w:spacing w:line="192" w:lineRule="auto"/>
      </w:pPr>
    </w:p>
    <w:p w:rsidR="009E373E" w:rsidP="00C43810" w14:paraId="5EB682DD" w14:textId="77777777">
      <w:pPr>
        <w:spacing w:line="192" w:lineRule="auto"/>
      </w:pPr>
    </w:p>
    <w:p w:rsidR="00DB632E" w:rsidRPr="009161EA" w:rsidP="00C43810" w14:paraId="371289FA" w14:textId="77777777">
      <w:pPr>
        <w:spacing w:line="192" w:lineRule="auto"/>
      </w:pPr>
    </w:p>
    <w:p w:rsidR="00183031" w:rsidRPr="009161EA" w:rsidP="00245AE2" w14:paraId="24FE0A4F" w14:textId="761191C1">
      <w:pPr>
        <w:pStyle w:val="NormalTIMS"/>
        <w:tabs>
          <w:tab w:val="clear" w:pos="475"/>
          <w:tab w:val="center" w:pos="4680"/>
          <w:tab w:val="right" w:pos="9360"/>
        </w:tabs>
      </w:pPr>
      <w:r>
        <w:t>49-</w:t>
      </w:r>
      <w:r w:rsidR="007E46FB">
        <w:t>68</w:t>
      </w:r>
      <w:r w:rsidRPr="009161EA">
        <w:tab/>
      </w:r>
      <w:r w:rsidRPr="009161EA">
        <w:tab/>
      </w:r>
      <w:r>
        <w:t>Rev. 1</w:t>
      </w:r>
    </w:p>
    <w:p w:rsidR="00183031" w:rsidP="00C43810" w14:paraId="40DE2EDF" w14:textId="3DE1C8E4">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w:t>
      </w:r>
      <w:r w:rsidR="00FC7F1E">
        <w:rPr>
          <w:u w:val="single"/>
        </w:rPr>
        <w:t>4.10</w:t>
      </w:r>
    </w:p>
    <w:p w:rsidR="002A0A7E" w:rsidRPr="008F1696" w:rsidP="00C43810" w14:paraId="3A2B2EDB" w14:textId="77777777">
      <w:pPr>
        <w:spacing w:line="192" w:lineRule="auto"/>
        <w:rPr>
          <w:u w:val="single"/>
        </w:rPr>
      </w:pPr>
    </w:p>
    <w:p w:rsidR="008F2530" w:rsidRPr="008F1696" w:rsidP="008F2530" w14:paraId="25B1569C" w14:textId="77777777">
      <w:pPr>
        <w:pStyle w:val="Heading1"/>
        <w:spacing w:before="0" w:after="0" w:line="192" w:lineRule="auto"/>
        <w:ind w:left="1080" w:hanging="1080"/>
        <w:rPr>
          <w:rFonts w:ascii="Times New Roman" w:hAnsi="Times New Roman"/>
        </w:rPr>
      </w:pPr>
      <w:r w:rsidRPr="008F1696">
        <w:rPr>
          <w:rFonts w:ascii="Times New Roman" w:hAnsi="Times New Roman"/>
          <w:b w:val="0"/>
          <w:sz w:val="24"/>
          <w:szCs w:val="24"/>
        </w:rPr>
        <w:t>4904</w:t>
      </w:r>
      <w:r w:rsidRPr="008F1696">
        <w:rPr>
          <w:rFonts w:ascii="Times New Roman" w:hAnsi="Times New Roman"/>
          <w:b w:val="0"/>
          <w:sz w:val="24"/>
          <w:szCs w:val="24"/>
        </w:rPr>
        <w:tab/>
        <w:t>C </w:t>
      </w:r>
      <w:r>
        <w:rPr>
          <w:rFonts w:ascii="Times New Roman" w:hAnsi="Times New Roman"/>
          <w:b w:val="0"/>
          <w:sz w:val="24"/>
          <w:szCs w:val="24"/>
        </w:rPr>
        <w:t>SERIES</w:t>
      </w:r>
    </w:p>
    <w:p w:rsidR="008F2530" w:rsidRPr="008F1696" w:rsidP="008F2530" w14:paraId="1F546A5A" w14:textId="77777777">
      <w:pPr>
        <w:spacing w:line="192" w:lineRule="auto"/>
      </w:pPr>
    </w:p>
    <w:p w:rsidR="008F2530" w:rsidRPr="008F1696" w:rsidP="008F2530" w14:paraId="0480C3B5" w14:textId="77777777">
      <w:pPr>
        <w:spacing w:line="192" w:lineRule="auto"/>
      </w:pPr>
      <w:r w:rsidRPr="008F1696">
        <w:t xml:space="preserve">On the C series of worksheets, the SNF computes the cost to charge ratio for ancillary services, outpatient services, and cost-reimbursed services, including where applicable, </w:t>
      </w:r>
      <w:r>
        <w:t>for a SNF-based HHA or hospice</w:t>
      </w:r>
      <w:r w:rsidRPr="008F1696">
        <w:t>.  This ratio is used on the Worksheet D to determine Medicare’s portion of the costs incurred by the SNF for ancillary, outpatient, and cost-reimbursed services.  The series consists of the following worksheet</w:t>
      </w:r>
      <w:r>
        <w:t>s</w:t>
      </w:r>
      <w:r w:rsidRPr="008F1696">
        <w:t>:</w:t>
      </w:r>
    </w:p>
    <w:p w:rsidR="008F2530" w:rsidRPr="008F1696" w:rsidP="008F2530" w14:paraId="5AE0B565" w14:textId="77777777">
      <w:pPr>
        <w:spacing w:line="192" w:lineRule="auto"/>
      </w:pPr>
    </w:p>
    <w:p w:rsidR="008F2530" w:rsidRPr="004A1658" w:rsidP="008F2530" w14:paraId="799BB7D5" w14:textId="47EF3ACA">
      <w:pPr>
        <w:pStyle w:val="ListParagraph"/>
        <w:numPr>
          <w:ilvl w:val="0"/>
          <w:numId w:val="32"/>
        </w:numPr>
        <w:spacing w:after="0" w:line="192" w:lineRule="auto"/>
      </w:pPr>
      <w:r w:rsidRPr="008F1696">
        <w:rPr>
          <w:rFonts w:ascii="Times New Roman" w:hAnsi="Times New Roman"/>
          <w:sz w:val="24"/>
          <w:szCs w:val="24"/>
        </w:rPr>
        <w:t>Worksheet C - Ratio of Cost to Charges for Ancillary and Outpatient Cost Centers</w:t>
      </w:r>
    </w:p>
    <w:p w:rsidR="008F2530" w:rsidRPr="004A1658" w:rsidP="008F2530" w14:paraId="65E865E8" w14:textId="77777777">
      <w:pPr>
        <w:pStyle w:val="ListParagraph"/>
        <w:numPr>
          <w:ilvl w:val="0"/>
          <w:numId w:val="32"/>
        </w:numPr>
        <w:spacing w:after="0" w:line="192" w:lineRule="auto"/>
      </w:pPr>
      <w:r w:rsidRPr="008F1696">
        <w:rPr>
          <w:rFonts w:ascii="Times New Roman" w:hAnsi="Times New Roman"/>
          <w:sz w:val="24"/>
          <w:szCs w:val="24"/>
        </w:rPr>
        <w:t>Worksheet C</w:t>
      </w:r>
      <w:r>
        <w:rPr>
          <w:rFonts w:ascii="Times New Roman" w:hAnsi="Times New Roman"/>
          <w:sz w:val="24"/>
          <w:szCs w:val="24"/>
        </w:rPr>
        <w:t>-6</w:t>
      </w:r>
      <w:r w:rsidRPr="008F1696">
        <w:rPr>
          <w:rFonts w:ascii="Times New Roman" w:hAnsi="Times New Roman"/>
          <w:sz w:val="24"/>
          <w:szCs w:val="24"/>
        </w:rPr>
        <w:t xml:space="preserve"> - </w:t>
      </w:r>
      <w:r>
        <w:rPr>
          <w:rFonts w:ascii="Times New Roman" w:hAnsi="Times New Roman"/>
          <w:sz w:val="24"/>
          <w:szCs w:val="24"/>
        </w:rPr>
        <w:t>Reclassifications of Charges</w:t>
      </w:r>
    </w:p>
    <w:p w:rsidR="008F2530" w:rsidP="008F2530" w14:paraId="1F9A551E" w14:textId="77777777">
      <w:pPr>
        <w:spacing w:line="192" w:lineRule="auto"/>
      </w:pPr>
    </w:p>
    <w:p w:rsidR="008F2530" w:rsidRPr="00EA1476" w:rsidP="008F2530" w14:paraId="7EC01F95" w14:textId="77777777">
      <w:pPr>
        <w:spacing w:line="192" w:lineRule="auto"/>
      </w:pPr>
    </w:p>
    <w:p w:rsidR="008F2530" w:rsidRPr="008F1696" w:rsidP="008F2530" w14:paraId="2B88A678" w14:textId="3FAF3D5C">
      <w:pPr>
        <w:pStyle w:val="Heading1"/>
        <w:spacing w:before="0" w:after="0" w:line="192" w:lineRule="auto"/>
        <w:ind w:left="1080" w:hanging="1080"/>
        <w:rPr>
          <w:rFonts w:ascii="Times New Roman" w:hAnsi="Times New Roman"/>
        </w:rPr>
      </w:pPr>
      <w:r w:rsidRPr="008F1696">
        <w:rPr>
          <w:rFonts w:ascii="Times New Roman" w:hAnsi="Times New Roman"/>
          <w:b w:val="0"/>
          <w:sz w:val="24"/>
          <w:szCs w:val="24"/>
        </w:rPr>
        <w:t>4904.10</w:t>
      </w:r>
      <w:r w:rsidRPr="008F1696">
        <w:rPr>
          <w:rFonts w:ascii="Times New Roman" w:hAnsi="Times New Roman"/>
          <w:b w:val="0"/>
          <w:sz w:val="24"/>
          <w:szCs w:val="24"/>
        </w:rPr>
        <w:tab/>
        <w:t>WORKSHEET C - RATIO OF COST TO CHARGES FOR ANCILLARY AND OUTPATIENT COST CENTERS</w:t>
      </w:r>
    </w:p>
    <w:p w:rsidR="008F2530" w:rsidRPr="008F1696" w:rsidP="008F2530" w14:paraId="34670F81" w14:textId="77777777">
      <w:pPr>
        <w:pStyle w:val="NormalTIMS"/>
        <w:widowControl w:val="0"/>
        <w:tabs>
          <w:tab w:val="clear" w:pos="475"/>
        </w:tabs>
        <w:rPr>
          <w:snapToGrid w:val="0"/>
        </w:rPr>
      </w:pPr>
    </w:p>
    <w:p w:rsidR="008F2530" w:rsidRPr="004F20AF" w:rsidP="008F2530" w14:paraId="70CA8D65" w14:textId="77777777">
      <w:pPr>
        <w:spacing w:line="192" w:lineRule="auto"/>
        <w:rPr>
          <w:u w:val="single"/>
        </w:rPr>
      </w:pPr>
      <w:r w:rsidRPr="004F20AF">
        <w:t>This worksheet computes the ratio of cost to charges for ancillary services, outpatient services, and cost reimbursed services.  All charges entered on this worksheet must comply with CMS Pub. 15</w:t>
      </w:r>
      <w:r w:rsidRPr="004F20AF">
        <w:noBreakHyphen/>
        <w:t>1, chapter 22, §§2202.4 and 2203.  Use this ratio on Worksheet D to determine the program share of ancillary service costs in accordance with 42 CFR 413.53.</w:t>
      </w:r>
    </w:p>
    <w:p w:rsidR="008F2530" w:rsidRPr="004F20AF" w:rsidP="008F2530" w14:paraId="259F4B1D" w14:textId="77777777">
      <w:pPr>
        <w:spacing w:line="192" w:lineRule="auto"/>
        <w:rPr>
          <w:u w:val="single"/>
        </w:rPr>
      </w:pPr>
    </w:p>
    <w:p w:rsidR="008F2530" w:rsidRPr="004F20AF" w:rsidP="008F2530" w14:paraId="6B114EE8" w14:textId="77777777">
      <w:pPr>
        <w:spacing w:line="192" w:lineRule="auto"/>
      </w:pPr>
      <w:r w:rsidRPr="004F20AF">
        <w:rPr>
          <w:u w:val="single"/>
        </w:rPr>
        <w:t>Column </w:t>
      </w:r>
      <w:r w:rsidRPr="004F20AF">
        <w:rPr>
          <w:u w:val="single"/>
        </w:rPr>
        <w:t>1</w:t>
      </w:r>
      <w:r w:rsidRPr="004F20AF">
        <w:t>.--</w:t>
      </w:r>
      <w:r>
        <w:t xml:space="preserve">For </w:t>
      </w:r>
      <w:r w:rsidRPr="004F20AF">
        <w:t xml:space="preserve">each </w:t>
      </w:r>
      <w:r>
        <w:t>cost center</w:t>
      </w:r>
      <w:r w:rsidRPr="004F20AF">
        <w:t>, enter the amount from the corresponding line of Worksheet B, Part I, column 21, excluding any negative amounts (credit balances); however, report the charges applicable to cost centers with a credit balance in column 2 of the applicable line on Worksheet C.</w:t>
      </w:r>
    </w:p>
    <w:p w:rsidR="008F2530" w:rsidRPr="004F20AF" w:rsidP="008F2530" w14:paraId="120CFD0A" w14:textId="77777777">
      <w:pPr>
        <w:spacing w:line="192" w:lineRule="auto"/>
      </w:pPr>
    </w:p>
    <w:p w:rsidR="008F2530" w:rsidRPr="004F20AF" w:rsidP="008F2530" w14:paraId="17542BB2" w14:textId="77777777">
      <w:pPr>
        <w:spacing w:line="192" w:lineRule="auto"/>
      </w:pPr>
      <w:r w:rsidRPr="004F20AF">
        <w:rPr>
          <w:u w:val="single"/>
        </w:rPr>
        <w:t>Column </w:t>
      </w:r>
      <w:r w:rsidRPr="004F20AF">
        <w:rPr>
          <w:u w:val="single"/>
        </w:rPr>
        <w:t>2</w:t>
      </w:r>
      <w:r w:rsidRPr="004F20AF">
        <w:t>.--</w:t>
      </w:r>
      <w:r>
        <w:t>For</w:t>
      </w:r>
      <w:r w:rsidRPr="004F20AF">
        <w:t xml:space="preserve"> each </w:t>
      </w:r>
      <w:r>
        <w:t>cost center</w:t>
      </w:r>
      <w:r w:rsidRPr="004F20AF">
        <w:t>, enter the total gross patient charges</w:t>
      </w:r>
      <w:r>
        <w:t xml:space="preserve"> as reported in your trial balance</w:t>
      </w:r>
      <w:r w:rsidRPr="004F20AF">
        <w:t>.  Include all charges, regardless of how they are paid (FFS or managed care), as well as charges for charity care.</w:t>
      </w:r>
      <w:r>
        <w:t xml:space="preserve">  Do not reclassify charges directly on Worksheet C to match charges and expenses; reclassify charges on Worksheet C-6, to match charges and expenses.</w:t>
      </w:r>
    </w:p>
    <w:p w:rsidR="008F2530" w:rsidRPr="004F20AF" w:rsidP="008F2530" w14:paraId="131D14F2" w14:textId="77777777">
      <w:pPr>
        <w:spacing w:line="192" w:lineRule="auto"/>
      </w:pPr>
    </w:p>
    <w:p w:rsidR="008F2530" w:rsidRPr="00A74B43" w:rsidP="008F2530" w14:paraId="5DB9541D" w14:textId="77777777">
      <w:pPr>
        <w:spacing w:line="192" w:lineRule="auto"/>
      </w:pPr>
      <w:r w:rsidRPr="004F20AF">
        <w:rPr>
          <w:u w:val="single"/>
        </w:rPr>
        <w:t>Column </w:t>
      </w:r>
      <w:r w:rsidRPr="004F20AF">
        <w:rPr>
          <w:u w:val="single"/>
        </w:rPr>
        <w:t>3</w:t>
      </w:r>
      <w:r w:rsidRPr="004F20AF">
        <w:t>.--</w:t>
      </w:r>
      <w:r>
        <w:t>For each cost center, e</w:t>
      </w:r>
      <w:r w:rsidRPr="00A74B43">
        <w:t xml:space="preserve">nter </w:t>
      </w:r>
      <w:r>
        <w:t xml:space="preserve">the sum of </w:t>
      </w:r>
      <w:r w:rsidRPr="00A74B43">
        <w:t>reclassification</w:t>
      </w:r>
      <w:r>
        <w:t>s</w:t>
      </w:r>
      <w:r w:rsidRPr="00A74B43">
        <w:t xml:space="preserve"> </w:t>
      </w:r>
      <w:r>
        <w:t xml:space="preserve">associated with each cost center reported on Worksheet C-6, columns 5 and 8, that are </w:t>
      </w:r>
      <w:r w:rsidRPr="00A74B43">
        <w:t>needed to effect proper cost allocation.</w:t>
      </w:r>
      <w:r>
        <w:t xml:space="preserve">  </w:t>
      </w:r>
      <w:r w:rsidRPr="00A74B43">
        <w:t xml:space="preserve">The net total of the entries in </w:t>
      </w:r>
      <w:r>
        <w:t xml:space="preserve">this </w:t>
      </w:r>
      <w:r w:rsidRPr="00A74B43">
        <w:t>column must equal zero on line 100.</w:t>
      </w:r>
    </w:p>
    <w:p w:rsidR="008F2530" w:rsidRPr="00A74B43" w:rsidP="008F2530" w14:paraId="29DCD253" w14:textId="77777777">
      <w:pPr>
        <w:spacing w:line="192" w:lineRule="auto"/>
      </w:pPr>
    </w:p>
    <w:p w:rsidR="008F2530" w:rsidP="008F2530" w14:paraId="177D8250" w14:textId="7293D3C7">
      <w:pPr>
        <w:spacing w:line="192" w:lineRule="auto"/>
      </w:pPr>
      <w:r w:rsidRPr="00A74B43">
        <w:rPr>
          <w:u w:val="single"/>
        </w:rPr>
        <w:t>Column </w:t>
      </w:r>
      <w:r>
        <w:rPr>
          <w:u w:val="single"/>
        </w:rPr>
        <w:t>4</w:t>
      </w:r>
      <w:r w:rsidRPr="00A74B43">
        <w:rPr>
          <w:u w:val="single"/>
        </w:rPr>
        <w:t xml:space="preserve"> </w:t>
      </w:r>
      <w:r w:rsidRPr="00A74B43">
        <w:t>.</w:t>
      </w:r>
      <w:r w:rsidRPr="00A74B43">
        <w:t>--</w:t>
      </w:r>
      <w:r>
        <w:t xml:space="preserve">For each cost center, enter the sum of the </w:t>
      </w:r>
      <w:r w:rsidRPr="00A74B43">
        <w:t>amount entered in column </w:t>
      </w:r>
      <w:r>
        <w:t>2</w:t>
      </w:r>
      <w:r w:rsidRPr="00A74B43">
        <w:t xml:space="preserve"> </w:t>
      </w:r>
      <w:r>
        <w:t>and</w:t>
      </w:r>
      <w:r w:rsidRPr="00A74B43">
        <w:t xml:space="preserve"> the amount </w:t>
      </w:r>
      <w:r>
        <w:t xml:space="preserve">entered </w:t>
      </w:r>
      <w:r w:rsidRPr="00A74B43">
        <w:t>in column </w:t>
      </w:r>
      <w:r>
        <w:t>3</w:t>
      </w:r>
      <w:r w:rsidRPr="00A74B43">
        <w:t xml:space="preserve"> (increase or decrease).  The total </w:t>
      </w:r>
      <w:r>
        <w:t xml:space="preserve">on line 100 </w:t>
      </w:r>
      <w:r w:rsidRPr="00A74B43">
        <w:t>must equal the total of column</w:t>
      </w:r>
      <w:r w:rsidR="000B57E2">
        <w:t> </w:t>
      </w:r>
      <w:r>
        <w:t>2,</w:t>
      </w:r>
      <w:r w:rsidRPr="00A74B43">
        <w:t xml:space="preserve"> line 100.</w:t>
      </w:r>
    </w:p>
    <w:p w:rsidR="008F2530" w:rsidRPr="00A74B43" w:rsidP="008F2530" w14:paraId="44FCE777" w14:textId="77777777">
      <w:pPr>
        <w:spacing w:line="192" w:lineRule="auto"/>
      </w:pPr>
    </w:p>
    <w:p w:rsidR="008F2530" w:rsidRPr="004F20AF" w:rsidP="008F2530" w14:paraId="3548A71C" w14:textId="4067B5A4">
      <w:pPr>
        <w:spacing w:line="192" w:lineRule="auto"/>
      </w:pPr>
      <w:r w:rsidRPr="004F20AF">
        <w:rPr>
          <w:u w:val="single"/>
        </w:rPr>
        <w:t>Column </w:t>
      </w:r>
      <w:r>
        <w:rPr>
          <w:u w:val="single"/>
        </w:rPr>
        <w:t>5</w:t>
      </w:r>
      <w:r w:rsidRPr="004F20AF">
        <w:t>.--</w:t>
      </w:r>
      <w:r w:rsidRPr="004F20AF">
        <w:t>Calculate the cost to charge ratio for each cost center by dividing column 1 by column </w:t>
      </w:r>
      <w:r>
        <w:t>4</w:t>
      </w:r>
      <w:r w:rsidRPr="004F20AF">
        <w:t xml:space="preserve"> and enter </w:t>
      </w:r>
      <w:r>
        <w:t>the result</w:t>
      </w:r>
      <w:r w:rsidRPr="004F20AF">
        <w:t xml:space="preserve"> in column </w:t>
      </w:r>
      <w:r>
        <w:t>5</w:t>
      </w:r>
      <w:r w:rsidRPr="004F20AF">
        <w:t>.</w:t>
      </w:r>
      <w:r w:rsidR="00A12925">
        <w:t xml:space="preserve">  Do not calculate the cost to charge ratio for lines 25 through 27.</w:t>
      </w:r>
    </w:p>
    <w:p w:rsidR="008F2530" w:rsidRPr="004F20AF" w:rsidP="008F2530" w14:paraId="3F3F9FB5" w14:textId="77777777">
      <w:pPr>
        <w:spacing w:line="192" w:lineRule="auto"/>
      </w:pPr>
    </w:p>
    <w:p w:rsidR="008F2530" w:rsidRPr="004F20AF" w:rsidP="008F2530" w14:paraId="06DEC7FC" w14:textId="0759945D">
      <w:pPr>
        <w:spacing w:line="192" w:lineRule="auto"/>
      </w:pPr>
      <w:r w:rsidRPr="004F20AF">
        <w:rPr>
          <w:u w:val="single"/>
        </w:rPr>
        <w:t xml:space="preserve">Line </w:t>
      </w:r>
      <w:r w:rsidRPr="004F20AF">
        <w:rPr>
          <w:u w:val="single"/>
        </w:rPr>
        <w:t>100</w:t>
      </w:r>
      <w:r w:rsidRPr="004F20AF">
        <w:t>.--</w:t>
      </w:r>
      <w:r w:rsidRPr="004F20AF">
        <w:t xml:space="preserve">Enter the sum of lines </w:t>
      </w:r>
      <w:r w:rsidR="00A12925">
        <w:t xml:space="preserve">25 through 27, </w:t>
      </w:r>
      <w:r w:rsidRPr="004F20AF">
        <w:t xml:space="preserve">30 through 47, </w:t>
      </w:r>
      <w:r>
        <w:t xml:space="preserve">plus lines </w:t>
      </w:r>
      <w:r w:rsidRPr="004F20AF">
        <w:t>6</w:t>
      </w:r>
      <w:r>
        <w:t>4</w:t>
      </w:r>
      <w:r w:rsidRPr="004F20AF">
        <w:t xml:space="preserve">, 71, 80, and 81.  </w:t>
      </w:r>
    </w:p>
    <w:p w:rsidR="00183031" w:rsidRPr="004F20AF" w:rsidP="00C43810" w14:paraId="2BAAD13C" w14:textId="77777777">
      <w:pPr>
        <w:spacing w:line="192" w:lineRule="auto"/>
      </w:pPr>
    </w:p>
    <w:p w:rsidR="00183031" w:rsidP="00C43810" w14:paraId="11454B78" w14:textId="77777777">
      <w:pPr>
        <w:spacing w:line="192" w:lineRule="auto"/>
      </w:pPr>
    </w:p>
    <w:p w:rsidR="00266C33" w:rsidP="00C43810" w14:paraId="255F2EE7" w14:textId="77777777">
      <w:pPr>
        <w:spacing w:line="192" w:lineRule="auto"/>
      </w:pPr>
    </w:p>
    <w:p w:rsidR="00266C33" w:rsidP="00C43810" w14:paraId="74BAC90B" w14:textId="77777777">
      <w:pPr>
        <w:spacing w:line="192" w:lineRule="auto"/>
      </w:pPr>
    </w:p>
    <w:p w:rsidR="00266C33" w:rsidP="00C43810" w14:paraId="3CBFA641" w14:textId="77777777">
      <w:pPr>
        <w:spacing w:line="192" w:lineRule="auto"/>
      </w:pPr>
    </w:p>
    <w:p w:rsidR="00266C33" w:rsidP="00C43810" w14:paraId="1F59DDD0" w14:textId="77777777">
      <w:pPr>
        <w:spacing w:line="192" w:lineRule="auto"/>
      </w:pPr>
    </w:p>
    <w:p w:rsidR="00266C33" w:rsidP="00C43810" w14:paraId="559F3201" w14:textId="77777777">
      <w:pPr>
        <w:spacing w:line="192" w:lineRule="auto"/>
      </w:pPr>
    </w:p>
    <w:p w:rsidR="00266C33" w:rsidP="00C43810" w14:paraId="574E281A" w14:textId="77777777">
      <w:pPr>
        <w:spacing w:line="192" w:lineRule="auto"/>
      </w:pPr>
    </w:p>
    <w:p w:rsidR="00266C33" w:rsidP="00C43810" w14:paraId="6C65622E" w14:textId="77777777">
      <w:pPr>
        <w:spacing w:line="192" w:lineRule="auto"/>
      </w:pPr>
    </w:p>
    <w:p w:rsidR="007030D5" w:rsidP="00C43810" w14:paraId="0EA8B225" w14:textId="3802D31A">
      <w:pPr>
        <w:spacing w:line="192" w:lineRule="auto"/>
      </w:pPr>
    </w:p>
    <w:p w:rsidR="00440E17" w:rsidP="00C43810" w14:paraId="5F695978" w14:textId="679A464E">
      <w:pPr>
        <w:spacing w:line="192" w:lineRule="auto"/>
      </w:pPr>
    </w:p>
    <w:p w:rsidR="00440E17" w:rsidP="00C43810" w14:paraId="248805E4" w14:textId="1156B05B">
      <w:pPr>
        <w:spacing w:line="192" w:lineRule="auto"/>
      </w:pPr>
    </w:p>
    <w:p w:rsidR="00440E17" w:rsidP="00C43810" w14:paraId="3949FAF7" w14:textId="77777777">
      <w:pPr>
        <w:spacing w:line="192" w:lineRule="auto"/>
      </w:pPr>
    </w:p>
    <w:p w:rsidR="009219B6" w:rsidP="00C43810" w14:paraId="57362014" w14:textId="52797834">
      <w:pPr>
        <w:spacing w:line="192" w:lineRule="auto"/>
      </w:pPr>
    </w:p>
    <w:p w:rsidR="00183031" w:rsidP="00C43810" w14:paraId="3371121F" w14:textId="7C759B62">
      <w:pPr>
        <w:spacing w:line="192" w:lineRule="auto"/>
      </w:pPr>
    </w:p>
    <w:p w:rsidR="00183031" w:rsidRPr="009161EA" w:rsidP="00182E18" w14:paraId="1910B5C9" w14:textId="136BABF6">
      <w:pPr>
        <w:pStyle w:val="NormalTIMS"/>
        <w:tabs>
          <w:tab w:val="clear" w:pos="475"/>
          <w:tab w:val="right" w:pos="9360"/>
        </w:tabs>
        <w:sectPr w:rsidSect="00907A28">
          <w:headerReference w:type="even" r:id="rId21"/>
          <w:headerReference w:type="default" r:id="rId22"/>
          <w:headerReference w:type="first" r:id="rId23"/>
          <w:endnotePr>
            <w:numFmt w:val="decimal"/>
          </w:endnotePr>
          <w:type w:val="continuous"/>
          <w:pgSz w:w="12240" w:h="15840"/>
          <w:pgMar w:top="1080" w:right="1440" w:bottom="1080" w:left="1440" w:header="0" w:footer="0" w:gutter="0"/>
          <w:cols w:space="720"/>
          <w:noEndnote/>
        </w:sectPr>
      </w:pPr>
      <w:r>
        <w:t>Rev. 1</w:t>
      </w:r>
      <w:r w:rsidRPr="009161EA">
        <w:tab/>
      </w:r>
      <w:r>
        <w:t>49-</w:t>
      </w:r>
      <w:r w:rsidR="007E46FB">
        <w:t>69</w:t>
      </w:r>
    </w:p>
    <w:p w:rsidR="00266C33" w:rsidRPr="009161EA" w:rsidP="00C43810" w14:paraId="27C036E9" w14:textId="72374B05">
      <w:pPr>
        <w:tabs>
          <w:tab w:val="center" w:pos="4680"/>
          <w:tab w:val="right" w:pos="9360"/>
        </w:tabs>
        <w:spacing w:line="192" w:lineRule="auto"/>
      </w:pPr>
      <w:r>
        <w:rPr>
          <w:u w:val="single"/>
        </w:rPr>
        <w:t>490</w:t>
      </w:r>
      <w:r w:rsidR="00FC7F1E">
        <w:rPr>
          <w:u w:val="single"/>
        </w:rPr>
        <w:t>4.70</w:t>
      </w:r>
      <w:r w:rsidRPr="009161EA">
        <w:rPr>
          <w:u w:val="single"/>
        </w:rPr>
        <w:tab/>
        <w:t xml:space="preserve">FORM </w:t>
      </w:r>
      <w:r w:rsidR="001046C9">
        <w:rPr>
          <w:u w:val="single"/>
        </w:rPr>
        <w:t>CMS-</w:t>
      </w:r>
      <w:r w:rsidR="004C44B8">
        <w:rPr>
          <w:u w:val="single"/>
        </w:rPr>
        <w:t>2540-24</w:t>
      </w:r>
      <w:r w:rsidRPr="009161EA">
        <w:rPr>
          <w:u w:val="single"/>
        </w:rPr>
        <w:tab/>
      </w:r>
      <w:r w:rsidR="00006E70">
        <w:rPr>
          <w:u w:val="single"/>
        </w:rPr>
        <w:t>DRAFT</w:t>
      </w:r>
    </w:p>
    <w:p w:rsidR="00266C33" w:rsidP="00C43810" w14:paraId="33DB4043" w14:textId="77777777">
      <w:pPr>
        <w:spacing w:line="192" w:lineRule="auto"/>
        <w:rPr>
          <w:u w:val="single"/>
        </w:rPr>
      </w:pPr>
    </w:p>
    <w:p w:rsidR="008F2530" w:rsidRPr="008F1696" w:rsidP="008F2530" w14:paraId="4BF9E003" w14:textId="77777777">
      <w:pPr>
        <w:pStyle w:val="Heading1"/>
        <w:spacing w:before="0" w:after="0" w:line="192" w:lineRule="auto"/>
        <w:ind w:left="1080" w:hanging="1080"/>
        <w:rPr>
          <w:rFonts w:ascii="Times New Roman" w:hAnsi="Times New Roman"/>
        </w:rPr>
      </w:pPr>
      <w:r w:rsidRPr="008F1696">
        <w:rPr>
          <w:rFonts w:ascii="Times New Roman" w:hAnsi="Times New Roman"/>
          <w:b w:val="0"/>
          <w:sz w:val="24"/>
          <w:szCs w:val="24"/>
        </w:rPr>
        <w:t>4904.</w:t>
      </w:r>
      <w:r>
        <w:rPr>
          <w:rFonts w:ascii="Times New Roman" w:hAnsi="Times New Roman"/>
          <w:b w:val="0"/>
          <w:sz w:val="24"/>
          <w:szCs w:val="24"/>
        </w:rPr>
        <w:t>7</w:t>
      </w:r>
      <w:r w:rsidRPr="008F1696">
        <w:rPr>
          <w:rFonts w:ascii="Times New Roman" w:hAnsi="Times New Roman"/>
          <w:b w:val="0"/>
          <w:sz w:val="24"/>
          <w:szCs w:val="24"/>
        </w:rPr>
        <w:t>0</w:t>
      </w:r>
      <w:r w:rsidRPr="008F1696">
        <w:rPr>
          <w:rFonts w:ascii="Times New Roman" w:hAnsi="Times New Roman"/>
          <w:b w:val="0"/>
          <w:sz w:val="24"/>
          <w:szCs w:val="24"/>
        </w:rPr>
        <w:tab/>
        <w:t>WORKSHEET C</w:t>
      </w:r>
      <w:r>
        <w:rPr>
          <w:rFonts w:ascii="Times New Roman" w:hAnsi="Times New Roman"/>
          <w:b w:val="0"/>
          <w:sz w:val="24"/>
          <w:szCs w:val="24"/>
        </w:rPr>
        <w:t>-6</w:t>
      </w:r>
      <w:r w:rsidRPr="008F1696">
        <w:rPr>
          <w:rFonts w:ascii="Times New Roman" w:hAnsi="Times New Roman"/>
          <w:b w:val="0"/>
          <w:sz w:val="24"/>
          <w:szCs w:val="24"/>
        </w:rPr>
        <w:t> - R</w:t>
      </w:r>
      <w:r>
        <w:rPr>
          <w:rFonts w:ascii="Times New Roman" w:hAnsi="Times New Roman"/>
          <w:b w:val="0"/>
          <w:sz w:val="24"/>
          <w:szCs w:val="24"/>
        </w:rPr>
        <w:t>ECLASSIFICATIONS OF CHARGE</w:t>
      </w:r>
      <w:r w:rsidRPr="008F1696">
        <w:rPr>
          <w:rFonts w:ascii="Times New Roman" w:hAnsi="Times New Roman"/>
          <w:b w:val="0"/>
          <w:sz w:val="24"/>
          <w:szCs w:val="24"/>
        </w:rPr>
        <w:t>S</w:t>
      </w:r>
    </w:p>
    <w:p w:rsidR="008F2530" w:rsidRPr="004D6316" w:rsidP="008F2530" w14:paraId="4C13AE0D" w14:textId="77777777">
      <w:pPr>
        <w:spacing w:line="192" w:lineRule="auto"/>
        <w:rPr>
          <w:color w:val="C00000"/>
        </w:rPr>
      </w:pPr>
    </w:p>
    <w:p w:rsidR="008F2530" w:rsidRPr="002477B2" w:rsidP="008F2530" w14:paraId="2A091632" w14:textId="77777777">
      <w:pPr>
        <w:spacing w:line="192" w:lineRule="auto"/>
        <w:rPr>
          <w:rFonts w:eastAsia="Calibri"/>
          <w:color w:val="000000" w:themeColor="text1"/>
        </w:rPr>
      </w:pPr>
      <w:r>
        <w:rPr>
          <w:rFonts w:eastAsia="Calibri"/>
          <w:color w:val="000000" w:themeColor="text1"/>
        </w:rPr>
        <w:t xml:space="preserve">This </w:t>
      </w:r>
      <w:r w:rsidRPr="002477B2">
        <w:rPr>
          <w:rFonts w:eastAsia="Calibri"/>
          <w:color w:val="000000" w:themeColor="text1"/>
        </w:rPr>
        <w:t>worksheet</w:t>
      </w:r>
      <w:r>
        <w:rPr>
          <w:rFonts w:eastAsia="Calibri"/>
          <w:color w:val="000000" w:themeColor="text1"/>
        </w:rPr>
        <w:t xml:space="preserve"> </w:t>
      </w:r>
      <w:r w:rsidRPr="002477B2">
        <w:rPr>
          <w:rFonts w:eastAsia="Calibri"/>
          <w:color w:val="000000" w:themeColor="text1"/>
        </w:rPr>
        <w:t>provide</w:t>
      </w:r>
      <w:r>
        <w:rPr>
          <w:rFonts w:eastAsia="Calibri"/>
          <w:color w:val="000000" w:themeColor="text1"/>
        </w:rPr>
        <w:t>s for the reclassification of certain charges from the cost center as reported in the provider’s trial balance to the cost center containing the matching expenses for reporting on Worksheet C.</w:t>
      </w:r>
      <w:r w:rsidRPr="002477B2">
        <w:rPr>
          <w:rFonts w:eastAsia="Calibri"/>
          <w:color w:val="000000" w:themeColor="text1"/>
        </w:rPr>
        <w:t xml:space="preserve">  For each reclassification adjustment, </w:t>
      </w:r>
      <w:r>
        <w:rPr>
          <w:rFonts w:eastAsia="Calibri"/>
          <w:color w:val="000000" w:themeColor="text1"/>
        </w:rPr>
        <w:t>provide a brief explanation of the reclassification in column</w:t>
      </w:r>
      <w:r>
        <w:rPr>
          <w:rFonts w:eastAsia="Calibri"/>
        </w:rPr>
        <w:t xml:space="preserve"> 1 and </w:t>
      </w:r>
      <w:r w:rsidRPr="002477B2">
        <w:rPr>
          <w:rFonts w:eastAsia="Calibri"/>
          <w:color w:val="000000" w:themeColor="text1"/>
        </w:rPr>
        <w:t>assign an alpha character in column </w:t>
      </w:r>
      <w:r>
        <w:rPr>
          <w:rFonts w:eastAsia="Calibri"/>
          <w:color w:val="000000" w:themeColor="text1"/>
        </w:rPr>
        <w:t>2</w:t>
      </w:r>
      <w:r w:rsidRPr="002477B2">
        <w:rPr>
          <w:rFonts w:eastAsia="Calibri"/>
          <w:color w:val="000000" w:themeColor="text1"/>
        </w:rPr>
        <w:t xml:space="preserve"> to identify each reclassification entry, e.g., A, B, C.  </w:t>
      </w:r>
      <w:r>
        <w:rPr>
          <w:rFonts w:eastAsia="Calibri"/>
          <w:color w:val="000000" w:themeColor="text1"/>
        </w:rPr>
        <w:t xml:space="preserve">Report the </w:t>
      </w:r>
      <w:r w:rsidRPr="002477B2">
        <w:rPr>
          <w:rFonts w:eastAsia="Calibri"/>
          <w:color w:val="000000" w:themeColor="text1"/>
        </w:rPr>
        <w:t>Worksheet </w:t>
      </w:r>
      <w:r>
        <w:rPr>
          <w:rFonts w:eastAsia="Calibri"/>
          <w:color w:val="000000" w:themeColor="text1"/>
        </w:rPr>
        <w:t>C</w:t>
      </w:r>
      <w:r w:rsidRPr="002477B2">
        <w:rPr>
          <w:rFonts w:eastAsia="Calibri"/>
          <w:color w:val="000000" w:themeColor="text1"/>
        </w:rPr>
        <w:t xml:space="preserve"> line number</w:t>
      </w:r>
      <w:r>
        <w:rPr>
          <w:rFonts w:eastAsia="Calibri"/>
          <w:color w:val="000000" w:themeColor="text1"/>
        </w:rPr>
        <w:t>s</w:t>
      </w:r>
      <w:r w:rsidRPr="002477B2">
        <w:rPr>
          <w:rFonts w:eastAsia="Calibri"/>
          <w:color w:val="000000" w:themeColor="text1"/>
        </w:rPr>
        <w:t xml:space="preserve"> in columns 4 and </w:t>
      </w:r>
      <w:r>
        <w:rPr>
          <w:rFonts w:eastAsia="Calibri"/>
          <w:color w:val="000000" w:themeColor="text1"/>
        </w:rPr>
        <w:t xml:space="preserve">7 and the </w:t>
      </w:r>
      <w:r w:rsidRPr="002477B2">
        <w:rPr>
          <w:rFonts w:eastAsia="Calibri"/>
          <w:color w:val="000000" w:themeColor="text1"/>
        </w:rPr>
        <w:t>corresponding</w:t>
      </w:r>
      <w:r>
        <w:rPr>
          <w:rFonts w:eastAsia="Calibri"/>
          <w:color w:val="000000" w:themeColor="text1"/>
        </w:rPr>
        <w:t xml:space="preserve"> cost center name in columns 3 and 6</w:t>
      </w:r>
      <w:r w:rsidRPr="002477B2">
        <w:rPr>
          <w:rFonts w:eastAsia="Calibri"/>
          <w:color w:val="000000" w:themeColor="text1"/>
        </w:rPr>
        <w:t>.  Submit copies of any work papers used to compute the reclassifications on this worksheet.</w:t>
      </w:r>
      <w:r>
        <w:rPr>
          <w:rFonts w:eastAsia="Calibri"/>
          <w:color w:val="000000" w:themeColor="text1"/>
        </w:rPr>
        <w:t xml:space="preserve">  Transfer the sum of columns 5 and 8, for each cost center reported in columns 4 and 7, to Worksheet C, column 3 accordingly.</w:t>
      </w:r>
    </w:p>
    <w:p w:rsidR="008F2530" w:rsidRPr="002477B2" w:rsidP="008F2530" w14:paraId="39A53E1A" w14:textId="77777777">
      <w:pPr>
        <w:spacing w:line="192" w:lineRule="auto"/>
        <w:rPr>
          <w:rFonts w:eastAsia="Calibri"/>
          <w:color w:val="000000" w:themeColor="text1"/>
        </w:rPr>
      </w:pPr>
    </w:p>
    <w:p w:rsidR="00266C33" w:rsidP="00C43810" w14:paraId="7D3D25C0" w14:textId="77777777">
      <w:pPr>
        <w:spacing w:line="192" w:lineRule="auto"/>
        <w:rPr>
          <w:u w:val="single"/>
        </w:rPr>
      </w:pPr>
    </w:p>
    <w:p w:rsidR="00266C33" w:rsidP="00C43810" w14:paraId="2DDE27AB" w14:textId="77777777">
      <w:pPr>
        <w:spacing w:line="192" w:lineRule="auto"/>
        <w:rPr>
          <w:u w:val="single"/>
        </w:rPr>
      </w:pPr>
    </w:p>
    <w:p w:rsidR="00266C33" w:rsidP="00C43810" w14:paraId="3EA49AC5" w14:textId="77777777">
      <w:pPr>
        <w:spacing w:line="192" w:lineRule="auto"/>
        <w:rPr>
          <w:u w:val="single"/>
        </w:rPr>
      </w:pPr>
    </w:p>
    <w:p w:rsidR="00266C33" w:rsidP="00C43810" w14:paraId="4BD254A0" w14:textId="77777777">
      <w:pPr>
        <w:spacing w:line="192" w:lineRule="auto"/>
        <w:rPr>
          <w:u w:val="single"/>
        </w:rPr>
      </w:pPr>
    </w:p>
    <w:p w:rsidR="00266C33" w:rsidP="00C43810" w14:paraId="5F056EE4" w14:textId="77777777">
      <w:pPr>
        <w:spacing w:line="192" w:lineRule="auto"/>
        <w:rPr>
          <w:u w:val="single"/>
        </w:rPr>
      </w:pPr>
    </w:p>
    <w:p w:rsidR="00266C33" w:rsidP="00C43810" w14:paraId="6E7C08D3" w14:textId="77777777">
      <w:pPr>
        <w:spacing w:line="192" w:lineRule="auto"/>
        <w:rPr>
          <w:u w:val="single"/>
        </w:rPr>
      </w:pPr>
    </w:p>
    <w:p w:rsidR="00266C33" w:rsidP="00C43810" w14:paraId="276B8B5A" w14:textId="77777777">
      <w:pPr>
        <w:spacing w:line="192" w:lineRule="auto"/>
        <w:rPr>
          <w:u w:val="single"/>
        </w:rPr>
      </w:pPr>
    </w:p>
    <w:p w:rsidR="00266C33" w:rsidP="00C43810" w14:paraId="63CDC98B" w14:textId="77777777">
      <w:pPr>
        <w:spacing w:line="192" w:lineRule="auto"/>
        <w:rPr>
          <w:u w:val="single"/>
        </w:rPr>
      </w:pPr>
    </w:p>
    <w:p w:rsidR="00266C33" w:rsidP="00C43810" w14:paraId="68B9CF22" w14:textId="77777777">
      <w:pPr>
        <w:spacing w:line="192" w:lineRule="auto"/>
        <w:rPr>
          <w:u w:val="single"/>
        </w:rPr>
      </w:pPr>
    </w:p>
    <w:p w:rsidR="00266C33" w:rsidP="00C43810" w14:paraId="3B4C2BEF" w14:textId="77777777">
      <w:pPr>
        <w:spacing w:line="192" w:lineRule="auto"/>
        <w:rPr>
          <w:u w:val="single"/>
        </w:rPr>
      </w:pPr>
    </w:p>
    <w:p w:rsidR="00266C33" w:rsidP="00C43810" w14:paraId="743E4ED5" w14:textId="77777777">
      <w:pPr>
        <w:spacing w:line="192" w:lineRule="auto"/>
        <w:rPr>
          <w:u w:val="single"/>
        </w:rPr>
      </w:pPr>
    </w:p>
    <w:p w:rsidR="00266C33" w:rsidP="00C43810" w14:paraId="15632782" w14:textId="77777777">
      <w:pPr>
        <w:spacing w:line="192" w:lineRule="auto"/>
        <w:rPr>
          <w:u w:val="single"/>
        </w:rPr>
      </w:pPr>
    </w:p>
    <w:p w:rsidR="00266C33" w:rsidP="00C43810" w14:paraId="17EF6FE2" w14:textId="77777777">
      <w:pPr>
        <w:spacing w:line="192" w:lineRule="auto"/>
        <w:rPr>
          <w:u w:val="single"/>
        </w:rPr>
      </w:pPr>
    </w:p>
    <w:p w:rsidR="00266C33" w:rsidP="00C43810" w14:paraId="57A3F9C8" w14:textId="77777777">
      <w:pPr>
        <w:spacing w:line="192" w:lineRule="auto"/>
        <w:rPr>
          <w:u w:val="single"/>
        </w:rPr>
      </w:pPr>
    </w:p>
    <w:p w:rsidR="00266C33" w:rsidP="00C43810" w14:paraId="48B24ED7" w14:textId="77777777">
      <w:pPr>
        <w:spacing w:line="192" w:lineRule="auto"/>
        <w:rPr>
          <w:u w:val="single"/>
        </w:rPr>
      </w:pPr>
    </w:p>
    <w:p w:rsidR="00266C33" w:rsidP="00C43810" w14:paraId="7B875822" w14:textId="77777777">
      <w:pPr>
        <w:spacing w:line="192" w:lineRule="auto"/>
        <w:rPr>
          <w:u w:val="single"/>
        </w:rPr>
      </w:pPr>
    </w:p>
    <w:p w:rsidR="00266C33" w:rsidP="00C43810" w14:paraId="124CFBE0" w14:textId="77777777">
      <w:pPr>
        <w:spacing w:line="192" w:lineRule="auto"/>
        <w:rPr>
          <w:u w:val="single"/>
        </w:rPr>
      </w:pPr>
    </w:p>
    <w:p w:rsidR="00266C33" w:rsidP="00C43810" w14:paraId="2E678D07" w14:textId="77777777">
      <w:pPr>
        <w:spacing w:line="192" w:lineRule="auto"/>
        <w:rPr>
          <w:u w:val="single"/>
        </w:rPr>
      </w:pPr>
    </w:p>
    <w:p w:rsidR="00266C33" w:rsidP="00C43810" w14:paraId="559A186A" w14:textId="77777777">
      <w:pPr>
        <w:spacing w:line="192" w:lineRule="auto"/>
        <w:rPr>
          <w:u w:val="single"/>
        </w:rPr>
      </w:pPr>
    </w:p>
    <w:p w:rsidR="00266C33" w:rsidP="00C43810" w14:paraId="13A7704E" w14:textId="77777777">
      <w:pPr>
        <w:spacing w:line="192" w:lineRule="auto"/>
        <w:rPr>
          <w:u w:val="single"/>
        </w:rPr>
      </w:pPr>
    </w:p>
    <w:p w:rsidR="00266C33" w:rsidP="00C43810" w14:paraId="198C12FD" w14:textId="77777777">
      <w:pPr>
        <w:spacing w:line="192" w:lineRule="auto"/>
        <w:rPr>
          <w:u w:val="single"/>
        </w:rPr>
      </w:pPr>
    </w:p>
    <w:p w:rsidR="00266C33" w:rsidP="00C43810" w14:paraId="2DC145A9" w14:textId="77777777">
      <w:pPr>
        <w:spacing w:line="192" w:lineRule="auto"/>
        <w:rPr>
          <w:u w:val="single"/>
        </w:rPr>
      </w:pPr>
    </w:p>
    <w:p w:rsidR="00266C33" w:rsidP="00C43810" w14:paraId="6A9A1E63" w14:textId="77777777">
      <w:pPr>
        <w:spacing w:line="192" w:lineRule="auto"/>
        <w:rPr>
          <w:u w:val="single"/>
        </w:rPr>
      </w:pPr>
    </w:p>
    <w:p w:rsidR="00266C33" w:rsidP="00C43810" w14:paraId="358CAC6F" w14:textId="7453C0EF">
      <w:pPr>
        <w:spacing w:line="192" w:lineRule="auto"/>
        <w:rPr>
          <w:u w:val="single"/>
        </w:rPr>
      </w:pPr>
    </w:p>
    <w:p w:rsidR="008F2530" w:rsidP="00C43810" w14:paraId="4C1D8DE1" w14:textId="24D8D0B9">
      <w:pPr>
        <w:spacing w:line="192" w:lineRule="auto"/>
        <w:rPr>
          <w:u w:val="single"/>
        </w:rPr>
      </w:pPr>
    </w:p>
    <w:p w:rsidR="008F2530" w:rsidP="00C43810" w14:paraId="2CCC16D6" w14:textId="2C94CA1D">
      <w:pPr>
        <w:spacing w:line="192" w:lineRule="auto"/>
        <w:rPr>
          <w:u w:val="single"/>
        </w:rPr>
      </w:pPr>
    </w:p>
    <w:p w:rsidR="008F2530" w:rsidP="00C43810" w14:paraId="631A811E" w14:textId="0AD839CA">
      <w:pPr>
        <w:spacing w:line="192" w:lineRule="auto"/>
        <w:rPr>
          <w:u w:val="single"/>
        </w:rPr>
      </w:pPr>
    </w:p>
    <w:p w:rsidR="008F2530" w:rsidP="00C43810" w14:paraId="242D9E5A" w14:textId="05209D5E">
      <w:pPr>
        <w:spacing w:line="192" w:lineRule="auto"/>
        <w:rPr>
          <w:u w:val="single"/>
        </w:rPr>
      </w:pPr>
    </w:p>
    <w:p w:rsidR="008F2530" w:rsidP="00C43810" w14:paraId="4F41DB3E" w14:textId="2C84A6ED">
      <w:pPr>
        <w:spacing w:line="192" w:lineRule="auto"/>
        <w:rPr>
          <w:u w:val="single"/>
        </w:rPr>
      </w:pPr>
    </w:p>
    <w:p w:rsidR="008F2530" w:rsidP="00C43810" w14:paraId="78049DEC" w14:textId="642B600B">
      <w:pPr>
        <w:spacing w:line="192" w:lineRule="auto"/>
        <w:rPr>
          <w:u w:val="single"/>
        </w:rPr>
      </w:pPr>
    </w:p>
    <w:p w:rsidR="008F2530" w:rsidP="00C43810" w14:paraId="6F1062D4" w14:textId="77777777">
      <w:pPr>
        <w:spacing w:line="192" w:lineRule="auto"/>
        <w:rPr>
          <w:u w:val="single"/>
        </w:rPr>
      </w:pPr>
    </w:p>
    <w:p w:rsidR="00266C33" w:rsidP="00C43810" w14:paraId="70BFEA73" w14:textId="77777777">
      <w:pPr>
        <w:spacing w:line="192" w:lineRule="auto"/>
        <w:rPr>
          <w:u w:val="single"/>
        </w:rPr>
      </w:pPr>
    </w:p>
    <w:p w:rsidR="00266C33" w:rsidP="00C43810" w14:paraId="0D922C9A" w14:textId="77777777">
      <w:pPr>
        <w:spacing w:line="192" w:lineRule="auto"/>
        <w:rPr>
          <w:u w:val="single"/>
        </w:rPr>
      </w:pPr>
    </w:p>
    <w:p w:rsidR="00266C33" w:rsidP="00C43810" w14:paraId="3BC5B5EF" w14:textId="77777777">
      <w:pPr>
        <w:spacing w:line="192" w:lineRule="auto"/>
        <w:rPr>
          <w:u w:val="single"/>
        </w:rPr>
      </w:pPr>
    </w:p>
    <w:p w:rsidR="00266C33" w:rsidP="00C43810" w14:paraId="2AE16F30" w14:textId="77777777">
      <w:pPr>
        <w:spacing w:line="192" w:lineRule="auto"/>
        <w:rPr>
          <w:u w:val="single"/>
        </w:rPr>
      </w:pPr>
    </w:p>
    <w:p w:rsidR="00266C33" w:rsidP="00C43810" w14:paraId="2573445A" w14:textId="77777777">
      <w:pPr>
        <w:spacing w:line="192" w:lineRule="auto"/>
        <w:rPr>
          <w:u w:val="single"/>
        </w:rPr>
      </w:pPr>
    </w:p>
    <w:p w:rsidR="00266C33" w:rsidP="00C43810" w14:paraId="52120836" w14:textId="77777777">
      <w:pPr>
        <w:spacing w:line="192" w:lineRule="auto"/>
        <w:rPr>
          <w:u w:val="single"/>
        </w:rPr>
      </w:pPr>
    </w:p>
    <w:p w:rsidR="00266C33" w:rsidP="00C43810" w14:paraId="18D1DF74" w14:textId="77777777">
      <w:pPr>
        <w:spacing w:line="192" w:lineRule="auto"/>
        <w:rPr>
          <w:u w:val="single"/>
        </w:rPr>
      </w:pPr>
    </w:p>
    <w:p w:rsidR="00266C33" w:rsidP="00C43810" w14:paraId="467624D4" w14:textId="77777777">
      <w:pPr>
        <w:spacing w:line="192" w:lineRule="auto"/>
        <w:rPr>
          <w:u w:val="single"/>
        </w:rPr>
      </w:pPr>
    </w:p>
    <w:p w:rsidR="00266C33" w:rsidP="00C43810" w14:paraId="3D6FC1FE" w14:textId="77777777">
      <w:pPr>
        <w:spacing w:line="192" w:lineRule="auto"/>
        <w:rPr>
          <w:u w:val="single"/>
        </w:rPr>
      </w:pPr>
    </w:p>
    <w:p w:rsidR="00266C33" w:rsidP="00C43810" w14:paraId="0371F31C" w14:textId="77777777">
      <w:pPr>
        <w:spacing w:line="192" w:lineRule="auto"/>
        <w:rPr>
          <w:u w:val="single"/>
        </w:rPr>
      </w:pPr>
    </w:p>
    <w:p w:rsidR="00266C33" w:rsidP="00C43810" w14:paraId="458837BD" w14:textId="77777777">
      <w:pPr>
        <w:spacing w:line="192" w:lineRule="auto"/>
        <w:rPr>
          <w:u w:val="single"/>
        </w:rPr>
      </w:pPr>
    </w:p>
    <w:p w:rsidR="00266C33" w:rsidP="00C43810" w14:paraId="15CF1AD7" w14:textId="77777777">
      <w:pPr>
        <w:spacing w:line="192" w:lineRule="auto"/>
        <w:rPr>
          <w:u w:val="single"/>
        </w:rPr>
      </w:pPr>
    </w:p>
    <w:p w:rsidR="00266C33" w:rsidP="00C43810" w14:paraId="45456107" w14:textId="77777777">
      <w:pPr>
        <w:spacing w:line="192" w:lineRule="auto"/>
        <w:rPr>
          <w:u w:val="single"/>
        </w:rPr>
      </w:pPr>
    </w:p>
    <w:p w:rsidR="00266C33" w:rsidP="00C43810" w14:paraId="11A828DB" w14:textId="77777777">
      <w:pPr>
        <w:spacing w:line="192" w:lineRule="auto"/>
        <w:rPr>
          <w:u w:val="single"/>
        </w:rPr>
      </w:pPr>
    </w:p>
    <w:p w:rsidR="00266C33" w:rsidP="00C43810" w14:paraId="7B340ED4" w14:textId="77777777">
      <w:pPr>
        <w:spacing w:line="192" w:lineRule="auto"/>
        <w:rPr>
          <w:u w:val="single"/>
        </w:rPr>
      </w:pPr>
    </w:p>
    <w:p w:rsidR="00266C33" w:rsidP="00C43810" w14:paraId="1729E0D7" w14:textId="77777777">
      <w:pPr>
        <w:spacing w:line="192" w:lineRule="auto"/>
        <w:rPr>
          <w:u w:val="single"/>
        </w:rPr>
      </w:pPr>
    </w:p>
    <w:p w:rsidR="00266C33" w:rsidRPr="009161EA" w:rsidP="00182E18" w14:paraId="0CE70938" w14:textId="4FB732EC">
      <w:pPr>
        <w:pStyle w:val="NormalTIMS"/>
        <w:tabs>
          <w:tab w:val="clear" w:pos="475"/>
          <w:tab w:val="center" w:pos="4680"/>
          <w:tab w:val="right" w:pos="9360"/>
        </w:tabs>
      </w:pPr>
      <w:r>
        <w:t>49-7</w:t>
      </w:r>
      <w:r w:rsidR="007E46FB">
        <w:t>0</w:t>
      </w:r>
      <w:r w:rsidRPr="009161EA">
        <w:tab/>
      </w:r>
      <w:r w:rsidRPr="009161EA">
        <w:tab/>
      </w:r>
      <w:r>
        <w:t>Rev. 1</w:t>
      </w:r>
    </w:p>
    <w:p w:rsidR="00183031" w:rsidP="00C43810" w14:paraId="311A98AB" w14:textId="6A1C6530">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w:t>
      </w:r>
      <w:r w:rsidR="00FC7F1E">
        <w:rPr>
          <w:u w:val="single"/>
        </w:rPr>
        <w:t>5.10</w:t>
      </w:r>
    </w:p>
    <w:p w:rsidR="002A0A7E" w:rsidP="00C43810" w14:paraId="50D99600" w14:textId="77777777">
      <w:pPr>
        <w:spacing w:line="192" w:lineRule="auto"/>
      </w:pPr>
    </w:p>
    <w:p w:rsidR="008F2530" w:rsidP="008F2530" w14:paraId="465C6600" w14:textId="77777777">
      <w:pPr>
        <w:spacing w:line="192" w:lineRule="auto"/>
      </w:pPr>
      <w:r>
        <w:t>4905.</w:t>
      </w:r>
      <w:r>
        <w:tab/>
        <w:t>D SERIES</w:t>
      </w:r>
    </w:p>
    <w:p w:rsidR="008F2530" w:rsidP="008F2530" w14:paraId="61C1EC55" w14:textId="77777777">
      <w:pPr>
        <w:spacing w:line="192" w:lineRule="auto"/>
      </w:pPr>
    </w:p>
    <w:p w:rsidR="008F2530" w:rsidRPr="00D94528" w:rsidP="008F2530" w14:paraId="67946D04" w14:textId="77777777">
      <w:pPr>
        <w:spacing w:line="192" w:lineRule="auto"/>
      </w:pPr>
      <w:r w:rsidRPr="00D94528">
        <w:t>On the D series of worksheets, the SNF apportions the cost applicable to inpatient and outpatient services reimbursable under the program.   The series consists of the following worksheets:</w:t>
      </w:r>
    </w:p>
    <w:p w:rsidR="008F2530" w:rsidRPr="00D94528" w:rsidP="008F2530" w14:paraId="4427211F" w14:textId="77777777">
      <w:pPr>
        <w:spacing w:line="192" w:lineRule="auto"/>
      </w:pPr>
    </w:p>
    <w:p w:rsidR="008F2530" w:rsidRPr="000B0FAD" w:rsidP="008F2530" w14:paraId="2C2E86F8" w14:textId="77777777">
      <w:pPr>
        <w:pStyle w:val="ListParagraph"/>
        <w:numPr>
          <w:ilvl w:val="0"/>
          <w:numId w:val="32"/>
        </w:numPr>
        <w:spacing w:after="0" w:line="192" w:lineRule="auto"/>
        <w:jc w:val="both"/>
        <w:rPr>
          <w:sz w:val="24"/>
          <w:szCs w:val="24"/>
        </w:rPr>
      </w:pPr>
      <w:r w:rsidRPr="00D94528">
        <w:rPr>
          <w:rFonts w:ascii="Times New Roman" w:eastAsia="Times New Roman" w:hAnsi="Times New Roman"/>
          <w:sz w:val="24"/>
          <w:szCs w:val="24"/>
        </w:rPr>
        <w:t xml:space="preserve">Worksheet D - </w:t>
      </w:r>
      <w:r>
        <w:rPr>
          <w:rFonts w:ascii="Times New Roman" w:eastAsia="Times New Roman" w:hAnsi="Times New Roman"/>
          <w:sz w:val="24"/>
          <w:szCs w:val="24"/>
        </w:rPr>
        <w:t>Apportionment</w:t>
      </w:r>
      <w:r w:rsidRPr="00D94528">
        <w:rPr>
          <w:rFonts w:ascii="Times New Roman" w:eastAsia="Times New Roman" w:hAnsi="Times New Roman"/>
          <w:sz w:val="24"/>
          <w:szCs w:val="24"/>
        </w:rPr>
        <w:t xml:space="preserve"> of Ancillary and Outpatient Costs</w:t>
      </w:r>
      <w:r>
        <w:rPr>
          <w:rFonts w:ascii="Times New Roman" w:eastAsia="Times New Roman" w:hAnsi="Times New Roman"/>
          <w:sz w:val="24"/>
          <w:szCs w:val="24"/>
        </w:rPr>
        <w:t xml:space="preserve"> </w:t>
      </w:r>
    </w:p>
    <w:p w:rsidR="008F2530" w:rsidRPr="00C05257" w:rsidP="008F2530" w14:paraId="0FFC905E" w14:textId="77777777">
      <w:pPr>
        <w:pStyle w:val="ListParagraph"/>
        <w:numPr>
          <w:ilvl w:val="0"/>
          <w:numId w:val="32"/>
        </w:numPr>
        <w:spacing w:after="0" w:line="192" w:lineRule="auto"/>
        <w:jc w:val="both"/>
        <w:rPr>
          <w:sz w:val="24"/>
          <w:szCs w:val="24"/>
        </w:rPr>
      </w:pPr>
      <w:r w:rsidRPr="00D94528">
        <w:rPr>
          <w:rFonts w:ascii="Times New Roman" w:eastAsia="Times New Roman" w:hAnsi="Times New Roman"/>
          <w:sz w:val="24"/>
          <w:szCs w:val="24"/>
        </w:rPr>
        <w:t xml:space="preserve">Worksheet D-1 - Computation of Inpatient Routine </w:t>
      </w:r>
      <w:r>
        <w:rPr>
          <w:rFonts w:ascii="Times New Roman" w:eastAsia="Times New Roman" w:hAnsi="Times New Roman"/>
          <w:sz w:val="24"/>
          <w:szCs w:val="24"/>
        </w:rPr>
        <w:t xml:space="preserve">Service </w:t>
      </w:r>
      <w:r w:rsidRPr="00D94528">
        <w:rPr>
          <w:rFonts w:ascii="Times New Roman" w:eastAsia="Times New Roman" w:hAnsi="Times New Roman"/>
          <w:sz w:val="24"/>
          <w:szCs w:val="24"/>
        </w:rPr>
        <w:t>Cost</w:t>
      </w:r>
      <w:r>
        <w:rPr>
          <w:rFonts w:ascii="Times New Roman" w:eastAsia="Times New Roman" w:hAnsi="Times New Roman"/>
          <w:sz w:val="24"/>
          <w:szCs w:val="24"/>
        </w:rPr>
        <w:t>s</w:t>
      </w:r>
    </w:p>
    <w:p w:rsidR="008F2530" w:rsidP="008F2530" w14:paraId="673B296F" w14:textId="77777777">
      <w:pPr>
        <w:spacing w:line="192" w:lineRule="auto"/>
      </w:pPr>
    </w:p>
    <w:p w:rsidR="008F2530" w:rsidRPr="00766DE9" w:rsidP="008F2530" w14:paraId="63B16582" w14:textId="77777777">
      <w:pPr>
        <w:spacing w:line="192" w:lineRule="auto"/>
      </w:pPr>
    </w:p>
    <w:p w:rsidR="008F2530" w:rsidRPr="006268E3" w:rsidP="008F2530" w14:paraId="2790126E" w14:textId="77777777">
      <w:pPr>
        <w:pStyle w:val="Heading1"/>
        <w:spacing w:before="0" w:after="0" w:line="192" w:lineRule="auto"/>
        <w:ind w:left="1080" w:hanging="1080"/>
        <w:rPr>
          <w:rFonts w:ascii="Times New Roman" w:hAnsi="Times New Roman"/>
        </w:rPr>
      </w:pPr>
      <w:r w:rsidRPr="00D94528">
        <w:rPr>
          <w:rFonts w:ascii="Times New Roman" w:hAnsi="Times New Roman"/>
          <w:b w:val="0"/>
          <w:sz w:val="24"/>
          <w:szCs w:val="24"/>
        </w:rPr>
        <w:t>4905</w:t>
      </w:r>
      <w:r w:rsidRPr="006268E3">
        <w:rPr>
          <w:rFonts w:ascii="Times New Roman" w:hAnsi="Times New Roman"/>
          <w:b w:val="0"/>
          <w:sz w:val="24"/>
          <w:szCs w:val="24"/>
        </w:rPr>
        <w:t>.10</w:t>
      </w:r>
      <w:r w:rsidRPr="006268E3">
        <w:rPr>
          <w:rFonts w:ascii="Times New Roman" w:hAnsi="Times New Roman"/>
          <w:b w:val="0"/>
          <w:sz w:val="24"/>
          <w:szCs w:val="24"/>
        </w:rPr>
        <w:tab/>
        <w:t>WORKSHEET D </w:t>
      </w:r>
      <w:r w:rsidRPr="006268E3">
        <w:rPr>
          <w:rFonts w:ascii="Times New Roman" w:hAnsi="Times New Roman"/>
          <w:b w:val="0"/>
          <w:sz w:val="24"/>
          <w:szCs w:val="24"/>
        </w:rPr>
        <w:noBreakHyphen/>
        <w:t> </w:t>
      </w:r>
      <w:r>
        <w:rPr>
          <w:rFonts w:ascii="Times New Roman" w:hAnsi="Times New Roman"/>
          <w:b w:val="0"/>
          <w:sz w:val="24"/>
          <w:szCs w:val="24"/>
        </w:rPr>
        <w:t>APPORTIONMENT</w:t>
      </w:r>
      <w:r w:rsidRPr="006268E3">
        <w:rPr>
          <w:rFonts w:ascii="Times New Roman" w:hAnsi="Times New Roman"/>
          <w:b w:val="0"/>
          <w:sz w:val="24"/>
          <w:szCs w:val="24"/>
        </w:rPr>
        <w:t xml:space="preserve"> OF ANCILLARY AND OUTPATIENT COSTS </w:t>
      </w:r>
    </w:p>
    <w:p w:rsidR="008F2530" w:rsidRPr="006268E3" w:rsidP="008F2530" w14:paraId="5D1FD682" w14:textId="77777777">
      <w:pPr>
        <w:spacing w:line="192" w:lineRule="auto"/>
      </w:pPr>
    </w:p>
    <w:p w:rsidR="008F2530" w:rsidRPr="006268E3" w:rsidP="008F2530" w14:paraId="29751D2F" w14:textId="77777777">
      <w:pPr>
        <w:spacing w:line="192" w:lineRule="auto"/>
      </w:pPr>
      <w:r w:rsidRPr="006268E3">
        <w:t xml:space="preserve">This worksheet </w:t>
      </w:r>
      <w:r>
        <w:t>apportions</w:t>
      </w:r>
      <w:r w:rsidRPr="006268E3">
        <w:t xml:space="preserve"> cost</w:t>
      </w:r>
      <w:r>
        <w:t>s</w:t>
      </w:r>
      <w:r w:rsidRPr="006268E3">
        <w:t xml:space="preserve"> applicable to inpatient</w:t>
      </w:r>
      <w:r>
        <w:t xml:space="preserve">, </w:t>
      </w:r>
      <w:r w:rsidRPr="006268E3">
        <w:t>outpatient</w:t>
      </w:r>
      <w:r>
        <w:t>, and preventive vaccine</w:t>
      </w:r>
      <w:r w:rsidRPr="006268E3">
        <w:t xml:space="preserve"> services reimbursable under titles V, XVIII, and XIX for SNFs, NFs, and ICF/IIDs in accordance with 42 CFR 413.53(b).  Complete a separate worksheet for each component.  Identify the healthcare program and provider component by checking the appropriate boxes at the top of the worksheet.</w:t>
      </w:r>
    </w:p>
    <w:p w:rsidR="008F2530" w:rsidRPr="006268E3" w:rsidP="008F2530" w14:paraId="0CED5364" w14:textId="77777777">
      <w:pPr>
        <w:spacing w:line="192" w:lineRule="auto"/>
      </w:pPr>
    </w:p>
    <w:p w:rsidR="008F2530" w:rsidRPr="006268E3" w:rsidP="008F2530" w14:paraId="07A4E977" w14:textId="1A839E51">
      <w:pPr>
        <w:spacing w:line="192" w:lineRule="auto"/>
      </w:pPr>
      <w:r w:rsidRPr="006268E3">
        <w:rPr>
          <w:u w:val="single"/>
        </w:rPr>
        <w:t>Column </w:t>
      </w:r>
      <w:r w:rsidRPr="006268E3">
        <w:rPr>
          <w:u w:val="single"/>
        </w:rPr>
        <w:t>1</w:t>
      </w:r>
      <w:r w:rsidRPr="006268E3">
        <w:t>.--</w:t>
      </w:r>
      <w:r w:rsidRPr="006268E3">
        <w:t xml:space="preserve">For lines 30 through </w:t>
      </w:r>
      <w:r>
        <w:t>47, 65, 71, 80</w:t>
      </w:r>
      <w:r w:rsidR="000B57E2">
        <w:t>,</w:t>
      </w:r>
      <w:r>
        <w:t xml:space="preserve"> and </w:t>
      </w:r>
      <w:r w:rsidRPr="006268E3">
        <w:t>81, transfer the cost to charge ratio from the corresponding line on Worksheet C, column </w:t>
      </w:r>
      <w:r>
        <w:t>5</w:t>
      </w:r>
      <w:r w:rsidRPr="006268E3">
        <w:t>.</w:t>
      </w:r>
    </w:p>
    <w:p w:rsidR="008F2530" w:rsidRPr="006268E3" w:rsidP="008F2530" w14:paraId="5C9D2E4E" w14:textId="77777777">
      <w:pPr>
        <w:spacing w:line="192" w:lineRule="auto"/>
      </w:pPr>
    </w:p>
    <w:p w:rsidR="008F2530" w:rsidRPr="006268E3" w:rsidP="008F2530" w14:paraId="15064965" w14:textId="632373F2">
      <w:pPr>
        <w:pStyle w:val="CommentText"/>
        <w:spacing w:line="192" w:lineRule="auto"/>
        <w:rPr>
          <w:sz w:val="24"/>
        </w:rPr>
      </w:pPr>
      <w:r w:rsidRPr="006268E3">
        <w:rPr>
          <w:sz w:val="24"/>
          <w:u w:val="single"/>
        </w:rPr>
        <w:t>Column </w:t>
      </w:r>
      <w:r w:rsidRPr="006268E3">
        <w:rPr>
          <w:sz w:val="24"/>
          <w:u w:val="single"/>
        </w:rPr>
        <w:t>2</w:t>
      </w:r>
      <w:r w:rsidRPr="006268E3">
        <w:rPr>
          <w:sz w:val="24"/>
        </w:rPr>
        <w:t>.--</w:t>
      </w:r>
      <w:r w:rsidRPr="006268E3">
        <w:rPr>
          <w:sz w:val="24"/>
        </w:rPr>
        <w:t xml:space="preserve">Enter, from the PS&amp;R or </w:t>
      </w:r>
      <w:r>
        <w:rPr>
          <w:sz w:val="24"/>
        </w:rPr>
        <w:t>provider</w:t>
      </w:r>
      <w:r w:rsidRPr="006268E3">
        <w:rPr>
          <w:sz w:val="24"/>
        </w:rPr>
        <w:t xml:space="preserve"> records, the inpatient charges for line</w:t>
      </w:r>
      <w:r>
        <w:rPr>
          <w:sz w:val="24"/>
        </w:rPr>
        <w:t>s</w:t>
      </w:r>
      <w:r w:rsidRPr="006268E3">
        <w:rPr>
          <w:sz w:val="24"/>
        </w:rPr>
        <w:t> 30 through</w:t>
      </w:r>
      <w:r w:rsidR="000B57E2">
        <w:rPr>
          <w:sz w:val="24"/>
        </w:rPr>
        <w:t> </w:t>
      </w:r>
      <w:r>
        <w:rPr>
          <w:sz w:val="24"/>
        </w:rPr>
        <w:t>47, 65, 71, 80</w:t>
      </w:r>
      <w:r w:rsidR="000B57E2">
        <w:rPr>
          <w:sz w:val="24"/>
        </w:rPr>
        <w:t>,</w:t>
      </w:r>
      <w:r>
        <w:rPr>
          <w:sz w:val="24"/>
        </w:rPr>
        <w:t xml:space="preserve"> and 81</w:t>
      </w:r>
      <w:r w:rsidRPr="006268E3">
        <w:rPr>
          <w:sz w:val="24"/>
        </w:rPr>
        <w:t xml:space="preserve">.  </w:t>
      </w:r>
      <w:r>
        <w:rPr>
          <w:sz w:val="24"/>
        </w:rPr>
        <w:t xml:space="preserve">For Medicare purposes these charges are paid under SNF PPS and are NOT subject to cost reimbursement.  </w:t>
      </w:r>
      <w:r w:rsidRPr="006268E3">
        <w:rPr>
          <w:sz w:val="24"/>
        </w:rPr>
        <w:t>Do not include any charges identified as MSP/LLC.    Submit a reconciliation of variances if the charges entered on each line differ from the source (e.g., to show the elimination of any professional component charges).</w:t>
      </w:r>
    </w:p>
    <w:p w:rsidR="008F2530" w:rsidRPr="006268E3" w:rsidP="008F2530" w14:paraId="2D3A601D" w14:textId="77777777">
      <w:pPr>
        <w:spacing w:line="192" w:lineRule="auto"/>
      </w:pPr>
    </w:p>
    <w:p w:rsidR="008F2530" w:rsidRPr="006268E3" w:rsidP="008F2530" w14:paraId="338609C2" w14:textId="62240293">
      <w:pPr>
        <w:spacing w:line="192" w:lineRule="auto"/>
      </w:pPr>
      <w:r w:rsidRPr="006268E3">
        <w:rPr>
          <w:u w:val="single"/>
        </w:rPr>
        <w:t>Column </w:t>
      </w:r>
      <w:r w:rsidRPr="006268E3">
        <w:rPr>
          <w:u w:val="single"/>
        </w:rPr>
        <w:t>3</w:t>
      </w:r>
      <w:r w:rsidRPr="006268E3">
        <w:t>.--</w:t>
      </w:r>
      <w:r w:rsidRPr="006268E3">
        <w:t xml:space="preserve">Enter from the PS&amp;R or </w:t>
      </w:r>
      <w:r>
        <w:t>provider</w:t>
      </w:r>
      <w:r w:rsidRPr="006268E3">
        <w:t xml:space="preserve"> records, the </w:t>
      </w:r>
      <w:r>
        <w:t xml:space="preserve">inpatient Part B and outpatient </w:t>
      </w:r>
      <w:r w:rsidRPr="006268E3">
        <w:t xml:space="preserve">charges for </w:t>
      </w:r>
      <w:r>
        <w:t xml:space="preserve">lines </w:t>
      </w:r>
      <w:r w:rsidRPr="006268E3">
        <w:t xml:space="preserve">30 through </w:t>
      </w:r>
      <w:r>
        <w:t>47, 65, 71, 80</w:t>
      </w:r>
      <w:r w:rsidR="000B57E2">
        <w:t>,</w:t>
      </w:r>
      <w:r>
        <w:t xml:space="preserve"> and 81.  For Medicare purposes these services are paid under OPPS and</w:t>
      </w:r>
      <w:r w:rsidRPr="006268E3">
        <w:t xml:space="preserve"> are </w:t>
      </w:r>
      <w:r>
        <w:t xml:space="preserve">NOT </w:t>
      </w:r>
      <w:r w:rsidRPr="006268E3">
        <w:t>subject to cost reimbursement</w:t>
      </w:r>
      <w:r>
        <w:t>.</w:t>
      </w:r>
    </w:p>
    <w:p w:rsidR="008F2530" w:rsidRPr="006268E3" w:rsidP="008F2530" w14:paraId="38312D6C" w14:textId="77777777">
      <w:pPr>
        <w:spacing w:line="192" w:lineRule="auto"/>
      </w:pPr>
    </w:p>
    <w:p w:rsidR="008F2530" w:rsidRPr="006268E3" w:rsidP="008F2530" w14:paraId="51A848D2" w14:textId="77777777">
      <w:pPr>
        <w:spacing w:line="192" w:lineRule="auto"/>
      </w:pPr>
      <w:r w:rsidRPr="006268E3">
        <w:rPr>
          <w:u w:val="single"/>
        </w:rPr>
        <w:t>Column </w:t>
      </w:r>
      <w:r w:rsidRPr="006268E3">
        <w:rPr>
          <w:u w:val="single"/>
        </w:rPr>
        <w:t>4</w:t>
      </w:r>
      <w:r w:rsidRPr="006268E3">
        <w:t>.--</w:t>
      </w:r>
      <w:r w:rsidRPr="006268E3">
        <w:t xml:space="preserve">Enter from the PS&amp;R or </w:t>
      </w:r>
      <w:r>
        <w:t xml:space="preserve">provider </w:t>
      </w:r>
      <w:r w:rsidRPr="006268E3">
        <w:t xml:space="preserve">records the </w:t>
      </w:r>
      <w:r>
        <w:t>preventive vaccine charges</w:t>
      </w:r>
      <w:r w:rsidRPr="006268E3">
        <w:t xml:space="preserve"> for </w:t>
      </w:r>
      <w:r>
        <w:t xml:space="preserve">line 80, </w:t>
      </w:r>
      <w:r w:rsidRPr="006268E3">
        <w:t>that are subject to cost reimbursement</w:t>
      </w:r>
      <w:r>
        <w:t xml:space="preserve"> and </w:t>
      </w:r>
      <w:r w:rsidRPr="006268E3">
        <w:t>not subject to deductible and coinsurance</w:t>
      </w:r>
      <w:r>
        <w:t>.  Do not include preventive vaccine charges in columns 2 or 3.</w:t>
      </w:r>
      <w:r w:rsidRPr="006268E3">
        <w:t xml:space="preserve"> </w:t>
      </w:r>
    </w:p>
    <w:p w:rsidR="008F2530" w:rsidRPr="006268E3" w:rsidP="008F2530" w14:paraId="3FFE9028" w14:textId="77777777">
      <w:pPr>
        <w:spacing w:line="192" w:lineRule="auto"/>
      </w:pPr>
    </w:p>
    <w:p w:rsidR="008F2530" w:rsidRPr="006268E3" w:rsidP="008F2530" w14:paraId="23ED2FA4" w14:textId="465D45E5">
      <w:pPr>
        <w:spacing w:line="192" w:lineRule="auto"/>
      </w:pPr>
      <w:r w:rsidRPr="006268E3">
        <w:rPr>
          <w:u w:val="single"/>
        </w:rPr>
        <w:t>Column </w:t>
      </w:r>
      <w:r w:rsidRPr="006268E3">
        <w:rPr>
          <w:u w:val="single"/>
        </w:rPr>
        <w:t>5</w:t>
      </w:r>
      <w:r w:rsidRPr="006268E3">
        <w:t>.--</w:t>
      </w:r>
      <w:r w:rsidRPr="006268E3">
        <w:t xml:space="preserve">For each line 30 through </w:t>
      </w:r>
      <w:r>
        <w:t>47, 65, 71, 80</w:t>
      </w:r>
      <w:r w:rsidR="000B57E2">
        <w:t>,</w:t>
      </w:r>
      <w:r>
        <w:t xml:space="preserve"> and 81</w:t>
      </w:r>
      <w:r w:rsidRPr="006268E3">
        <w:t xml:space="preserve">, enter the result of multiplying the charges in column 2, by the ratio in column 1.  </w:t>
      </w:r>
    </w:p>
    <w:p w:rsidR="008F2530" w:rsidRPr="006268E3" w:rsidP="008F2530" w14:paraId="5D4969A3" w14:textId="77777777">
      <w:pPr>
        <w:spacing w:line="192" w:lineRule="auto"/>
      </w:pPr>
    </w:p>
    <w:p w:rsidR="008F2530" w:rsidRPr="006268E3" w:rsidP="008F2530" w14:paraId="646681DB" w14:textId="034F2C13">
      <w:pPr>
        <w:spacing w:line="192" w:lineRule="auto"/>
      </w:pPr>
      <w:r w:rsidRPr="006268E3">
        <w:rPr>
          <w:u w:val="single"/>
        </w:rPr>
        <w:t>Column </w:t>
      </w:r>
      <w:r w:rsidRPr="006268E3">
        <w:rPr>
          <w:u w:val="single"/>
        </w:rPr>
        <w:t>6</w:t>
      </w:r>
      <w:r w:rsidRPr="006268E3">
        <w:t>.--</w:t>
      </w:r>
      <w:r w:rsidRPr="006268E3">
        <w:t xml:space="preserve">For each line 30 through </w:t>
      </w:r>
      <w:r>
        <w:t>47, 65, 71, 80</w:t>
      </w:r>
      <w:r w:rsidR="000B57E2">
        <w:t>,</w:t>
      </w:r>
      <w:r>
        <w:t xml:space="preserve"> and 81</w:t>
      </w:r>
      <w:r w:rsidRPr="006268E3">
        <w:t xml:space="preserve">, enter the result of multiplying the charges in column 3, by the ratio in column 1.  </w:t>
      </w:r>
    </w:p>
    <w:p w:rsidR="008F2530" w:rsidRPr="006268E3" w:rsidP="008F2530" w14:paraId="4B90A120" w14:textId="77777777">
      <w:pPr>
        <w:spacing w:line="192" w:lineRule="auto"/>
      </w:pPr>
    </w:p>
    <w:p w:rsidR="008F2530" w:rsidRPr="006268E3" w:rsidP="008F2530" w14:paraId="0682180E" w14:textId="6AFB3375">
      <w:pPr>
        <w:spacing w:line="192" w:lineRule="auto"/>
      </w:pPr>
      <w:r w:rsidRPr="006268E3">
        <w:rPr>
          <w:u w:val="single"/>
        </w:rPr>
        <w:t>Column </w:t>
      </w:r>
      <w:r w:rsidRPr="006268E3">
        <w:rPr>
          <w:u w:val="single"/>
        </w:rPr>
        <w:t>7</w:t>
      </w:r>
      <w:r w:rsidRPr="006268E3">
        <w:t>.--</w:t>
      </w:r>
      <w:r w:rsidRPr="006268E3">
        <w:t xml:space="preserve">For </w:t>
      </w:r>
      <w:r>
        <w:t>line 80</w:t>
      </w:r>
      <w:r w:rsidRPr="006268E3">
        <w:t xml:space="preserve">, enter the result of multiplying the charges in column 4 by the ratio in column 1.  </w:t>
      </w:r>
    </w:p>
    <w:p w:rsidR="004A1658" w:rsidRPr="006268E3" w:rsidP="00C43810" w14:paraId="47E172E1" w14:textId="77777777">
      <w:pPr>
        <w:spacing w:line="192" w:lineRule="auto"/>
        <w:rPr>
          <w:rFonts w:eastAsia="Calibri"/>
          <w:u w:val="single"/>
        </w:rPr>
      </w:pPr>
    </w:p>
    <w:p w:rsidR="00AC6CD8" w:rsidRPr="00AC6CD8" w:rsidP="00AC6CD8" w14:paraId="17692BA1" w14:textId="69B90391">
      <w:pPr>
        <w:spacing w:line="192" w:lineRule="auto"/>
      </w:pPr>
      <w:r w:rsidRPr="00AC6CD8">
        <w:rPr>
          <w:u w:val="single"/>
        </w:rPr>
        <w:t xml:space="preserve">Line </w:t>
      </w:r>
      <w:r w:rsidRPr="00AC6CD8">
        <w:rPr>
          <w:u w:val="single"/>
        </w:rPr>
        <w:t>100</w:t>
      </w:r>
      <w:r w:rsidRPr="00AC6CD8">
        <w:t>.--</w:t>
      </w:r>
      <w:r w:rsidRPr="00AC6CD8">
        <w:t>For each of columns 2 through 7, enter the sum of lines 30 through 47, 65, 71, 80</w:t>
      </w:r>
      <w:r w:rsidR="000B57E2">
        <w:t>,</w:t>
      </w:r>
      <w:r w:rsidRPr="00AC6CD8">
        <w:t xml:space="preserve"> and</w:t>
      </w:r>
      <w:r w:rsidR="000B57E2">
        <w:t> </w:t>
      </w:r>
      <w:r w:rsidRPr="00AC6CD8">
        <w:t>81, as applicable.</w:t>
      </w:r>
    </w:p>
    <w:p w:rsidR="008F2530" w:rsidRPr="004D6316" w:rsidP="00C43810" w14:paraId="143CD5DC" w14:textId="02BE7114">
      <w:pPr>
        <w:spacing w:line="192" w:lineRule="auto"/>
        <w:rPr>
          <w:color w:val="C00000"/>
        </w:rPr>
      </w:pPr>
    </w:p>
    <w:p w:rsidR="008F2530" w:rsidRPr="004D6316" w:rsidP="00C43810" w14:paraId="5F04BD1E" w14:textId="53D81239">
      <w:pPr>
        <w:spacing w:line="192" w:lineRule="auto"/>
        <w:rPr>
          <w:color w:val="C00000"/>
        </w:rPr>
      </w:pPr>
    </w:p>
    <w:p w:rsidR="008F2530" w:rsidRPr="004D6316" w:rsidP="00C43810" w14:paraId="233FFBE3" w14:textId="77777777">
      <w:pPr>
        <w:spacing w:line="192" w:lineRule="auto"/>
        <w:rPr>
          <w:color w:val="C00000"/>
        </w:rPr>
      </w:pPr>
    </w:p>
    <w:p w:rsidR="008F2530" w:rsidRPr="004D6316" w:rsidP="00C43810" w14:paraId="6E6D9CBA" w14:textId="7E226C86">
      <w:pPr>
        <w:spacing w:line="192" w:lineRule="auto"/>
        <w:rPr>
          <w:color w:val="C00000"/>
        </w:rPr>
      </w:pPr>
    </w:p>
    <w:p w:rsidR="00AC6CD8" w:rsidRPr="004D6316" w:rsidP="00C43810" w14:paraId="2DD63BCC" w14:textId="762CD9D0">
      <w:pPr>
        <w:spacing w:line="192" w:lineRule="auto"/>
        <w:rPr>
          <w:color w:val="C00000"/>
        </w:rPr>
      </w:pPr>
    </w:p>
    <w:p w:rsidR="00AC6CD8" w:rsidRPr="004D6316" w:rsidP="00C43810" w14:paraId="31ACE81D" w14:textId="77777777">
      <w:pPr>
        <w:spacing w:line="192" w:lineRule="auto"/>
        <w:rPr>
          <w:color w:val="C00000"/>
        </w:rPr>
      </w:pPr>
    </w:p>
    <w:p w:rsidR="008F2530" w:rsidRPr="004D6316" w:rsidP="00C43810" w14:paraId="09AA52AF" w14:textId="6632BCBE">
      <w:pPr>
        <w:spacing w:line="192" w:lineRule="auto"/>
        <w:rPr>
          <w:color w:val="C00000"/>
        </w:rPr>
      </w:pPr>
    </w:p>
    <w:p w:rsidR="008F2530" w:rsidRPr="004D6316" w:rsidP="00C43810" w14:paraId="437FB591" w14:textId="15654EC6">
      <w:pPr>
        <w:spacing w:line="192" w:lineRule="auto"/>
        <w:rPr>
          <w:color w:val="C00000"/>
        </w:rPr>
      </w:pPr>
    </w:p>
    <w:p w:rsidR="008F2530" w:rsidRPr="004D6316" w:rsidP="00C43810" w14:paraId="6A8BC643" w14:textId="0F41EB5C">
      <w:pPr>
        <w:spacing w:line="192" w:lineRule="auto"/>
        <w:rPr>
          <w:color w:val="C00000"/>
        </w:rPr>
      </w:pPr>
    </w:p>
    <w:p w:rsidR="008F2530" w:rsidRPr="004D6316" w:rsidP="00C43810" w14:paraId="6EEED4ED" w14:textId="5B6B8441">
      <w:pPr>
        <w:spacing w:line="192" w:lineRule="auto"/>
        <w:rPr>
          <w:color w:val="C00000"/>
        </w:rPr>
      </w:pPr>
    </w:p>
    <w:p w:rsidR="008F2530" w:rsidRPr="004D6316" w:rsidP="00C43810" w14:paraId="51678C0B" w14:textId="645F0C38">
      <w:pPr>
        <w:spacing w:line="192" w:lineRule="auto"/>
        <w:rPr>
          <w:color w:val="C00000"/>
        </w:rPr>
      </w:pPr>
    </w:p>
    <w:p w:rsidR="008F2530" w:rsidRPr="004D6316" w:rsidP="00C43810" w14:paraId="2D64B53C" w14:textId="77777777">
      <w:pPr>
        <w:spacing w:line="192" w:lineRule="auto"/>
        <w:rPr>
          <w:color w:val="C00000"/>
        </w:rPr>
      </w:pPr>
    </w:p>
    <w:p w:rsidR="00A141EA" w:rsidP="00C43810" w14:paraId="4F5F4C73" w14:textId="77777777">
      <w:pPr>
        <w:tabs>
          <w:tab w:val="center" w:pos="4680"/>
          <w:tab w:val="right" w:pos="9360"/>
        </w:tabs>
        <w:spacing w:line="192" w:lineRule="auto"/>
        <w:rPr>
          <w:snapToGrid w:val="0"/>
        </w:rPr>
      </w:pPr>
    </w:p>
    <w:p w:rsidR="008F2530" w:rsidP="00C43810" w14:paraId="220F8F5C" w14:textId="49FB790A">
      <w:pPr>
        <w:tabs>
          <w:tab w:val="center" w:pos="4680"/>
          <w:tab w:val="right" w:pos="9360"/>
        </w:tabs>
        <w:spacing w:line="192" w:lineRule="auto"/>
        <w:rPr>
          <w:snapToGrid w:val="0"/>
        </w:rPr>
      </w:pPr>
      <w:r>
        <w:rPr>
          <w:snapToGrid w:val="0"/>
        </w:rPr>
        <w:t>Rev. 1</w:t>
      </w:r>
      <w:r w:rsidRPr="009161EA" w:rsidR="00183031">
        <w:rPr>
          <w:snapToGrid w:val="0"/>
        </w:rPr>
        <w:tab/>
      </w:r>
      <w:r w:rsidRPr="009161EA" w:rsidR="00183031">
        <w:rPr>
          <w:snapToGrid w:val="0"/>
        </w:rPr>
        <w:tab/>
      </w:r>
      <w:r>
        <w:rPr>
          <w:snapToGrid w:val="0"/>
        </w:rPr>
        <w:t>49-7</w:t>
      </w:r>
      <w:r w:rsidR="007E46FB">
        <w:rPr>
          <w:snapToGrid w:val="0"/>
        </w:rPr>
        <w:t>1</w:t>
      </w:r>
    </w:p>
    <w:p w:rsidR="00183031" w:rsidRPr="009161EA" w:rsidP="00C43810" w14:paraId="5C29AE61" w14:textId="1016BC5A">
      <w:pPr>
        <w:tabs>
          <w:tab w:val="center" w:pos="4680"/>
          <w:tab w:val="right" w:pos="9360"/>
        </w:tabs>
        <w:spacing w:line="192" w:lineRule="auto"/>
        <w:rPr>
          <w:u w:val="single"/>
        </w:rPr>
      </w:pPr>
      <w:r>
        <w:rPr>
          <w:u w:val="single"/>
        </w:rPr>
        <w:t>4905</w:t>
      </w:r>
      <w:r w:rsidR="00FC7F1E">
        <w:rPr>
          <w:u w:val="single"/>
        </w:rPr>
        <w:t>.20</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162594" w:rsidRPr="006268E3" w:rsidP="00C43810" w14:paraId="30BB4071" w14:textId="77777777">
      <w:pPr>
        <w:spacing w:line="192" w:lineRule="auto"/>
      </w:pPr>
    </w:p>
    <w:p w:rsidR="008F2530" w:rsidRPr="00456C47" w:rsidP="008F2530" w14:paraId="64573919" w14:textId="77777777">
      <w:pPr>
        <w:pStyle w:val="Heading1"/>
        <w:spacing w:before="0" w:after="0" w:line="192" w:lineRule="auto"/>
        <w:ind w:left="1080" w:hanging="1080"/>
        <w:rPr>
          <w:rFonts w:ascii="Times New Roman" w:hAnsi="Times New Roman"/>
          <w:i/>
        </w:rPr>
      </w:pPr>
      <w:r w:rsidRPr="005F76F1">
        <w:rPr>
          <w:rFonts w:ascii="Times New Roman" w:hAnsi="Times New Roman"/>
          <w:b w:val="0"/>
          <w:sz w:val="24"/>
          <w:szCs w:val="24"/>
        </w:rPr>
        <w:t>49</w:t>
      </w:r>
      <w:r>
        <w:rPr>
          <w:rFonts w:ascii="Times New Roman" w:hAnsi="Times New Roman"/>
          <w:b w:val="0"/>
          <w:sz w:val="24"/>
          <w:szCs w:val="24"/>
        </w:rPr>
        <w:t>05.20</w:t>
      </w:r>
      <w:r w:rsidRPr="005F76F1">
        <w:rPr>
          <w:rFonts w:ascii="Times New Roman" w:hAnsi="Times New Roman"/>
          <w:b w:val="0"/>
          <w:sz w:val="24"/>
          <w:szCs w:val="24"/>
        </w:rPr>
        <w:tab/>
        <w:t>WORKSHEET D-1 - </w:t>
      </w:r>
      <w:r w:rsidRPr="00456C47">
        <w:rPr>
          <w:rFonts w:ascii="Times New Roman" w:hAnsi="Times New Roman"/>
          <w:b w:val="0"/>
          <w:sz w:val="24"/>
          <w:szCs w:val="24"/>
        </w:rPr>
        <w:t xml:space="preserve">COMPUTATION OF INPATIENT ROUTINE </w:t>
      </w:r>
      <w:r>
        <w:rPr>
          <w:rFonts w:ascii="Times New Roman" w:hAnsi="Times New Roman"/>
          <w:b w:val="0"/>
          <w:sz w:val="24"/>
          <w:szCs w:val="24"/>
        </w:rPr>
        <w:t xml:space="preserve">SERVICE </w:t>
      </w:r>
      <w:r w:rsidRPr="00456C47">
        <w:rPr>
          <w:rFonts w:ascii="Times New Roman" w:hAnsi="Times New Roman"/>
          <w:b w:val="0"/>
          <w:sz w:val="24"/>
          <w:szCs w:val="24"/>
        </w:rPr>
        <w:t>COST</w:t>
      </w:r>
      <w:r>
        <w:rPr>
          <w:rFonts w:ascii="Times New Roman" w:hAnsi="Times New Roman"/>
          <w:b w:val="0"/>
          <w:sz w:val="24"/>
          <w:szCs w:val="24"/>
        </w:rPr>
        <w:t>S</w:t>
      </w:r>
    </w:p>
    <w:p w:rsidR="008F2530" w:rsidRPr="00456C47" w:rsidP="008F2530" w14:paraId="01366F7E" w14:textId="77777777">
      <w:pPr>
        <w:spacing w:line="192" w:lineRule="auto"/>
      </w:pPr>
    </w:p>
    <w:p w:rsidR="008F2530" w:rsidRPr="0051639D" w:rsidP="008F2530" w14:paraId="205FEE78" w14:textId="77777777">
      <w:pPr>
        <w:spacing w:line="192" w:lineRule="auto"/>
      </w:pPr>
      <w:r w:rsidRPr="00456C47">
        <w:t xml:space="preserve">This worksheet provides for the computation of inpatient routine </w:t>
      </w:r>
      <w:r>
        <w:t xml:space="preserve">service </w:t>
      </w:r>
      <w:r w:rsidRPr="00456C47">
        <w:t>cost in accordance with 42 CFR 413.53 (determination of cost of services to beneficiaries) and 42 CFR 413.30 (limitations on reimbursable costs).</w:t>
      </w:r>
      <w:r>
        <w:t xml:space="preserve">  </w:t>
      </w:r>
      <w:r w:rsidRPr="0051639D">
        <w:t>This worksheet applies to all Title V, Title XVIII, and Title XIX inpatient routine costs.</w:t>
      </w:r>
    </w:p>
    <w:p w:rsidR="008F2530" w:rsidRPr="00456C47" w:rsidP="008F2530" w14:paraId="1B4C4631" w14:textId="77777777">
      <w:pPr>
        <w:spacing w:line="192" w:lineRule="auto"/>
      </w:pPr>
    </w:p>
    <w:p w:rsidR="008F2530" w:rsidRPr="009161EA" w:rsidP="008F2530" w14:paraId="582D878D" w14:textId="77777777">
      <w:pPr>
        <w:spacing w:line="192" w:lineRule="auto"/>
      </w:pPr>
      <w:r w:rsidRPr="00456C47">
        <w:t xml:space="preserve">As applicable, complete a separate worksheet for each </w:t>
      </w:r>
      <w:r>
        <w:t>provider component (SNF</w:t>
      </w:r>
      <w:r w:rsidRPr="00456C47">
        <w:t xml:space="preserve">, </w:t>
      </w:r>
      <w:r>
        <w:t>NF, ICF/IID) and healthcare program</w:t>
      </w:r>
      <w:r w:rsidRPr="009161EA">
        <w:t>.</w:t>
      </w:r>
      <w:r>
        <w:t xml:space="preserve">  I</w:t>
      </w:r>
      <w:r w:rsidRPr="009161EA">
        <w:t>ndicate</w:t>
      </w:r>
      <w:r>
        <w:t xml:space="preserve"> the healthcare program and provider component on the worksheet</w:t>
      </w:r>
      <w:r w:rsidRPr="009161EA">
        <w:t xml:space="preserve"> by </w:t>
      </w:r>
      <w:r>
        <w:t xml:space="preserve">selecting </w:t>
      </w:r>
      <w:r w:rsidRPr="009161EA">
        <w:t xml:space="preserve">the appropriate </w:t>
      </w:r>
      <w:r>
        <w:t>program and component</w:t>
      </w:r>
      <w:r w:rsidRPr="009161EA">
        <w:t xml:space="preserve"> </w:t>
      </w:r>
      <w:r>
        <w:t>at the top of the worksheet</w:t>
      </w:r>
      <w:r w:rsidRPr="009161EA">
        <w:t>.</w:t>
      </w:r>
    </w:p>
    <w:p w:rsidR="008F2530" w:rsidRPr="009161EA" w:rsidP="008F2530" w14:paraId="65B601D4" w14:textId="77777777">
      <w:pPr>
        <w:spacing w:line="192" w:lineRule="auto"/>
      </w:pPr>
    </w:p>
    <w:p w:rsidR="008F2530" w:rsidRPr="009161EA" w:rsidP="008F2530" w14:paraId="1270FCD5" w14:textId="77777777">
      <w:pPr>
        <w:spacing w:line="192" w:lineRule="auto"/>
      </w:pPr>
      <w:r w:rsidRPr="009161EA">
        <w:rPr>
          <w:u w:val="single"/>
        </w:rPr>
        <w:t>Line Descriptions</w:t>
      </w:r>
    </w:p>
    <w:p w:rsidR="008F2530" w:rsidRPr="009161EA" w:rsidP="008F2530" w14:paraId="13A0308D" w14:textId="77777777">
      <w:pPr>
        <w:spacing w:line="192" w:lineRule="auto"/>
      </w:pPr>
    </w:p>
    <w:p w:rsidR="008F2530" w:rsidRPr="0091734D" w:rsidP="008F2530" w14:paraId="03735B68" w14:textId="77777777">
      <w:pPr>
        <w:spacing w:line="192" w:lineRule="auto"/>
      </w:pPr>
      <w:r w:rsidRPr="009161EA">
        <w:rPr>
          <w:u w:val="single"/>
        </w:rPr>
        <w:t>Line</w:t>
      </w:r>
      <w:r>
        <w:rPr>
          <w:u w:val="single"/>
        </w:rPr>
        <w:t> </w:t>
      </w:r>
      <w:r w:rsidRPr="009161EA">
        <w:rPr>
          <w:u w:val="single"/>
        </w:rPr>
        <w:t>1</w:t>
      </w:r>
      <w:r w:rsidRPr="009161EA">
        <w:t>.--</w:t>
      </w:r>
      <w:r w:rsidRPr="009161EA">
        <w:t xml:space="preserve">Enter the </w:t>
      </w:r>
      <w:r>
        <w:t xml:space="preserve">total inpatient days, including private room days for the </w:t>
      </w:r>
      <w:r w:rsidRPr="0091734D">
        <w:t xml:space="preserve">provider component </w:t>
      </w:r>
      <w:r>
        <w:t xml:space="preserve">and healthcare program </w:t>
      </w:r>
      <w:r w:rsidRPr="0091734D">
        <w:t>for which the worksheet is completed:</w:t>
      </w:r>
    </w:p>
    <w:p w:rsidR="008F2530" w:rsidRPr="009C32A6" w:rsidP="008F2530" w14:paraId="7B865183" w14:textId="77777777">
      <w:pPr>
        <w:spacing w:line="192" w:lineRule="auto"/>
      </w:pPr>
    </w:p>
    <w:p w:rsidR="008F2530" w:rsidRPr="009C32A6" w:rsidP="008F2530" w14:paraId="6AF1F949" w14:textId="77777777">
      <w:pPr>
        <w:tabs>
          <w:tab w:val="left" w:pos="630"/>
          <w:tab w:val="left" w:pos="3600"/>
          <w:tab w:val="left" w:pos="3960"/>
          <w:tab w:val="left" w:pos="8460"/>
        </w:tabs>
        <w:spacing w:line="192" w:lineRule="auto"/>
        <w:ind w:right="900"/>
        <w:rPr>
          <w:u w:val="single"/>
        </w:rPr>
      </w:pPr>
      <w:r w:rsidRPr="009C32A6">
        <w:tab/>
      </w:r>
      <w:r w:rsidRPr="009C32A6">
        <w:rPr>
          <w:u w:val="single"/>
        </w:rPr>
        <w:t>Des</w:t>
      </w:r>
      <w:r>
        <w:rPr>
          <w:u w:val="single"/>
        </w:rPr>
        <w:t>c</w:t>
      </w:r>
      <w:r w:rsidRPr="009C32A6">
        <w:rPr>
          <w:u w:val="single"/>
        </w:rPr>
        <w:t>ription</w:t>
      </w:r>
      <w:r w:rsidRPr="009C32A6">
        <w:tab/>
      </w:r>
      <w:r w:rsidRPr="009C32A6">
        <w:rPr>
          <w:u w:val="single"/>
        </w:rPr>
        <w:t xml:space="preserve">Total Inpatient Days </w:t>
      </w:r>
      <w:r>
        <w:rPr>
          <w:u w:val="single"/>
        </w:rPr>
        <w:t>f</w:t>
      </w:r>
      <w:r w:rsidRPr="009C32A6">
        <w:rPr>
          <w:u w:val="single"/>
        </w:rPr>
        <w:t>rom</w:t>
      </w:r>
      <w:r>
        <w:rPr>
          <w:u w:val="single"/>
        </w:rPr>
        <w:t>:</w:t>
      </w:r>
      <w:r w:rsidRPr="009C32A6">
        <w:rPr>
          <w:u w:val="single"/>
        </w:rPr>
        <w:tab/>
      </w:r>
    </w:p>
    <w:p w:rsidR="008F2530" w:rsidRPr="009C32A6" w:rsidP="008F2530" w14:paraId="5FF55888" w14:textId="77777777">
      <w:pPr>
        <w:spacing w:line="192" w:lineRule="auto"/>
        <w:ind w:left="4276" w:hanging="2851"/>
      </w:pPr>
    </w:p>
    <w:p w:rsidR="008F2530" w:rsidRPr="009C32A6" w:rsidP="008F2530" w14:paraId="625252B7" w14:textId="77777777">
      <w:pPr>
        <w:spacing w:line="192" w:lineRule="auto"/>
        <w:ind w:left="3690" w:right="900" w:hanging="3060"/>
      </w:pPr>
      <w:r>
        <w:t>SNF</w:t>
      </w:r>
      <w:r w:rsidRPr="009C32A6">
        <w:tab/>
        <w:t xml:space="preserve">Worksheet S-3, Part I, </w:t>
      </w:r>
      <w:r>
        <w:t xml:space="preserve">line 1, </w:t>
      </w:r>
      <w:r w:rsidRPr="009C32A6">
        <w:t>column 7</w:t>
      </w:r>
      <w:r>
        <w:t xml:space="preserve"> </w:t>
      </w:r>
    </w:p>
    <w:p w:rsidR="008F2530" w:rsidRPr="009C32A6" w:rsidP="008F2530" w14:paraId="0B3C133F" w14:textId="77777777">
      <w:pPr>
        <w:spacing w:line="192" w:lineRule="auto"/>
        <w:ind w:left="3690" w:right="900" w:hanging="3060"/>
      </w:pPr>
    </w:p>
    <w:p w:rsidR="008F2530" w:rsidRPr="009C32A6" w:rsidP="008F2530" w14:paraId="1ABB066B" w14:textId="77777777">
      <w:pPr>
        <w:spacing w:line="192" w:lineRule="auto"/>
        <w:ind w:left="3690" w:right="900" w:hanging="3060"/>
      </w:pPr>
      <w:r>
        <w:t>NF</w:t>
      </w:r>
      <w:r w:rsidRPr="009C32A6">
        <w:tab/>
        <w:t xml:space="preserve">Worksheet S-3, Part I, </w:t>
      </w:r>
      <w:r>
        <w:t>line 2, column 7</w:t>
      </w:r>
    </w:p>
    <w:p w:rsidR="008F2530" w:rsidRPr="009C32A6" w:rsidP="008F2530" w14:paraId="13F208FF" w14:textId="77777777">
      <w:pPr>
        <w:spacing w:line="192" w:lineRule="auto"/>
        <w:ind w:left="3690" w:right="900" w:hanging="3060"/>
      </w:pPr>
    </w:p>
    <w:p w:rsidR="008F2530" w:rsidP="008F2530" w14:paraId="474FD51C" w14:textId="77777777">
      <w:pPr>
        <w:spacing w:line="192" w:lineRule="auto"/>
        <w:ind w:left="3690" w:right="900" w:hanging="3060"/>
      </w:pPr>
      <w:r>
        <w:t>ICF/IID</w:t>
      </w:r>
      <w:r w:rsidRPr="009C32A6">
        <w:t xml:space="preserve"> </w:t>
      </w:r>
      <w:r w:rsidRPr="009C32A6">
        <w:tab/>
        <w:t xml:space="preserve">Worksheet S-3, Part I, </w:t>
      </w:r>
      <w:r>
        <w:t>line 3, column 7 </w:t>
      </w:r>
    </w:p>
    <w:p w:rsidR="008F2530" w:rsidP="008F2530" w14:paraId="5CAF6F08" w14:textId="77777777">
      <w:pPr>
        <w:spacing w:line="192" w:lineRule="auto"/>
        <w:rPr>
          <w:u w:val="single"/>
        </w:rPr>
      </w:pPr>
    </w:p>
    <w:p w:rsidR="008F2530" w:rsidRPr="0004010F" w:rsidP="008F2530" w14:paraId="51437A45" w14:textId="77777777">
      <w:pPr>
        <w:spacing w:line="192" w:lineRule="auto"/>
        <w:rPr>
          <w:u w:val="single"/>
        </w:rPr>
      </w:pPr>
    </w:p>
    <w:p w:rsidR="008F2530" w:rsidRPr="0004010F" w:rsidP="008F2530" w14:paraId="24B68647" w14:textId="5DCDF7CC">
      <w:pPr>
        <w:spacing w:line="192" w:lineRule="auto"/>
        <w:rPr>
          <w:u w:val="single"/>
        </w:rPr>
      </w:pPr>
      <w:r w:rsidRPr="0004010F">
        <w:rPr>
          <w:b/>
          <w:u w:val="single"/>
        </w:rPr>
        <w:t>EXCEPTION:</w:t>
      </w:r>
      <w:r w:rsidRPr="000B57E2">
        <w:tab/>
        <w:t xml:space="preserve">When the SNF </w:t>
      </w:r>
      <w:r w:rsidRPr="000B57E2">
        <w:t>is located in</w:t>
      </w:r>
      <w:r w:rsidRPr="000B57E2">
        <w:t xml:space="preserve"> a state that licenses the provider as a SNF regardless of the level of care given for titles V and XIX patients, enter the days from Worksheet</w:t>
      </w:r>
      <w:r w:rsidRPr="000B57E2" w:rsidR="000B57E2">
        <w:t> </w:t>
      </w:r>
      <w:r w:rsidRPr="000B57E2">
        <w:t>S</w:t>
      </w:r>
      <w:r w:rsidRPr="000B57E2" w:rsidR="000B57E2">
        <w:noBreakHyphen/>
      </w:r>
      <w:r w:rsidRPr="000B57E2">
        <w:t>3, column 7, sum of lines 1 and 2.</w:t>
      </w:r>
    </w:p>
    <w:p w:rsidR="008F2530" w:rsidP="008F2530" w14:paraId="094A2A23" w14:textId="77777777">
      <w:pPr>
        <w:spacing w:line="192" w:lineRule="auto"/>
        <w:rPr>
          <w:u w:val="single"/>
        </w:rPr>
      </w:pPr>
    </w:p>
    <w:p w:rsidR="008F2530" w:rsidP="008F2530" w14:paraId="7D3F3A1B" w14:textId="77777777">
      <w:pPr>
        <w:spacing w:line="192" w:lineRule="auto"/>
      </w:pPr>
      <w:r w:rsidRPr="009C32A6">
        <w:rPr>
          <w:u w:val="single"/>
        </w:rPr>
        <w:t>Line </w:t>
      </w:r>
      <w:r w:rsidRPr="009C32A6">
        <w:rPr>
          <w:u w:val="single"/>
        </w:rPr>
        <w:t>2</w:t>
      </w:r>
      <w:r w:rsidRPr="009C32A6">
        <w:t>.--</w:t>
      </w:r>
      <w:r w:rsidRPr="009C32A6">
        <w:t>Enter the total private room days (from provider records).</w:t>
      </w:r>
    </w:p>
    <w:p w:rsidR="008F2530" w:rsidRPr="009C32A6" w:rsidP="008F2530" w14:paraId="7DA52341" w14:textId="77777777">
      <w:pPr>
        <w:spacing w:line="192" w:lineRule="auto"/>
      </w:pPr>
    </w:p>
    <w:p w:rsidR="008F2530" w:rsidRPr="009C32A6" w:rsidP="008F2530" w14:paraId="434661C9" w14:textId="77777777">
      <w:pPr>
        <w:spacing w:line="192" w:lineRule="auto"/>
      </w:pPr>
      <w:r w:rsidRPr="009C32A6">
        <w:rPr>
          <w:u w:val="single"/>
        </w:rPr>
        <w:t>Line </w:t>
      </w:r>
      <w:r w:rsidRPr="009C32A6">
        <w:rPr>
          <w:u w:val="single"/>
        </w:rPr>
        <w:t>3</w:t>
      </w:r>
      <w:r w:rsidRPr="009C32A6">
        <w:t>.--</w:t>
      </w:r>
      <w:r w:rsidRPr="009C32A6">
        <w:t xml:space="preserve">Enter the </w:t>
      </w:r>
      <w:r>
        <w:t xml:space="preserve">inpatient days, including private room days for </w:t>
      </w:r>
      <w:r w:rsidRPr="009C32A6">
        <w:t>the healthcare program and provider component for which the worksheet is completed:</w:t>
      </w:r>
    </w:p>
    <w:p w:rsidR="008F2530" w:rsidRPr="009C32A6" w:rsidP="008F2530" w14:paraId="7E222885" w14:textId="77777777">
      <w:pPr>
        <w:spacing w:line="192" w:lineRule="auto"/>
      </w:pPr>
    </w:p>
    <w:p w:rsidR="008F2530" w:rsidRPr="009C32A6" w:rsidP="008F2530" w14:paraId="7F79619C" w14:textId="77777777">
      <w:pPr>
        <w:tabs>
          <w:tab w:val="left" w:pos="630"/>
          <w:tab w:val="left" w:pos="3600"/>
          <w:tab w:val="left" w:pos="3960"/>
          <w:tab w:val="left" w:pos="8460"/>
        </w:tabs>
        <w:spacing w:line="192" w:lineRule="auto"/>
        <w:ind w:right="900"/>
        <w:rPr>
          <w:u w:val="single"/>
        </w:rPr>
      </w:pPr>
      <w:r w:rsidRPr="009C32A6">
        <w:tab/>
      </w:r>
      <w:r w:rsidRPr="009C32A6">
        <w:rPr>
          <w:u w:val="single"/>
        </w:rPr>
        <w:t>Description</w:t>
      </w:r>
      <w:r w:rsidRPr="009C32A6">
        <w:tab/>
      </w:r>
      <w:r w:rsidRPr="009C32A6">
        <w:rPr>
          <w:u w:val="single"/>
        </w:rPr>
        <w:t>Inpatient Days by Program from</w:t>
      </w:r>
      <w:r>
        <w:rPr>
          <w:u w:val="single"/>
        </w:rPr>
        <w:t>:</w:t>
      </w:r>
      <w:r w:rsidRPr="009C32A6">
        <w:rPr>
          <w:u w:val="single"/>
        </w:rPr>
        <w:tab/>
      </w:r>
    </w:p>
    <w:p w:rsidR="008F2530" w:rsidRPr="009C32A6" w:rsidP="008F2530" w14:paraId="6EA2A211" w14:textId="77777777">
      <w:pPr>
        <w:spacing w:line="192" w:lineRule="auto"/>
        <w:ind w:left="4276" w:hanging="2851"/>
      </w:pPr>
    </w:p>
    <w:p w:rsidR="008F2530" w:rsidP="008F2530" w14:paraId="703064E0" w14:textId="77777777">
      <w:pPr>
        <w:spacing w:line="192" w:lineRule="auto"/>
        <w:ind w:left="3600" w:right="630" w:hanging="2970"/>
      </w:pPr>
      <w:r>
        <w:t>SNF</w:t>
      </w:r>
      <w:r w:rsidRPr="009C32A6">
        <w:tab/>
      </w:r>
      <w:r>
        <w:t xml:space="preserve">Title V - </w:t>
      </w:r>
      <w:r w:rsidRPr="009C32A6">
        <w:t xml:space="preserve">Worksheet S-3, Part I, </w:t>
      </w:r>
      <w:r>
        <w:t xml:space="preserve">line 1, </w:t>
      </w:r>
      <w:r w:rsidRPr="009C32A6">
        <w:t xml:space="preserve">column </w:t>
      </w:r>
      <w:r w:rsidRPr="009C32A6">
        <w:t>3</w:t>
      </w:r>
      <w:r>
        <w:t>;</w:t>
      </w:r>
      <w:r>
        <w:t xml:space="preserve"> </w:t>
      </w:r>
    </w:p>
    <w:p w:rsidR="008F2530" w:rsidP="008F2530" w14:paraId="0B9AEB93" w14:textId="77777777">
      <w:pPr>
        <w:spacing w:line="192" w:lineRule="auto"/>
        <w:ind w:left="3600" w:right="630" w:hanging="2970"/>
      </w:pPr>
      <w:r>
        <w:tab/>
        <w:t xml:space="preserve">Title XVIII - </w:t>
      </w:r>
      <w:r w:rsidRPr="009C32A6">
        <w:t xml:space="preserve">Worksheet S-3, Part I, </w:t>
      </w:r>
      <w:r>
        <w:t xml:space="preserve">line 1, </w:t>
      </w:r>
      <w:r w:rsidRPr="009C32A6">
        <w:t xml:space="preserve">column </w:t>
      </w:r>
      <w:r>
        <w:t>4;</w:t>
      </w:r>
      <w:r>
        <w:t xml:space="preserve"> </w:t>
      </w:r>
    </w:p>
    <w:p w:rsidR="008F2530" w:rsidRPr="009C32A6" w:rsidP="008F2530" w14:paraId="514C262A" w14:textId="77777777">
      <w:pPr>
        <w:spacing w:line="192" w:lineRule="auto"/>
        <w:ind w:left="3600" w:right="630" w:hanging="2970"/>
      </w:pPr>
      <w:r>
        <w:tab/>
        <w:t xml:space="preserve">Title XIX - Worksheet S-3, Part I, </w:t>
      </w:r>
      <w:r w:rsidRPr="009C32A6">
        <w:t>line 1,</w:t>
      </w:r>
      <w:r>
        <w:t xml:space="preserve"> column 5</w:t>
      </w:r>
    </w:p>
    <w:p w:rsidR="008F2530" w:rsidRPr="009C32A6" w:rsidP="008F2530" w14:paraId="71610933" w14:textId="77777777">
      <w:pPr>
        <w:spacing w:line="192" w:lineRule="auto"/>
        <w:ind w:left="3801" w:hanging="2970"/>
      </w:pPr>
    </w:p>
    <w:p w:rsidR="008F2530" w:rsidRPr="009C32A6" w:rsidP="008F2530" w14:paraId="32AAD19B" w14:textId="77777777">
      <w:pPr>
        <w:spacing w:line="192" w:lineRule="auto"/>
        <w:ind w:left="3600" w:right="900" w:hanging="2970"/>
      </w:pPr>
      <w:r>
        <w:t>NF</w:t>
      </w:r>
      <w:r w:rsidRPr="009C32A6">
        <w:tab/>
      </w:r>
      <w:r>
        <w:t xml:space="preserve">Title V - </w:t>
      </w:r>
      <w:r w:rsidRPr="009C32A6">
        <w:t xml:space="preserve">Worksheet S-3, Part I, </w:t>
      </w:r>
      <w:r>
        <w:t xml:space="preserve">line 2, </w:t>
      </w:r>
      <w:r w:rsidRPr="009C32A6">
        <w:t>column 3</w:t>
      </w:r>
      <w:r>
        <w:t xml:space="preserve">; Title XIX - Worksheet S-3, Part I, </w:t>
      </w:r>
      <w:r w:rsidRPr="009C32A6">
        <w:t>line </w:t>
      </w:r>
      <w:r>
        <w:t>2</w:t>
      </w:r>
      <w:r w:rsidRPr="009C32A6">
        <w:t>,</w:t>
      </w:r>
      <w:r>
        <w:t xml:space="preserve"> column 5</w:t>
      </w:r>
      <w:r w:rsidRPr="009C32A6">
        <w:t xml:space="preserve"> </w:t>
      </w:r>
    </w:p>
    <w:p w:rsidR="008F2530" w:rsidRPr="009C32A6" w:rsidP="008F2530" w14:paraId="5E37E652" w14:textId="77777777">
      <w:pPr>
        <w:tabs>
          <w:tab w:val="left" w:pos="3960"/>
        </w:tabs>
        <w:spacing w:line="192" w:lineRule="auto"/>
        <w:ind w:left="3600" w:right="900" w:hanging="2970"/>
      </w:pPr>
    </w:p>
    <w:p w:rsidR="008F2530" w:rsidRPr="009C32A6" w:rsidP="008F2530" w14:paraId="218BCEC7" w14:textId="77777777">
      <w:pPr>
        <w:spacing w:line="192" w:lineRule="auto"/>
        <w:ind w:left="3600" w:right="900" w:hanging="2970"/>
      </w:pPr>
      <w:r>
        <w:t>ICF/IID</w:t>
      </w:r>
      <w:r w:rsidRPr="009C32A6">
        <w:t xml:space="preserve"> Care</w:t>
      </w:r>
      <w:r w:rsidRPr="009C32A6">
        <w:tab/>
      </w:r>
      <w:r>
        <w:t xml:space="preserve">Title V - </w:t>
      </w:r>
      <w:r w:rsidRPr="009C32A6">
        <w:t xml:space="preserve">Worksheet S-3, Part I, </w:t>
      </w:r>
      <w:r>
        <w:t xml:space="preserve">line 3, </w:t>
      </w:r>
      <w:r w:rsidRPr="009C32A6">
        <w:t>column 3</w:t>
      </w:r>
      <w:r>
        <w:t>;</w:t>
      </w:r>
      <w:r w:rsidRPr="009C32A6">
        <w:t xml:space="preserve"> </w:t>
      </w:r>
      <w:r>
        <w:t xml:space="preserve">Title XIX - Worksheet S-3, Part I, </w:t>
      </w:r>
      <w:r w:rsidRPr="009C32A6">
        <w:t>line </w:t>
      </w:r>
      <w:r>
        <w:t>3</w:t>
      </w:r>
      <w:r w:rsidRPr="009C32A6">
        <w:t>,</w:t>
      </w:r>
      <w:r>
        <w:t xml:space="preserve"> column 5</w:t>
      </w:r>
    </w:p>
    <w:p w:rsidR="008F2530" w:rsidRPr="009C32A6" w:rsidP="008F2530" w14:paraId="0B886CDB" w14:textId="77777777">
      <w:pPr>
        <w:spacing w:line="192" w:lineRule="auto"/>
        <w:ind w:left="3960" w:right="990" w:hanging="3060"/>
      </w:pPr>
    </w:p>
    <w:p w:rsidR="008F2530" w:rsidRPr="0018071C" w:rsidP="008F2530" w14:paraId="0BC4C8C1"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275" w:hanging="2850"/>
      </w:pPr>
    </w:p>
    <w:p w:rsidR="008F2530" w:rsidRPr="0018071C" w:rsidP="008F2530" w14:paraId="17565AA0" w14:textId="77777777">
      <w:pPr>
        <w:spacing w:line="192" w:lineRule="auto"/>
      </w:pPr>
      <w:r w:rsidRPr="0018071C">
        <w:rPr>
          <w:b/>
        </w:rPr>
        <w:t>EXCEPTION:</w:t>
      </w:r>
      <w:r w:rsidRPr="0018071C">
        <w:tab/>
        <w:t xml:space="preserve">When the SNF </w:t>
      </w:r>
      <w:r w:rsidRPr="0018071C">
        <w:t>is located in</w:t>
      </w:r>
      <w:r w:rsidRPr="0018071C">
        <w:t xml:space="preserve"> a </w:t>
      </w:r>
      <w:r>
        <w:t>s</w:t>
      </w:r>
      <w:r w:rsidRPr="0018071C">
        <w:t>tate that certifies the provider as a SNF regardless of the level of care given for titles V and XIX patients, enter the program inpatient days</w:t>
      </w:r>
      <w:r>
        <w:t xml:space="preserve"> for title V</w:t>
      </w:r>
      <w:r w:rsidRPr="0018071C">
        <w:t xml:space="preserve"> from Worksheet S-3, lines 1 and 2</w:t>
      </w:r>
      <w:r>
        <w:t xml:space="preserve">, column 3; and for title XIX </w:t>
      </w:r>
      <w:r w:rsidRPr="0018071C">
        <w:t>from Worksheet S-3, lines 1 and 2</w:t>
      </w:r>
      <w:r>
        <w:t>, column 5</w:t>
      </w:r>
      <w:r w:rsidRPr="0018071C">
        <w:t>.</w:t>
      </w:r>
    </w:p>
    <w:p w:rsidR="008F2530" w:rsidRPr="009C32A6" w:rsidP="008F2530" w14:paraId="66DF5CAD" w14:textId="77777777">
      <w:pPr>
        <w:spacing w:line="192" w:lineRule="auto"/>
      </w:pPr>
    </w:p>
    <w:p w:rsidR="008F2530" w:rsidRPr="009C32A6" w:rsidP="008F2530" w14:paraId="21F34DAA" w14:textId="77777777">
      <w:pPr>
        <w:spacing w:line="192" w:lineRule="auto"/>
      </w:pPr>
      <w:r w:rsidRPr="009C32A6">
        <w:rPr>
          <w:u w:val="single"/>
        </w:rPr>
        <w:t>Line </w:t>
      </w:r>
      <w:r w:rsidRPr="009C32A6">
        <w:rPr>
          <w:u w:val="single"/>
        </w:rPr>
        <w:t>4</w:t>
      </w:r>
      <w:r w:rsidRPr="009C32A6">
        <w:t>.--</w:t>
      </w:r>
      <w:r w:rsidRPr="009C32A6">
        <w:t>Enter the total medically necessary private room days applicable to each healthcare program and provider component.</w:t>
      </w:r>
    </w:p>
    <w:p w:rsidR="007E46FB" w:rsidP="008F2530" w14:paraId="0DF72D0E" w14:textId="77777777">
      <w:pPr>
        <w:spacing w:line="192" w:lineRule="auto"/>
      </w:pPr>
    </w:p>
    <w:p w:rsidR="007E46FB" w:rsidP="00C43810" w14:paraId="54A407AA" w14:textId="77777777">
      <w:pPr>
        <w:tabs>
          <w:tab w:val="right" w:pos="9360"/>
        </w:tabs>
        <w:spacing w:line="192" w:lineRule="auto"/>
      </w:pPr>
    </w:p>
    <w:p w:rsidR="007E46FB" w:rsidP="00C43810" w14:paraId="5FE26AC6" w14:textId="77777777">
      <w:pPr>
        <w:tabs>
          <w:tab w:val="right" w:pos="9360"/>
        </w:tabs>
        <w:spacing w:line="192" w:lineRule="auto"/>
      </w:pPr>
    </w:p>
    <w:p w:rsidR="007030D5" w:rsidRPr="009161EA" w:rsidP="007D29DC" w14:paraId="0DA963B8" w14:textId="68AEEB82">
      <w:pPr>
        <w:pStyle w:val="NormalTIMS"/>
        <w:tabs>
          <w:tab w:val="clear" w:pos="475"/>
          <w:tab w:val="right" w:pos="9360"/>
        </w:tabs>
      </w:pPr>
      <w:r w:rsidRPr="004C7C74">
        <w:t>49-7</w:t>
      </w:r>
      <w:r w:rsidR="007E46FB">
        <w:t>2</w:t>
      </w:r>
      <w:r w:rsidRPr="009161EA">
        <w:tab/>
      </w:r>
      <w:r>
        <w:t>Rev. 1</w:t>
      </w:r>
    </w:p>
    <w:p w:rsidR="00942ECF" w:rsidP="00C43810" w14:paraId="17E26B33" w14:textId="06454B2F">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4905.20</w:t>
      </w:r>
      <w:r w:rsidR="00FC7F1E">
        <w:rPr>
          <w:u w:val="single"/>
        </w:rPr>
        <w:t xml:space="preserve"> (CONT.)</w:t>
      </w:r>
    </w:p>
    <w:p w:rsidR="008F2530" w:rsidRPr="009161EA" w:rsidP="008F2530" w14:paraId="71E2FC61" w14:textId="77777777">
      <w:pPr>
        <w:spacing w:line="192" w:lineRule="auto"/>
      </w:pPr>
    </w:p>
    <w:p w:rsidR="008F2530" w:rsidP="008F2530" w14:paraId="2BF9190A" w14:textId="77777777">
      <w:pPr>
        <w:spacing w:line="192" w:lineRule="auto"/>
      </w:pPr>
      <w:r w:rsidRPr="009161EA">
        <w:rPr>
          <w:u w:val="single"/>
        </w:rPr>
        <w:t>Line</w:t>
      </w:r>
      <w:r>
        <w:rPr>
          <w:u w:val="single"/>
        </w:rPr>
        <w:t> </w:t>
      </w:r>
      <w:r>
        <w:rPr>
          <w:u w:val="single"/>
        </w:rPr>
        <w:t>5</w:t>
      </w:r>
      <w:r w:rsidRPr="002F3AE4">
        <w:t>.--</w:t>
      </w:r>
      <w:r>
        <w:t>E</w:t>
      </w:r>
      <w:r w:rsidRPr="002F3AE4">
        <w:t xml:space="preserve">nter the total general inpatient routine service cost from Worksheet B, Part I, column 21, </w:t>
      </w:r>
      <w:r>
        <w:t xml:space="preserve">line 25 </w:t>
      </w:r>
      <w:r w:rsidRPr="002F3AE4">
        <w:t xml:space="preserve">for </w:t>
      </w:r>
      <w:r>
        <w:t>the SNF,</w:t>
      </w:r>
      <w:r w:rsidRPr="002F3AE4">
        <w:t xml:space="preserve"> line 2</w:t>
      </w:r>
      <w:r>
        <w:t>6</w:t>
      </w:r>
      <w:r w:rsidRPr="002F3AE4">
        <w:t xml:space="preserve"> for </w:t>
      </w:r>
      <w:r>
        <w:t>the NF</w:t>
      </w:r>
      <w:r w:rsidRPr="002F3AE4">
        <w:t xml:space="preserve">, or </w:t>
      </w:r>
      <w:r>
        <w:t xml:space="preserve">line 27 </w:t>
      </w:r>
      <w:r w:rsidRPr="002F3AE4">
        <w:t xml:space="preserve">for </w:t>
      </w:r>
      <w:r>
        <w:t>the IID/ICF</w:t>
      </w:r>
      <w:r w:rsidRPr="002F3AE4">
        <w:t xml:space="preserve">. </w:t>
      </w:r>
    </w:p>
    <w:p w:rsidR="008F2530" w:rsidP="008F2530" w14:paraId="0E425B98" w14:textId="77777777">
      <w:pPr>
        <w:spacing w:line="192" w:lineRule="auto"/>
      </w:pPr>
    </w:p>
    <w:p w:rsidR="008F2530" w:rsidRPr="000704ED" w:rsidP="008F2530" w14:paraId="22C08A39" w14:textId="77777777">
      <w:pPr>
        <w:spacing w:line="192" w:lineRule="auto"/>
      </w:pPr>
      <w:r w:rsidRPr="000704ED">
        <w:rPr>
          <w:b/>
        </w:rPr>
        <w:t>EXCEPTION:</w:t>
      </w:r>
      <w:r w:rsidRPr="000704ED">
        <w:tab/>
        <w:t xml:space="preserve">When the SNF </w:t>
      </w:r>
      <w:r w:rsidRPr="000704ED">
        <w:t>is located in</w:t>
      </w:r>
      <w:r w:rsidRPr="000704ED">
        <w:t xml:space="preserve"> a </w:t>
      </w:r>
      <w:r>
        <w:t>s</w:t>
      </w:r>
      <w:r w:rsidRPr="000704ED">
        <w:t xml:space="preserve">tate that licenses the provider as a SNF regardless of the level of care given for </w:t>
      </w:r>
      <w:r>
        <w:t>t</w:t>
      </w:r>
      <w:r w:rsidRPr="000704ED">
        <w:t xml:space="preserve">itles V and XIX patients enter the general inpatient routine service costs from lines </w:t>
      </w:r>
      <w:r>
        <w:t>26</w:t>
      </w:r>
      <w:r w:rsidRPr="000704ED">
        <w:t xml:space="preserve"> and </w:t>
      </w:r>
      <w:r>
        <w:t>27</w:t>
      </w:r>
      <w:r w:rsidRPr="000704ED">
        <w:t>.</w:t>
      </w:r>
    </w:p>
    <w:p w:rsidR="008F2530" w:rsidRPr="002F3AE4" w:rsidP="008F2530" w14:paraId="4F83626E" w14:textId="77777777">
      <w:pPr>
        <w:spacing w:line="192" w:lineRule="auto"/>
      </w:pPr>
    </w:p>
    <w:p w:rsidR="008F2530" w:rsidRPr="00237755" w:rsidP="008F2530" w14:paraId="7E63F8DD" w14:textId="74578928">
      <w:pPr>
        <w:spacing w:line="192" w:lineRule="auto"/>
      </w:pPr>
      <w:r w:rsidRPr="002F3AE4">
        <w:rPr>
          <w:u w:val="single"/>
        </w:rPr>
        <w:t>Line </w:t>
      </w:r>
      <w:r w:rsidRPr="002F3AE4">
        <w:rPr>
          <w:u w:val="single"/>
        </w:rPr>
        <w:t>6</w:t>
      </w:r>
      <w:r w:rsidRPr="002F3AE4">
        <w:t>.--</w:t>
      </w:r>
      <w:r w:rsidRPr="002F3AE4">
        <w:t xml:space="preserve">Enter the total charges for general inpatient routine services for </w:t>
      </w:r>
      <w:r>
        <w:t xml:space="preserve">SNF, NF or IID/ICF, </w:t>
      </w:r>
      <w:r w:rsidRPr="002F3AE4">
        <w:t xml:space="preserve">as applicable from </w:t>
      </w:r>
      <w:r>
        <w:t xml:space="preserve">provider </w:t>
      </w:r>
      <w:r w:rsidRPr="002F3AE4">
        <w:t xml:space="preserve">records.  </w:t>
      </w:r>
      <w:r w:rsidRPr="00237755">
        <w:t>These charges should agree with the amounts on Worksheet</w:t>
      </w:r>
      <w:r w:rsidR="000B57E2">
        <w:t> </w:t>
      </w:r>
      <w:r w:rsidRPr="00237755">
        <w:t>G</w:t>
      </w:r>
      <w:r w:rsidR="000B57E2">
        <w:noBreakHyphen/>
      </w:r>
      <w:r w:rsidRPr="00237755">
        <w:t xml:space="preserve">2, column </w:t>
      </w:r>
      <w:r>
        <w:t>7</w:t>
      </w:r>
      <w:r w:rsidRPr="00237755">
        <w:t xml:space="preserve">, lines 1, 2, </w:t>
      </w:r>
      <w:r>
        <w:t>or</w:t>
      </w:r>
      <w:r w:rsidRPr="00237755">
        <w:t xml:space="preserve"> 3.  See exception after line 5 above.</w:t>
      </w:r>
    </w:p>
    <w:p w:rsidR="008F2530" w:rsidRPr="002F3AE4" w:rsidP="008F2530" w14:paraId="5C4F2D7F" w14:textId="77777777">
      <w:pPr>
        <w:spacing w:line="192" w:lineRule="auto"/>
      </w:pPr>
    </w:p>
    <w:p w:rsidR="008F2530" w:rsidRPr="009161EA" w:rsidP="008F2530" w14:paraId="64913AAD" w14:textId="77777777">
      <w:pPr>
        <w:spacing w:line="192" w:lineRule="auto"/>
      </w:pPr>
      <w:r w:rsidRPr="002F3AE4">
        <w:rPr>
          <w:u w:val="single"/>
        </w:rPr>
        <w:t>Line </w:t>
      </w:r>
      <w:r w:rsidRPr="002F3AE4">
        <w:rPr>
          <w:u w:val="single"/>
        </w:rPr>
        <w:t>7</w:t>
      </w:r>
      <w:r w:rsidRPr="002F3AE4">
        <w:t>.--</w:t>
      </w:r>
      <w:r>
        <w:t>Calculate</w:t>
      </w:r>
      <w:r w:rsidRPr="002F3AE4">
        <w:t xml:space="preserve"> the general </w:t>
      </w:r>
      <w:r w:rsidRPr="009161EA">
        <w:t>inpatient routine cost/charge ratio (rounded to six decimal places, e.g.,</w:t>
      </w:r>
      <w:r>
        <w:t> round 0</w:t>
      </w:r>
      <w:r w:rsidRPr="009161EA">
        <w:t xml:space="preserve">.102589241 to </w:t>
      </w:r>
      <w:r>
        <w:t>0</w:t>
      </w:r>
      <w:r w:rsidRPr="009161EA">
        <w:t>.102589) by dividing the total inpatient general routine service costs</w:t>
      </w:r>
      <w:r>
        <w:t xml:space="preserve"> on</w:t>
      </w:r>
      <w:r w:rsidRPr="009161EA">
        <w:t xml:space="preserve"> line</w:t>
      </w:r>
      <w:r>
        <w:t> </w:t>
      </w:r>
      <w:r w:rsidRPr="009161EA">
        <w:t xml:space="preserve">5 by the total inpatient general routine service charges </w:t>
      </w:r>
      <w:r>
        <w:t xml:space="preserve">on </w:t>
      </w:r>
      <w:r w:rsidRPr="009161EA">
        <w:t>line</w:t>
      </w:r>
      <w:r>
        <w:t> </w:t>
      </w:r>
      <w:r w:rsidRPr="009161EA">
        <w:t>6.</w:t>
      </w:r>
    </w:p>
    <w:p w:rsidR="008F2530" w:rsidRPr="009161EA" w:rsidP="008F2530" w14:paraId="3284DB03" w14:textId="77777777">
      <w:pPr>
        <w:spacing w:line="192" w:lineRule="auto"/>
      </w:pPr>
    </w:p>
    <w:p w:rsidR="008F2530" w:rsidRPr="009161EA" w:rsidP="008F2530" w14:paraId="2DD2C59A" w14:textId="77777777">
      <w:pPr>
        <w:spacing w:line="192" w:lineRule="auto"/>
      </w:pPr>
      <w:r w:rsidRPr="009161EA">
        <w:rPr>
          <w:u w:val="single"/>
        </w:rPr>
        <w:t>Line</w:t>
      </w:r>
      <w:r>
        <w:rPr>
          <w:u w:val="single"/>
        </w:rPr>
        <w:t> </w:t>
      </w:r>
      <w:r w:rsidRPr="009161EA">
        <w:rPr>
          <w:u w:val="single"/>
        </w:rPr>
        <w:t>8</w:t>
      </w:r>
      <w:r w:rsidRPr="009161EA">
        <w:t>.--</w:t>
      </w:r>
      <w:r w:rsidRPr="009161EA">
        <w:t>Enter the private room charges</w:t>
      </w:r>
      <w:r>
        <w:t xml:space="preserve"> </w:t>
      </w:r>
      <w:r w:rsidRPr="009161EA">
        <w:t xml:space="preserve">from </w:t>
      </w:r>
      <w:r>
        <w:t xml:space="preserve">provider </w:t>
      </w:r>
      <w:r w:rsidRPr="009161EA">
        <w:t>records.</w:t>
      </w:r>
    </w:p>
    <w:p w:rsidR="008F2530" w:rsidRPr="009161EA" w:rsidP="008F2530" w14:paraId="09F371AD" w14:textId="77777777">
      <w:pPr>
        <w:spacing w:line="192" w:lineRule="auto"/>
      </w:pPr>
    </w:p>
    <w:p w:rsidR="008F2530" w:rsidRPr="009161EA" w:rsidP="008F2530" w14:paraId="5B5CAD52" w14:textId="77777777">
      <w:pPr>
        <w:spacing w:line="192" w:lineRule="auto"/>
      </w:pPr>
      <w:r w:rsidRPr="009161EA">
        <w:rPr>
          <w:u w:val="single"/>
        </w:rPr>
        <w:t>Line</w:t>
      </w:r>
      <w:r>
        <w:rPr>
          <w:u w:val="single"/>
        </w:rPr>
        <w:t> </w:t>
      </w:r>
      <w:r w:rsidRPr="009161EA">
        <w:rPr>
          <w:u w:val="single"/>
        </w:rPr>
        <w:t>9</w:t>
      </w:r>
      <w:r w:rsidRPr="009161EA">
        <w:t>.--</w:t>
      </w:r>
      <w:r>
        <w:t>Calculate</w:t>
      </w:r>
      <w:r w:rsidRPr="009161EA">
        <w:t xml:space="preserve"> the average per diem charge (rounded to two decimal places) for private room accommodations by dividing the total charges for private room accommodations </w:t>
      </w:r>
      <w:r>
        <w:t xml:space="preserve">on </w:t>
      </w:r>
      <w:r w:rsidRPr="009161EA">
        <w:t>line</w:t>
      </w:r>
      <w:r>
        <w:t> </w:t>
      </w:r>
      <w:r w:rsidRPr="009161EA">
        <w:t>8 by the total number of days of care furnished in private room accommodations</w:t>
      </w:r>
      <w:r>
        <w:t xml:space="preserve"> on</w:t>
      </w:r>
      <w:r w:rsidRPr="009161EA">
        <w:t xml:space="preserve"> </w:t>
      </w:r>
      <w:r>
        <w:t>line </w:t>
      </w:r>
      <w:r w:rsidRPr="009161EA">
        <w:t>2.</w:t>
      </w:r>
    </w:p>
    <w:p w:rsidR="008F2530" w:rsidRPr="009161EA" w:rsidP="008F2530" w14:paraId="0D721AD4" w14:textId="77777777">
      <w:pPr>
        <w:spacing w:line="192" w:lineRule="auto"/>
      </w:pPr>
    </w:p>
    <w:p w:rsidR="008F2530" w:rsidRPr="009161EA" w:rsidP="008F2530" w14:paraId="6D7BEA0A" w14:textId="77777777">
      <w:pPr>
        <w:spacing w:line="192" w:lineRule="auto"/>
      </w:pPr>
      <w:r w:rsidRPr="009161EA">
        <w:rPr>
          <w:u w:val="single"/>
        </w:rPr>
        <w:t>Line</w:t>
      </w:r>
      <w:r>
        <w:rPr>
          <w:u w:val="single"/>
        </w:rPr>
        <w:t> </w:t>
      </w:r>
      <w:r w:rsidRPr="009161EA">
        <w:rPr>
          <w:u w:val="single"/>
        </w:rPr>
        <w:t>10</w:t>
      </w:r>
      <w:r w:rsidRPr="009161EA">
        <w:t>.--</w:t>
      </w:r>
      <w:r w:rsidRPr="009161EA">
        <w:t xml:space="preserve">Enter the semi-private room charges from </w:t>
      </w:r>
      <w:r>
        <w:t xml:space="preserve">provider </w:t>
      </w:r>
      <w:r w:rsidRPr="009161EA">
        <w:t>records.</w:t>
      </w:r>
    </w:p>
    <w:p w:rsidR="008F2530" w:rsidRPr="009161EA" w:rsidP="008F2530" w14:paraId="45CE7639" w14:textId="77777777">
      <w:pPr>
        <w:spacing w:line="192" w:lineRule="auto"/>
      </w:pPr>
    </w:p>
    <w:p w:rsidR="008F2530" w:rsidRPr="009161EA" w:rsidP="008F2530" w14:paraId="1C9A3476" w14:textId="77777777">
      <w:pPr>
        <w:spacing w:line="192" w:lineRule="auto"/>
      </w:pPr>
      <w:r w:rsidRPr="009161EA">
        <w:rPr>
          <w:u w:val="single"/>
        </w:rPr>
        <w:t>Line</w:t>
      </w:r>
      <w:r>
        <w:rPr>
          <w:u w:val="single"/>
        </w:rPr>
        <w:t> </w:t>
      </w:r>
      <w:r w:rsidRPr="009161EA">
        <w:rPr>
          <w:u w:val="single"/>
        </w:rPr>
        <w:t>11</w:t>
      </w:r>
      <w:r w:rsidRPr="009161EA">
        <w:t>.--</w:t>
      </w:r>
      <w:r>
        <w:t>Calculate</w:t>
      </w:r>
      <w:r w:rsidRPr="009161EA">
        <w:t xml:space="preserve"> the average per diem charge (rounded to two decimal places) for semi-private accommodations by dividing the total charges for semi-private room accommodations </w:t>
      </w:r>
      <w:r>
        <w:t xml:space="preserve">on </w:t>
      </w:r>
      <w:r w:rsidRPr="009161EA">
        <w:t>line</w:t>
      </w:r>
      <w:r>
        <w:t> </w:t>
      </w:r>
      <w:r w:rsidRPr="009161EA">
        <w:t>10 by the total number of days of care furnished in semi-private room accommodations</w:t>
      </w:r>
      <w:r>
        <w:t xml:space="preserve"> (</w:t>
      </w:r>
      <w:r w:rsidRPr="009161EA">
        <w:t>line</w:t>
      </w:r>
      <w:r>
        <w:t> </w:t>
      </w:r>
      <w:r w:rsidRPr="009161EA">
        <w:t xml:space="preserve">1 </w:t>
      </w:r>
      <w:r>
        <w:t>minus</w:t>
      </w:r>
      <w:r w:rsidRPr="009161EA">
        <w:t xml:space="preserve"> line</w:t>
      </w:r>
      <w:r>
        <w:t> </w:t>
      </w:r>
      <w:r w:rsidRPr="009161EA">
        <w:t>2</w:t>
      </w:r>
      <w:r>
        <w:t>)</w:t>
      </w:r>
      <w:r w:rsidRPr="009161EA">
        <w:t>.</w:t>
      </w:r>
    </w:p>
    <w:p w:rsidR="008F2530" w:rsidRPr="009161EA" w:rsidP="008F2530" w14:paraId="62DB5ED8" w14:textId="77777777">
      <w:pPr>
        <w:spacing w:line="192" w:lineRule="auto"/>
      </w:pPr>
    </w:p>
    <w:p w:rsidR="008F2530" w:rsidRPr="009161EA" w:rsidP="008F2530" w14:paraId="14D2655B" w14:textId="77777777">
      <w:pPr>
        <w:spacing w:line="192" w:lineRule="auto"/>
      </w:pPr>
      <w:r>
        <w:rPr>
          <w:u w:val="single"/>
        </w:rPr>
        <w:t>Line </w:t>
      </w:r>
      <w:r w:rsidRPr="009161EA">
        <w:rPr>
          <w:u w:val="single"/>
        </w:rPr>
        <w:t>12</w:t>
      </w:r>
      <w:r w:rsidRPr="009161EA">
        <w:t>.--</w:t>
      </w:r>
      <w:r w:rsidRPr="009161EA">
        <w:t xml:space="preserve">Subtract the average per diem charge for all semi-private accommodations </w:t>
      </w:r>
      <w:r>
        <w:t xml:space="preserve">on </w:t>
      </w:r>
      <w:r w:rsidRPr="009161EA">
        <w:t>line</w:t>
      </w:r>
      <w:r>
        <w:t> </w:t>
      </w:r>
      <w:r w:rsidRPr="009161EA">
        <w:t xml:space="preserve">11 from the average per diem charge for all private room accommodations </w:t>
      </w:r>
      <w:r>
        <w:t xml:space="preserve">on </w:t>
      </w:r>
      <w:r w:rsidRPr="009161EA">
        <w:t>line</w:t>
      </w:r>
      <w:r>
        <w:t> </w:t>
      </w:r>
      <w:r w:rsidRPr="009161EA">
        <w:t>9 to determine the average per diem private room charge differential.  If a negative amount results from this computation, enter zero.</w:t>
      </w:r>
    </w:p>
    <w:p w:rsidR="008F2530" w:rsidRPr="009161EA" w:rsidP="008F2530" w14:paraId="66870236" w14:textId="77777777">
      <w:pPr>
        <w:spacing w:line="192" w:lineRule="auto"/>
      </w:pPr>
    </w:p>
    <w:p w:rsidR="008F2530" w:rsidRPr="009161EA" w:rsidP="008F2530" w14:paraId="646CCD9F" w14:textId="77777777">
      <w:pPr>
        <w:spacing w:line="192" w:lineRule="auto"/>
      </w:pPr>
      <w:r>
        <w:rPr>
          <w:u w:val="single"/>
        </w:rPr>
        <w:t>Line </w:t>
      </w:r>
      <w:r w:rsidRPr="009161EA">
        <w:rPr>
          <w:u w:val="single"/>
        </w:rPr>
        <w:t>13</w:t>
      </w:r>
      <w:r w:rsidRPr="009161EA">
        <w:t>.--</w:t>
      </w:r>
      <w:r w:rsidRPr="009161EA">
        <w:t xml:space="preserve">Multiply the average per diem private room charge differential </w:t>
      </w:r>
      <w:r>
        <w:t xml:space="preserve">on </w:t>
      </w:r>
      <w:r w:rsidRPr="009161EA">
        <w:t>line</w:t>
      </w:r>
      <w:r>
        <w:t> </w:t>
      </w:r>
      <w:r w:rsidRPr="009161EA">
        <w:t xml:space="preserve">12 by the inpatient general routine cost/charge ratio </w:t>
      </w:r>
      <w:r>
        <w:t xml:space="preserve">on </w:t>
      </w:r>
      <w:r w:rsidRPr="009161EA">
        <w:t>line</w:t>
      </w:r>
      <w:r>
        <w:t> </w:t>
      </w:r>
      <w:r w:rsidRPr="009161EA">
        <w:t>7 to determine the average per diem private room cost differential (rounded to two decimal places).</w:t>
      </w:r>
    </w:p>
    <w:p w:rsidR="008F2530" w:rsidRPr="009161EA" w:rsidP="008F2530" w14:paraId="3D193E34" w14:textId="77777777">
      <w:pPr>
        <w:spacing w:line="192" w:lineRule="auto"/>
      </w:pPr>
    </w:p>
    <w:p w:rsidR="008F2530" w:rsidRPr="009161EA" w:rsidP="008F2530" w14:paraId="0C742AE2" w14:textId="77777777">
      <w:pPr>
        <w:spacing w:line="192" w:lineRule="auto"/>
      </w:pPr>
      <w:r w:rsidRPr="009161EA">
        <w:rPr>
          <w:u w:val="single"/>
        </w:rPr>
        <w:t>Line</w:t>
      </w:r>
      <w:r>
        <w:rPr>
          <w:u w:val="single"/>
        </w:rPr>
        <w:t> </w:t>
      </w:r>
      <w:r w:rsidRPr="009161EA">
        <w:rPr>
          <w:u w:val="single"/>
        </w:rPr>
        <w:t>14</w:t>
      </w:r>
      <w:r w:rsidRPr="009161EA">
        <w:t>.--</w:t>
      </w:r>
      <w:r w:rsidRPr="009161EA">
        <w:t xml:space="preserve">Multiply the average per diem private room cost differential </w:t>
      </w:r>
      <w:r>
        <w:t xml:space="preserve">on </w:t>
      </w:r>
      <w:r w:rsidRPr="009161EA">
        <w:t>line</w:t>
      </w:r>
      <w:r>
        <w:t> </w:t>
      </w:r>
      <w:r w:rsidRPr="009161EA">
        <w:t xml:space="preserve">13 by the private room accommodation days </w:t>
      </w:r>
      <w:r>
        <w:t xml:space="preserve">on </w:t>
      </w:r>
      <w:r w:rsidRPr="009161EA">
        <w:t>line</w:t>
      </w:r>
      <w:r>
        <w:t> </w:t>
      </w:r>
      <w:r w:rsidRPr="009161EA">
        <w:t>2 to determine the total private room accommodation cost differential adjustment.</w:t>
      </w:r>
    </w:p>
    <w:p w:rsidR="008F2530" w:rsidRPr="009161EA" w:rsidP="008F2530" w14:paraId="5F9DD958" w14:textId="77777777">
      <w:pPr>
        <w:spacing w:line="192" w:lineRule="auto"/>
      </w:pPr>
    </w:p>
    <w:p w:rsidR="008F2530" w:rsidRPr="009161EA" w:rsidP="008F2530" w14:paraId="45A7FC7B" w14:textId="77777777">
      <w:pPr>
        <w:spacing w:line="192" w:lineRule="auto"/>
      </w:pPr>
      <w:r>
        <w:rPr>
          <w:u w:val="single"/>
        </w:rPr>
        <w:t>Line </w:t>
      </w:r>
      <w:r w:rsidRPr="009161EA">
        <w:rPr>
          <w:u w:val="single"/>
        </w:rPr>
        <w:t>15</w:t>
      </w:r>
      <w:r w:rsidRPr="009161EA">
        <w:t>.--</w:t>
      </w:r>
      <w:r w:rsidRPr="009161EA">
        <w:t xml:space="preserve">Subtract the private room cost differential adjustment </w:t>
      </w:r>
      <w:r>
        <w:t xml:space="preserve">on </w:t>
      </w:r>
      <w:r w:rsidRPr="009161EA">
        <w:t>line</w:t>
      </w:r>
      <w:r>
        <w:t> </w:t>
      </w:r>
      <w:r w:rsidRPr="009161EA">
        <w:t xml:space="preserve">14 from the general inpatient routine service cost </w:t>
      </w:r>
      <w:r>
        <w:t xml:space="preserve">on </w:t>
      </w:r>
      <w:r w:rsidRPr="009161EA">
        <w:t>line</w:t>
      </w:r>
      <w:r>
        <w:t> </w:t>
      </w:r>
      <w:r w:rsidRPr="009161EA">
        <w:t>5 to determine the adjusted general inpatient routine service cost net of private room accommodation cost differential adjustment.</w:t>
      </w:r>
    </w:p>
    <w:p w:rsidR="008F2530" w:rsidRPr="009161EA" w:rsidP="008F2530" w14:paraId="588DC9A8" w14:textId="77777777">
      <w:pPr>
        <w:spacing w:line="192" w:lineRule="auto"/>
      </w:pPr>
    </w:p>
    <w:p w:rsidR="008F2530" w:rsidRPr="009161EA" w:rsidP="008F2530" w14:paraId="527E1D1A" w14:textId="77777777">
      <w:pPr>
        <w:spacing w:line="192" w:lineRule="auto"/>
      </w:pPr>
      <w:r>
        <w:rPr>
          <w:u w:val="single"/>
        </w:rPr>
        <w:t>Line </w:t>
      </w:r>
      <w:r w:rsidRPr="009161EA">
        <w:rPr>
          <w:u w:val="single"/>
        </w:rPr>
        <w:t>16</w:t>
      </w:r>
      <w:r w:rsidRPr="009161EA">
        <w:t>.--</w:t>
      </w:r>
      <w:r>
        <w:t>Calculate</w:t>
      </w:r>
      <w:r w:rsidRPr="009161EA">
        <w:t xml:space="preserve"> the adjusted general inpatient routine service cost per diem by dividing the amount on line</w:t>
      </w:r>
      <w:r>
        <w:t> </w:t>
      </w:r>
      <w:r w:rsidRPr="009161EA">
        <w:t>15 by inpatient days (including private room days) on line</w:t>
      </w:r>
      <w:r>
        <w:t> </w:t>
      </w:r>
      <w:r w:rsidRPr="009161EA">
        <w:t>1.</w:t>
      </w:r>
    </w:p>
    <w:p w:rsidR="008F2530" w:rsidRPr="009161EA" w:rsidP="008F2530" w14:paraId="4B2F5DF0" w14:textId="77777777">
      <w:pPr>
        <w:spacing w:line="192" w:lineRule="auto"/>
      </w:pPr>
    </w:p>
    <w:p w:rsidR="008F2530" w:rsidRPr="009161EA" w:rsidP="008F2530" w14:paraId="7333A4D0" w14:textId="77777777">
      <w:pPr>
        <w:spacing w:line="192" w:lineRule="auto"/>
      </w:pPr>
      <w:r>
        <w:rPr>
          <w:u w:val="single"/>
        </w:rPr>
        <w:t>Line </w:t>
      </w:r>
      <w:r w:rsidRPr="009161EA">
        <w:rPr>
          <w:u w:val="single"/>
        </w:rPr>
        <w:t>17</w:t>
      </w:r>
      <w:r w:rsidRPr="009161EA">
        <w:t>.--</w:t>
      </w:r>
      <w:r>
        <w:t>Calculate</w:t>
      </w:r>
      <w:r w:rsidRPr="009161EA">
        <w:t xml:space="preserve"> the routine service cost by multiplying the program inpatient days (including the private room days) on line</w:t>
      </w:r>
      <w:r>
        <w:t xml:space="preserve"> 3 by the </w:t>
      </w:r>
      <w:r w:rsidRPr="009161EA">
        <w:t xml:space="preserve">adjusted general inpatient routine service cost per diem </w:t>
      </w:r>
      <w:r>
        <w:t>on line </w:t>
      </w:r>
      <w:r w:rsidRPr="009161EA">
        <w:t>16.</w:t>
      </w:r>
    </w:p>
    <w:p w:rsidR="008F2530" w:rsidRPr="009161EA" w:rsidP="008F2530" w14:paraId="1F46BD98" w14:textId="77777777">
      <w:pPr>
        <w:spacing w:line="192" w:lineRule="auto"/>
      </w:pPr>
    </w:p>
    <w:p w:rsidR="002A0A7E" w:rsidRPr="009161EA" w:rsidP="00C43810" w14:paraId="08AF7972" w14:textId="77E437C6">
      <w:pPr>
        <w:spacing w:line="192" w:lineRule="auto"/>
        <w:rPr>
          <w:u w:val="single"/>
        </w:rPr>
      </w:pPr>
    </w:p>
    <w:p w:rsidR="008F2530" w:rsidP="00C43810" w14:paraId="093C92AE" w14:textId="73D3D87A">
      <w:pPr>
        <w:spacing w:line="192" w:lineRule="auto"/>
        <w:rPr>
          <w:u w:val="single"/>
        </w:rPr>
      </w:pPr>
    </w:p>
    <w:p w:rsidR="008F2530" w:rsidP="00C43810" w14:paraId="2124B429" w14:textId="18205BD8">
      <w:pPr>
        <w:spacing w:line="192" w:lineRule="auto"/>
        <w:rPr>
          <w:u w:val="single"/>
        </w:rPr>
      </w:pPr>
    </w:p>
    <w:p w:rsidR="00183031" w:rsidRPr="009161EA" w:rsidP="00C43810" w14:paraId="2C7023DE" w14:textId="77777777">
      <w:pPr>
        <w:spacing w:line="192" w:lineRule="auto"/>
        <w:rPr>
          <w:u w:val="single"/>
        </w:rPr>
      </w:pPr>
    </w:p>
    <w:p w:rsidR="00183031" w:rsidRPr="009C32A6" w:rsidP="00C43810" w14:paraId="61C95B0C" w14:textId="44ED2464">
      <w:pPr>
        <w:spacing w:line="192" w:lineRule="auto"/>
      </w:pPr>
    </w:p>
    <w:p w:rsidR="001916D2" w:rsidP="00C43810" w14:paraId="5899DD6E" w14:textId="21D09B48">
      <w:pPr>
        <w:spacing w:line="192" w:lineRule="auto"/>
      </w:pPr>
    </w:p>
    <w:p w:rsidR="00183031" w:rsidRPr="009161EA" w:rsidP="007D29DC" w14:paraId="41BBB7E3" w14:textId="35D1A4BF">
      <w:pPr>
        <w:pStyle w:val="NormalTIMS"/>
        <w:tabs>
          <w:tab w:val="clear" w:pos="475"/>
          <w:tab w:val="right" w:pos="9360"/>
        </w:tabs>
        <w:sectPr w:rsidSect="00907A28">
          <w:endnotePr>
            <w:numFmt w:val="decimal"/>
          </w:endnotePr>
          <w:pgSz w:w="12240" w:h="15840"/>
          <w:pgMar w:top="1080" w:right="1440" w:bottom="1080" w:left="1440" w:header="0" w:footer="0" w:gutter="0"/>
          <w:cols w:space="720"/>
        </w:sectPr>
      </w:pPr>
      <w:r>
        <w:t>Rev. 1</w:t>
      </w:r>
      <w:r w:rsidRPr="009161EA" w:rsidR="00942ECF">
        <w:tab/>
      </w:r>
      <w:r>
        <w:t>49-7</w:t>
      </w:r>
      <w:r w:rsidR="007E46FB">
        <w:t>3</w:t>
      </w:r>
    </w:p>
    <w:p w:rsidR="00183031" w:rsidRPr="009161EA" w:rsidP="00C43810" w14:paraId="598A60CC" w14:textId="6AEF68E2">
      <w:pPr>
        <w:tabs>
          <w:tab w:val="center" w:pos="4680"/>
          <w:tab w:val="right" w:pos="9360"/>
        </w:tabs>
        <w:spacing w:line="192" w:lineRule="auto"/>
        <w:rPr>
          <w:u w:val="single"/>
        </w:rPr>
      </w:pPr>
      <w:r>
        <w:rPr>
          <w:u w:val="single"/>
        </w:rPr>
        <w:t xml:space="preserve">4905.20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183031" w:rsidRPr="009161EA" w:rsidP="00C43810" w14:paraId="43EF1659" w14:textId="77777777">
      <w:pPr>
        <w:spacing w:line="192" w:lineRule="auto"/>
        <w:rPr>
          <w:u w:val="single"/>
        </w:rPr>
      </w:pPr>
    </w:p>
    <w:p w:rsidR="008F2530" w:rsidRPr="009161EA" w:rsidP="008F2530" w14:paraId="46392B2D" w14:textId="77777777">
      <w:pPr>
        <w:spacing w:line="192" w:lineRule="auto"/>
      </w:pPr>
      <w:r w:rsidRPr="009161EA">
        <w:rPr>
          <w:u w:val="single"/>
        </w:rPr>
        <w:t>Line</w:t>
      </w:r>
      <w:r>
        <w:rPr>
          <w:u w:val="single"/>
        </w:rPr>
        <w:t> </w:t>
      </w:r>
      <w:r w:rsidRPr="009161EA">
        <w:rPr>
          <w:u w:val="single"/>
        </w:rPr>
        <w:t>18</w:t>
      </w:r>
      <w:r w:rsidRPr="009161EA">
        <w:t>.--</w:t>
      </w:r>
      <w:r>
        <w:t>Calculate</w:t>
      </w:r>
      <w:r w:rsidRPr="009161EA">
        <w:t xml:space="preserve"> the medically necessary private room cost applicable to the program by multiplying</w:t>
      </w:r>
      <w:r>
        <w:t xml:space="preserve"> </w:t>
      </w:r>
      <w:r w:rsidRPr="009161EA">
        <w:t>medically necessary private room days</w:t>
      </w:r>
      <w:r>
        <w:t xml:space="preserve"> on</w:t>
      </w:r>
      <w:r w:rsidRPr="009161EA">
        <w:t xml:space="preserve"> line</w:t>
      </w:r>
      <w:r>
        <w:t xml:space="preserve"> 4 by the </w:t>
      </w:r>
      <w:r w:rsidRPr="009161EA">
        <w:t>average per diem private room cost differential</w:t>
      </w:r>
      <w:r>
        <w:t xml:space="preserve"> amount on line </w:t>
      </w:r>
      <w:r w:rsidRPr="009161EA">
        <w:t>13.</w:t>
      </w:r>
    </w:p>
    <w:p w:rsidR="008F2530" w:rsidRPr="009161EA" w:rsidP="008F2530" w14:paraId="1A3A24D5" w14:textId="77777777">
      <w:pPr>
        <w:spacing w:line="192" w:lineRule="auto"/>
        <w:rPr>
          <w:u w:val="single"/>
        </w:rPr>
      </w:pPr>
    </w:p>
    <w:p w:rsidR="008F2530" w:rsidRPr="002F3AE4" w:rsidP="008F2530" w14:paraId="43A3BDCB" w14:textId="77777777">
      <w:pPr>
        <w:spacing w:line="192" w:lineRule="auto"/>
      </w:pPr>
      <w:r>
        <w:rPr>
          <w:u w:val="single"/>
        </w:rPr>
        <w:t>Line </w:t>
      </w:r>
      <w:r w:rsidRPr="009161EA">
        <w:rPr>
          <w:u w:val="single"/>
        </w:rPr>
        <w:t>19</w:t>
      </w:r>
      <w:r w:rsidRPr="009161EA">
        <w:t>.--</w:t>
      </w:r>
      <w:r>
        <w:t xml:space="preserve">Enter the </w:t>
      </w:r>
      <w:r w:rsidRPr="009161EA">
        <w:t>total program general inpatient routine service cost</w:t>
      </w:r>
      <w:r>
        <w:t xml:space="preserve">, sum of </w:t>
      </w:r>
      <w:r w:rsidRPr="009161EA">
        <w:t>line</w:t>
      </w:r>
      <w:r>
        <w:t>s </w:t>
      </w:r>
      <w:r w:rsidRPr="009161EA">
        <w:t xml:space="preserve">17 </w:t>
      </w:r>
      <w:r>
        <w:t xml:space="preserve">and </w:t>
      </w:r>
      <w:r w:rsidRPr="009161EA">
        <w:t>18.</w:t>
      </w:r>
    </w:p>
    <w:p w:rsidR="008F2530" w:rsidRPr="002F3AE4" w:rsidP="008F2530" w14:paraId="7BB4FA58" w14:textId="77777777">
      <w:pPr>
        <w:spacing w:line="192" w:lineRule="auto"/>
      </w:pPr>
    </w:p>
    <w:p w:rsidR="008F2530" w:rsidRPr="002F3AE4" w:rsidP="008F2530" w14:paraId="68F50DDC" w14:textId="77777777">
      <w:pPr>
        <w:spacing w:line="192" w:lineRule="auto"/>
      </w:pPr>
      <w:r w:rsidRPr="002F3AE4">
        <w:rPr>
          <w:u w:val="single"/>
        </w:rPr>
        <w:t>Line </w:t>
      </w:r>
      <w:r w:rsidRPr="002F3AE4">
        <w:rPr>
          <w:u w:val="single"/>
        </w:rPr>
        <w:t>20</w:t>
      </w:r>
      <w:r w:rsidRPr="002F3AE4">
        <w:t>.--</w:t>
      </w:r>
      <w:r w:rsidRPr="002F3AE4">
        <w:t xml:space="preserve">Transfer the capital-related cost allocated to the general inpatient service cost center from Worksheet B, Part II, column 21, </w:t>
      </w:r>
      <w:r>
        <w:t xml:space="preserve">for the SNF </w:t>
      </w:r>
      <w:r w:rsidRPr="002F3AE4">
        <w:t>line 25</w:t>
      </w:r>
      <w:r>
        <w:t xml:space="preserve">; for the NF </w:t>
      </w:r>
      <w:r w:rsidRPr="002F3AE4">
        <w:t>line 26</w:t>
      </w:r>
      <w:r>
        <w:t xml:space="preserve">; or for the ICF/IID </w:t>
      </w:r>
      <w:r w:rsidRPr="002F3AE4">
        <w:t xml:space="preserve">line 27. </w:t>
      </w:r>
    </w:p>
    <w:p w:rsidR="008F2530" w:rsidRPr="002F3AE4" w:rsidP="008F2530" w14:paraId="1C218F8F" w14:textId="77777777">
      <w:pPr>
        <w:spacing w:line="192" w:lineRule="auto"/>
      </w:pPr>
    </w:p>
    <w:p w:rsidR="008F2530" w:rsidRPr="002F3AE4" w:rsidP="008F2530" w14:paraId="4E8D243C" w14:textId="77777777">
      <w:pPr>
        <w:spacing w:line="192" w:lineRule="auto"/>
      </w:pPr>
      <w:r w:rsidRPr="002F3AE4">
        <w:rPr>
          <w:u w:val="single"/>
        </w:rPr>
        <w:t>Line </w:t>
      </w:r>
      <w:r w:rsidRPr="002F3AE4">
        <w:rPr>
          <w:u w:val="single"/>
        </w:rPr>
        <w:t>21</w:t>
      </w:r>
      <w:r w:rsidRPr="002F3AE4">
        <w:t>.--</w:t>
      </w:r>
      <w:r>
        <w:t>Calculate</w:t>
      </w:r>
      <w:r w:rsidRPr="002F3AE4">
        <w:t xml:space="preserve"> the per diem capital-related cost by dividing line 20 by </w:t>
      </w:r>
      <w:r>
        <w:t xml:space="preserve">total </w:t>
      </w:r>
      <w:r w:rsidRPr="002F3AE4">
        <w:t>inpatient days on line 1.</w:t>
      </w:r>
    </w:p>
    <w:p w:rsidR="008F2530" w:rsidRPr="002F3AE4" w:rsidP="008F2530" w14:paraId="17B3EFFC" w14:textId="77777777">
      <w:pPr>
        <w:spacing w:line="192" w:lineRule="auto"/>
      </w:pPr>
    </w:p>
    <w:p w:rsidR="008F2530" w:rsidRPr="00953183" w:rsidP="008F2530" w14:paraId="6D0A5662" w14:textId="77777777">
      <w:pPr>
        <w:spacing w:line="192" w:lineRule="auto"/>
      </w:pPr>
      <w:r>
        <w:rPr>
          <w:u w:val="single"/>
        </w:rPr>
        <w:t>Line </w:t>
      </w:r>
      <w:r w:rsidRPr="009161EA">
        <w:rPr>
          <w:u w:val="single"/>
        </w:rPr>
        <w:t>22</w:t>
      </w:r>
      <w:r w:rsidRPr="008757AA">
        <w:t>.--</w:t>
      </w:r>
      <w:r>
        <w:t>Calculate</w:t>
      </w:r>
      <w:r w:rsidRPr="008757AA">
        <w:t xml:space="preserve"> the p</w:t>
      </w:r>
      <w:r w:rsidRPr="00B83EF2">
        <w:t>rogram capital-related cost by multiplying line </w:t>
      </w:r>
      <w:r w:rsidRPr="00953183">
        <w:t>21 by line 3.</w:t>
      </w:r>
    </w:p>
    <w:p w:rsidR="008F2530" w:rsidRPr="005F76F1" w:rsidP="008F2530" w14:paraId="40A0E483" w14:textId="77777777">
      <w:pPr>
        <w:spacing w:line="192" w:lineRule="auto"/>
      </w:pPr>
    </w:p>
    <w:p w:rsidR="008F2530" w:rsidRPr="009161EA" w:rsidP="008F2530" w14:paraId="776B599E" w14:textId="77777777">
      <w:pPr>
        <w:spacing w:line="192" w:lineRule="auto"/>
      </w:pPr>
      <w:r w:rsidRPr="009161EA">
        <w:rPr>
          <w:u w:val="single"/>
        </w:rPr>
        <w:t>Line</w:t>
      </w:r>
      <w:r>
        <w:rPr>
          <w:u w:val="single"/>
        </w:rPr>
        <w:t> </w:t>
      </w:r>
      <w:r w:rsidRPr="009161EA">
        <w:rPr>
          <w:u w:val="single"/>
        </w:rPr>
        <w:t>23</w:t>
      </w:r>
      <w:r w:rsidRPr="009161EA">
        <w:t>.--</w:t>
      </w:r>
      <w:r>
        <w:t>Calculate</w:t>
      </w:r>
      <w:r w:rsidRPr="009161EA">
        <w:t xml:space="preserve"> the inpatient routine service cost by subtracting the amount on line</w:t>
      </w:r>
      <w:r>
        <w:t> </w:t>
      </w:r>
      <w:r w:rsidRPr="009161EA">
        <w:t>22 from the amount on line</w:t>
      </w:r>
      <w:r>
        <w:t> </w:t>
      </w:r>
      <w:r w:rsidRPr="009161EA">
        <w:t>19.</w:t>
      </w:r>
    </w:p>
    <w:p w:rsidR="008F2530" w:rsidRPr="009161EA" w:rsidP="008F2530" w14:paraId="6C59EF0B" w14:textId="77777777">
      <w:pPr>
        <w:spacing w:line="192" w:lineRule="auto"/>
      </w:pPr>
    </w:p>
    <w:p w:rsidR="008F2530" w:rsidRPr="009E4BE4" w:rsidP="008F2530" w14:paraId="51346185" w14:textId="77777777">
      <w:pPr>
        <w:spacing w:line="192" w:lineRule="auto"/>
        <w:rPr>
          <w:u w:val="single"/>
        </w:rPr>
      </w:pPr>
      <w:r>
        <w:rPr>
          <w:u w:val="single"/>
        </w:rPr>
        <w:t>Line </w:t>
      </w:r>
      <w:r w:rsidRPr="009161EA">
        <w:rPr>
          <w:u w:val="single"/>
        </w:rPr>
        <w:t>24</w:t>
      </w:r>
      <w:r w:rsidRPr="009E4BE4">
        <w:t>.--</w:t>
      </w:r>
      <w:r w:rsidRPr="009E4BE4">
        <w:t xml:space="preserve">Obtain the aggregate charges to beneficiaries for excess costs from </w:t>
      </w:r>
      <w:r>
        <w:t>provider</w:t>
      </w:r>
      <w:r w:rsidRPr="009E4BE4">
        <w:t xml:space="preserve"> records.</w:t>
      </w:r>
    </w:p>
    <w:p w:rsidR="008F2530" w:rsidRPr="009161EA" w:rsidP="008F2530" w14:paraId="618E1424" w14:textId="77777777">
      <w:pPr>
        <w:spacing w:line="192" w:lineRule="auto"/>
      </w:pPr>
    </w:p>
    <w:p w:rsidR="008F2530" w:rsidRPr="009161EA" w:rsidP="008F2530" w14:paraId="22A78757" w14:textId="77777777">
      <w:pPr>
        <w:spacing w:line="192" w:lineRule="auto"/>
      </w:pPr>
      <w:r w:rsidRPr="009161EA">
        <w:rPr>
          <w:u w:val="single"/>
        </w:rPr>
        <w:t>Line</w:t>
      </w:r>
      <w:r>
        <w:rPr>
          <w:u w:val="single"/>
        </w:rPr>
        <w:t> </w:t>
      </w:r>
      <w:r w:rsidRPr="009161EA">
        <w:rPr>
          <w:u w:val="single"/>
        </w:rPr>
        <w:t>25</w:t>
      </w:r>
      <w:r w:rsidRPr="009161EA">
        <w:t>.--</w:t>
      </w:r>
      <w:r>
        <w:t>Calculate</w:t>
      </w:r>
      <w:r w:rsidRPr="009161EA">
        <w:t xml:space="preserve"> the total program routine service cost</w:t>
      </w:r>
      <w:r>
        <w:t>s</w:t>
      </w:r>
      <w:r w:rsidRPr="009161EA">
        <w:t xml:space="preserve"> for comparison to the cost limitation by subtracting the amount on line</w:t>
      </w:r>
      <w:r>
        <w:t> </w:t>
      </w:r>
      <w:r w:rsidRPr="009161EA">
        <w:t>24 from the amount on line</w:t>
      </w:r>
      <w:r>
        <w:t> </w:t>
      </w:r>
      <w:r w:rsidRPr="009161EA">
        <w:t>23.</w:t>
      </w:r>
    </w:p>
    <w:p w:rsidR="008F2530" w:rsidRPr="009161EA" w:rsidP="008F2530" w14:paraId="0FFFDB6A" w14:textId="77777777">
      <w:pPr>
        <w:spacing w:line="192" w:lineRule="auto"/>
      </w:pPr>
    </w:p>
    <w:p w:rsidR="008F2530" w:rsidRPr="009161EA" w:rsidP="008F2530" w14:paraId="65913DEF" w14:textId="77777777">
      <w:pPr>
        <w:spacing w:line="192" w:lineRule="auto"/>
      </w:pPr>
      <w:r>
        <w:rPr>
          <w:u w:val="single"/>
        </w:rPr>
        <w:t>Line </w:t>
      </w:r>
      <w:r w:rsidRPr="009161EA">
        <w:rPr>
          <w:u w:val="single"/>
        </w:rPr>
        <w:t>26</w:t>
      </w:r>
      <w:r w:rsidRPr="009161EA">
        <w:t>.--</w:t>
      </w:r>
      <w:r>
        <w:rPr>
          <w:b/>
        </w:rPr>
        <w:t xml:space="preserve">This line is not applicable for title XVIII, but may be used for title V or XIX.  </w:t>
      </w:r>
      <w:r w:rsidRPr="009161EA">
        <w:t xml:space="preserve">Enter the per diem limitation </w:t>
      </w:r>
      <w:r>
        <w:t>for routine service cost</w:t>
      </w:r>
      <w:r w:rsidRPr="009161EA">
        <w:t xml:space="preserve"> applicable to the respective title, if applicable. </w:t>
      </w:r>
    </w:p>
    <w:p w:rsidR="008F2530" w:rsidRPr="009161EA" w:rsidP="008F2530" w14:paraId="1001DE28" w14:textId="77777777">
      <w:pPr>
        <w:spacing w:line="192" w:lineRule="auto"/>
      </w:pPr>
    </w:p>
    <w:p w:rsidR="008F2530" w:rsidRPr="009161EA" w:rsidP="008F2530" w14:paraId="32B46053" w14:textId="77777777">
      <w:pPr>
        <w:spacing w:line="192" w:lineRule="auto"/>
      </w:pPr>
      <w:r>
        <w:rPr>
          <w:u w:val="single"/>
        </w:rPr>
        <w:t>Line </w:t>
      </w:r>
      <w:r w:rsidRPr="009161EA">
        <w:rPr>
          <w:u w:val="single"/>
        </w:rPr>
        <w:t>27</w:t>
      </w:r>
      <w:r w:rsidRPr="009161EA">
        <w:t>.--</w:t>
      </w:r>
      <w:r>
        <w:rPr>
          <w:b/>
        </w:rPr>
        <w:t xml:space="preserve">This line is not applicable for title XVIII, but may be used for title V or XIX.  </w:t>
      </w:r>
      <w:r>
        <w:t>Calculate</w:t>
      </w:r>
      <w:r w:rsidRPr="009161EA">
        <w:t xml:space="preserve"> the inpatient routine service cost limitation by multiplying the number of inpatient days on line</w:t>
      </w:r>
      <w:r>
        <w:t> </w:t>
      </w:r>
      <w:r w:rsidRPr="009161EA">
        <w:t xml:space="preserve">3 by the </w:t>
      </w:r>
      <w:r>
        <w:t>per diem</w:t>
      </w:r>
      <w:r w:rsidRPr="009161EA">
        <w:t xml:space="preserve"> limit</w:t>
      </w:r>
      <w:r>
        <w:t xml:space="preserve">ation </w:t>
      </w:r>
      <w:r w:rsidRPr="009161EA">
        <w:t xml:space="preserve">for inpatient routine service cost </w:t>
      </w:r>
      <w:r>
        <w:t>on line 26</w:t>
      </w:r>
      <w:r w:rsidRPr="009161EA">
        <w:t>.</w:t>
      </w:r>
    </w:p>
    <w:p w:rsidR="008F2530" w:rsidRPr="009161EA" w:rsidP="008F2530" w14:paraId="4CE0280B" w14:textId="77777777">
      <w:pPr>
        <w:spacing w:line="192" w:lineRule="auto"/>
      </w:pPr>
    </w:p>
    <w:p w:rsidR="008F2530" w:rsidRPr="002F3AE4" w:rsidP="008F2530" w14:paraId="4E6D0A4F" w14:textId="77777777">
      <w:pPr>
        <w:spacing w:line="192" w:lineRule="auto"/>
      </w:pPr>
      <w:r>
        <w:rPr>
          <w:u w:val="single"/>
        </w:rPr>
        <w:t>Line </w:t>
      </w:r>
      <w:r w:rsidRPr="009161EA">
        <w:rPr>
          <w:u w:val="single"/>
        </w:rPr>
        <w:t>28</w:t>
      </w:r>
      <w:r w:rsidRPr="009161EA">
        <w:t>.--</w:t>
      </w:r>
      <w:r>
        <w:rPr>
          <w:b/>
        </w:rPr>
        <w:t xml:space="preserve">This line is not applicable for title XVIII, but may be used for title V or XIX. </w:t>
      </w:r>
      <w:r>
        <w:t>Calculate</w:t>
      </w:r>
      <w:r w:rsidRPr="002F3AE4">
        <w:t xml:space="preserve"> the amount of reimbursable inpatient routine service cost by adding line 22 to the lesser of lines 25 or 27.  </w:t>
      </w:r>
    </w:p>
    <w:p w:rsidR="00183031" w:rsidRPr="009161EA" w:rsidP="00C43810" w14:paraId="48314A25" w14:textId="77777777">
      <w:pPr>
        <w:spacing w:line="192" w:lineRule="auto"/>
      </w:pPr>
    </w:p>
    <w:p w:rsidR="00183031" w:rsidRPr="009161EA" w:rsidP="00C43810" w14:paraId="04543138" w14:textId="77777777">
      <w:pPr>
        <w:spacing w:line="192" w:lineRule="auto"/>
      </w:pPr>
    </w:p>
    <w:p w:rsidR="00183031" w:rsidRPr="009161EA" w:rsidP="00C43810" w14:paraId="2CF0F741" w14:textId="25F6584B">
      <w:pPr>
        <w:spacing w:line="192" w:lineRule="auto"/>
      </w:pPr>
    </w:p>
    <w:p w:rsidR="008F2530" w:rsidP="00C43810" w14:paraId="76A5E978" w14:textId="55FA9196">
      <w:pPr>
        <w:spacing w:line="192" w:lineRule="auto"/>
      </w:pPr>
    </w:p>
    <w:p w:rsidR="008F2530" w:rsidP="00C43810" w14:paraId="08AFFE0A" w14:textId="62B1713D">
      <w:pPr>
        <w:spacing w:line="192" w:lineRule="auto"/>
      </w:pPr>
    </w:p>
    <w:p w:rsidR="008F2530" w:rsidP="00C43810" w14:paraId="4C52266C" w14:textId="0698E158">
      <w:pPr>
        <w:spacing w:line="192" w:lineRule="auto"/>
      </w:pPr>
    </w:p>
    <w:p w:rsidR="008F2530" w:rsidP="00C43810" w14:paraId="320993DC" w14:textId="347A1CD0">
      <w:pPr>
        <w:spacing w:line="192" w:lineRule="auto"/>
      </w:pPr>
    </w:p>
    <w:p w:rsidR="008F2530" w:rsidP="00C43810" w14:paraId="4BB032C0" w14:textId="4197CBC3">
      <w:pPr>
        <w:spacing w:line="192" w:lineRule="auto"/>
      </w:pPr>
    </w:p>
    <w:p w:rsidR="008F2530" w:rsidP="00C43810" w14:paraId="7770D3C6" w14:textId="3E794E43">
      <w:pPr>
        <w:spacing w:line="192" w:lineRule="auto"/>
      </w:pPr>
    </w:p>
    <w:p w:rsidR="008F2530" w:rsidP="00C43810" w14:paraId="4EBC3994" w14:textId="25F9C96B">
      <w:pPr>
        <w:spacing w:line="192" w:lineRule="auto"/>
      </w:pPr>
    </w:p>
    <w:p w:rsidR="008F2530" w:rsidP="00C43810" w14:paraId="7AB0E1DD" w14:textId="6ED5CCE0">
      <w:pPr>
        <w:spacing w:line="192" w:lineRule="auto"/>
      </w:pPr>
    </w:p>
    <w:p w:rsidR="008F2530" w:rsidP="00C43810" w14:paraId="1B21954E" w14:textId="72698269">
      <w:pPr>
        <w:spacing w:line="192" w:lineRule="auto"/>
      </w:pPr>
    </w:p>
    <w:p w:rsidR="008F2530" w:rsidP="00C43810" w14:paraId="54BCF55F" w14:textId="701E27D5">
      <w:pPr>
        <w:spacing w:line="192" w:lineRule="auto"/>
      </w:pPr>
    </w:p>
    <w:p w:rsidR="008F2530" w:rsidP="00C43810" w14:paraId="4FEB0CEA" w14:textId="075B54A3">
      <w:pPr>
        <w:spacing w:line="192" w:lineRule="auto"/>
      </w:pPr>
    </w:p>
    <w:p w:rsidR="008F2530" w:rsidP="00C43810" w14:paraId="55CAACB5" w14:textId="5B507E22">
      <w:pPr>
        <w:spacing w:line="192" w:lineRule="auto"/>
      </w:pPr>
    </w:p>
    <w:p w:rsidR="008F2530" w:rsidP="00C43810" w14:paraId="3A03CB26" w14:textId="3E9540C1">
      <w:pPr>
        <w:spacing w:line="192" w:lineRule="auto"/>
      </w:pPr>
    </w:p>
    <w:p w:rsidR="008F2530" w:rsidP="00C43810" w14:paraId="7EE1FEAE" w14:textId="3EF45FDC">
      <w:pPr>
        <w:spacing w:line="192" w:lineRule="auto"/>
      </w:pPr>
    </w:p>
    <w:p w:rsidR="008F2530" w:rsidP="00C43810" w14:paraId="400E3E22" w14:textId="7D727591">
      <w:pPr>
        <w:spacing w:line="192" w:lineRule="auto"/>
      </w:pPr>
    </w:p>
    <w:p w:rsidR="008F2530" w:rsidP="00C43810" w14:paraId="2B152600" w14:textId="655F9E3F">
      <w:pPr>
        <w:spacing w:line="192" w:lineRule="auto"/>
      </w:pPr>
    </w:p>
    <w:p w:rsidR="008F2530" w:rsidP="00C43810" w14:paraId="2046C555" w14:textId="560D1DAD">
      <w:pPr>
        <w:spacing w:line="192" w:lineRule="auto"/>
      </w:pPr>
    </w:p>
    <w:p w:rsidR="008F2530" w:rsidRPr="009161EA" w:rsidP="00C43810" w14:paraId="503860D8" w14:textId="77777777">
      <w:pPr>
        <w:spacing w:line="192" w:lineRule="auto"/>
      </w:pPr>
    </w:p>
    <w:p w:rsidR="00183031" w:rsidRPr="009161EA" w:rsidP="00C43810" w14:paraId="334A3E26" w14:textId="77777777">
      <w:pPr>
        <w:spacing w:line="192" w:lineRule="auto"/>
      </w:pPr>
    </w:p>
    <w:p w:rsidR="00183031" w:rsidP="00C43810" w14:paraId="423F00DC" w14:textId="77777777">
      <w:pPr>
        <w:spacing w:line="192" w:lineRule="auto"/>
      </w:pPr>
    </w:p>
    <w:p w:rsidR="00183031" w:rsidRPr="009161EA" w:rsidP="00C43810" w14:paraId="4B6A4E67" w14:textId="77777777">
      <w:pPr>
        <w:spacing w:line="192" w:lineRule="auto"/>
      </w:pPr>
    </w:p>
    <w:p w:rsidR="00183031" w:rsidRPr="009161EA" w:rsidP="00C43810" w14:paraId="484EA6C0" w14:textId="77777777">
      <w:pPr>
        <w:spacing w:line="192" w:lineRule="auto"/>
      </w:pPr>
    </w:p>
    <w:p w:rsidR="00183031" w:rsidRPr="009161EA" w:rsidP="007D29DC" w14:paraId="0C5FEBB8" w14:textId="120DC509">
      <w:pPr>
        <w:pStyle w:val="NormalTIMS"/>
        <w:tabs>
          <w:tab w:val="clear" w:pos="475"/>
          <w:tab w:val="right" w:pos="9360"/>
        </w:tabs>
      </w:pPr>
      <w:r>
        <w:t>49-</w:t>
      </w:r>
      <w:r w:rsidR="007E46FB">
        <w:t>74</w:t>
      </w:r>
      <w:r w:rsidRPr="009161EA">
        <w:tab/>
      </w:r>
      <w:r>
        <w:t>Rev. 1</w:t>
      </w:r>
    </w:p>
    <w:p w:rsidR="00183031" w:rsidRPr="009161EA" w:rsidP="00C43810" w14:paraId="56E2AEC2" w14:textId="39366529">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w:t>
      </w:r>
      <w:r w:rsidR="00FC7F1E">
        <w:rPr>
          <w:u w:val="single"/>
        </w:rPr>
        <w:t>6.1</w:t>
      </w:r>
      <w:r w:rsidR="003E2299">
        <w:rPr>
          <w:u w:val="single"/>
        </w:rPr>
        <w:t>0</w:t>
      </w:r>
    </w:p>
    <w:p w:rsidR="00183031" w:rsidRPr="009161EA" w:rsidP="00C43810" w14:paraId="7CA4465A" w14:textId="77777777">
      <w:pPr>
        <w:spacing w:line="192" w:lineRule="auto"/>
        <w:rPr>
          <w:u w:val="single"/>
        </w:rPr>
      </w:pPr>
    </w:p>
    <w:p w:rsidR="008F2530" w:rsidRPr="006719C0" w:rsidP="008F2530" w14:paraId="452BE85A" w14:textId="77777777">
      <w:pPr>
        <w:pStyle w:val="Heading1"/>
        <w:spacing w:before="0" w:after="0" w:line="192" w:lineRule="auto"/>
        <w:ind w:left="1080" w:hanging="1080"/>
        <w:rPr>
          <w:rFonts w:ascii="Times New Roman" w:hAnsi="Times New Roman"/>
          <w:b w:val="0"/>
          <w:sz w:val="24"/>
          <w:szCs w:val="24"/>
        </w:rPr>
      </w:pPr>
      <w:r w:rsidRPr="006719C0">
        <w:rPr>
          <w:rFonts w:ascii="Times New Roman" w:hAnsi="Times New Roman"/>
          <w:b w:val="0"/>
          <w:sz w:val="24"/>
          <w:szCs w:val="24"/>
        </w:rPr>
        <w:t>4906</w:t>
      </w:r>
      <w:r w:rsidRPr="006719C0">
        <w:rPr>
          <w:rFonts w:ascii="Times New Roman" w:hAnsi="Times New Roman"/>
          <w:b w:val="0"/>
          <w:sz w:val="24"/>
          <w:szCs w:val="24"/>
        </w:rPr>
        <w:tab/>
        <w:t>E SERIES</w:t>
      </w:r>
    </w:p>
    <w:p w:rsidR="008F2530" w:rsidRPr="006719C0" w:rsidP="008F2530" w14:paraId="407D8FB3" w14:textId="77777777">
      <w:pPr>
        <w:spacing w:line="192" w:lineRule="auto"/>
      </w:pPr>
    </w:p>
    <w:p w:rsidR="008F2530" w:rsidRPr="006719C0" w:rsidP="008F2530" w14:paraId="2BFE990D" w14:textId="77777777">
      <w:pPr>
        <w:spacing w:line="192" w:lineRule="auto"/>
      </w:pPr>
      <w:r w:rsidRPr="006719C0">
        <w:t>On the E series of worksheets, the SNF calculates its reimbursement settlement</w:t>
      </w:r>
      <w:r w:rsidRPr="006719C0">
        <w:rPr>
          <w:sz w:val="23"/>
          <w:szCs w:val="23"/>
        </w:rPr>
        <w:t xml:space="preserve">.  </w:t>
      </w:r>
      <w:r w:rsidRPr="006719C0">
        <w:t>The series consists of the following worksheets:</w:t>
      </w:r>
    </w:p>
    <w:p w:rsidR="008F2530" w:rsidRPr="006719C0" w:rsidP="008F2530" w14:paraId="61424516" w14:textId="77777777">
      <w:pPr>
        <w:pStyle w:val="ListParagraph"/>
        <w:tabs>
          <w:tab w:val="left" w:leader="dot" w:pos="8467"/>
        </w:tabs>
        <w:spacing w:after="0" w:line="192" w:lineRule="auto"/>
        <w:ind w:right="1267"/>
        <w:rPr>
          <w:rFonts w:ascii="Times New Roman" w:hAnsi="Times New Roman"/>
          <w:sz w:val="24"/>
          <w:szCs w:val="24"/>
        </w:rPr>
      </w:pPr>
    </w:p>
    <w:p w:rsidR="008F2530" w:rsidRPr="007805D6" w:rsidP="008F2530" w14:paraId="46615421" w14:textId="77777777">
      <w:pPr>
        <w:pStyle w:val="ListParagraph"/>
        <w:numPr>
          <w:ilvl w:val="0"/>
          <w:numId w:val="33"/>
        </w:numPr>
        <w:spacing w:after="0" w:line="192" w:lineRule="auto"/>
      </w:pPr>
      <w:r w:rsidRPr="006719C0">
        <w:rPr>
          <w:rFonts w:ascii="Times New Roman" w:hAnsi="Times New Roman"/>
          <w:sz w:val="24"/>
          <w:szCs w:val="24"/>
        </w:rPr>
        <w:t>Worksheet E</w:t>
      </w:r>
      <w:r>
        <w:rPr>
          <w:rFonts w:ascii="Times New Roman" w:hAnsi="Times New Roman"/>
          <w:sz w:val="24"/>
          <w:szCs w:val="24"/>
        </w:rPr>
        <w:t>, Part A - Calculation of Reimbursement Settlement - Medicare Part A</w:t>
      </w:r>
    </w:p>
    <w:p w:rsidR="008F2530" w:rsidRPr="006719C0" w:rsidP="008F2530" w14:paraId="1EE5487D" w14:textId="77777777">
      <w:pPr>
        <w:pStyle w:val="ListParagraph"/>
        <w:numPr>
          <w:ilvl w:val="0"/>
          <w:numId w:val="33"/>
        </w:numPr>
        <w:tabs>
          <w:tab w:val="left" w:leader="dot" w:pos="8467"/>
        </w:tabs>
        <w:spacing w:after="0" w:line="192" w:lineRule="auto"/>
        <w:rPr>
          <w:rFonts w:ascii="Times New Roman" w:hAnsi="Times New Roman"/>
          <w:sz w:val="24"/>
          <w:szCs w:val="24"/>
        </w:rPr>
      </w:pPr>
      <w:r w:rsidRPr="006719C0">
        <w:rPr>
          <w:rFonts w:ascii="Times New Roman" w:hAnsi="Times New Roman"/>
          <w:sz w:val="24"/>
          <w:szCs w:val="24"/>
        </w:rPr>
        <w:t>Worksheet E</w:t>
      </w:r>
      <w:r>
        <w:rPr>
          <w:rFonts w:ascii="Times New Roman" w:hAnsi="Times New Roman"/>
          <w:sz w:val="24"/>
          <w:szCs w:val="24"/>
        </w:rPr>
        <w:t>, Part B - Calculation of Reimbursement Settlement - Medicare Part B</w:t>
      </w:r>
    </w:p>
    <w:p w:rsidR="008F2530" w:rsidP="008F2530" w14:paraId="5D1A965C" w14:textId="77777777">
      <w:pPr>
        <w:pStyle w:val="ListParagraph"/>
        <w:numPr>
          <w:ilvl w:val="0"/>
          <w:numId w:val="33"/>
        </w:numPr>
        <w:tabs>
          <w:tab w:val="left" w:leader="dot" w:pos="8467"/>
        </w:tabs>
        <w:spacing w:after="0" w:line="192" w:lineRule="auto"/>
        <w:rPr>
          <w:rFonts w:ascii="Times New Roman" w:hAnsi="Times New Roman"/>
          <w:sz w:val="24"/>
          <w:szCs w:val="24"/>
        </w:rPr>
      </w:pPr>
      <w:r w:rsidRPr="006719C0">
        <w:rPr>
          <w:rFonts w:ascii="Times New Roman" w:hAnsi="Times New Roman"/>
          <w:sz w:val="24"/>
          <w:szCs w:val="24"/>
        </w:rPr>
        <w:t>Worksheet E-1 - Analysis of Payments to Providers for Services Rendered</w:t>
      </w:r>
      <w:r>
        <w:rPr>
          <w:rFonts w:ascii="Times New Roman" w:hAnsi="Times New Roman"/>
          <w:sz w:val="24"/>
          <w:szCs w:val="24"/>
        </w:rPr>
        <w:t xml:space="preserve"> to Medicare Beneficiaries</w:t>
      </w:r>
    </w:p>
    <w:p w:rsidR="008F2530" w:rsidP="008F2530" w14:paraId="6007350A" w14:textId="77777777">
      <w:pPr>
        <w:pStyle w:val="ListParagraph"/>
        <w:numPr>
          <w:ilvl w:val="0"/>
          <w:numId w:val="33"/>
        </w:numPr>
        <w:tabs>
          <w:tab w:val="left" w:leader="dot" w:pos="8467"/>
        </w:tabs>
        <w:spacing w:after="0" w:line="192" w:lineRule="auto"/>
        <w:rPr>
          <w:rFonts w:ascii="Times New Roman" w:hAnsi="Times New Roman"/>
          <w:sz w:val="24"/>
          <w:szCs w:val="24"/>
        </w:rPr>
      </w:pPr>
      <w:r>
        <w:rPr>
          <w:rFonts w:ascii="Times New Roman" w:hAnsi="Times New Roman"/>
          <w:sz w:val="24"/>
          <w:szCs w:val="24"/>
        </w:rPr>
        <w:t>Worksheet E-2 - Calculation of Reimbursement Settlement - Other</w:t>
      </w:r>
    </w:p>
    <w:p w:rsidR="008F2530" w:rsidP="008F2530" w14:paraId="0F8AB6DF" w14:textId="77777777">
      <w:pPr>
        <w:tabs>
          <w:tab w:val="left" w:leader="dot" w:pos="8467"/>
        </w:tabs>
        <w:spacing w:line="192" w:lineRule="auto"/>
        <w:ind w:right="1267"/>
      </w:pPr>
    </w:p>
    <w:p w:rsidR="008F2530" w:rsidP="008F2530" w14:paraId="5796549D" w14:textId="77777777">
      <w:pPr>
        <w:tabs>
          <w:tab w:val="left" w:leader="dot" w:pos="8467"/>
        </w:tabs>
        <w:spacing w:line="192" w:lineRule="auto"/>
        <w:ind w:right="1267"/>
      </w:pPr>
    </w:p>
    <w:p w:rsidR="003E2299" w:rsidRPr="00456C47" w:rsidP="003E2299" w14:paraId="793B894B" w14:textId="161E5D54">
      <w:pPr>
        <w:pStyle w:val="Heading1"/>
        <w:spacing w:before="0" w:after="0" w:line="192" w:lineRule="auto"/>
        <w:ind w:left="1080" w:hanging="1080"/>
        <w:jc w:val="left"/>
        <w:rPr>
          <w:rFonts w:ascii="Times New Roman" w:hAnsi="Times New Roman"/>
          <w:i/>
        </w:rPr>
      </w:pPr>
      <w:r w:rsidRPr="005F76F1">
        <w:rPr>
          <w:rFonts w:ascii="Times New Roman" w:hAnsi="Times New Roman"/>
          <w:b w:val="0"/>
          <w:sz w:val="24"/>
          <w:szCs w:val="24"/>
        </w:rPr>
        <w:t>49</w:t>
      </w:r>
      <w:r>
        <w:rPr>
          <w:rFonts w:ascii="Times New Roman" w:hAnsi="Times New Roman"/>
          <w:b w:val="0"/>
          <w:sz w:val="24"/>
          <w:szCs w:val="24"/>
        </w:rPr>
        <w:t>06.10</w:t>
      </w:r>
      <w:r w:rsidRPr="005F76F1">
        <w:rPr>
          <w:rFonts w:ascii="Times New Roman" w:hAnsi="Times New Roman"/>
          <w:b w:val="0"/>
          <w:sz w:val="24"/>
          <w:szCs w:val="24"/>
        </w:rPr>
        <w:tab/>
        <w:t>WORKSHEET </w:t>
      </w:r>
      <w:r>
        <w:rPr>
          <w:rFonts w:ascii="Times New Roman" w:hAnsi="Times New Roman"/>
          <w:b w:val="0"/>
          <w:sz w:val="24"/>
          <w:szCs w:val="24"/>
        </w:rPr>
        <w:t>E PART A</w:t>
      </w:r>
      <w:r w:rsidRPr="005F76F1">
        <w:rPr>
          <w:rFonts w:ascii="Times New Roman" w:hAnsi="Times New Roman"/>
          <w:b w:val="0"/>
          <w:sz w:val="24"/>
          <w:szCs w:val="24"/>
        </w:rPr>
        <w:t> - </w:t>
      </w:r>
      <w:r w:rsidRPr="00456C47">
        <w:rPr>
          <w:rFonts w:ascii="Times New Roman" w:hAnsi="Times New Roman"/>
          <w:b w:val="0"/>
          <w:sz w:val="24"/>
          <w:szCs w:val="24"/>
        </w:rPr>
        <w:t>C</w:t>
      </w:r>
      <w:r>
        <w:rPr>
          <w:rFonts w:ascii="Times New Roman" w:hAnsi="Times New Roman"/>
          <w:b w:val="0"/>
          <w:sz w:val="24"/>
          <w:szCs w:val="24"/>
        </w:rPr>
        <w:t>ALCULATION OF REIMBURSEMENT SETTLEMENT - MEDICARE PART A</w:t>
      </w:r>
    </w:p>
    <w:p w:rsidR="008F2530" w:rsidRPr="006719C0" w:rsidP="008F2530" w14:paraId="787AB515" w14:textId="77777777">
      <w:pPr>
        <w:tabs>
          <w:tab w:val="left" w:pos="900"/>
        </w:tabs>
        <w:spacing w:line="192" w:lineRule="auto"/>
      </w:pPr>
    </w:p>
    <w:p w:rsidR="008F2530" w:rsidRPr="006719C0" w:rsidP="008F2530" w14:paraId="1681D095" w14:textId="77777777">
      <w:pPr>
        <w:tabs>
          <w:tab w:val="left" w:pos="900"/>
        </w:tabs>
        <w:spacing w:line="192" w:lineRule="auto"/>
      </w:pPr>
      <w:r w:rsidRPr="006719C0">
        <w:t xml:space="preserve">Use this part to calculate the reimbursement settlement under SNF PPS for program services.  </w:t>
      </w:r>
    </w:p>
    <w:p w:rsidR="008F2530" w:rsidRPr="006719C0" w:rsidP="008F2530" w14:paraId="0D2B919D" w14:textId="77777777">
      <w:pPr>
        <w:spacing w:line="192" w:lineRule="auto"/>
      </w:pPr>
    </w:p>
    <w:p w:rsidR="008F2530" w:rsidRPr="006719C0" w:rsidP="008F2530" w14:paraId="5B7DF153" w14:textId="7C4722C0">
      <w:pPr>
        <w:spacing w:line="192" w:lineRule="auto"/>
      </w:pPr>
      <w:r w:rsidRPr="006719C0">
        <w:rPr>
          <w:u w:val="single"/>
        </w:rPr>
        <w:t>Line </w:t>
      </w:r>
      <w:r w:rsidRPr="006719C0">
        <w:rPr>
          <w:u w:val="single"/>
        </w:rPr>
        <w:t>1</w:t>
      </w:r>
      <w:r w:rsidRPr="006719C0">
        <w:t>.--</w:t>
      </w:r>
      <w:r w:rsidRPr="006719C0">
        <w:t xml:space="preserve">Enter the </w:t>
      </w:r>
      <w:r w:rsidR="00AC6CD8">
        <w:t xml:space="preserve">inpatient SNF </w:t>
      </w:r>
      <w:r w:rsidRPr="006719C0">
        <w:t>prospective payment amount from the PS&amp;R.</w:t>
      </w:r>
    </w:p>
    <w:p w:rsidR="008F2530" w:rsidRPr="006719C0" w:rsidP="008F2530" w14:paraId="099FED53" w14:textId="77777777">
      <w:pPr>
        <w:spacing w:line="192" w:lineRule="auto"/>
      </w:pPr>
    </w:p>
    <w:p w:rsidR="008F2530" w:rsidRPr="00016577" w:rsidP="008F2530" w14:paraId="57603968" w14:textId="77777777">
      <w:pPr>
        <w:spacing w:line="192" w:lineRule="auto"/>
      </w:pPr>
      <w:r w:rsidRPr="006719C0">
        <w:rPr>
          <w:u w:val="single"/>
        </w:rPr>
        <w:t>Line </w:t>
      </w:r>
      <w:r w:rsidRPr="006719C0">
        <w:rPr>
          <w:u w:val="single"/>
        </w:rPr>
        <w:t>2</w:t>
      </w:r>
      <w:r w:rsidRPr="006719C0">
        <w:t>.--</w:t>
      </w:r>
      <w:r w:rsidRPr="00016577">
        <w:t xml:space="preserve">Enter </w:t>
      </w:r>
      <w:r>
        <w:t>Medicare</w:t>
      </w:r>
      <w:r w:rsidRPr="00016577">
        <w:t xml:space="preserve"> allowable bad debts for deductibles and coinsurance (from your records), excluding deductibles and coinsurance for physicians' professional services and net of bad debt recoveries. </w:t>
      </w:r>
    </w:p>
    <w:p w:rsidR="008F2530" w:rsidRPr="00016577" w:rsidP="008F2530" w14:paraId="218723B9" w14:textId="77777777">
      <w:pPr>
        <w:spacing w:line="192" w:lineRule="auto"/>
      </w:pPr>
    </w:p>
    <w:p w:rsidR="008F2530" w:rsidRPr="00016577" w:rsidP="008F2530" w14:paraId="58723AFC" w14:textId="77777777">
      <w:pPr>
        <w:spacing w:line="192" w:lineRule="auto"/>
      </w:pPr>
      <w:r w:rsidRPr="00016577">
        <w:rPr>
          <w:u w:val="single"/>
        </w:rPr>
        <w:t>Line </w:t>
      </w:r>
      <w:r>
        <w:rPr>
          <w:u w:val="single"/>
        </w:rPr>
        <w:t>3</w:t>
      </w:r>
      <w:r w:rsidRPr="00016577">
        <w:rPr>
          <w:u w:val="single"/>
        </w:rPr>
        <w:t>.</w:t>
      </w:r>
      <w:r w:rsidRPr="00016577">
        <w:t>--</w:t>
      </w:r>
      <w:r w:rsidRPr="00016577">
        <w:t xml:space="preserve">Enter </w:t>
      </w:r>
      <w:r>
        <w:t>Medicare</w:t>
      </w:r>
      <w:r w:rsidRPr="00016577">
        <w:t xml:space="preserve"> allowable bad debts for </w:t>
      </w:r>
      <w:r w:rsidRPr="00DF5E60">
        <w:t xml:space="preserve">indigent </w:t>
      </w:r>
      <w:r w:rsidRPr="00016577">
        <w:t>dual</w:t>
      </w:r>
      <w:r>
        <w:t>-</w:t>
      </w:r>
      <w:r w:rsidRPr="00016577">
        <w:t xml:space="preserve">eligible </w:t>
      </w:r>
      <w:r>
        <w:t>beneficiaries as defined at 42 CFR 413.89(e)(iii)</w:t>
      </w:r>
      <w:r w:rsidRPr="00016577">
        <w:t xml:space="preserve">.  </w:t>
      </w:r>
      <w:r>
        <w:t xml:space="preserve">This amount must also be included </w:t>
      </w:r>
      <w:r w:rsidRPr="00016577">
        <w:t xml:space="preserve">in the amount </w:t>
      </w:r>
      <w:r>
        <w:t xml:space="preserve">reported </w:t>
      </w:r>
      <w:r w:rsidRPr="00016577">
        <w:t>on line </w:t>
      </w:r>
      <w:r>
        <w:t>2</w:t>
      </w:r>
      <w:r w:rsidRPr="00016577">
        <w:t>.</w:t>
      </w:r>
    </w:p>
    <w:p w:rsidR="008F2530" w:rsidRPr="00016577" w:rsidP="008F2530" w14:paraId="314DBA07" w14:textId="77777777">
      <w:pPr>
        <w:spacing w:line="192" w:lineRule="auto"/>
      </w:pPr>
    </w:p>
    <w:p w:rsidR="008F2530" w:rsidRPr="00836245" w:rsidP="008F2530" w14:paraId="0DE66847" w14:textId="77777777">
      <w:pPr>
        <w:spacing w:line="192" w:lineRule="auto"/>
        <w:rPr>
          <w:u w:val="single"/>
        </w:rPr>
      </w:pPr>
      <w:r w:rsidRPr="00016577">
        <w:rPr>
          <w:u w:val="single"/>
        </w:rPr>
        <w:t>Line </w:t>
      </w:r>
      <w:r>
        <w:rPr>
          <w:u w:val="single"/>
        </w:rPr>
        <w:t>4</w:t>
      </w:r>
      <w:r w:rsidRPr="00016577">
        <w:t>.--</w:t>
      </w:r>
      <w:r w:rsidRPr="00016577">
        <w:t>Calculate reimbursable bad debts as</w:t>
      </w:r>
      <w:r w:rsidRPr="00016577">
        <w:rPr>
          <w:iCs/>
        </w:rPr>
        <w:t xml:space="preserve"> the amount on line </w:t>
      </w:r>
      <w:r>
        <w:rPr>
          <w:iCs/>
        </w:rPr>
        <w:t>2</w:t>
      </w:r>
      <w:r w:rsidRPr="00016577">
        <w:rPr>
          <w:iCs/>
        </w:rPr>
        <w:t xml:space="preserve"> multiplied by 65 percent.</w:t>
      </w:r>
    </w:p>
    <w:p w:rsidR="008F2530" w:rsidP="008F2530" w14:paraId="5B3B1514" w14:textId="77777777">
      <w:pPr>
        <w:spacing w:line="192" w:lineRule="auto"/>
        <w:rPr>
          <w:u w:val="single"/>
        </w:rPr>
      </w:pPr>
    </w:p>
    <w:p w:rsidR="008F2530" w:rsidP="008F2530" w14:paraId="04A47D55" w14:textId="77777777">
      <w:pPr>
        <w:spacing w:line="192" w:lineRule="auto"/>
      </w:pPr>
      <w:r>
        <w:rPr>
          <w:u w:val="single"/>
        </w:rPr>
        <w:t>Line </w:t>
      </w:r>
      <w:r>
        <w:rPr>
          <w:u w:val="single"/>
        </w:rPr>
        <w:t>5</w:t>
      </w:r>
      <w:r w:rsidRPr="00016577">
        <w:t>.--</w:t>
      </w:r>
      <w:r w:rsidRPr="00016577">
        <w:t>Enter the sum of line</w:t>
      </w:r>
      <w:r>
        <w:t>s</w:t>
      </w:r>
      <w:r w:rsidRPr="00016577">
        <w:t xml:space="preserve"> 1 </w:t>
      </w:r>
      <w:r>
        <w:t>and 4</w:t>
      </w:r>
      <w:r w:rsidRPr="00016577">
        <w:t>.</w:t>
      </w:r>
    </w:p>
    <w:p w:rsidR="008F2530" w:rsidRPr="00016577" w:rsidP="008F2530" w14:paraId="3568C9EC" w14:textId="77777777">
      <w:pPr>
        <w:spacing w:line="192" w:lineRule="auto"/>
      </w:pPr>
    </w:p>
    <w:p w:rsidR="008F2530" w:rsidRPr="006719C0" w:rsidP="008F2530" w14:paraId="10172460" w14:textId="77777777">
      <w:pPr>
        <w:spacing w:line="192" w:lineRule="auto"/>
      </w:pPr>
      <w:r w:rsidRPr="006719C0">
        <w:rPr>
          <w:u w:val="single"/>
        </w:rPr>
        <w:t>Line </w:t>
      </w:r>
      <w:r>
        <w:rPr>
          <w:u w:val="single"/>
        </w:rPr>
        <w:t>6</w:t>
      </w:r>
      <w:r w:rsidRPr="006719C0">
        <w:t>.--</w:t>
      </w:r>
      <w:r w:rsidRPr="006719C0">
        <w:t xml:space="preserve">Enter primary payers </w:t>
      </w:r>
      <w:r>
        <w:t xml:space="preserve">amounts from the PS&amp;R.  Primary payor amounts occur </w:t>
      </w:r>
      <w:r w:rsidRPr="000E53C1">
        <w:t>whe</w:t>
      </w:r>
      <w:r>
        <w:t>n</w:t>
      </w:r>
      <w:r w:rsidRPr="000E53C1">
        <w:t xml:space="preserve"> </w:t>
      </w:r>
      <w:r>
        <w:t xml:space="preserve">the Medicare </w:t>
      </w:r>
      <w:r w:rsidRPr="006719C0">
        <w:t>program</w:t>
      </w:r>
      <w:r>
        <w:t>’s</w:t>
      </w:r>
      <w:r w:rsidRPr="006719C0">
        <w:t xml:space="preserve"> liability is secondary to that of the primary payer.  The following list identifies some common situations where Medicare may make payment secondary to a primary payer:</w:t>
      </w:r>
    </w:p>
    <w:p w:rsidR="008F2530" w:rsidRPr="006719C0" w:rsidP="008F2530" w14:paraId="62DB2ED8" w14:textId="77777777">
      <w:pPr>
        <w:spacing w:line="192" w:lineRule="auto"/>
      </w:pPr>
    </w:p>
    <w:p w:rsidR="008F2530" w:rsidRPr="006719C0" w:rsidP="008F2530" w14:paraId="0DA1089C" w14:textId="77777777">
      <w:pPr>
        <w:pStyle w:val="ListParagraph"/>
        <w:numPr>
          <w:ilvl w:val="0"/>
          <w:numId w:val="18"/>
        </w:numPr>
        <w:spacing w:after="0" w:line="192" w:lineRule="auto"/>
        <w:ind w:left="1080"/>
        <w:rPr>
          <w:rFonts w:ascii="Times New Roman" w:eastAsia="Times New Roman" w:hAnsi="Times New Roman"/>
          <w:sz w:val="24"/>
          <w:szCs w:val="24"/>
        </w:rPr>
      </w:pPr>
      <w:r w:rsidRPr="006719C0">
        <w:rPr>
          <w:rFonts w:ascii="Times New Roman" w:eastAsia="Times New Roman" w:hAnsi="Times New Roman"/>
          <w:sz w:val="24"/>
          <w:szCs w:val="24"/>
        </w:rPr>
        <w:t>Worker’s compensation insurance,</w:t>
      </w:r>
    </w:p>
    <w:p w:rsidR="008F2530" w:rsidRPr="006719C0" w:rsidP="008F2530" w14:paraId="75D410FA" w14:textId="77777777">
      <w:pPr>
        <w:pStyle w:val="ListParagraph"/>
        <w:numPr>
          <w:ilvl w:val="0"/>
          <w:numId w:val="18"/>
        </w:numPr>
        <w:spacing w:after="0" w:line="192" w:lineRule="auto"/>
        <w:ind w:left="1080"/>
        <w:rPr>
          <w:rFonts w:ascii="Times New Roman" w:eastAsia="Times New Roman" w:hAnsi="Times New Roman"/>
          <w:sz w:val="24"/>
          <w:szCs w:val="24"/>
        </w:rPr>
      </w:pPr>
      <w:r w:rsidRPr="006719C0">
        <w:rPr>
          <w:rFonts w:ascii="Times New Roman" w:eastAsia="Times New Roman" w:hAnsi="Times New Roman"/>
          <w:sz w:val="24"/>
          <w:szCs w:val="24"/>
        </w:rPr>
        <w:t>No-fault insurance and liability insurance,</w:t>
      </w:r>
    </w:p>
    <w:p w:rsidR="008F2530" w:rsidRPr="006719C0" w:rsidP="008F2530" w14:paraId="639C2B86" w14:textId="77777777">
      <w:pPr>
        <w:pStyle w:val="ListParagraph"/>
        <w:numPr>
          <w:ilvl w:val="0"/>
          <w:numId w:val="18"/>
        </w:numPr>
        <w:spacing w:after="0" w:line="192" w:lineRule="auto"/>
        <w:ind w:left="1080"/>
        <w:rPr>
          <w:rFonts w:ascii="Times New Roman" w:eastAsia="Times New Roman" w:hAnsi="Times New Roman"/>
          <w:sz w:val="24"/>
          <w:szCs w:val="24"/>
        </w:rPr>
      </w:pPr>
      <w:r w:rsidRPr="006719C0">
        <w:rPr>
          <w:rFonts w:ascii="Times New Roman" w:eastAsia="Times New Roman" w:hAnsi="Times New Roman"/>
          <w:sz w:val="24"/>
          <w:szCs w:val="24"/>
        </w:rPr>
        <w:t>Working Aged and Employer Group Health Plan (GHP),</w:t>
      </w:r>
    </w:p>
    <w:p w:rsidR="008F2530" w:rsidRPr="006719C0" w:rsidP="008F2530" w14:paraId="793E9250" w14:textId="77777777">
      <w:pPr>
        <w:pStyle w:val="ListParagraph"/>
        <w:numPr>
          <w:ilvl w:val="0"/>
          <w:numId w:val="18"/>
        </w:numPr>
        <w:spacing w:after="0" w:line="192" w:lineRule="auto"/>
        <w:ind w:left="1080"/>
        <w:rPr>
          <w:rFonts w:ascii="Times New Roman" w:eastAsia="Times New Roman" w:hAnsi="Times New Roman"/>
          <w:sz w:val="24"/>
          <w:szCs w:val="24"/>
        </w:rPr>
      </w:pPr>
      <w:r w:rsidRPr="006719C0">
        <w:rPr>
          <w:rFonts w:ascii="Times New Roman" w:eastAsia="Times New Roman" w:hAnsi="Times New Roman"/>
          <w:sz w:val="24"/>
          <w:szCs w:val="24"/>
        </w:rPr>
        <w:t xml:space="preserve">Disability and Employer </w:t>
      </w:r>
      <w:r>
        <w:rPr>
          <w:rFonts w:ascii="Times New Roman" w:eastAsia="Times New Roman" w:hAnsi="Times New Roman"/>
          <w:sz w:val="24"/>
          <w:szCs w:val="24"/>
        </w:rPr>
        <w:t>GHP</w:t>
      </w:r>
      <w:r w:rsidRPr="006719C0">
        <w:rPr>
          <w:rFonts w:ascii="Times New Roman" w:eastAsia="Times New Roman" w:hAnsi="Times New Roman"/>
          <w:sz w:val="24"/>
          <w:szCs w:val="24"/>
        </w:rPr>
        <w:t>, and the</w:t>
      </w:r>
    </w:p>
    <w:p w:rsidR="008F2530" w:rsidRPr="006719C0" w:rsidP="008F2530" w14:paraId="707FF0B5" w14:textId="77777777">
      <w:pPr>
        <w:pStyle w:val="ListParagraph"/>
        <w:numPr>
          <w:ilvl w:val="0"/>
          <w:numId w:val="18"/>
        </w:numPr>
        <w:spacing w:after="0" w:line="192" w:lineRule="auto"/>
        <w:ind w:left="1080"/>
        <w:rPr>
          <w:rFonts w:ascii="Times New Roman" w:eastAsia="Times New Roman" w:hAnsi="Times New Roman"/>
          <w:sz w:val="24"/>
          <w:szCs w:val="24"/>
        </w:rPr>
      </w:pPr>
      <w:r w:rsidRPr="006719C0">
        <w:rPr>
          <w:rFonts w:ascii="Times New Roman" w:eastAsia="Times New Roman" w:hAnsi="Times New Roman"/>
          <w:sz w:val="24"/>
          <w:szCs w:val="24"/>
        </w:rPr>
        <w:t xml:space="preserve">30-month coordination period for End Stage Renal Disease </w:t>
      </w:r>
      <w:r>
        <w:rPr>
          <w:rFonts w:ascii="Times New Roman" w:eastAsia="Times New Roman" w:hAnsi="Times New Roman"/>
          <w:sz w:val="24"/>
          <w:szCs w:val="24"/>
        </w:rPr>
        <w:t>c</w:t>
      </w:r>
      <w:r w:rsidRPr="006719C0">
        <w:rPr>
          <w:rFonts w:ascii="Times New Roman" w:eastAsia="Times New Roman" w:hAnsi="Times New Roman"/>
          <w:sz w:val="24"/>
          <w:szCs w:val="24"/>
        </w:rPr>
        <w:t>overed by a GHP or COBRA plan.</w:t>
      </w:r>
    </w:p>
    <w:p w:rsidR="008F2530" w:rsidRPr="006719C0" w:rsidP="008F2530" w14:paraId="77425473" w14:textId="77777777">
      <w:pPr>
        <w:spacing w:line="192" w:lineRule="auto"/>
      </w:pPr>
    </w:p>
    <w:p w:rsidR="008F2530" w:rsidRPr="006719C0" w:rsidP="008F2530" w14:paraId="46AEB3FE" w14:textId="77777777">
      <w:pPr>
        <w:spacing w:line="192" w:lineRule="auto"/>
      </w:pPr>
      <w:r w:rsidRPr="006719C0">
        <w:t>For more information on who pays and how much under the Medicare secondary payer provisions, see 42 CFR Part 411, Subpart B.</w:t>
      </w:r>
    </w:p>
    <w:p w:rsidR="00191F92" w:rsidRPr="009161EA" w:rsidP="00C43810" w14:paraId="373BE6A0" w14:textId="77777777">
      <w:pPr>
        <w:spacing w:line="192" w:lineRule="auto"/>
      </w:pPr>
    </w:p>
    <w:p w:rsidR="00191F92" w:rsidRPr="009161EA" w:rsidP="00C43810" w14:paraId="100B4951" w14:textId="77777777">
      <w:pPr>
        <w:spacing w:line="192" w:lineRule="auto"/>
      </w:pPr>
    </w:p>
    <w:p w:rsidR="00191F92" w:rsidRPr="009161EA" w:rsidP="00C43810" w14:paraId="6048CCAB" w14:textId="77777777">
      <w:pPr>
        <w:spacing w:line="192" w:lineRule="auto"/>
      </w:pPr>
    </w:p>
    <w:p w:rsidR="00191F92" w:rsidP="00C43810" w14:paraId="63E09AC1" w14:textId="48AFE27D">
      <w:pPr>
        <w:spacing w:line="192" w:lineRule="auto"/>
      </w:pPr>
    </w:p>
    <w:p w:rsidR="003E2299" w:rsidP="00C43810" w14:paraId="1E90A5A9" w14:textId="2E300C7A">
      <w:pPr>
        <w:spacing w:line="192" w:lineRule="auto"/>
      </w:pPr>
    </w:p>
    <w:p w:rsidR="003E2299" w:rsidP="00C43810" w14:paraId="045B741F" w14:textId="43828DE5">
      <w:pPr>
        <w:spacing w:line="192" w:lineRule="auto"/>
      </w:pPr>
    </w:p>
    <w:p w:rsidR="003E2299" w:rsidP="00C43810" w14:paraId="028A72B8" w14:textId="145FBF3C">
      <w:pPr>
        <w:spacing w:line="192" w:lineRule="auto"/>
      </w:pPr>
    </w:p>
    <w:p w:rsidR="003E2299" w:rsidP="00C43810" w14:paraId="383811BA" w14:textId="5A0CEE80">
      <w:pPr>
        <w:spacing w:line="192" w:lineRule="auto"/>
      </w:pPr>
    </w:p>
    <w:p w:rsidR="003E2299" w:rsidP="00C43810" w14:paraId="3D268DDA" w14:textId="0B1CA683">
      <w:pPr>
        <w:spacing w:line="192" w:lineRule="auto"/>
      </w:pPr>
    </w:p>
    <w:p w:rsidR="003E2299" w:rsidP="00C43810" w14:paraId="652C998C" w14:textId="7B0B8545">
      <w:pPr>
        <w:spacing w:line="192" w:lineRule="auto"/>
      </w:pPr>
    </w:p>
    <w:p w:rsidR="003E2299" w:rsidP="00C43810" w14:paraId="04049A1C" w14:textId="3F98E955">
      <w:pPr>
        <w:spacing w:line="192" w:lineRule="auto"/>
      </w:pPr>
    </w:p>
    <w:p w:rsidR="003E2299" w:rsidRPr="009161EA" w:rsidP="00C43810" w14:paraId="683C2E74" w14:textId="77777777">
      <w:pPr>
        <w:spacing w:line="192" w:lineRule="auto"/>
      </w:pPr>
    </w:p>
    <w:p w:rsidR="00260709" w:rsidRPr="009161EA" w:rsidP="00C43810" w14:paraId="1187E2BD" w14:textId="77777777">
      <w:pPr>
        <w:spacing w:line="192" w:lineRule="auto"/>
      </w:pPr>
    </w:p>
    <w:p w:rsidR="00183031" w:rsidRPr="009161EA" w:rsidP="00C43810" w14:paraId="0E1A21AD" w14:textId="77777777">
      <w:pPr>
        <w:spacing w:line="192" w:lineRule="auto"/>
      </w:pPr>
    </w:p>
    <w:p w:rsidR="00183031" w:rsidRPr="009161EA" w:rsidP="00C43810" w14:paraId="1B8A9250" w14:textId="77777777">
      <w:pPr>
        <w:spacing w:line="192" w:lineRule="auto"/>
      </w:pPr>
    </w:p>
    <w:p w:rsidR="00183031" w:rsidRPr="009161EA" w:rsidP="007D29DC" w14:paraId="2E1BBDD6" w14:textId="00A1F71A">
      <w:pPr>
        <w:pStyle w:val="NormalTIMS"/>
        <w:tabs>
          <w:tab w:val="clear" w:pos="475"/>
          <w:tab w:val="right" w:pos="9360"/>
        </w:tabs>
      </w:pPr>
      <w:r>
        <w:t>Rev. 1</w:t>
      </w:r>
      <w:r w:rsidRPr="009161EA">
        <w:tab/>
      </w:r>
      <w:r>
        <w:t>49-</w:t>
      </w:r>
      <w:r w:rsidR="007E46FB">
        <w:t>75</w:t>
      </w:r>
    </w:p>
    <w:p w:rsidR="00183031" w:rsidP="00C43810" w14:paraId="794E8C1C" w14:textId="32D887A9">
      <w:pPr>
        <w:tabs>
          <w:tab w:val="center" w:pos="4680"/>
          <w:tab w:val="right" w:pos="9360"/>
        </w:tabs>
        <w:spacing w:line="192" w:lineRule="auto"/>
        <w:rPr>
          <w:u w:val="single"/>
        </w:rPr>
      </w:pPr>
      <w:r>
        <w:rPr>
          <w:u w:val="single"/>
        </w:rPr>
        <w:t>4906</w:t>
      </w:r>
      <w:r w:rsidR="00FC7F1E">
        <w:rPr>
          <w:u w:val="single"/>
        </w:rPr>
        <w:t>.1</w:t>
      </w:r>
      <w:r w:rsidR="003E2299">
        <w:rPr>
          <w:u w:val="single"/>
        </w:rPr>
        <w:t>0</w:t>
      </w:r>
      <w:r w:rsidR="00FC7F1E">
        <w:rPr>
          <w:u w:val="single"/>
        </w:rPr>
        <w:t xml:space="preserve"> (CONT.)</w:t>
      </w:r>
      <w:r w:rsidRPr="00C77B86">
        <w:rPr>
          <w:u w:val="single"/>
        </w:rPr>
        <w:tab/>
        <w:t xml:space="preserve">FORM </w:t>
      </w:r>
      <w:r w:rsidR="001046C9">
        <w:rPr>
          <w:u w:val="single"/>
        </w:rPr>
        <w:t>CMS-</w:t>
      </w:r>
      <w:r w:rsidR="004C44B8">
        <w:rPr>
          <w:u w:val="single"/>
        </w:rPr>
        <w:t>2540-24</w:t>
      </w:r>
      <w:r w:rsidRPr="00C77B86">
        <w:rPr>
          <w:u w:val="single"/>
        </w:rPr>
        <w:tab/>
      </w:r>
      <w:r w:rsidR="006E3199">
        <w:rPr>
          <w:u w:val="single"/>
        </w:rPr>
        <w:t>DRAFT</w:t>
      </w:r>
    </w:p>
    <w:p w:rsidR="002A0A7E" w:rsidP="00C43810" w14:paraId="30AB9F65" w14:textId="77777777">
      <w:pPr>
        <w:spacing w:line="192" w:lineRule="auto"/>
      </w:pPr>
    </w:p>
    <w:p w:rsidR="008F2530" w:rsidRPr="00016577" w:rsidP="008F2530" w14:paraId="430EB3C4" w14:textId="77777777">
      <w:pPr>
        <w:spacing w:line="192" w:lineRule="auto"/>
      </w:pPr>
      <w:r w:rsidRPr="00AE15CB">
        <w:rPr>
          <w:u w:val="single"/>
        </w:rPr>
        <w:t>Line</w:t>
      </w:r>
      <w:r>
        <w:rPr>
          <w:u w:val="single"/>
        </w:rPr>
        <w:t> </w:t>
      </w:r>
      <w:r>
        <w:rPr>
          <w:u w:val="single"/>
        </w:rPr>
        <w:t>7</w:t>
      </w:r>
      <w:r w:rsidRPr="00AE15CB">
        <w:t>.--</w:t>
      </w:r>
      <w:r w:rsidRPr="00AE15CB">
        <w:t>Enter the Part</w:t>
      </w:r>
      <w:r>
        <w:t> </w:t>
      </w:r>
      <w:r w:rsidRPr="00AE15CB">
        <w:t xml:space="preserve">A coinsurance billed to Medicare </w:t>
      </w:r>
      <w:r w:rsidRPr="00016577">
        <w:t xml:space="preserve">beneficiaries for services paid under the SNF PPS.  </w:t>
      </w:r>
      <w:r>
        <w:t>Obtain this amount from the PS&amp;R</w:t>
      </w:r>
      <w:r w:rsidRPr="00016577">
        <w:t xml:space="preserve">.  </w:t>
      </w:r>
    </w:p>
    <w:p w:rsidR="008F2530" w:rsidRPr="00016577" w:rsidP="008F2530" w14:paraId="26134A62" w14:textId="77777777">
      <w:pPr>
        <w:spacing w:line="192" w:lineRule="auto"/>
      </w:pPr>
    </w:p>
    <w:p w:rsidR="008F2530" w:rsidRPr="009161EA" w:rsidP="008F2530" w14:paraId="4D1965D2" w14:textId="77777777">
      <w:pPr>
        <w:spacing w:line="192" w:lineRule="auto"/>
      </w:pPr>
      <w:r w:rsidRPr="00016577">
        <w:rPr>
          <w:u w:val="single"/>
        </w:rPr>
        <w:t>Line </w:t>
      </w:r>
      <w:r>
        <w:rPr>
          <w:u w:val="single"/>
        </w:rPr>
        <w:t>8</w:t>
      </w:r>
      <w:r w:rsidRPr="00016577">
        <w:rPr>
          <w:u w:val="single"/>
        </w:rPr>
        <w:t>.</w:t>
      </w:r>
      <w:r w:rsidRPr="00016577">
        <w:t>--</w:t>
      </w:r>
      <w:r>
        <w:t>This line is used for other</w:t>
      </w:r>
      <w:r w:rsidRPr="009161EA">
        <w:t xml:space="preserve"> adjustments</w:t>
      </w:r>
      <w:r>
        <w:t xml:space="preserve"> needed to effectuate proper reimbursement for PPS payments or payments outside of PPS</w:t>
      </w:r>
      <w:r w:rsidRPr="009161EA">
        <w:t>.</w:t>
      </w:r>
      <w:r>
        <w:t xml:space="preserve">  Enter decreases to costs as a negative.  Provide a description for each other adjustment in column zero, as needed.</w:t>
      </w:r>
    </w:p>
    <w:p w:rsidR="008F2530" w:rsidRPr="00016577" w:rsidP="008F2530" w14:paraId="6264096C" w14:textId="77777777">
      <w:pPr>
        <w:spacing w:line="192" w:lineRule="auto"/>
      </w:pPr>
    </w:p>
    <w:p w:rsidR="008F2530" w:rsidRPr="00874772" w:rsidP="008F2530" w14:paraId="32CA4FCC" w14:textId="77777777">
      <w:pPr>
        <w:spacing w:line="192" w:lineRule="auto"/>
      </w:pPr>
      <w:r w:rsidRPr="00874772">
        <w:rPr>
          <w:u w:val="single"/>
        </w:rPr>
        <w:t>Line </w:t>
      </w:r>
      <w:r>
        <w:rPr>
          <w:u w:val="single"/>
        </w:rPr>
        <w:t>9</w:t>
      </w:r>
      <w:r w:rsidRPr="00874772">
        <w:t>.--</w:t>
      </w:r>
      <w:r w:rsidRPr="00874772">
        <w:t>Enter all demonstration payment adjustment amounts before sequestration. Obtain this amount from the PS&amp;R.</w:t>
      </w:r>
    </w:p>
    <w:p w:rsidR="008F2530" w:rsidRPr="00016577" w:rsidP="008F2530" w14:paraId="16641D9A" w14:textId="77777777">
      <w:pPr>
        <w:spacing w:line="192" w:lineRule="auto"/>
      </w:pPr>
      <w:r>
        <w:tab/>
      </w:r>
    </w:p>
    <w:p w:rsidR="008F2530" w:rsidP="008F2530" w14:paraId="19D06448"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16577">
        <w:rPr>
          <w:u w:val="single"/>
        </w:rPr>
        <w:t xml:space="preserve">Line </w:t>
      </w:r>
      <w:r>
        <w:rPr>
          <w:u w:val="single"/>
        </w:rPr>
        <w:t>10</w:t>
      </w:r>
      <w:r w:rsidRPr="00016577">
        <w:t>.--</w:t>
      </w:r>
      <w:r>
        <w:t>Calculate</w:t>
      </w:r>
      <w:r w:rsidRPr="00167D1F">
        <w:t xml:space="preserve"> the sequestration adjustment for non-claims based amounts as [(2 percent times (total days in the cost reporting period that occur during the sequestration period, divided by total days in the entire cost reporting period, rounded to six decimal places), rounded to four decimal places) times the sum of line</w:t>
      </w:r>
      <w:r>
        <w:t>s</w:t>
      </w:r>
      <w:r w:rsidRPr="00167D1F">
        <w:t xml:space="preserve"> </w:t>
      </w:r>
      <w:r>
        <w:t>4 and 8</w:t>
      </w:r>
      <w:r w:rsidRPr="00167D1F">
        <w:t xml:space="preserve">].  </w:t>
      </w:r>
      <w:r w:rsidRPr="005B2950">
        <w:rPr>
          <w:iCs/>
        </w:rPr>
        <w:t xml:space="preserve">Do not apply the sequestration calculation when gross reimbursement (sum of lines </w:t>
      </w:r>
      <w:r>
        <w:rPr>
          <w:iCs/>
        </w:rPr>
        <w:t>4</w:t>
      </w:r>
      <w:r w:rsidRPr="005B2950">
        <w:rPr>
          <w:iCs/>
        </w:rPr>
        <w:t xml:space="preserve"> and </w:t>
      </w:r>
      <w:r>
        <w:rPr>
          <w:iCs/>
        </w:rPr>
        <w:t>8</w:t>
      </w:r>
      <w:r w:rsidRPr="005B2950">
        <w:rPr>
          <w:iCs/>
        </w:rPr>
        <w:t>) is less than zero.</w:t>
      </w:r>
      <w:r w:rsidRPr="00153F13">
        <w:t xml:space="preserve"> </w:t>
      </w:r>
    </w:p>
    <w:p w:rsidR="008F2530" w:rsidRPr="00016577" w:rsidP="008F2530" w14:paraId="6AA3CEA2"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8F2530" w:rsidP="008F2530" w14:paraId="293B0AB3"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16577">
        <w:rPr>
          <w:u w:val="single"/>
        </w:rPr>
        <w:t>Line </w:t>
      </w:r>
      <w:r w:rsidRPr="00016577">
        <w:rPr>
          <w:u w:val="single"/>
        </w:rPr>
        <w:t>1</w:t>
      </w:r>
      <w:r>
        <w:rPr>
          <w:u w:val="single"/>
        </w:rPr>
        <w:t>1</w:t>
      </w:r>
      <w:r w:rsidRPr="00016577">
        <w:t>.--</w:t>
      </w:r>
      <w:r w:rsidRPr="00F01419">
        <w:t>Enter the sequestration adjustment amount from the PS&amp;R (claims based amounts) rounded to four decimal places.</w:t>
      </w:r>
    </w:p>
    <w:p w:rsidR="008F2530" w:rsidRPr="000C0A77" w:rsidP="008F2530" w14:paraId="59163371" w14:textId="77777777">
      <w:pPr>
        <w:spacing w:line="192" w:lineRule="auto"/>
        <w:rPr>
          <w:u w:val="single"/>
        </w:rPr>
      </w:pPr>
    </w:p>
    <w:p w:rsidR="008F2530" w:rsidP="008F2530" w14:paraId="43C05BA7" w14:textId="77777777">
      <w:pPr>
        <w:spacing w:line="192" w:lineRule="auto"/>
      </w:pPr>
      <w:r w:rsidRPr="000C0A77">
        <w:rPr>
          <w:u w:val="single"/>
        </w:rPr>
        <w:t>Line </w:t>
      </w:r>
      <w:r w:rsidRPr="000C0A77">
        <w:rPr>
          <w:u w:val="single"/>
        </w:rPr>
        <w:t>1</w:t>
      </w:r>
      <w:r>
        <w:rPr>
          <w:u w:val="single"/>
        </w:rPr>
        <w:t>2</w:t>
      </w:r>
      <w:r w:rsidRPr="000C0A77">
        <w:t>.--</w:t>
      </w:r>
      <w:r w:rsidRPr="000C0A77">
        <w:t>Enter all demonstration payment adjustment amounts after sequestration.  Obtain this amount from the PS&amp;R.</w:t>
      </w:r>
    </w:p>
    <w:p w:rsidR="008F2530" w:rsidP="008F2530" w14:paraId="4588FB32" w14:textId="77777777">
      <w:pPr>
        <w:spacing w:line="192" w:lineRule="auto"/>
        <w:rPr>
          <w:u w:val="single"/>
        </w:rPr>
      </w:pPr>
    </w:p>
    <w:p w:rsidR="008F2530" w:rsidRPr="000C0A77" w:rsidP="008F2530" w14:paraId="33198BBA" w14:textId="77777777">
      <w:pPr>
        <w:spacing w:line="192" w:lineRule="auto"/>
      </w:pPr>
      <w:r w:rsidRPr="000C0A77">
        <w:rPr>
          <w:u w:val="single"/>
        </w:rPr>
        <w:t>Line </w:t>
      </w:r>
      <w:r w:rsidRPr="000C0A77">
        <w:rPr>
          <w:u w:val="single"/>
        </w:rPr>
        <w:t>1</w:t>
      </w:r>
      <w:r>
        <w:rPr>
          <w:u w:val="single"/>
        </w:rPr>
        <w:t>3</w:t>
      </w:r>
      <w:r w:rsidRPr="000C0A77">
        <w:t>.--</w:t>
      </w:r>
      <w:r w:rsidRPr="000C0A77">
        <w:t>Enter the sum of the amount on line </w:t>
      </w:r>
      <w:r>
        <w:t>5</w:t>
      </w:r>
      <w:r w:rsidRPr="000C0A77">
        <w:t xml:space="preserve"> minus line</w:t>
      </w:r>
      <w:r>
        <w:t>s</w:t>
      </w:r>
      <w:r w:rsidRPr="000C0A77">
        <w:t> </w:t>
      </w:r>
      <w:r>
        <w:t xml:space="preserve">6, 7, 9 through  12, </w:t>
      </w:r>
      <w:r w:rsidRPr="000C0A77">
        <w:t>plus line</w:t>
      </w:r>
      <w:r>
        <w:t xml:space="preserve"> 8</w:t>
      </w:r>
      <w:r w:rsidRPr="000C0A77">
        <w:t xml:space="preserve">.  </w:t>
      </w:r>
    </w:p>
    <w:p w:rsidR="008F2530" w:rsidRPr="000C0A77" w:rsidP="008F2530" w14:paraId="76121AE2" w14:textId="77777777">
      <w:pPr>
        <w:spacing w:line="192" w:lineRule="auto"/>
      </w:pPr>
    </w:p>
    <w:p w:rsidR="008F2530" w:rsidRPr="00016577" w:rsidP="008F2530" w14:paraId="2F9E58C6" w14:textId="77777777">
      <w:pPr>
        <w:spacing w:line="192" w:lineRule="auto"/>
      </w:pPr>
      <w:r w:rsidRPr="00016577">
        <w:rPr>
          <w:u w:val="single"/>
        </w:rPr>
        <w:t>Line </w:t>
      </w:r>
      <w:r>
        <w:rPr>
          <w:u w:val="single"/>
        </w:rPr>
        <w:t>14</w:t>
      </w:r>
      <w:r w:rsidRPr="00016577">
        <w:t>.--</w:t>
      </w:r>
      <w:r w:rsidRPr="00016577">
        <w:t>Enter interim payments from Worksheet E</w:t>
      </w:r>
      <w:r w:rsidRPr="00016577">
        <w:noBreakHyphen/>
        <w:t>1, line 4, column 2.</w:t>
      </w:r>
      <w:r w:rsidRPr="00F54FFC">
        <w:t xml:space="preserve">  </w:t>
      </w:r>
      <w:r>
        <w:t>I</w:t>
      </w:r>
      <w:r w:rsidRPr="00016577">
        <w:t xml:space="preserve">nclude </w:t>
      </w:r>
      <w:r>
        <w:t xml:space="preserve">on this line </w:t>
      </w:r>
      <w:r w:rsidRPr="00F54FFC">
        <w:t xml:space="preserve">amounts </w:t>
      </w:r>
      <w:r w:rsidRPr="00016577">
        <w:t xml:space="preserve">received from </w:t>
      </w:r>
      <w:r>
        <w:t xml:space="preserve">SNF </w:t>
      </w:r>
      <w:r w:rsidRPr="00016577">
        <w:t xml:space="preserve">PPS (for inpatient routine services) as well as amounts received </w:t>
      </w:r>
      <w:r>
        <w:t xml:space="preserve">for cost reimbursed </w:t>
      </w:r>
      <w:r w:rsidRPr="00016577">
        <w:t>ancillary services</w:t>
      </w:r>
      <w:r>
        <w:t xml:space="preserve"> provided under Part A</w:t>
      </w:r>
      <w:r w:rsidRPr="00016577">
        <w:t>.</w:t>
      </w:r>
    </w:p>
    <w:p w:rsidR="008F2530" w:rsidRPr="00016577" w:rsidP="008F2530" w14:paraId="68C06364" w14:textId="77777777">
      <w:pPr>
        <w:spacing w:line="192" w:lineRule="auto"/>
        <w:ind w:left="950" w:hanging="950"/>
      </w:pPr>
    </w:p>
    <w:p w:rsidR="008F2530" w:rsidRPr="00016577" w:rsidP="008F2530" w14:paraId="37B1EDC3" w14:textId="77777777">
      <w:pPr>
        <w:spacing w:line="192" w:lineRule="auto"/>
      </w:pPr>
      <w:r w:rsidRPr="00016577">
        <w:rPr>
          <w:u w:val="single"/>
        </w:rPr>
        <w:t>Line </w:t>
      </w:r>
      <w:r>
        <w:rPr>
          <w:u w:val="single"/>
        </w:rPr>
        <w:t>15</w:t>
      </w:r>
      <w:r w:rsidRPr="00016577">
        <w:rPr>
          <w:u w:val="single"/>
        </w:rPr>
        <w:t>.</w:t>
      </w:r>
      <w:r w:rsidRPr="00016577">
        <w:t>--</w:t>
      </w:r>
      <w:r>
        <w:t>E</w:t>
      </w:r>
      <w:r w:rsidRPr="00016577">
        <w:t>nter the Part A tentative adjustments from Worksheet E</w:t>
      </w:r>
      <w:r w:rsidRPr="00016577">
        <w:noBreakHyphen/>
        <w:t>1, line 5.99, column 2.</w:t>
      </w:r>
    </w:p>
    <w:p w:rsidR="008F2530" w:rsidRPr="00016577" w:rsidP="008F2530" w14:paraId="3FFB2409" w14:textId="77777777">
      <w:pPr>
        <w:spacing w:line="192" w:lineRule="auto"/>
      </w:pPr>
    </w:p>
    <w:p w:rsidR="008F2530" w:rsidRPr="000C0A77" w:rsidP="008F2530" w14:paraId="20A25114" w14:textId="77777777">
      <w:pPr>
        <w:spacing w:line="192" w:lineRule="auto"/>
      </w:pPr>
      <w:r w:rsidRPr="000C0A77">
        <w:rPr>
          <w:u w:val="single"/>
        </w:rPr>
        <w:t>Line </w:t>
      </w:r>
      <w:r w:rsidRPr="000C0A77">
        <w:rPr>
          <w:u w:val="single"/>
        </w:rPr>
        <w:t>1</w:t>
      </w:r>
      <w:r>
        <w:rPr>
          <w:u w:val="single"/>
        </w:rPr>
        <w:t>6</w:t>
      </w:r>
      <w:r w:rsidRPr="000C0A77">
        <w:t>.--</w:t>
      </w:r>
      <w:r w:rsidRPr="000C0A77">
        <w:t>Enter the sum of the amount on line 1</w:t>
      </w:r>
      <w:r>
        <w:t>3</w:t>
      </w:r>
      <w:r w:rsidRPr="000C0A77">
        <w:t xml:space="preserve">, </w:t>
      </w:r>
      <w:r>
        <w:t>minus</w:t>
      </w:r>
      <w:r w:rsidRPr="000C0A77">
        <w:t xml:space="preserve"> line</w:t>
      </w:r>
      <w:r>
        <w:t>s</w:t>
      </w:r>
      <w:r w:rsidRPr="000C0A77">
        <w:t> </w:t>
      </w:r>
      <w:r>
        <w:t xml:space="preserve">14 and </w:t>
      </w:r>
      <w:r w:rsidRPr="000C0A77">
        <w:t>1</w:t>
      </w:r>
      <w:r>
        <w:t>5</w:t>
      </w:r>
      <w:r w:rsidRPr="000C0A77">
        <w:t>.  Enter a negative amount in parenthesis ( ).  Transfer this amount to Worksheet S, Part III, line 1, column </w:t>
      </w:r>
      <w:r>
        <w:t>3</w:t>
      </w:r>
      <w:r w:rsidRPr="000C0A77">
        <w:t>.</w:t>
      </w:r>
    </w:p>
    <w:p w:rsidR="008F2530" w:rsidRPr="000C0A77" w:rsidP="008F2530" w14:paraId="0E0D1DA6" w14:textId="77777777">
      <w:pPr>
        <w:spacing w:line="192" w:lineRule="auto"/>
      </w:pPr>
    </w:p>
    <w:p w:rsidR="008F2530" w:rsidRPr="000A6918" w:rsidP="008F2530" w14:paraId="28371151" w14:textId="73739290">
      <w:pPr>
        <w:spacing w:line="192" w:lineRule="auto"/>
      </w:pPr>
      <w:r w:rsidRPr="000C0A77">
        <w:rPr>
          <w:u w:val="single"/>
        </w:rPr>
        <w:t>Line </w:t>
      </w:r>
      <w:r w:rsidRPr="000C0A77">
        <w:rPr>
          <w:u w:val="single"/>
        </w:rPr>
        <w:t>1</w:t>
      </w:r>
      <w:r>
        <w:rPr>
          <w:u w:val="single"/>
        </w:rPr>
        <w:t>7</w:t>
      </w:r>
      <w:r w:rsidRPr="000C0A77">
        <w:t>.--</w:t>
      </w:r>
      <w:r>
        <w:t xml:space="preserve">If the SNF seeks payment that it believes may not be allowable or may not comport with Medicare policy, enter the protested amounts on this line.  </w:t>
      </w:r>
      <w:r w:rsidRPr="000A6918">
        <w:t xml:space="preserve">Estimate the reimbursement effect of the non-allowable items by applying a reasonable methodology that closely approximates the actual effect of the item as if it had been determined through the normal cost finding process.  (See </w:t>
      </w:r>
      <w:r>
        <w:t>42 CFR 413.24(j)(2)</w:t>
      </w:r>
      <w:r w:rsidRPr="000A6918">
        <w:t>)</w:t>
      </w:r>
      <w:r>
        <w:t>.</w:t>
      </w:r>
      <w:r w:rsidRPr="000A6918">
        <w:t xml:space="preserve">  Submit </w:t>
      </w:r>
      <w:r w:rsidR="009E7DDB">
        <w:t xml:space="preserve">with the cost report </w:t>
      </w:r>
      <w:r w:rsidRPr="000A6918">
        <w:t xml:space="preserve">a </w:t>
      </w:r>
      <w:r>
        <w:t xml:space="preserve">schedule </w:t>
      </w:r>
      <w:r w:rsidRPr="000A6918">
        <w:t xml:space="preserve">showing the details and computations for </w:t>
      </w:r>
      <w:r>
        <w:t xml:space="preserve">amount reported on </w:t>
      </w:r>
      <w:r w:rsidRPr="000A6918">
        <w:t xml:space="preserve">this line. </w:t>
      </w:r>
    </w:p>
    <w:p w:rsidR="006355E3" w:rsidRPr="006719C0" w:rsidP="00C43810" w14:paraId="63A02A1D" w14:textId="77777777">
      <w:pPr>
        <w:spacing w:line="192" w:lineRule="auto"/>
      </w:pPr>
    </w:p>
    <w:p w:rsidR="00165132" w:rsidP="00C43810" w14:paraId="1944A0BD" w14:textId="78D73172">
      <w:pPr>
        <w:spacing w:line="192" w:lineRule="auto"/>
      </w:pPr>
    </w:p>
    <w:p w:rsidR="001E77FB" w:rsidP="00C43810" w14:paraId="57C8D873" w14:textId="127C84A3">
      <w:pPr>
        <w:spacing w:line="192" w:lineRule="auto"/>
      </w:pPr>
    </w:p>
    <w:p w:rsidR="008F2530" w:rsidP="00C43810" w14:paraId="4DF91C7C" w14:textId="68C68E85">
      <w:pPr>
        <w:spacing w:line="192" w:lineRule="auto"/>
      </w:pPr>
    </w:p>
    <w:p w:rsidR="008F2530" w:rsidP="00C43810" w14:paraId="24567D7A" w14:textId="25188026">
      <w:pPr>
        <w:spacing w:line="192" w:lineRule="auto"/>
      </w:pPr>
    </w:p>
    <w:p w:rsidR="008F2530" w:rsidP="00C43810" w14:paraId="37F8E894" w14:textId="62FF4723">
      <w:pPr>
        <w:spacing w:line="192" w:lineRule="auto"/>
      </w:pPr>
    </w:p>
    <w:p w:rsidR="008F2530" w:rsidP="00C43810" w14:paraId="7658ED97" w14:textId="4C9FBEED">
      <w:pPr>
        <w:spacing w:line="192" w:lineRule="auto"/>
      </w:pPr>
    </w:p>
    <w:p w:rsidR="008F2530" w:rsidP="00C43810" w14:paraId="276C7AB7" w14:textId="07AC988C">
      <w:pPr>
        <w:spacing w:line="192" w:lineRule="auto"/>
      </w:pPr>
    </w:p>
    <w:p w:rsidR="008F2530" w:rsidP="00C43810" w14:paraId="0364F314" w14:textId="52CDECEE">
      <w:pPr>
        <w:spacing w:line="192" w:lineRule="auto"/>
      </w:pPr>
    </w:p>
    <w:p w:rsidR="008F2530" w:rsidP="00C43810" w14:paraId="410735CF" w14:textId="4CA82DC0">
      <w:pPr>
        <w:spacing w:line="192" w:lineRule="auto"/>
      </w:pPr>
    </w:p>
    <w:p w:rsidR="008F2530" w:rsidP="00C43810" w14:paraId="6AEFF9A3" w14:textId="1348C8B8">
      <w:pPr>
        <w:spacing w:line="192" w:lineRule="auto"/>
      </w:pPr>
    </w:p>
    <w:p w:rsidR="008F2530" w:rsidP="00C43810" w14:paraId="6A4900E6" w14:textId="0DB47164">
      <w:pPr>
        <w:spacing w:line="192" w:lineRule="auto"/>
      </w:pPr>
    </w:p>
    <w:p w:rsidR="008F2530" w:rsidP="00C43810" w14:paraId="5E6ECA24" w14:textId="5B4DA57D">
      <w:pPr>
        <w:spacing w:line="192" w:lineRule="auto"/>
      </w:pPr>
    </w:p>
    <w:p w:rsidR="008F2530" w:rsidP="00C43810" w14:paraId="4CD28127" w14:textId="42B19FB7">
      <w:pPr>
        <w:spacing w:line="192" w:lineRule="auto"/>
      </w:pPr>
    </w:p>
    <w:p w:rsidR="008F2530" w:rsidP="00C43810" w14:paraId="3349148F" w14:textId="15A68D11">
      <w:pPr>
        <w:spacing w:line="192" w:lineRule="auto"/>
      </w:pPr>
    </w:p>
    <w:p w:rsidR="008F2530" w:rsidP="00C43810" w14:paraId="317E73DB" w14:textId="69B9CAB4">
      <w:pPr>
        <w:spacing w:line="192" w:lineRule="auto"/>
      </w:pPr>
    </w:p>
    <w:p w:rsidR="00024C88" w:rsidP="00C43810" w14:paraId="1A7958DA" w14:textId="77777777">
      <w:pPr>
        <w:spacing w:line="192" w:lineRule="auto"/>
      </w:pPr>
    </w:p>
    <w:p w:rsidR="00183031" w:rsidP="00C43810" w14:paraId="2E4DA802" w14:textId="3A7E3476">
      <w:pPr>
        <w:spacing w:line="192" w:lineRule="auto"/>
      </w:pPr>
    </w:p>
    <w:p w:rsidR="006719C0" w:rsidRPr="009161EA" w:rsidP="00C43810" w14:paraId="1AA13474" w14:textId="77777777">
      <w:pPr>
        <w:spacing w:line="192" w:lineRule="auto"/>
      </w:pPr>
    </w:p>
    <w:p w:rsidR="00183031" w:rsidRPr="009161EA" w:rsidP="00836245" w14:paraId="765A5ADF" w14:textId="3ACB4A55">
      <w:pPr>
        <w:pStyle w:val="NormalTIMS"/>
        <w:tabs>
          <w:tab w:val="clear" w:pos="475"/>
          <w:tab w:val="center" w:pos="4680"/>
          <w:tab w:val="right" w:pos="9360"/>
        </w:tabs>
      </w:pPr>
      <w:r>
        <w:t>49-</w:t>
      </w:r>
      <w:r w:rsidR="007E46FB">
        <w:t>76</w:t>
      </w:r>
      <w:r w:rsidRPr="009161EA">
        <w:tab/>
      </w:r>
      <w:r w:rsidRPr="009161EA">
        <w:tab/>
      </w:r>
      <w:r>
        <w:t>Rev. 1</w:t>
      </w:r>
    </w:p>
    <w:p w:rsidR="00183031" w:rsidRPr="009161EA" w:rsidP="00C43810" w14:paraId="035D2097" w14:textId="1F0AD89D">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4906.</w:t>
      </w:r>
      <w:r w:rsidR="003E2299">
        <w:rPr>
          <w:u w:val="single"/>
        </w:rPr>
        <w:t>20</w:t>
      </w:r>
      <w:r>
        <w:rPr>
          <w:u w:val="single"/>
        </w:rPr>
        <w:t xml:space="preserve"> </w:t>
      </w:r>
    </w:p>
    <w:p w:rsidR="00183031" w:rsidRPr="000C0A77" w:rsidP="00C43810" w14:paraId="0275F10B" w14:textId="77777777">
      <w:pPr>
        <w:spacing w:line="192" w:lineRule="auto"/>
        <w:rPr>
          <w:u w:val="single"/>
        </w:rPr>
      </w:pPr>
    </w:p>
    <w:p w:rsidR="003E2299" w:rsidRPr="00456C47" w:rsidP="003E2299" w14:paraId="23346BE4" w14:textId="41F1864B">
      <w:pPr>
        <w:pStyle w:val="Heading1"/>
        <w:spacing w:before="0" w:after="0" w:line="192" w:lineRule="auto"/>
        <w:ind w:left="1080" w:hanging="1080"/>
        <w:jc w:val="left"/>
        <w:rPr>
          <w:rFonts w:ascii="Times New Roman" w:hAnsi="Times New Roman"/>
          <w:i/>
        </w:rPr>
      </w:pPr>
      <w:r w:rsidRPr="005F76F1">
        <w:rPr>
          <w:rFonts w:ascii="Times New Roman" w:hAnsi="Times New Roman"/>
          <w:b w:val="0"/>
          <w:sz w:val="24"/>
          <w:szCs w:val="24"/>
        </w:rPr>
        <w:t>49</w:t>
      </w:r>
      <w:r>
        <w:rPr>
          <w:rFonts w:ascii="Times New Roman" w:hAnsi="Times New Roman"/>
          <w:b w:val="0"/>
          <w:sz w:val="24"/>
          <w:szCs w:val="24"/>
        </w:rPr>
        <w:t>06.20</w:t>
      </w:r>
      <w:r w:rsidRPr="005F76F1">
        <w:rPr>
          <w:rFonts w:ascii="Times New Roman" w:hAnsi="Times New Roman"/>
          <w:b w:val="0"/>
          <w:sz w:val="24"/>
          <w:szCs w:val="24"/>
        </w:rPr>
        <w:tab/>
        <w:t>WORKSHEET </w:t>
      </w:r>
      <w:r>
        <w:rPr>
          <w:rFonts w:ascii="Times New Roman" w:hAnsi="Times New Roman"/>
          <w:b w:val="0"/>
          <w:sz w:val="24"/>
          <w:szCs w:val="24"/>
        </w:rPr>
        <w:t>E PART B</w:t>
      </w:r>
      <w:r w:rsidRPr="005F76F1">
        <w:rPr>
          <w:rFonts w:ascii="Times New Roman" w:hAnsi="Times New Roman"/>
          <w:b w:val="0"/>
          <w:sz w:val="24"/>
          <w:szCs w:val="24"/>
        </w:rPr>
        <w:t> - </w:t>
      </w:r>
      <w:r w:rsidRPr="00456C47">
        <w:rPr>
          <w:rFonts w:ascii="Times New Roman" w:hAnsi="Times New Roman"/>
          <w:b w:val="0"/>
          <w:sz w:val="24"/>
          <w:szCs w:val="24"/>
        </w:rPr>
        <w:t>C</w:t>
      </w:r>
      <w:r>
        <w:rPr>
          <w:rFonts w:ascii="Times New Roman" w:hAnsi="Times New Roman"/>
          <w:b w:val="0"/>
          <w:sz w:val="24"/>
          <w:szCs w:val="24"/>
        </w:rPr>
        <w:t>ALCULATION OF REIMBURSEMENT SETTLEMENT - MEDICARE PART B</w:t>
      </w:r>
    </w:p>
    <w:p w:rsidR="008F2530" w:rsidRPr="000E53C1" w:rsidP="008F2530" w14:paraId="604F0A6C" w14:textId="77777777">
      <w:pPr>
        <w:spacing w:line="192" w:lineRule="auto"/>
      </w:pPr>
    </w:p>
    <w:p w:rsidR="008F2530" w:rsidRPr="000E53C1" w:rsidP="008F2530" w14:paraId="534FCD4F" w14:textId="77777777">
      <w:pPr>
        <w:spacing w:line="192" w:lineRule="auto"/>
      </w:pPr>
      <w:r w:rsidRPr="000E53C1">
        <w:t xml:space="preserve">Use this part to calculate reimbursement settlement for title XVIII for </w:t>
      </w:r>
      <w:r>
        <w:t xml:space="preserve">SNF </w:t>
      </w:r>
      <w:r w:rsidRPr="000E53C1">
        <w:t>Part B services</w:t>
      </w:r>
      <w:r>
        <w:t>.</w:t>
      </w:r>
    </w:p>
    <w:p w:rsidR="008F2530" w:rsidRPr="000E53C1" w:rsidP="008F2530" w14:paraId="37844078" w14:textId="77777777">
      <w:pPr>
        <w:spacing w:line="192" w:lineRule="auto"/>
        <w:rPr>
          <w:u w:val="single"/>
        </w:rPr>
      </w:pPr>
    </w:p>
    <w:p w:rsidR="008F2530" w:rsidRPr="000E53C1" w:rsidP="008F2530" w14:paraId="67A9FD3B" w14:textId="44B8919E">
      <w:pPr>
        <w:spacing w:line="192" w:lineRule="auto"/>
      </w:pPr>
      <w:r w:rsidRPr="00275FAF">
        <w:rPr>
          <w:u w:val="single"/>
        </w:rPr>
        <w:t>Line </w:t>
      </w:r>
      <w:r w:rsidRPr="00275FAF">
        <w:rPr>
          <w:u w:val="single"/>
        </w:rPr>
        <w:t>1</w:t>
      </w:r>
      <w:r w:rsidRPr="00275FAF">
        <w:t>.--</w:t>
      </w:r>
      <w:r w:rsidRPr="00275FAF">
        <w:t xml:space="preserve">Enter the cost of Part B ancillary and outpatient services furnished to </w:t>
      </w:r>
      <w:r>
        <w:t>Medicare beneficiaries</w:t>
      </w:r>
      <w:r w:rsidRPr="00275FAF">
        <w:t xml:space="preserve"> from Worksheet D, line </w:t>
      </w:r>
      <w:r>
        <w:t xml:space="preserve">100, </w:t>
      </w:r>
      <w:r w:rsidRPr="00275FAF">
        <w:t>column 6</w:t>
      </w:r>
      <w:r>
        <w:t>.</w:t>
      </w:r>
    </w:p>
    <w:p w:rsidR="008F2530" w:rsidRPr="000E53C1" w:rsidP="008F2530" w14:paraId="7F649EC4" w14:textId="77777777">
      <w:pPr>
        <w:spacing w:line="192" w:lineRule="auto"/>
      </w:pPr>
    </w:p>
    <w:p w:rsidR="008F2530" w:rsidRPr="000E53C1" w:rsidP="008F2530" w14:paraId="522BB957" w14:textId="77777777">
      <w:pPr>
        <w:spacing w:line="192" w:lineRule="auto"/>
      </w:pPr>
      <w:r w:rsidRPr="000E53C1">
        <w:rPr>
          <w:u w:val="single"/>
        </w:rPr>
        <w:t>Line </w:t>
      </w:r>
      <w:r w:rsidRPr="000E53C1">
        <w:rPr>
          <w:u w:val="single"/>
        </w:rPr>
        <w:t>2</w:t>
      </w:r>
      <w:r w:rsidRPr="000E53C1">
        <w:t>.--</w:t>
      </w:r>
      <w:r w:rsidRPr="000E53C1">
        <w:t xml:space="preserve">Enter the cost of </w:t>
      </w:r>
      <w:r>
        <w:t xml:space="preserve">preventive vaccines such as </w:t>
      </w:r>
      <w:r w:rsidRPr="000E53C1">
        <w:t xml:space="preserve">pneumococcal, influenza, </w:t>
      </w:r>
      <w:r>
        <w:t>h</w:t>
      </w:r>
      <w:r w:rsidRPr="000E53C1">
        <w:t>epatitis B, and COVID-19 vaccines from Worksheet D, line 80, column 7.</w:t>
      </w:r>
    </w:p>
    <w:p w:rsidR="008F2530" w:rsidRPr="000E53C1" w:rsidP="008F2530" w14:paraId="72722D6C" w14:textId="77777777">
      <w:pPr>
        <w:spacing w:line="192" w:lineRule="auto"/>
      </w:pPr>
    </w:p>
    <w:p w:rsidR="008F2530" w:rsidRPr="000E53C1" w:rsidP="008F2530" w14:paraId="21457AE0" w14:textId="77777777">
      <w:pPr>
        <w:spacing w:line="192" w:lineRule="auto"/>
      </w:pPr>
      <w:r w:rsidRPr="000E53C1">
        <w:rPr>
          <w:u w:val="single"/>
        </w:rPr>
        <w:t>Line </w:t>
      </w:r>
      <w:r>
        <w:rPr>
          <w:u w:val="single"/>
        </w:rPr>
        <w:t>3</w:t>
      </w:r>
      <w:r w:rsidRPr="000E53C1">
        <w:t>.--</w:t>
      </w:r>
      <w:r w:rsidRPr="000E53C1">
        <w:t xml:space="preserve">Enter the sum of the amounts on lines 1 and </w:t>
      </w:r>
      <w:r>
        <w:t>2</w:t>
      </w:r>
      <w:r w:rsidRPr="000E53C1">
        <w:t>.</w:t>
      </w:r>
    </w:p>
    <w:p w:rsidR="008F2530" w:rsidRPr="000E53C1" w:rsidP="008F2530" w14:paraId="0187B9EC" w14:textId="77777777">
      <w:pPr>
        <w:spacing w:line="192" w:lineRule="auto"/>
      </w:pPr>
    </w:p>
    <w:p w:rsidR="008F2530" w:rsidRPr="000E53C1" w:rsidP="008F2530" w14:paraId="4EF43E58" w14:textId="77777777">
      <w:pPr>
        <w:spacing w:line="192" w:lineRule="auto"/>
      </w:pPr>
      <w:r w:rsidRPr="00275FAF">
        <w:rPr>
          <w:u w:val="single"/>
        </w:rPr>
        <w:t>Line </w:t>
      </w:r>
      <w:r>
        <w:rPr>
          <w:u w:val="single"/>
        </w:rPr>
        <w:t>4</w:t>
      </w:r>
      <w:r w:rsidRPr="00275FAF">
        <w:t>.--</w:t>
      </w:r>
      <w:r w:rsidRPr="00275FAF">
        <w:t>Enter the charges applicable to the ancillary and outpatient services from Worksheet D, line </w:t>
      </w:r>
      <w:r>
        <w:t>100</w:t>
      </w:r>
      <w:r w:rsidRPr="00275FAF">
        <w:t>, column 3</w:t>
      </w:r>
      <w:r>
        <w:t>.</w:t>
      </w:r>
    </w:p>
    <w:p w:rsidR="008F2530" w:rsidRPr="000E53C1" w:rsidP="008F2530" w14:paraId="0B0884DF" w14:textId="77777777">
      <w:pPr>
        <w:spacing w:line="192" w:lineRule="auto"/>
      </w:pPr>
    </w:p>
    <w:p w:rsidR="008F2530" w:rsidRPr="000E53C1" w:rsidP="008F2530" w14:paraId="60DE2837" w14:textId="34D19AF2">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0E53C1">
        <w:rPr>
          <w:u w:val="single"/>
        </w:rPr>
        <w:t>Line </w:t>
      </w:r>
      <w:r>
        <w:rPr>
          <w:u w:val="single"/>
        </w:rPr>
        <w:t>5</w:t>
      </w:r>
      <w:r w:rsidRPr="000E53C1">
        <w:t>.--</w:t>
      </w:r>
      <w:r w:rsidRPr="000E53C1">
        <w:t xml:space="preserve">If Worksheet S-2, line </w:t>
      </w:r>
      <w:r>
        <w:t>41</w:t>
      </w:r>
      <w:r w:rsidRPr="000E53C1">
        <w:t xml:space="preserve">, column </w:t>
      </w:r>
      <w:r>
        <w:t>2</w:t>
      </w:r>
      <w:r w:rsidRPr="000E53C1">
        <w:t xml:space="preserve">, is </w:t>
      </w:r>
      <w:r>
        <w:t>Y</w:t>
      </w:r>
      <w:r w:rsidRPr="000E53C1">
        <w:t xml:space="preserve">, the provider is exempt from the application of lower of cost or charges, enter the total reasonable costs from line </w:t>
      </w:r>
      <w:r>
        <w:t>3</w:t>
      </w:r>
      <w:r w:rsidRPr="000E53C1">
        <w:t>.  If Worksheet</w:t>
      </w:r>
      <w:r w:rsidR="002B5C9C">
        <w:t> </w:t>
      </w:r>
      <w:r w:rsidRPr="000E53C1">
        <w:t>S</w:t>
      </w:r>
      <w:r w:rsidR="002B5C9C">
        <w:noBreakHyphen/>
      </w:r>
      <w:r w:rsidRPr="000E53C1">
        <w:t xml:space="preserve">2, line </w:t>
      </w:r>
      <w:r>
        <w:t>41</w:t>
      </w:r>
      <w:r w:rsidRPr="000E53C1">
        <w:t xml:space="preserve">, column </w:t>
      </w:r>
      <w:r>
        <w:t>2</w:t>
      </w:r>
      <w:r w:rsidRPr="000E53C1">
        <w:t xml:space="preserve">, is N, enter the lesser of line </w:t>
      </w:r>
      <w:r>
        <w:t>3</w:t>
      </w:r>
      <w:r w:rsidRPr="000E53C1">
        <w:t xml:space="preserve"> or </w:t>
      </w:r>
      <w:r>
        <w:t>4</w:t>
      </w:r>
      <w:r w:rsidRPr="000E53C1">
        <w:t>.</w:t>
      </w:r>
    </w:p>
    <w:p w:rsidR="008F2530" w:rsidRPr="000E53C1" w:rsidP="008F2530" w14:paraId="45B9B194" w14:textId="77777777">
      <w:pPr>
        <w:spacing w:line="192" w:lineRule="auto"/>
      </w:pPr>
    </w:p>
    <w:p w:rsidR="008F2530" w:rsidP="008F2530" w14:paraId="7FDE4E4F" w14:textId="77777777">
      <w:pPr>
        <w:spacing w:line="192" w:lineRule="auto"/>
      </w:pPr>
      <w:r w:rsidRPr="000E53C1">
        <w:rPr>
          <w:u w:val="single"/>
        </w:rPr>
        <w:t>Line </w:t>
      </w:r>
      <w:r>
        <w:rPr>
          <w:u w:val="single"/>
        </w:rPr>
        <w:t>6</w:t>
      </w:r>
      <w:r w:rsidRPr="000E53C1">
        <w:t>.--</w:t>
      </w:r>
      <w:r w:rsidRPr="00153F13">
        <w:t>Enter Medicare allowable bad debts for deductibles and coinsurance (from your records), excluding deductibles and coinsurance for physicians’ professional services and net of bad debt recoveries</w:t>
      </w:r>
      <w:r>
        <w:t>.</w:t>
      </w:r>
    </w:p>
    <w:p w:rsidR="008F2530" w:rsidP="008F2530" w14:paraId="0E6F1AD9" w14:textId="77777777">
      <w:pPr>
        <w:spacing w:line="192" w:lineRule="auto"/>
        <w:rPr>
          <w:u w:val="single"/>
        </w:rPr>
      </w:pPr>
    </w:p>
    <w:p w:rsidR="008F2530" w:rsidRPr="00153F13" w:rsidP="008F2530" w14:paraId="5765AAE8" w14:textId="77777777">
      <w:pPr>
        <w:spacing w:line="192" w:lineRule="auto"/>
      </w:pPr>
      <w:r w:rsidRPr="00153F13">
        <w:rPr>
          <w:u w:val="single"/>
        </w:rPr>
        <w:t>Line </w:t>
      </w:r>
      <w:r>
        <w:rPr>
          <w:u w:val="single"/>
        </w:rPr>
        <w:t>7</w:t>
      </w:r>
      <w:r w:rsidRPr="00153F13">
        <w:t>.--</w:t>
      </w:r>
      <w:r w:rsidRPr="00153F13">
        <w:t xml:space="preserve">Enter Medicare allowable bad debts for indigent dually-eligible beneficiaries as defined at 42 CFR 413.89(e)(iii).  This amount must also be included in the amount </w:t>
      </w:r>
      <w:r>
        <w:t xml:space="preserve">included </w:t>
      </w:r>
      <w:r w:rsidRPr="00153F13">
        <w:t>on line </w:t>
      </w:r>
      <w:r>
        <w:t>6</w:t>
      </w:r>
      <w:r w:rsidRPr="00153F13">
        <w:t>.</w:t>
      </w:r>
    </w:p>
    <w:p w:rsidR="008F2530" w:rsidRPr="00153F13" w:rsidP="008F2530" w14:paraId="725A6955" w14:textId="77777777">
      <w:pPr>
        <w:spacing w:line="192" w:lineRule="auto"/>
      </w:pPr>
    </w:p>
    <w:p w:rsidR="008F2530" w:rsidRPr="00153F13" w:rsidP="008F2530" w14:paraId="1187E708" w14:textId="77777777">
      <w:pPr>
        <w:spacing w:line="192" w:lineRule="auto"/>
      </w:pPr>
      <w:r w:rsidRPr="00153F13">
        <w:rPr>
          <w:u w:val="single"/>
        </w:rPr>
        <w:t>Line </w:t>
      </w:r>
      <w:r>
        <w:rPr>
          <w:u w:val="single"/>
        </w:rPr>
        <w:t>8</w:t>
      </w:r>
      <w:r w:rsidRPr="00153F13">
        <w:t>.--</w:t>
      </w:r>
      <w:r w:rsidRPr="00153F13">
        <w:t xml:space="preserve">Calculate reimbursable bad debts as </w:t>
      </w:r>
      <w:r w:rsidRPr="00153F13">
        <w:rPr>
          <w:iCs/>
        </w:rPr>
        <w:t>the amount on line </w:t>
      </w:r>
      <w:r>
        <w:rPr>
          <w:iCs/>
        </w:rPr>
        <w:t>6</w:t>
      </w:r>
      <w:r w:rsidRPr="00153F13">
        <w:rPr>
          <w:iCs/>
        </w:rPr>
        <w:t xml:space="preserve"> multiplied by 65 percent.</w:t>
      </w:r>
    </w:p>
    <w:p w:rsidR="008F2530" w:rsidP="008F2530" w14:paraId="25B6C8D8" w14:textId="77777777">
      <w:pPr>
        <w:spacing w:line="192" w:lineRule="auto"/>
        <w:rPr>
          <w:u w:val="single"/>
        </w:rPr>
      </w:pPr>
    </w:p>
    <w:p w:rsidR="008F2530" w:rsidRPr="00153F13" w:rsidP="008F2530" w14:paraId="7043BD04" w14:textId="77777777">
      <w:pPr>
        <w:spacing w:line="192" w:lineRule="auto"/>
      </w:pPr>
      <w:r w:rsidRPr="00153F13">
        <w:rPr>
          <w:u w:val="single"/>
        </w:rPr>
        <w:t>Line </w:t>
      </w:r>
      <w:r>
        <w:rPr>
          <w:u w:val="single"/>
        </w:rPr>
        <w:t>9</w:t>
      </w:r>
      <w:r w:rsidRPr="00153F13">
        <w:t>.--</w:t>
      </w:r>
      <w:r w:rsidRPr="00153F13">
        <w:t>Enter the sum of line</w:t>
      </w:r>
      <w:r>
        <w:t xml:space="preserve"> 5 plus line 8</w:t>
      </w:r>
      <w:r w:rsidRPr="00153F13">
        <w:t>.</w:t>
      </w:r>
    </w:p>
    <w:p w:rsidR="008F2530" w:rsidRPr="00153F13" w:rsidP="008F2530" w14:paraId="71B72548" w14:textId="77777777">
      <w:pPr>
        <w:spacing w:line="192" w:lineRule="auto"/>
      </w:pPr>
    </w:p>
    <w:p w:rsidR="008F2530" w:rsidRPr="000E53C1" w:rsidP="008F2530" w14:paraId="1A1E2B7A" w14:textId="77777777">
      <w:pPr>
        <w:spacing w:line="192" w:lineRule="auto"/>
      </w:pPr>
      <w:r w:rsidRPr="000E53C1">
        <w:rPr>
          <w:u w:val="single"/>
        </w:rPr>
        <w:t>Line </w:t>
      </w:r>
      <w:r>
        <w:rPr>
          <w:u w:val="single"/>
        </w:rPr>
        <w:t>10</w:t>
      </w:r>
      <w:r w:rsidRPr="000E53C1">
        <w:t>.--</w:t>
      </w:r>
      <w:r w:rsidRPr="000E53C1">
        <w:t xml:space="preserve">Enter primary payer </w:t>
      </w:r>
      <w:r>
        <w:t xml:space="preserve">amounts from the PS&amp;R.  Primary payor amounts occur </w:t>
      </w:r>
      <w:r w:rsidRPr="000E53C1">
        <w:t>whe</w:t>
      </w:r>
      <w:r>
        <w:t>n</w:t>
      </w:r>
      <w:r w:rsidRPr="000E53C1">
        <w:t xml:space="preserve"> </w:t>
      </w:r>
      <w:r>
        <w:t xml:space="preserve">the Medicare </w:t>
      </w:r>
      <w:r w:rsidRPr="000E53C1">
        <w:t>program</w:t>
      </w:r>
      <w:r>
        <w:t>’s</w:t>
      </w:r>
      <w:r w:rsidRPr="000E53C1">
        <w:t xml:space="preserve"> liability is secondary to that of the primary payer.  The following list identifies some common situations where Medicare may make payment secondary to a primary payer:</w:t>
      </w:r>
    </w:p>
    <w:p w:rsidR="008F2530" w:rsidRPr="000E53C1" w:rsidP="008F2530" w14:paraId="1276A597" w14:textId="77777777">
      <w:pPr>
        <w:spacing w:line="192" w:lineRule="auto"/>
      </w:pPr>
    </w:p>
    <w:p w:rsidR="008F2530" w:rsidRPr="000E53C1" w:rsidP="008F2530" w14:paraId="6CBB4328" w14:textId="77777777">
      <w:pPr>
        <w:pStyle w:val="ListParagraph"/>
        <w:numPr>
          <w:ilvl w:val="0"/>
          <w:numId w:val="18"/>
        </w:numPr>
        <w:spacing w:after="0" w:line="192" w:lineRule="auto"/>
        <w:ind w:left="1080"/>
        <w:rPr>
          <w:rFonts w:ascii="Times New Roman" w:eastAsia="Times New Roman" w:hAnsi="Times New Roman"/>
          <w:sz w:val="24"/>
          <w:szCs w:val="24"/>
        </w:rPr>
      </w:pPr>
      <w:r w:rsidRPr="000E53C1">
        <w:rPr>
          <w:rFonts w:ascii="Times New Roman" w:eastAsia="Times New Roman" w:hAnsi="Times New Roman"/>
          <w:sz w:val="24"/>
          <w:szCs w:val="24"/>
        </w:rPr>
        <w:t>Worker’s compensation insurance,</w:t>
      </w:r>
    </w:p>
    <w:p w:rsidR="008F2530" w:rsidRPr="000E53C1" w:rsidP="008F2530" w14:paraId="670C434D" w14:textId="77777777">
      <w:pPr>
        <w:pStyle w:val="ListParagraph"/>
        <w:numPr>
          <w:ilvl w:val="0"/>
          <w:numId w:val="18"/>
        </w:numPr>
        <w:spacing w:after="0" w:line="192" w:lineRule="auto"/>
        <w:ind w:left="1080"/>
        <w:rPr>
          <w:rFonts w:ascii="Times New Roman" w:eastAsia="Times New Roman" w:hAnsi="Times New Roman"/>
          <w:sz w:val="24"/>
          <w:szCs w:val="24"/>
        </w:rPr>
      </w:pPr>
      <w:r w:rsidRPr="000E53C1">
        <w:rPr>
          <w:rFonts w:ascii="Times New Roman" w:eastAsia="Times New Roman" w:hAnsi="Times New Roman"/>
          <w:sz w:val="24"/>
          <w:szCs w:val="24"/>
        </w:rPr>
        <w:t>No-fault insurance and liability insurance,</w:t>
      </w:r>
    </w:p>
    <w:p w:rsidR="008F2530" w:rsidRPr="000E53C1" w:rsidP="008F2530" w14:paraId="5C7EBEDB" w14:textId="77777777">
      <w:pPr>
        <w:pStyle w:val="ListParagraph"/>
        <w:numPr>
          <w:ilvl w:val="0"/>
          <w:numId w:val="18"/>
        </w:numPr>
        <w:spacing w:after="0" w:line="192" w:lineRule="auto"/>
        <w:ind w:left="1080"/>
        <w:rPr>
          <w:rFonts w:ascii="Times New Roman" w:eastAsia="Times New Roman" w:hAnsi="Times New Roman"/>
          <w:sz w:val="24"/>
          <w:szCs w:val="24"/>
        </w:rPr>
      </w:pPr>
      <w:r w:rsidRPr="000E53C1">
        <w:rPr>
          <w:rFonts w:ascii="Times New Roman" w:eastAsia="Times New Roman" w:hAnsi="Times New Roman"/>
          <w:sz w:val="24"/>
          <w:szCs w:val="24"/>
        </w:rPr>
        <w:t>Working Aged and Employer Group Health Plan (GHP),</w:t>
      </w:r>
    </w:p>
    <w:p w:rsidR="008F2530" w:rsidRPr="000E53C1" w:rsidP="008F2530" w14:paraId="056CC841" w14:textId="77777777">
      <w:pPr>
        <w:pStyle w:val="ListParagraph"/>
        <w:numPr>
          <w:ilvl w:val="0"/>
          <w:numId w:val="18"/>
        </w:numPr>
        <w:spacing w:after="0" w:line="192" w:lineRule="auto"/>
        <w:ind w:left="1080"/>
        <w:rPr>
          <w:rFonts w:ascii="Times New Roman" w:eastAsia="Times New Roman" w:hAnsi="Times New Roman"/>
          <w:sz w:val="24"/>
          <w:szCs w:val="24"/>
        </w:rPr>
      </w:pPr>
      <w:r w:rsidRPr="000E53C1">
        <w:rPr>
          <w:rFonts w:ascii="Times New Roman" w:eastAsia="Times New Roman" w:hAnsi="Times New Roman"/>
          <w:sz w:val="24"/>
          <w:szCs w:val="24"/>
        </w:rPr>
        <w:t>Disability and Employer GHP, and the</w:t>
      </w:r>
    </w:p>
    <w:p w:rsidR="008F2530" w:rsidRPr="000E53C1" w:rsidP="008F2530" w14:paraId="394B2048" w14:textId="77777777">
      <w:pPr>
        <w:pStyle w:val="ListParagraph"/>
        <w:numPr>
          <w:ilvl w:val="0"/>
          <w:numId w:val="18"/>
        </w:numPr>
        <w:spacing w:after="0" w:line="192" w:lineRule="auto"/>
        <w:ind w:left="1080"/>
        <w:rPr>
          <w:rFonts w:ascii="Times New Roman" w:eastAsia="Times New Roman" w:hAnsi="Times New Roman"/>
          <w:sz w:val="24"/>
          <w:szCs w:val="24"/>
        </w:rPr>
      </w:pPr>
      <w:r w:rsidRPr="000E53C1">
        <w:rPr>
          <w:rFonts w:ascii="Times New Roman" w:eastAsia="Times New Roman" w:hAnsi="Times New Roman"/>
          <w:sz w:val="24"/>
          <w:szCs w:val="24"/>
        </w:rPr>
        <w:t xml:space="preserve">30-month coordination period for End Stage Renal Disease </w:t>
      </w:r>
      <w:r>
        <w:rPr>
          <w:rFonts w:ascii="Times New Roman" w:eastAsia="Times New Roman" w:hAnsi="Times New Roman"/>
          <w:sz w:val="24"/>
          <w:szCs w:val="24"/>
        </w:rPr>
        <w:t>c</w:t>
      </w:r>
      <w:r w:rsidRPr="000E53C1">
        <w:rPr>
          <w:rFonts w:ascii="Times New Roman" w:eastAsia="Times New Roman" w:hAnsi="Times New Roman"/>
          <w:sz w:val="24"/>
          <w:szCs w:val="24"/>
        </w:rPr>
        <w:t>overed by a GHP or COBRA plan.</w:t>
      </w:r>
    </w:p>
    <w:p w:rsidR="008F2530" w:rsidRPr="000E53C1" w:rsidP="008F2530" w14:paraId="12224C9D" w14:textId="77777777">
      <w:pPr>
        <w:spacing w:line="192" w:lineRule="auto"/>
      </w:pPr>
    </w:p>
    <w:p w:rsidR="008F2530" w:rsidRPr="000E53C1" w:rsidP="008F2530" w14:paraId="48E1F070" w14:textId="77777777">
      <w:pPr>
        <w:spacing w:line="192" w:lineRule="auto"/>
      </w:pPr>
      <w:r w:rsidRPr="000E53C1">
        <w:t>For more information on who pays and how much is paid under the Medicare secondary payer provisions, see 42 CFR Part 411, Subpart B.</w:t>
      </w:r>
    </w:p>
    <w:p w:rsidR="008F2530" w:rsidP="008F2530" w14:paraId="1ED1C484" w14:textId="77777777">
      <w:pPr>
        <w:spacing w:line="192" w:lineRule="auto"/>
        <w:rPr>
          <w:u w:val="single"/>
        </w:rPr>
      </w:pPr>
    </w:p>
    <w:p w:rsidR="008F2530" w:rsidRPr="00153F13" w:rsidP="008F2530" w14:paraId="706CCEE5" w14:textId="77777777">
      <w:pPr>
        <w:spacing w:line="192" w:lineRule="auto"/>
      </w:pPr>
      <w:r w:rsidRPr="00153F13">
        <w:rPr>
          <w:u w:val="single"/>
        </w:rPr>
        <w:t>Line </w:t>
      </w:r>
      <w:r>
        <w:rPr>
          <w:u w:val="single"/>
        </w:rPr>
        <w:t>11</w:t>
      </w:r>
      <w:r w:rsidRPr="00153F13">
        <w:t>.--</w:t>
      </w:r>
      <w:r w:rsidRPr="00153F13">
        <w:t xml:space="preserve">Enter the Part B deductible and coinsurance billed to Medicare beneficiaries for services </w:t>
      </w:r>
      <w:r>
        <w:t xml:space="preserve">reported on lines 1 and 2, and </w:t>
      </w:r>
      <w:r w:rsidRPr="00153F13">
        <w:t>paid on a cost basis.  Do not include coinsurance billed to program patients for physicians' professional services.</w:t>
      </w:r>
    </w:p>
    <w:p w:rsidR="008F2530" w:rsidRPr="00153F13" w:rsidP="008F2530" w14:paraId="194A2A52" w14:textId="77777777">
      <w:pPr>
        <w:spacing w:line="192" w:lineRule="auto"/>
      </w:pPr>
    </w:p>
    <w:p w:rsidR="008F2530" w:rsidRPr="009161EA" w:rsidP="008F2530" w14:paraId="4D463A78" w14:textId="77B730F0">
      <w:pPr>
        <w:spacing w:line="192" w:lineRule="auto"/>
      </w:pPr>
      <w:r w:rsidRPr="001950D1">
        <w:rPr>
          <w:u w:val="single"/>
        </w:rPr>
        <w:t>Line</w:t>
      </w:r>
      <w:r>
        <w:rPr>
          <w:u w:val="single"/>
        </w:rPr>
        <w:t> </w:t>
      </w:r>
      <w:r>
        <w:rPr>
          <w:u w:val="single"/>
        </w:rPr>
        <w:t>12</w:t>
      </w:r>
      <w:r w:rsidRPr="009161EA">
        <w:t>.--</w:t>
      </w:r>
      <w:r w:rsidRPr="007A2FD8">
        <w:t xml:space="preserve"> </w:t>
      </w:r>
      <w:r>
        <w:t>This line is used for “other</w:t>
      </w:r>
      <w:r w:rsidRPr="009161EA">
        <w:t xml:space="preserve"> adjustments</w:t>
      </w:r>
      <w:r>
        <w:t>” needed to effectuate proper reimbursement for cost based payments</w:t>
      </w:r>
      <w:r w:rsidRPr="009161EA">
        <w:t>.</w:t>
      </w:r>
      <w:r>
        <w:t xml:space="preserve">  Enter decreases to costs as a negative.  Provide a description for each “other adjustment” in column zero, as needed.</w:t>
      </w:r>
    </w:p>
    <w:p w:rsidR="00640B1B" w:rsidRPr="000C0A77" w:rsidP="00640B1B" w14:paraId="1A3DEDA8" w14:textId="77777777">
      <w:pPr>
        <w:spacing w:line="192" w:lineRule="auto"/>
      </w:pPr>
    </w:p>
    <w:p w:rsidR="00D273E3" w:rsidP="00C43810" w14:paraId="2DDB6DCE" w14:textId="16338E3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1C2940" w:rsidP="00C43810" w14:paraId="5DCA1BDD"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870067" w:rsidP="00C43810" w14:paraId="77643DAA" w14:textId="5B9EA40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86837" w:rsidP="00C43810" w14:paraId="52E291C4"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16577" w:rsidP="00C43810" w14:paraId="1D1A3605" w14:textId="47134EB9">
      <w:pPr>
        <w:spacing w:line="192" w:lineRule="auto"/>
      </w:pPr>
    </w:p>
    <w:p w:rsidR="00183031" w:rsidRPr="009161EA" w:rsidP="00AC3AD1" w14:paraId="601B9435" w14:textId="509A573C">
      <w:pPr>
        <w:pStyle w:val="NormalTIMS"/>
        <w:tabs>
          <w:tab w:val="clear" w:pos="475"/>
          <w:tab w:val="right" w:pos="9360"/>
        </w:tabs>
      </w:pPr>
      <w:r>
        <w:t>Rev. 1</w:t>
      </w:r>
      <w:r w:rsidRPr="009161EA">
        <w:tab/>
      </w:r>
      <w:r>
        <w:t>49-</w:t>
      </w:r>
      <w:r w:rsidR="007E46FB">
        <w:t>77</w:t>
      </w:r>
    </w:p>
    <w:p w:rsidR="00183031" w:rsidRPr="009161EA" w:rsidP="00C43810" w14:paraId="46749456" w14:textId="658727B8">
      <w:pPr>
        <w:tabs>
          <w:tab w:val="center" w:pos="4680"/>
          <w:tab w:val="right" w:pos="9360"/>
        </w:tabs>
        <w:spacing w:line="192" w:lineRule="auto"/>
        <w:rPr>
          <w:u w:val="single"/>
        </w:rPr>
      </w:pPr>
      <w:r>
        <w:rPr>
          <w:u w:val="single"/>
        </w:rPr>
        <w:t>4906.</w:t>
      </w:r>
      <w:r w:rsidR="003E2299">
        <w:rPr>
          <w:u w:val="single"/>
        </w:rPr>
        <w:t>20</w:t>
      </w:r>
      <w:r w:rsidR="00FC7F1E">
        <w:rPr>
          <w:u w:val="single"/>
        </w:rPr>
        <w:t xml:space="preserve"> (CONT.)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CC4C30" w:rsidRPr="00153F13" w:rsidP="00C43810" w14:paraId="6F816506" w14:textId="77777777">
      <w:pPr>
        <w:spacing w:line="192" w:lineRule="auto"/>
      </w:pPr>
    </w:p>
    <w:p w:rsidR="008F2530" w:rsidRPr="00153F13" w:rsidP="008F2530" w14:paraId="520D8121" w14:textId="77777777">
      <w:pPr>
        <w:spacing w:line="192" w:lineRule="auto"/>
      </w:pPr>
      <w:r w:rsidRPr="00153F13">
        <w:rPr>
          <w:u w:val="single"/>
        </w:rPr>
        <w:t>Line </w:t>
      </w:r>
      <w:r>
        <w:rPr>
          <w:u w:val="single"/>
        </w:rPr>
        <w:t>13</w:t>
      </w:r>
      <w:r w:rsidRPr="009161EA">
        <w:t>.--</w:t>
      </w:r>
      <w:r w:rsidRPr="00FB00B9">
        <w:t>Enter all demonstration payment adjustment amounts before sequestration from the PS&amp;R.</w:t>
      </w:r>
    </w:p>
    <w:p w:rsidR="008F2530" w:rsidRPr="00153F13" w:rsidP="008F2530" w14:paraId="6B1FB9C2" w14:textId="77777777">
      <w:pPr>
        <w:spacing w:line="192" w:lineRule="auto"/>
      </w:pPr>
    </w:p>
    <w:p w:rsidR="008F2530" w:rsidP="008F2530" w14:paraId="3B264176" w14:textId="72A2D50A">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153F13">
        <w:rPr>
          <w:u w:val="single"/>
        </w:rPr>
        <w:t>Line </w:t>
      </w:r>
      <w:r>
        <w:rPr>
          <w:u w:val="single"/>
        </w:rPr>
        <w:t>14</w:t>
      </w:r>
      <w:r w:rsidRPr="00153F13">
        <w:t>.--</w:t>
      </w:r>
      <w:r w:rsidRPr="00153F13">
        <w:t xml:space="preserve">Calculate </w:t>
      </w:r>
      <w:r w:rsidRPr="00153F13">
        <w:rPr>
          <w:iCs/>
        </w:rPr>
        <w:t xml:space="preserve">the sequestration adjustment as [(2 percent times (total days in the cost reporting period that occurs during the sequestration period divided by total days in the entire cost reporting period, </w:t>
      </w:r>
      <w:r w:rsidRPr="00C90A09">
        <w:rPr>
          <w:iCs/>
        </w:rPr>
        <w:t xml:space="preserve">rounded to six decimal places), </w:t>
      </w:r>
      <w:r w:rsidRPr="00153F13">
        <w:rPr>
          <w:iCs/>
        </w:rPr>
        <w:t>rounded to four decimal places) times the sum of line</w:t>
      </w:r>
      <w:r>
        <w:rPr>
          <w:iCs/>
        </w:rPr>
        <w:t>s</w:t>
      </w:r>
      <w:r w:rsidRPr="00153F13">
        <w:rPr>
          <w:iCs/>
        </w:rPr>
        <w:t xml:space="preserve"> </w:t>
      </w:r>
      <w:r>
        <w:rPr>
          <w:iCs/>
        </w:rPr>
        <w:t xml:space="preserve">9, </w:t>
      </w:r>
      <w:r>
        <w:t>12</w:t>
      </w:r>
      <w:r w:rsidR="000B57E2">
        <w:t>,</w:t>
      </w:r>
      <w:r>
        <w:rPr>
          <w:iCs/>
        </w:rPr>
        <w:t xml:space="preserve"> and</w:t>
      </w:r>
      <w:r w:rsidRPr="00153F13">
        <w:rPr>
          <w:iCs/>
        </w:rPr>
        <w:t xml:space="preserve"> </w:t>
      </w:r>
      <w:r>
        <w:rPr>
          <w:iCs/>
        </w:rPr>
        <w:t>13</w:t>
      </w:r>
      <w:r w:rsidRPr="00153F13">
        <w:rPr>
          <w:iCs/>
        </w:rPr>
        <w:t xml:space="preserve">].  </w:t>
      </w:r>
      <w:r w:rsidRPr="005B2950">
        <w:rPr>
          <w:iCs/>
        </w:rPr>
        <w:t xml:space="preserve">Do not apply the sequestration calculation when gross reimbursement (sum of lines </w:t>
      </w:r>
      <w:r>
        <w:rPr>
          <w:iCs/>
        </w:rPr>
        <w:t>9, 12</w:t>
      </w:r>
      <w:r w:rsidR="000B57E2">
        <w:rPr>
          <w:iCs/>
        </w:rPr>
        <w:t>,</w:t>
      </w:r>
      <w:r w:rsidRPr="005B2950">
        <w:rPr>
          <w:iCs/>
        </w:rPr>
        <w:t xml:space="preserve"> and 1</w:t>
      </w:r>
      <w:r>
        <w:rPr>
          <w:iCs/>
        </w:rPr>
        <w:t>3</w:t>
      </w:r>
      <w:r w:rsidRPr="005B2950">
        <w:rPr>
          <w:iCs/>
        </w:rPr>
        <w:t>) is less than zero.</w:t>
      </w:r>
      <w:r w:rsidRPr="00153F13">
        <w:t xml:space="preserve"> </w:t>
      </w:r>
    </w:p>
    <w:p w:rsidR="008F2530" w:rsidP="008F2530" w14:paraId="45AA1A9E"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8F2530" w:rsidRPr="000A6918" w:rsidP="008F2530" w14:paraId="29CBF591" w14:textId="77777777">
      <w:pPr>
        <w:spacing w:line="192" w:lineRule="auto"/>
      </w:pPr>
      <w:r w:rsidRPr="000A6918">
        <w:rPr>
          <w:u w:val="single"/>
        </w:rPr>
        <w:t>Line </w:t>
      </w:r>
      <w:r>
        <w:rPr>
          <w:u w:val="single"/>
        </w:rPr>
        <w:t>15</w:t>
      </w:r>
      <w:r w:rsidRPr="000A6918">
        <w:t>.--</w:t>
      </w:r>
      <w:r w:rsidRPr="000A6918">
        <w:t>Enter all demonstration payment adjustment amounts after sequestration.  Obtain this amount from the PS&amp;R.</w:t>
      </w:r>
    </w:p>
    <w:p w:rsidR="008F2530" w:rsidP="008F2530" w14:paraId="1098912C" w14:textId="77777777">
      <w:pPr>
        <w:spacing w:line="192" w:lineRule="auto"/>
        <w:rPr>
          <w:u w:val="single"/>
        </w:rPr>
      </w:pPr>
    </w:p>
    <w:p w:rsidR="008F2530" w:rsidRPr="000A6918" w:rsidP="008F2530" w14:paraId="48060220" w14:textId="6BD3E75A">
      <w:pPr>
        <w:spacing w:line="192" w:lineRule="auto"/>
      </w:pPr>
      <w:r w:rsidRPr="000A6918">
        <w:rPr>
          <w:u w:val="single"/>
        </w:rPr>
        <w:t>Line </w:t>
      </w:r>
      <w:r>
        <w:rPr>
          <w:u w:val="single"/>
        </w:rPr>
        <w:t>16</w:t>
      </w:r>
      <w:r w:rsidRPr="000A6918">
        <w:t>.--</w:t>
      </w:r>
      <w:r w:rsidRPr="000A6918">
        <w:t>Enter the sum of the amount on line </w:t>
      </w:r>
      <w:r>
        <w:t>9</w:t>
      </w:r>
      <w:r w:rsidRPr="000A6918">
        <w:t xml:space="preserve"> minus </w:t>
      </w:r>
      <w:r>
        <w:t>10, 11, 13, 14</w:t>
      </w:r>
      <w:r w:rsidR="000B57E2">
        <w:t>,</w:t>
      </w:r>
      <w:r>
        <w:t xml:space="preserve"> and</w:t>
      </w:r>
      <w:r w:rsidRPr="000A6918">
        <w:t xml:space="preserve"> </w:t>
      </w:r>
      <w:r>
        <w:t>15, plus line 12</w:t>
      </w:r>
      <w:r w:rsidRPr="000A6918">
        <w:t xml:space="preserve">. </w:t>
      </w:r>
    </w:p>
    <w:p w:rsidR="008F2530" w:rsidRPr="000A6918" w:rsidP="008F2530" w14:paraId="298C67DC" w14:textId="77777777">
      <w:pPr>
        <w:spacing w:line="192" w:lineRule="auto"/>
      </w:pPr>
    </w:p>
    <w:p w:rsidR="008F2530" w:rsidRPr="00153F13" w:rsidP="008F2530" w14:paraId="0A791B6C" w14:textId="77777777">
      <w:pPr>
        <w:spacing w:line="192" w:lineRule="auto"/>
      </w:pPr>
      <w:r w:rsidRPr="00153F13">
        <w:rPr>
          <w:u w:val="single"/>
        </w:rPr>
        <w:t>Line </w:t>
      </w:r>
      <w:r>
        <w:rPr>
          <w:u w:val="single"/>
        </w:rPr>
        <w:t>17</w:t>
      </w:r>
      <w:r w:rsidRPr="00153F13">
        <w:t>.--</w:t>
      </w:r>
      <w:r w:rsidRPr="00153F13">
        <w:t>Enter interim payments from Worksheet E</w:t>
      </w:r>
      <w:r w:rsidRPr="00153F13">
        <w:noBreakHyphen/>
        <w:t>1, line 4, column 4.</w:t>
      </w:r>
    </w:p>
    <w:p w:rsidR="008F2530" w:rsidRPr="00153F13" w:rsidP="008F2530" w14:paraId="631DB00F" w14:textId="77777777">
      <w:pPr>
        <w:spacing w:line="192" w:lineRule="auto"/>
      </w:pPr>
    </w:p>
    <w:p w:rsidR="008F2530" w:rsidRPr="009161EA" w:rsidP="008F2530" w14:paraId="04F827A3" w14:textId="49DD5F86">
      <w:pPr>
        <w:spacing w:line="192" w:lineRule="auto"/>
      </w:pPr>
      <w:r w:rsidRPr="001950D1">
        <w:rPr>
          <w:u w:val="single"/>
        </w:rPr>
        <w:t>Line</w:t>
      </w:r>
      <w:r>
        <w:rPr>
          <w:u w:val="single"/>
        </w:rPr>
        <w:t> </w:t>
      </w:r>
      <w:r>
        <w:rPr>
          <w:u w:val="single"/>
        </w:rPr>
        <w:t>18</w:t>
      </w:r>
      <w:r w:rsidRPr="009161EA">
        <w:t>.--</w:t>
      </w:r>
      <w:r>
        <w:t>E</w:t>
      </w:r>
      <w:r w:rsidRPr="009161EA">
        <w:t>nter the Part</w:t>
      </w:r>
      <w:r>
        <w:t> </w:t>
      </w:r>
      <w:r w:rsidRPr="009161EA">
        <w:t>B tentative adjustments from Worksheet</w:t>
      </w:r>
      <w:r>
        <w:t> </w:t>
      </w:r>
      <w:r w:rsidRPr="009161EA">
        <w:t>E</w:t>
      </w:r>
      <w:r>
        <w:noBreakHyphen/>
      </w:r>
      <w:r w:rsidRPr="009161EA">
        <w:t xml:space="preserve">1, </w:t>
      </w:r>
      <w:r>
        <w:t xml:space="preserve">line 5.99, </w:t>
      </w:r>
      <w:r w:rsidRPr="009161EA">
        <w:t>column</w:t>
      </w:r>
      <w:r>
        <w:t> </w:t>
      </w:r>
      <w:r w:rsidRPr="009161EA">
        <w:t>4.</w:t>
      </w:r>
    </w:p>
    <w:p w:rsidR="008F2530" w:rsidRPr="000A6918" w:rsidP="008F2530" w14:paraId="3F15592E" w14:textId="77777777">
      <w:pPr>
        <w:spacing w:line="192" w:lineRule="auto"/>
      </w:pPr>
    </w:p>
    <w:p w:rsidR="008F2530" w:rsidRPr="000A6918" w:rsidP="008F2530" w14:paraId="310AFFB2" w14:textId="4CA666BB">
      <w:pPr>
        <w:spacing w:line="192" w:lineRule="auto"/>
      </w:pPr>
      <w:r w:rsidRPr="000A6918">
        <w:rPr>
          <w:u w:val="single"/>
        </w:rPr>
        <w:t>Line </w:t>
      </w:r>
      <w:r>
        <w:rPr>
          <w:u w:val="single"/>
        </w:rPr>
        <w:t>19</w:t>
      </w:r>
      <w:r w:rsidRPr="000A6918">
        <w:t>.--</w:t>
      </w:r>
      <w:r w:rsidRPr="000A6918">
        <w:t>Enter the sum of the amount on line </w:t>
      </w:r>
      <w:r>
        <w:t>16</w:t>
      </w:r>
      <w:r w:rsidRPr="000A6918">
        <w:t xml:space="preserve"> minus line</w:t>
      </w:r>
      <w:r>
        <w:t>s</w:t>
      </w:r>
      <w:r w:rsidRPr="000A6918">
        <w:t> </w:t>
      </w:r>
      <w:r>
        <w:t>17 and 18</w:t>
      </w:r>
      <w:r w:rsidRPr="000A6918">
        <w:t>.  Enter a negative amount in parenthesis ( ).  Transfer this amount to Worksheet S, Part III, line 1, column </w:t>
      </w:r>
      <w:r>
        <w:t>4</w:t>
      </w:r>
      <w:r w:rsidRPr="000A6918">
        <w:t>.</w:t>
      </w:r>
    </w:p>
    <w:p w:rsidR="008F2530" w:rsidP="008F2530" w14:paraId="0E001C2B"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8F2530" w:rsidRPr="000A6918" w:rsidP="008F2530" w14:paraId="3545628E" w14:textId="33D3E2DF">
      <w:pPr>
        <w:spacing w:line="192" w:lineRule="auto"/>
      </w:pPr>
      <w:r w:rsidRPr="000A6918">
        <w:rPr>
          <w:u w:val="single"/>
        </w:rPr>
        <w:t>Line </w:t>
      </w:r>
      <w:r>
        <w:rPr>
          <w:u w:val="single"/>
        </w:rPr>
        <w:t>20</w:t>
      </w:r>
      <w:r w:rsidRPr="000A6918">
        <w:t>.--</w:t>
      </w:r>
      <w:r>
        <w:t xml:space="preserve">If the SNF seeks payment that it believes may not be allowable or may not comport with Medicare policy, enter the protested amounts on this line.  </w:t>
      </w:r>
      <w:r w:rsidRPr="000A6918">
        <w:t xml:space="preserve">Estimate the reimbursement effect of the non-allowable items by applying a reasonable methodology that closely approximates the actual effect of the item as if it had been determined through the normal cost finding process.  (See </w:t>
      </w:r>
      <w:r>
        <w:t>42 CFR 413.24(j)(2)</w:t>
      </w:r>
      <w:r w:rsidRPr="000A6918">
        <w:t>)</w:t>
      </w:r>
      <w:r w:rsidR="00624812">
        <w:t>.</w:t>
      </w:r>
      <w:r w:rsidRPr="000A6918">
        <w:t xml:space="preserve">  Submit </w:t>
      </w:r>
      <w:r w:rsidR="009E7DDB">
        <w:t xml:space="preserve">with the cost report </w:t>
      </w:r>
      <w:r w:rsidRPr="000A6918">
        <w:t xml:space="preserve">a </w:t>
      </w:r>
      <w:r>
        <w:t xml:space="preserve">schedule </w:t>
      </w:r>
      <w:r w:rsidRPr="000A6918">
        <w:t xml:space="preserve">showing the details and computations for </w:t>
      </w:r>
      <w:r>
        <w:t xml:space="preserve">the amount reported on </w:t>
      </w:r>
      <w:r w:rsidRPr="000A6918">
        <w:t xml:space="preserve">this line. </w:t>
      </w:r>
    </w:p>
    <w:p w:rsidR="008F2530" w:rsidRPr="000A6918" w:rsidP="008F2530" w14:paraId="41E2BF9F" w14:textId="77777777">
      <w:pPr>
        <w:spacing w:line="192" w:lineRule="auto"/>
      </w:pPr>
    </w:p>
    <w:p w:rsidR="002B41A1" w:rsidRPr="00153F13" w:rsidP="002B41A1" w14:paraId="32DE0F07" w14:textId="77777777">
      <w:pPr>
        <w:spacing w:line="192" w:lineRule="auto"/>
      </w:pPr>
    </w:p>
    <w:p w:rsidR="00202FE2" w:rsidP="00C43810" w14:paraId="6B58F79B" w14:textId="6C834E5A">
      <w:pPr>
        <w:spacing w:line="192" w:lineRule="auto"/>
      </w:pPr>
    </w:p>
    <w:p w:rsidR="00CC3FF2" w:rsidP="00C43810" w14:paraId="0461CF74" w14:textId="37605940">
      <w:pPr>
        <w:spacing w:line="192" w:lineRule="auto"/>
      </w:pPr>
    </w:p>
    <w:p w:rsidR="007A2FD8" w:rsidP="00C43810" w14:paraId="7D3374F8" w14:textId="455C27AD">
      <w:pPr>
        <w:spacing w:line="192" w:lineRule="auto"/>
      </w:pPr>
    </w:p>
    <w:p w:rsidR="008F2530" w:rsidP="00C43810" w14:paraId="7B6AEEB0" w14:textId="5053C3C8">
      <w:pPr>
        <w:spacing w:line="192" w:lineRule="auto"/>
      </w:pPr>
    </w:p>
    <w:p w:rsidR="008F2530" w:rsidP="00C43810" w14:paraId="388AB496" w14:textId="3C3EABAB">
      <w:pPr>
        <w:spacing w:line="192" w:lineRule="auto"/>
      </w:pPr>
    </w:p>
    <w:p w:rsidR="008F2530" w:rsidP="00C43810" w14:paraId="4B4C9C68" w14:textId="55192117">
      <w:pPr>
        <w:spacing w:line="192" w:lineRule="auto"/>
      </w:pPr>
    </w:p>
    <w:p w:rsidR="008F2530" w:rsidP="00C43810" w14:paraId="40174AFE" w14:textId="58A4D1BB">
      <w:pPr>
        <w:spacing w:line="192" w:lineRule="auto"/>
      </w:pPr>
    </w:p>
    <w:p w:rsidR="008F2530" w:rsidP="00C43810" w14:paraId="460EDC82" w14:textId="432E3E71">
      <w:pPr>
        <w:spacing w:line="192" w:lineRule="auto"/>
      </w:pPr>
    </w:p>
    <w:p w:rsidR="008F2530" w:rsidP="00C43810" w14:paraId="601E5F5F" w14:textId="083DB60D">
      <w:pPr>
        <w:spacing w:line="192" w:lineRule="auto"/>
      </w:pPr>
    </w:p>
    <w:p w:rsidR="008F2530" w:rsidP="00C43810" w14:paraId="427DD1D6" w14:textId="6FE7D2A9">
      <w:pPr>
        <w:spacing w:line="192" w:lineRule="auto"/>
      </w:pPr>
    </w:p>
    <w:p w:rsidR="008F2530" w:rsidP="00C43810" w14:paraId="2B898805" w14:textId="5633ED93">
      <w:pPr>
        <w:spacing w:line="192" w:lineRule="auto"/>
      </w:pPr>
    </w:p>
    <w:p w:rsidR="008F2530" w:rsidP="00C43810" w14:paraId="212DFE5D" w14:textId="7C840714">
      <w:pPr>
        <w:spacing w:line="192" w:lineRule="auto"/>
      </w:pPr>
    </w:p>
    <w:p w:rsidR="008F2530" w:rsidP="00C43810" w14:paraId="70108D8A" w14:textId="4612C9F7">
      <w:pPr>
        <w:spacing w:line="192" w:lineRule="auto"/>
      </w:pPr>
    </w:p>
    <w:p w:rsidR="008F2530" w:rsidP="00C43810" w14:paraId="59DAD2AF" w14:textId="3AD16821">
      <w:pPr>
        <w:spacing w:line="192" w:lineRule="auto"/>
      </w:pPr>
    </w:p>
    <w:p w:rsidR="008F2530" w:rsidP="00C43810" w14:paraId="0E948AB0" w14:textId="73994D76">
      <w:pPr>
        <w:spacing w:line="192" w:lineRule="auto"/>
      </w:pPr>
    </w:p>
    <w:p w:rsidR="008F2530" w:rsidP="00C43810" w14:paraId="5B3DABAA" w14:textId="67EF8613">
      <w:pPr>
        <w:spacing w:line="192" w:lineRule="auto"/>
      </w:pPr>
    </w:p>
    <w:p w:rsidR="008F2530" w:rsidP="00C43810" w14:paraId="6AF787A0" w14:textId="351B0793">
      <w:pPr>
        <w:spacing w:line="192" w:lineRule="auto"/>
      </w:pPr>
    </w:p>
    <w:p w:rsidR="008F2530" w:rsidP="00C43810" w14:paraId="68FE7561" w14:textId="04EA086C">
      <w:pPr>
        <w:spacing w:line="192" w:lineRule="auto"/>
      </w:pPr>
    </w:p>
    <w:p w:rsidR="008F2530" w:rsidP="00C43810" w14:paraId="2151C637" w14:textId="592E018C">
      <w:pPr>
        <w:spacing w:line="192" w:lineRule="auto"/>
      </w:pPr>
    </w:p>
    <w:p w:rsidR="008F2530" w:rsidP="00C43810" w14:paraId="54FE4255" w14:textId="394394FD">
      <w:pPr>
        <w:spacing w:line="192" w:lineRule="auto"/>
      </w:pPr>
    </w:p>
    <w:p w:rsidR="008F2530" w:rsidP="00C43810" w14:paraId="70B78D24" w14:textId="4CAE991C">
      <w:pPr>
        <w:spacing w:line="192" w:lineRule="auto"/>
      </w:pPr>
    </w:p>
    <w:p w:rsidR="008F2530" w:rsidP="00C43810" w14:paraId="6134AAE6" w14:textId="3C8D30B1">
      <w:pPr>
        <w:spacing w:line="192" w:lineRule="auto"/>
      </w:pPr>
    </w:p>
    <w:p w:rsidR="00CC3FF2" w:rsidP="00C43810" w14:paraId="0F91C8CD" w14:textId="66D1136C">
      <w:pPr>
        <w:spacing w:line="192" w:lineRule="auto"/>
      </w:pPr>
    </w:p>
    <w:p w:rsidR="00990F30" w:rsidP="00C43810" w14:paraId="7DE303DA" w14:textId="0917B870">
      <w:pPr>
        <w:spacing w:line="192" w:lineRule="auto"/>
      </w:pPr>
    </w:p>
    <w:p w:rsidR="00990F30" w:rsidP="00C43810" w14:paraId="6E0B4613" w14:textId="418C393E">
      <w:pPr>
        <w:spacing w:line="192" w:lineRule="auto"/>
      </w:pPr>
    </w:p>
    <w:p w:rsidR="00990F30" w:rsidP="00C43810" w14:paraId="7B26F20B" w14:textId="77777777">
      <w:pPr>
        <w:spacing w:line="192" w:lineRule="auto"/>
      </w:pPr>
    </w:p>
    <w:p w:rsidR="002B41A1" w:rsidP="00C43810" w14:paraId="2473CE9E" w14:textId="09CA5659">
      <w:pPr>
        <w:spacing w:line="192" w:lineRule="auto"/>
      </w:pPr>
    </w:p>
    <w:p w:rsidR="00CC3FF2" w:rsidP="00C43810" w14:paraId="4FD6D94C" w14:textId="005B06EA">
      <w:pPr>
        <w:spacing w:line="192" w:lineRule="auto"/>
      </w:pPr>
    </w:p>
    <w:p w:rsidR="00CC3FF2" w:rsidRPr="000E53C1" w:rsidP="00C43810" w14:paraId="1B3F3F02" w14:textId="77777777">
      <w:pPr>
        <w:spacing w:line="192" w:lineRule="auto"/>
      </w:pPr>
    </w:p>
    <w:p w:rsidR="00202FE2" w:rsidRPr="009161EA" w:rsidP="00803D97" w14:paraId="4F3C0820" w14:textId="2B4DA3A6">
      <w:pPr>
        <w:pStyle w:val="NormalTIMS"/>
        <w:tabs>
          <w:tab w:val="clear" w:pos="475"/>
          <w:tab w:val="center" w:pos="4680"/>
          <w:tab w:val="right" w:pos="9360"/>
        </w:tabs>
      </w:pPr>
      <w:r>
        <w:t>49-</w:t>
      </w:r>
      <w:r w:rsidR="007E46FB">
        <w:t>78</w:t>
      </w:r>
      <w:r w:rsidRPr="009161EA">
        <w:tab/>
      </w:r>
      <w:r w:rsidRPr="009161EA">
        <w:tab/>
      </w:r>
      <w:r>
        <w:t>Rev. 1</w:t>
      </w:r>
    </w:p>
    <w:p w:rsidR="003C1235" w:rsidRPr="009161EA" w:rsidP="00C43810" w14:paraId="3C8DD2E8" w14:textId="13BDC41B">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4906.</w:t>
      </w:r>
      <w:r w:rsidR="003E2299">
        <w:rPr>
          <w:u w:val="single"/>
        </w:rPr>
        <w:t>3</w:t>
      </w:r>
      <w:r w:rsidR="00FC7F1E">
        <w:rPr>
          <w:u w:val="single"/>
        </w:rPr>
        <w:t>0</w:t>
      </w:r>
    </w:p>
    <w:p w:rsidR="009E5B63" w:rsidRPr="00153F13" w:rsidP="00C43810" w14:paraId="56F28626" w14:textId="77777777">
      <w:pPr>
        <w:spacing w:line="192" w:lineRule="auto"/>
      </w:pPr>
    </w:p>
    <w:p w:rsidR="008F2530" w:rsidRPr="004D6316" w:rsidP="003E2299" w14:paraId="311153A5" w14:textId="15D38F9F">
      <w:pPr>
        <w:pStyle w:val="Heading1"/>
        <w:spacing w:before="0" w:after="0" w:line="192" w:lineRule="auto"/>
        <w:ind w:left="1080" w:hanging="1080"/>
        <w:jc w:val="left"/>
        <w:rPr>
          <w:rFonts w:ascii="Times New Roman" w:hAnsi="Times New Roman"/>
          <w:color w:val="C00000"/>
        </w:rPr>
      </w:pPr>
      <w:r w:rsidRPr="005F76F1">
        <w:rPr>
          <w:rFonts w:ascii="Times New Roman" w:hAnsi="Times New Roman"/>
          <w:b w:val="0"/>
          <w:sz w:val="24"/>
          <w:szCs w:val="24"/>
        </w:rPr>
        <w:t>49</w:t>
      </w:r>
      <w:r>
        <w:rPr>
          <w:rFonts w:ascii="Times New Roman" w:hAnsi="Times New Roman"/>
          <w:b w:val="0"/>
          <w:sz w:val="24"/>
          <w:szCs w:val="24"/>
        </w:rPr>
        <w:t>06.</w:t>
      </w:r>
      <w:r w:rsidR="003E2299">
        <w:rPr>
          <w:rFonts w:ascii="Times New Roman" w:hAnsi="Times New Roman"/>
          <w:b w:val="0"/>
          <w:sz w:val="24"/>
          <w:szCs w:val="24"/>
        </w:rPr>
        <w:t>3</w:t>
      </w:r>
      <w:r>
        <w:rPr>
          <w:rFonts w:ascii="Times New Roman" w:hAnsi="Times New Roman"/>
          <w:b w:val="0"/>
          <w:sz w:val="24"/>
          <w:szCs w:val="24"/>
        </w:rPr>
        <w:t>0</w:t>
      </w:r>
      <w:r w:rsidRPr="005F76F1">
        <w:rPr>
          <w:rFonts w:ascii="Times New Roman" w:hAnsi="Times New Roman"/>
          <w:b w:val="0"/>
          <w:sz w:val="24"/>
          <w:szCs w:val="24"/>
        </w:rPr>
        <w:tab/>
        <w:t>WORKSHEET E</w:t>
      </w:r>
      <w:r>
        <w:rPr>
          <w:rFonts w:ascii="Times New Roman" w:hAnsi="Times New Roman"/>
          <w:b w:val="0"/>
          <w:sz w:val="24"/>
          <w:szCs w:val="24"/>
        </w:rPr>
        <w:t>-</w:t>
      </w:r>
      <w:r w:rsidRPr="005F76F1">
        <w:rPr>
          <w:rFonts w:ascii="Times New Roman" w:hAnsi="Times New Roman"/>
          <w:b w:val="0"/>
          <w:sz w:val="24"/>
          <w:szCs w:val="24"/>
        </w:rPr>
        <w:t>1 - ANALYSIS OF PAYMENTS TO PROVIDERS FOR SERVICES RENDERED</w:t>
      </w:r>
      <w:r w:rsidR="00624812">
        <w:rPr>
          <w:rFonts w:ascii="Times New Roman" w:hAnsi="Times New Roman"/>
          <w:b w:val="0"/>
          <w:sz w:val="24"/>
          <w:szCs w:val="24"/>
        </w:rPr>
        <w:t xml:space="preserve"> TO MEDICARE BENEFICIARIES</w:t>
      </w:r>
    </w:p>
    <w:p w:rsidR="008F2530" w:rsidRPr="009161EA" w:rsidP="008F2530" w14:paraId="00C2B3BE" w14:textId="77777777">
      <w:pPr>
        <w:spacing w:line="192" w:lineRule="auto"/>
      </w:pPr>
    </w:p>
    <w:p w:rsidR="008F2530" w:rsidRPr="009161EA" w:rsidP="008F2530" w14:paraId="4876287C" w14:textId="77777777">
      <w:pPr>
        <w:spacing w:line="192" w:lineRule="auto"/>
      </w:pPr>
      <w:r>
        <w:t xml:space="preserve">On </w:t>
      </w:r>
      <w:r w:rsidRPr="009161EA">
        <w:t>Worksheet</w:t>
      </w:r>
      <w:r>
        <w:t> </w:t>
      </w:r>
      <w:r w:rsidRPr="009161EA">
        <w:t>E</w:t>
      </w:r>
      <w:r>
        <w:noBreakHyphen/>
      </w:r>
      <w:r w:rsidRPr="009161EA">
        <w:t>1</w:t>
      </w:r>
      <w:r>
        <w:t>,</w:t>
      </w:r>
      <w:r w:rsidRPr="009161EA">
        <w:t xml:space="preserve"> </w:t>
      </w:r>
      <w:r>
        <w:t xml:space="preserve">report </w:t>
      </w:r>
      <w:r w:rsidRPr="009161EA">
        <w:t xml:space="preserve">Medicare interim payments </w:t>
      </w:r>
      <w:r>
        <w:t xml:space="preserve">received from </w:t>
      </w:r>
      <w:r w:rsidRPr="009161EA">
        <w:t xml:space="preserve">the contractor.  </w:t>
      </w:r>
      <w:r>
        <w:t>Do</w:t>
      </w:r>
      <w:r w:rsidRPr="009161EA">
        <w:t xml:space="preserve"> </w:t>
      </w:r>
      <w:r w:rsidRPr="005448D1">
        <w:t>not</w:t>
      </w:r>
      <w:r w:rsidRPr="009161EA">
        <w:t xml:space="preserve"> report interim payments for title</w:t>
      </w:r>
      <w:r>
        <w:t> </w:t>
      </w:r>
      <w:r w:rsidRPr="009161EA">
        <w:t>V or XIX.</w:t>
      </w:r>
    </w:p>
    <w:p w:rsidR="008F2530" w:rsidRPr="009161EA" w:rsidP="008F2530" w14:paraId="77FBFA2E" w14:textId="77777777">
      <w:pPr>
        <w:spacing w:line="192" w:lineRule="auto"/>
      </w:pPr>
    </w:p>
    <w:p w:rsidR="008F2530" w:rsidRPr="009161EA" w:rsidP="008F2530" w14:paraId="18B9B9EA" w14:textId="77777777">
      <w:pPr>
        <w:spacing w:line="192" w:lineRule="auto"/>
      </w:pPr>
      <w:r w:rsidRPr="009161EA">
        <w:t>The column headings designate two categories of payments:</w:t>
      </w:r>
    </w:p>
    <w:p w:rsidR="008F2530" w:rsidRPr="009161EA" w:rsidP="008F2530" w14:paraId="281DFB95" w14:textId="77777777">
      <w:pPr>
        <w:spacing w:line="192" w:lineRule="auto"/>
      </w:pPr>
    </w:p>
    <w:p w:rsidR="008F2530" w:rsidRPr="009161EA" w:rsidP="008F2530" w14:paraId="2149581A" w14:textId="4FCF3E00">
      <w:pPr>
        <w:spacing w:line="192" w:lineRule="auto"/>
        <w:ind w:left="900"/>
      </w:pPr>
      <w:r w:rsidRPr="009161EA">
        <w:t>Columns l and 2 - Part A</w:t>
      </w:r>
    </w:p>
    <w:p w:rsidR="008F2530" w:rsidRPr="009161EA" w:rsidP="008F2530" w14:paraId="15C5902D" w14:textId="77777777">
      <w:pPr>
        <w:spacing w:line="192" w:lineRule="auto"/>
        <w:ind w:left="900"/>
      </w:pPr>
      <w:r w:rsidRPr="009161EA">
        <w:t xml:space="preserve">Columns 3 and 4 </w:t>
      </w:r>
      <w:r>
        <w:t>-</w:t>
      </w:r>
      <w:r w:rsidRPr="009161EA">
        <w:t xml:space="preserve"> Part B</w:t>
      </w:r>
    </w:p>
    <w:p w:rsidR="008F2530" w:rsidRPr="009161EA" w:rsidP="008F2530" w14:paraId="5738C0B3" w14:textId="77777777">
      <w:pPr>
        <w:spacing w:line="192" w:lineRule="auto"/>
        <w:ind w:left="900"/>
      </w:pPr>
    </w:p>
    <w:p w:rsidR="008F2530" w:rsidRPr="009161EA" w:rsidP="008F2530" w14:paraId="37456F44" w14:textId="77777777">
      <w:pPr>
        <w:spacing w:line="192" w:lineRule="auto"/>
      </w:pPr>
      <w:r>
        <w:t>C</w:t>
      </w:r>
      <w:r w:rsidRPr="009161EA">
        <w:t>omplete lines</w:t>
      </w:r>
      <w:r>
        <w:t> </w:t>
      </w:r>
      <w:r w:rsidRPr="009161EA">
        <w:t>1 through 4.  Your contractor complete</w:t>
      </w:r>
      <w:r>
        <w:t>s</w:t>
      </w:r>
      <w:r w:rsidRPr="009161EA">
        <w:t xml:space="preserve"> lines</w:t>
      </w:r>
      <w:r>
        <w:t> </w:t>
      </w:r>
      <w:r w:rsidRPr="009161EA">
        <w:t xml:space="preserve">5 through 9.  </w:t>
      </w:r>
      <w:r>
        <w:t>Report only the Medicare interim payments received for the Medicare services reported in this cost report.  Do not</w:t>
      </w:r>
      <w:r w:rsidRPr="000B2637">
        <w:t xml:space="preserve"> reduce any interim payments by recoveries as result of medical review adjustments</w:t>
      </w:r>
      <w:r w:rsidRPr="009161EA">
        <w:t xml:space="preserve"> where recoveries were based on a sample percentage applied to the universe of claims reviewed and the PS&amp;R was not adjusted.</w:t>
      </w:r>
    </w:p>
    <w:p w:rsidR="008F2530" w:rsidRPr="009161EA" w:rsidP="008F2530" w14:paraId="7DCA4E2E" w14:textId="77777777">
      <w:pPr>
        <w:spacing w:line="192" w:lineRule="auto"/>
      </w:pPr>
    </w:p>
    <w:p w:rsidR="008F2530" w:rsidRPr="009161EA" w:rsidP="008F2530" w14:paraId="552629AE" w14:textId="77777777">
      <w:pPr>
        <w:spacing w:line="192" w:lineRule="auto"/>
      </w:pPr>
      <w:r w:rsidRPr="009161EA">
        <w:rPr>
          <w:u w:val="single"/>
        </w:rPr>
        <w:t>Line Descriptions</w:t>
      </w:r>
    </w:p>
    <w:p w:rsidR="008F2530" w:rsidRPr="009161EA" w:rsidP="008F2530" w14:paraId="3419D280" w14:textId="77777777">
      <w:pPr>
        <w:spacing w:line="192" w:lineRule="auto"/>
      </w:pPr>
    </w:p>
    <w:p w:rsidR="008F2530" w:rsidRPr="001D263A" w:rsidP="008F2530" w14:paraId="5DAD4D9E" w14:textId="77777777">
      <w:pPr>
        <w:spacing w:line="192" w:lineRule="auto"/>
        <w:rPr>
          <w:color w:val="000000" w:themeColor="text1"/>
        </w:rPr>
      </w:pPr>
      <w:r w:rsidRPr="009161EA">
        <w:rPr>
          <w:u w:val="single"/>
        </w:rPr>
        <w:t>Line</w:t>
      </w:r>
      <w:r>
        <w:rPr>
          <w:u w:val="single"/>
        </w:rPr>
        <w:t> </w:t>
      </w:r>
      <w:r w:rsidRPr="009161EA">
        <w:rPr>
          <w:u w:val="single"/>
        </w:rPr>
        <w:t>1</w:t>
      </w:r>
      <w:r w:rsidRPr="009161EA">
        <w:t>.--</w:t>
      </w:r>
      <w:r w:rsidRPr="009161EA">
        <w:t xml:space="preserve">Enter the total Medicare interim payments paid to you.  The amount entered must reflect the sum of all interim payments paid on individual bills (net of adjustment bills) for services rendered in </w:t>
      </w:r>
      <w:r>
        <w:t>the</w:t>
      </w:r>
      <w:r w:rsidRPr="009161EA">
        <w:t xml:space="preserve"> cost reporting period.  </w:t>
      </w:r>
      <w:r>
        <w:t>I</w:t>
      </w:r>
      <w:r w:rsidRPr="009161EA">
        <w:t xml:space="preserve">nclude amounts withheld from your interim payments due to an offset against overpayments to you, applicable to prior cost reporting periods. </w:t>
      </w:r>
      <w:r>
        <w:t xml:space="preserve"> </w:t>
      </w:r>
      <w:r w:rsidRPr="009161EA">
        <w:t>Do not include (1)</w:t>
      </w:r>
      <w:r>
        <w:t> </w:t>
      </w:r>
      <w:r w:rsidRPr="009161EA">
        <w:t xml:space="preserve">any retroactive lump sum adjustment </w:t>
      </w:r>
      <w:r w:rsidRPr="001D263A">
        <w:rPr>
          <w:color w:val="000000" w:themeColor="text1"/>
        </w:rPr>
        <w:t>amounts based on a subsequent revision of the interim rate, (2) tentative or net settlement amounts, or (3) interim payments payable.  If you are reimbursed under the periodic interim payment (PIP) method of reimbursement, enter the PIP received for this cost reporting period.</w:t>
      </w:r>
    </w:p>
    <w:p w:rsidR="008F2530" w:rsidRPr="001D263A" w:rsidP="008F2530" w14:paraId="5C878D6C" w14:textId="77777777">
      <w:pPr>
        <w:spacing w:line="192" w:lineRule="auto"/>
        <w:rPr>
          <w:color w:val="000000" w:themeColor="text1"/>
        </w:rPr>
      </w:pPr>
    </w:p>
    <w:p w:rsidR="008F2530" w:rsidRPr="001D263A" w:rsidP="008F2530" w14:paraId="57495F12" w14:textId="77777777">
      <w:pPr>
        <w:spacing w:line="192" w:lineRule="auto"/>
        <w:rPr>
          <w:color w:val="000000" w:themeColor="text1"/>
        </w:rPr>
      </w:pPr>
      <w:r w:rsidRPr="001D263A">
        <w:rPr>
          <w:color w:val="000000" w:themeColor="text1"/>
          <w:u w:val="single"/>
        </w:rPr>
        <w:t>Line </w:t>
      </w:r>
      <w:r w:rsidRPr="001D263A">
        <w:rPr>
          <w:color w:val="000000" w:themeColor="text1"/>
          <w:u w:val="single"/>
        </w:rPr>
        <w:t>2</w:t>
      </w:r>
      <w:r w:rsidRPr="001D263A">
        <w:rPr>
          <w:color w:val="000000" w:themeColor="text1"/>
        </w:rPr>
        <w:t>.--</w:t>
      </w:r>
      <w:r w:rsidRPr="001D263A">
        <w:rPr>
          <w:color w:val="000000" w:themeColor="text1"/>
        </w:rPr>
        <w:t>Enter the total Medicare interim payments payable on individual bills (amount due for services rendered in the cost reporting period but not paid as of the end of the cost reporting period).</w:t>
      </w:r>
    </w:p>
    <w:p w:rsidR="008F2530" w:rsidRPr="001D263A" w:rsidP="008F2530" w14:paraId="34D11287" w14:textId="77777777">
      <w:pPr>
        <w:spacing w:line="192" w:lineRule="auto"/>
        <w:rPr>
          <w:color w:val="000000" w:themeColor="text1"/>
        </w:rPr>
      </w:pPr>
    </w:p>
    <w:p w:rsidR="008F2530" w:rsidRPr="001D263A" w:rsidP="008F2530" w14:paraId="53C0887A" w14:textId="77777777">
      <w:pPr>
        <w:spacing w:line="192" w:lineRule="auto"/>
        <w:rPr>
          <w:color w:val="000000" w:themeColor="text1"/>
        </w:rPr>
      </w:pPr>
      <w:r w:rsidRPr="001D263A">
        <w:rPr>
          <w:color w:val="000000" w:themeColor="text1"/>
          <w:u w:val="single"/>
        </w:rPr>
        <w:t>Line </w:t>
      </w:r>
      <w:r w:rsidRPr="001D263A">
        <w:rPr>
          <w:color w:val="000000" w:themeColor="text1"/>
          <w:u w:val="single"/>
        </w:rPr>
        <w:t>3</w:t>
      </w:r>
      <w:r w:rsidRPr="001D263A">
        <w:rPr>
          <w:color w:val="000000" w:themeColor="text1"/>
        </w:rPr>
        <w:t>.--</w:t>
      </w:r>
      <w:r>
        <w:rPr>
          <w:color w:val="000000" w:themeColor="text1"/>
        </w:rPr>
        <w:t xml:space="preserve">List separately the date and amount for each </w:t>
      </w:r>
      <w:r w:rsidRPr="001D263A">
        <w:rPr>
          <w:color w:val="000000" w:themeColor="text1"/>
        </w:rPr>
        <w:t xml:space="preserve">retroactive lump sum adjustment </w:t>
      </w:r>
      <w:r>
        <w:rPr>
          <w:color w:val="000000" w:themeColor="text1"/>
        </w:rPr>
        <w:t>based on revision of the interim rate for the cost reporting period</w:t>
      </w:r>
      <w:r w:rsidRPr="001D263A">
        <w:rPr>
          <w:color w:val="000000" w:themeColor="text1"/>
        </w:rPr>
        <w:t>.</w:t>
      </w:r>
    </w:p>
    <w:p w:rsidR="00F03DA6" w:rsidP="006640D6" w14:paraId="1C409C72" w14:textId="77777777">
      <w:pPr>
        <w:spacing w:line="192" w:lineRule="auto"/>
      </w:pPr>
    </w:p>
    <w:p w:rsidR="00F03DA6" w:rsidP="006640D6" w14:paraId="5B9E86C2" w14:textId="6BA495D1">
      <w:pPr>
        <w:spacing w:line="192" w:lineRule="auto"/>
      </w:pPr>
    </w:p>
    <w:p w:rsidR="00F03DA6" w:rsidP="006640D6" w14:paraId="24146EDC" w14:textId="3EEDB22F">
      <w:pPr>
        <w:spacing w:line="192" w:lineRule="auto"/>
      </w:pPr>
    </w:p>
    <w:p w:rsidR="00F03DA6" w:rsidRPr="000A6918" w:rsidP="006640D6" w14:paraId="3FD97AC2" w14:textId="77777777">
      <w:pPr>
        <w:spacing w:line="192" w:lineRule="auto"/>
      </w:pPr>
    </w:p>
    <w:p w:rsidR="000054D2" w:rsidP="00C43810" w14:paraId="6B481BCC" w14:textId="697410C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2B41A1" w:rsidP="00C43810" w14:paraId="329E3B20" w14:textId="7B4F17C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2B41A1" w:rsidP="00C43810" w14:paraId="244F6537" w14:textId="14EAACA6">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2B41A1" w:rsidP="00C43810" w14:paraId="09EE2297" w14:textId="0FB1BCD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2B41A1" w:rsidP="00C43810" w14:paraId="30A76B76" w14:textId="6179D0E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7A2FD8" w:rsidP="00C43810" w14:paraId="19501A31" w14:textId="31098F56">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7A2FD8" w:rsidP="00C43810" w14:paraId="56CC9F4C" w14:textId="03080446">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7A2FD8" w:rsidP="00C43810" w14:paraId="6598A6DA" w14:textId="2C45E69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7A2FD8" w:rsidP="00C43810" w14:paraId="1E28007F" w14:textId="7FA7BDB5">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7A2FD8" w:rsidP="00C43810" w14:paraId="6125C416" w14:textId="00E0593C">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7A2FD8" w:rsidP="00C43810" w14:paraId="39CC1316" w14:textId="650506FC">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7A2FD8" w:rsidP="00C43810" w14:paraId="0CE9EE9B" w14:textId="057369DC">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7A2FD8" w:rsidP="00C43810" w14:paraId="37B0BD38" w14:textId="1257CBD6">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2B41A1" w:rsidP="00C43810" w14:paraId="5125798B" w14:textId="25B4BC83">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2B41A1" w:rsidP="00C43810" w14:paraId="21B0C076" w14:textId="14D444AA">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2B41A1" w:rsidP="00C43810" w14:paraId="2E5AE069" w14:textId="2AF424AE">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5B618D" w:rsidP="00C43810" w14:paraId="732FE83F"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6640D6" w:rsidP="00C43810" w14:paraId="098576F7" w14:textId="6031940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6640D6" w:rsidP="00C43810" w14:paraId="6907E5FE"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3E0490" w:rsidRPr="00153F13" w:rsidP="00C43810" w14:paraId="25264956"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iCs/>
        </w:rPr>
      </w:pPr>
    </w:p>
    <w:p w:rsidR="00B95958" w:rsidRPr="009161EA" w:rsidP="00803D97" w14:paraId="4CE38CD8" w14:textId="28B31339">
      <w:pPr>
        <w:pStyle w:val="NormalTIMS"/>
        <w:tabs>
          <w:tab w:val="clear" w:pos="475"/>
          <w:tab w:val="right" w:pos="9360"/>
        </w:tabs>
      </w:pPr>
      <w:r>
        <w:t>Rev. 1</w:t>
      </w:r>
      <w:r w:rsidRPr="009161EA">
        <w:tab/>
      </w:r>
      <w:r>
        <w:t>49-</w:t>
      </w:r>
      <w:r w:rsidR="007E46FB">
        <w:t>79</w:t>
      </w:r>
    </w:p>
    <w:p w:rsidR="00183031" w:rsidRPr="009161EA" w:rsidP="00C43810" w14:paraId="50A1E16B" w14:textId="45D79F8C">
      <w:pPr>
        <w:tabs>
          <w:tab w:val="center" w:pos="4680"/>
          <w:tab w:val="right" w:pos="9360"/>
        </w:tabs>
        <w:spacing w:line="192" w:lineRule="auto"/>
        <w:rPr>
          <w:u w:val="single"/>
        </w:rPr>
      </w:pPr>
      <w:r>
        <w:rPr>
          <w:u w:val="single"/>
        </w:rPr>
        <w:t>4906.</w:t>
      </w:r>
      <w:r w:rsidR="003E2299">
        <w:rPr>
          <w:u w:val="single"/>
        </w:rPr>
        <w:t>3</w:t>
      </w:r>
      <w:r w:rsidR="00165132">
        <w:rPr>
          <w:u w:val="single"/>
        </w:rPr>
        <w:t>0</w:t>
      </w:r>
      <w:r w:rsidR="00FC7F1E">
        <w:rPr>
          <w:u w:val="single"/>
        </w:rPr>
        <w:t xml:space="preserve"> (CONT.)</w:t>
      </w:r>
      <w:r w:rsidRPr="009161EA">
        <w:rPr>
          <w:u w:val="single"/>
        </w:rPr>
        <w:tab/>
        <w:t xml:space="preserve">FORM </w:t>
      </w:r>
      <w:r w:rsidR="001046C9">
        <w:rPr>
          <w:u w:val="single"/>
        </w:rPr>
        <w:t>CMS-</w:t>
      </w:r>
      <w:r w:rsidR="004C44B8">
        <w:rPr>
          <w:u w:val="single"/>
        </w:rPr>
        <w:t>2540-24</w:t>
      </w:r>
      <w:r w:rsidRPr="009161EA">
        <w:rPr>
          <w:u w:val="single"/>
        </w:rPr>
        <w:tab/>
      </w:r>
      <w:r w:rsidR="008579B7">
        <w:rPr>
          <w:u w:val="single"/>
        </w:rPr>
        <w:t>DRAFT</w:t>
      </w:r>
      <w:r w:rsidRPr="009161EA">
        <w:rPr>
          <w:u w:val="single"/>
        </w:rPr>
        <w:t xml:space="preserve"> </w:t>
      </w:r>
    </w:p>
    <w:p w:rsidR="00202FE2" w:rsidRPr="009161EA" w:rsidP="008F2530" w14:paraId="205C2305" w14:textId="77777777">
      <w:pPr>
        <w:tabs>
          <w:tab w:val="center" w:pos="4680"/>
          <w:tab w:val="right" w:pos="9360"/>
        </w:tabs>
        <w:spacing w:line="192" w:lineRule="auto"/>
        <w:rPr>
          <w:u w:val="single"/>
        </w:rPr>
      </w:pPr>
    </w:p>
    <w:p w:rsidR="008F2530" w:rsidP="008F2530" w14:paraId="09B84100" w14:textId="0977D8E6">
      <w:pPr>
        <w:spacing w:line="192" w:lineRule="auto"/>
        <w:rPr>
          <w:color w:val="000000" w:themeColor="text1"/>
        </w:rPr>
      </w:pPr>
      <w:r w:rsidRPr="001D263A">
        <w:rPr>
          <w:color w:val="000000" w:themeColor="text1"/>
          <w:u w:val="single"/>
        </w:rPr>
        <w:t>Line </w:t>
      </w:r>
      <w:r w:rsidRPr="001D263A">
        <w:rPr>
          <w:color w:val="000000" w:themeColor="text1"/>
          <w:u w:val="single"/>
        </w:rPr>
        <w:t>4</w:t>
      </w:r>
      <w:r w:rsidRPr="001D263A">
        <w:rPr>
          <w:color w:val="000000" w:themeColor="text1"/>
        </w:rPr>
        <w:t>.--</w:t>
      </w:r>
      <w:r w:rsidRPr="001D263A">
        <w:rPr>
          <w:color w:val="000000" w:themeColor="text1"/>
        </w:rPr>
        <w:t>Enter the sum of lines l, 2, and 3.99.  Transfer the Part A amount from column 2 to Worksheet E, Part </w:t>
      </w:r>
      <w:r>
        <w:rPr>
          <w:color w:val="000000" w:themeColor="text1"/>
        </w:rPr>
        <w:t>A</w:t>
      </w:r>
      <w:r w:rsidRPr="001D263A">
        <w:rPr>
          <w:color w:val="000000" w:themeColor="text1"/>
        </w:rPr>
        <w:t>, line </w:t>
      </w:r>
      <w:r>
        <w:rPr>
          <w:color w:val="000000" w:themeColor="text1"/>
        </w:rPr>
        <w:t>14</w:t>
      </w:r>
      <w:r w:rsidRPr="001D263A">
        <w:rPr>
          <w:color w:val="000000" w:themeColor="text1"/>
        </w:rPr>
        <w:t>, and the Part B amount from column 4 to Worksheet E, Part </w:t>
      </w:r>
      <w:r>
        <w:rPr>
          <w:color w:val="000000" w:themeColor="text1"/>
        </w:rPr>
        <w:t>B</w:t>
      </w:r>
      <w:r w:rsidRPr="001D263A">
        <w:rPr>
          <w:color w:val="000000" w:themeColor="text1"/>
        </w:rPr>
        <w:t>, line </w:t>
      </w:r>
      <w:r>
        <w:rPr>
          <w:color w:val="000000" w:themeColor="text1"/>
        </w:rPr>
        <w:t>17</w:t>
      </w:r>
      <w:r w:rsidRPr="001D263A">
        <w:rPr>
          <w:color w:val="000000" w:themeColor="text1"/>
        </w:rPr>
        <w:t xml:space="preserve">. </w:t>
      </w:r>
    </w:p>
    <w:p w:rsidR="008F2530" w:rsidP="008F2530" w14:paraId="7CA249BB" w14:textId="77777777">
      <w:pPr>
        <w:spacing w:line="192" w:lineRule="auto"/>
        <w:rPr>
          <w:color w:val="000000" w:themeColor="text1"/>
        </w:rPr>
      </w:pPr>
    </w:p>
    <w:p w:rsidR="008F2530" w:rsidRPr="0024197D" w:rsidP="008F2530" w14:paraId="78F375A1" w14:textId="77777777">
      <w:pPr>
        <w:spacing w:line="192" w:lineRule="auto"/>
      </w:pPr>
      <w:r>
        <w:t xml:space="preserve">Lines 5 through 8 are for contractor use only.  </w:t>
      </w:r>
      <w:r w:rsidRPr="00634F4E">
        <w:t>D</w:t>
      </w:r>
      <w:r>
        <w:t>o not complete the remainder of Worksheet E</w:t>
      </w:r>
      <w:r>
        <w:noBreakHyphen/>
        <w:t>1 unless Worksheet S, Part I, line 5, is 2, 3, or 4</w:t>
      </w:r>
      <w:r w:rsidRPr="00634F4E">
        <w:t xml:space="preserve">.  </w:t>
      </w:r>
    </w:p>
    <w:p w:rsidR="008F2530" w:rsidRPr="009C5FEA" w:rsidP="008F2530" w14:paraId="2EF49481" w14:textId="77777777">
      <w:pPr>
        <w:spacing w:line="192" w:lineRule="auto"/>
      </w:pPr>
    </w:p>
    <w:p w:rsidR="008F2530" w:rsidRPr="00CA38E9" w:rsidP="008F2530" w14:paraId="77F1EBCE" w14:textId="77777777">
      <w:pPr>
        <w:spacing w:line="192" w:lineRule="auto"/>
      </w:pPr>
      <w:r w:rsidRPr="009161EA">
        <w:rPr>
          <w:u w:val="single"/>
        </w:rPr>
        <w:t>Line</w:t>
      </w:r>
      <w:r>
        <w:rPr>
          <w:u w:val="single"/>
        </w:rPr>
        <w:t> </w:t>
      </w:r>
      <w:r w:rsidRPr="009161EA">
        <w:rPr>
          <w:u w:val="single"/>
        </w:rPr>
        <w:t>5</w:t>
      </w:r>
      <w:r w:rsidRPr="009161EA">
        <w:t>.--</w:t>
      </w:r>
      <w:r w:rsidRPr="009161EA">
        <w:t xml:space="preserve">List separately each tentative settlement payment after desk review together with the date of payment.  If the cost report is reopened after the NPR has been issued, report all settlement payments </w:t>
      </w:r>
      <w:r w:rsidRPr="00CA38E9">
        <w:t>prior to the current reopening settlement on line 5.</w:t>
      </w:r>
    </w:p>
    <w:p w:rsidR="008F2530" w:rsidRPr="00CA38E9" w:rsidP="008F2530" w14:paraId="16F040F7" w14:textId="77777777">
      <w:pPr>
        <w:spacing w:line="192" w:lineRule="auto"/>
      </w:pPr>
    </w:p>
    <w:p w:rsidR="008F2530" w:rsidRPr="00CA38E9" w:rsidP="008F2530" w14:paraId="19F8F26A" w14:textId="77777777">
      <w:pPr>
        <w:spacing w:line="192" w:lineRule="auto"/>
      </w:pPr>
      <w:r w:rsidRPr="00CA38E9">
        <w:rPr>
          <w:u w:val="single"/>
        </w:rPr>
        <w:t>Line </w:t>
      </w:r>
      <w:r w:rsidRPr="00CA38E9">
        <w:rPr>
          <w:u w:val="single"/>
        </w:rPr>
        <w:t>6</w:t>
      </w:r>
      <w:r w:rsidRPr="00CA38E9">
        <w:t>.--</w:t>
      </w:r>
      <w:r w:rsidRPr="00CA38E9">
        <w:t xml:space="preserve">Enter the net settlement amount (balance due to the provider or balance due to the program) for the NPR or, if this settlement is after a reopening of the NPR, for this reopening.  </w:t>
      </w:r>
      <w:r w:rsidRPr="003B0D29">
        <w:t>NOTE</w:t>
      </w:r>
      <w:r w:rsidRPr="003B0D29">
        <w:rPr>
          <w:b/>
        </w:rPr>
        <w:t>:</w:t>
      </w:r>
      <w:r>
        <w:t xml:space="preserve">  </w:t>
      </w:r>
      <w:r w:rsidRPr="00CA38E9">
        <w:t xml:space="preserve">On lines 3, 5, and 6, when an amount is due provider to program, enter the amount and date on which </w:t>
      </w:r>
      <w:r>
        <w:t xml:space="preserve">the determination was </w:t>
      </w:r>
      <w:r>
        <w:t>made</w:t>
      </w:r>
      <w:r>
        <w:t xml:space="preserve"> and </w:t>
      </w:r>
      <w:r w:rsidRPr="00CA38E9">
        <w:t>the provider agrees to the amount of repayment even though total repayment is not accomplished until a later date.</w:t>
      </w:r>
    </w:p>
    <w:p w:rsidR="008F2530" w:rsidRPr="00CA38E9" w:rsidP="008F2530" w14:paraId="7E788633" w14:textId="77777777">
      <w:pPr>
        <w:spacing w:line="192" w:lineRule="auto"/>
      </w:pPr>
    </w:p>
    <w:p w:rsidR="008F2530" w:rsidRPr="00CA38E9" w:rsidP="008F2530" w14:paraId="70C14D7B" w14:textId="4F753ADD">
      <w:pPr>
        <w:spacing w:line="192" w:lineRule="auto"/>
      </w:pPr>
      <w:r w:rsidRPr="00CA38E9">
        <w:rPr>
          <w:u w:val="single"/>
        </w:rPr>
        <w:t>Line </w:t>
      </w:r>
      <w:r w:rsidRPr="00CA38E9">
        <w:rPr>
          <w:u w:val="single"/>
        </w:rPr>
        <w:t>7</w:t>
      </w:r>
      <w:r w:rsidRPr="00CA38E9">
        <w:t>.</w:t>
      </w:r>
      <w:r>
        <w:t>--</w:t>
      </w:r>
      <w:r>
        <w:t xml:space="preserve">In columns 2 and 4 </w:t>
      </w:r>
      <w:r w:rsidRPr="00CA38E9">
        <w:t>, enter the sum of lines 4, 5.99, and 6</w:t>
      </w:r>
      <w:r>
        <w:t>.01 or 6.02</w:t>
      </w:r>
      <w:r w:rsidRPr="00CA38E9">
        <w:t xml:space="preserve">.  </w:t>
      </w:r>
      <w:r>
        <w:t>The amount in c</w:t>
      </w:r>
      <w:r w:rsidRPr="00CA38E9">
        <w:t>olumn 2 must equal Worksheet E, Part </w:t>
      </w:r>
      <w:r w:rsidR="00624812">
        <w:t>A</w:t>
      </w:r>
      <w:r w:rsidRPr="00CA38E9">
        <w:t>, line </w:t>
      </w:r>
      <w:r w:rsidR="00624812">
        <w:t>13</w:t>
      </w:r>
      <w:r w:rsidRPr="00CA38E9">
        <w:t xml:space="preserve">.  </w:t>
      </w:r>
      <w:r>
        <w:t>The amount in c</w:t>
      </w:r>
      <w:r w:rsidRPr="00CA38E9">
        <w:t>olumn 4 must equal Worksheet E, Part </w:t>
      </w:r>
      <w:r w:rsidR="00624812">
        <w:t>B</w:t>
      </w:r>
      <w:r w:rsidRPr="00CA38E9">
        <w:t>, line </w:t>
      </w:r>
      <w:r w:rsidR="00624812">
        <w:t>16</w:t>
      </w:r>
      <w:r w:rsidRPr="00CA38E9">
        <w:t>.</w:t>
      </w:r>
    </w:p>
    <w:p w:rsidR="008F2530" w:rsidRPr="00CA38E9" w:rsidP="008F2530" w14:paraId="42C66ABC" w14:textId="77777777">
      <w:pPr>
        <w:spacing w:line="192" w:lineRule="auto"/>
      </w:pPr>
    </w:p>
    <w:p w:rsidR="008F2530" w:rsidP="008F2530" w14:paraId="50F97C4C" w14:textId="77777777">
      <w:pPr>
        <w:spacing w:line="192" w:lineRule="auto"/>
      </w:pPr>
      <w:r w:rsidRPr="00CA38E9">
        <w:rPr>
          <w:u w:val="single"/>
        </w:rPr>
        <w:t>Line </w:t>
      </w:r>
      <w:r w:rsidRPr="00CA38E9">
        <w:rPr>
          <w:u w:val="single"/>
        </w:rPr>
        <w:t>8</w:t>
      </w:r>
      <w:r w:rsidRPr="00CA38E9">
        <w:t>.--</w:t>
      </w:r>
      <w:r w:rsidRPr="00CA38E9">
        <w:t>Enter the contractor name, contractor number, and the NPR date in columns 1, 2, and 3, respectively.</w:t>
      </w:r>
    </w:p>
    <w:p w:rsidR="008F2530" w:rsidP="008F2530" w14:paraId="0E224CD3" w14:textId="77777777">
      <w:pPr>
        <w:spacing w:line="192" w:lineRule="auto"/>
      </w:pPr>
    </w:p>
    <w:p w:rsidR="00202FE2" w:rsidRPr="000A6918" w:rsidP="008F2530" w14:paraId="54E9ECA1" w14:textId="77777777">
      <w:pPr>
        <w:pStyle w:val="NormalTIMS"/>
        <w:tabs>
          <w:tab w:val="clear" w:pos="475"/>
          <w:tab w:val="right" w:pos="9360"/>
        </w:tabs>
      </w:pPr>
    </w:p>
    <w:p w:rsidR="00183031" w:rsidRPr="000A6918" w:rsidP="00C43810" w14:paraId="202D172D" w14:textId="2D27BC40">
      <w:pPr>
        <w:spacing w:line="192" w:lineRule="auto"/>
        <w:rPr>
          <w:u w:val="single"/>
        </w:rPr>
      </w:pPr>
    </w:p>
    <w:p w:rsidR="008F2530" w:rsidP="00C43810" w14:paraId="686D9BF8" w14:textId="50056630">
      <w:pPr>
        <w:spacing w:line="192" w:lineRule="auto"/>
        <w:rPr>
          <w:u w:val="single"/>
        </w:rPr>
      </w:pPr>
    </w:p>
    <w:p w:rsidR="008F2530" w:rsidRPr="000A6918" w:rsidP="00C43810" w14:paraId="7A2E2B42" w14:textId="77777777">
      <w:pPr>
        <w:spacing w:line="192" w:lineRule="auto"/>
        <w:rPr>
          <w:u w:val="single"/>
        </w:rPr>
      </w:pPr>
    </w:p>
    <w:p w:rsidR="00FC2872" w:rsidP="00C43810" w14:paraId="628EA547" w14:textId="1567815E">
      <w:pPr>
        <w:spacing w:line="192" w:lineRule="auto"/>
        <w:rPr>
          <w:u w:val="single"/>
        </w:rPr>
      </w:pPr>
    </w:p>
    <w:p w:rsidR="00FC2872" w:rsidP="00C43810" w14:paraId="3EDAAE31" w14:textId="66596CBC">
      <w:pPr>
        <w:spacing w:line="192" w:lineRule="auto"/>
        <w:rPr>
          <w:u w:val="single"/>
        </w:rPr>
      </w:pPr>
    </w:p>
    <w:p w:rsidR="00C33469" w:rsidP="00C43810" w14:paraId="20B111DC" w14:textId="4406DFBE">
      <w:pPr>
        <w:spacing w:line="192" w:lineRule="auto"/>
        <w:rPr>
          <w:u w:val="single"/>
        </w:rPr>
      </w:pPr>
    </w:p>
    <w:p w:rsidR="00C33469" w:rsidP="00C43810" w14:paraId="56C2460D" w14:textId="76064C3E">
      <w:pPr>
        <w:spacing w:line="192" w:lineRule="auto"/>
        <w:rPr>
          <w:u w:val="single"/>
        </w:rPr>
      </w:pPr>
    </w:p>
    <w:p w:rsidR="00C33469" w:rsidP="00C43810" w14:paraId="6AA7D976" w14:textId="444E7648">
      <w:pPr>
        <w:spacing w:line="192" w:lineRule="auto"/>
        <w:rPr>
          <w:u w:val="single"/>
        </w:rPr>
      </w:pPr>
    </w:p>
    <w:p w:rsidR="00C33469" w:rsidP="00C43810" w14:paraId="111C9003" w14:textId="0FCD6D21">
      <w:pPr>
        <w:spacing w:line="192" w:lineRule="auto"/>
        <w:rPr>
          <w:u w:val="single"/>
        </w:rPr>
      </w:pPr>
    </w:p>
    <w:p w:rsidR="00C33469" w:rsidP="00C43810" w14:paraId="56E03AA4" w14:textId="7336937F">
      <w:pPr>
        <w:spacing w:line="192" w:lineRule="auto"/>
        <w:rPr>
          <w:u w:val="single"/>
        </w:rPr>
      </w:pPr>
    </w:p>
    <w:p w:rsidR="006640D6" w:rsidP="00C43810" w14:paraId="28A11B02" w14:textId="4795EB27">
      <w:pPr>
        <w:spacing w:line="192" w:lineRule="auto"/>
        <w:rPr>
          <w:u w:val="single"/>
        </w:rPr>
      </w:pPr>
    </w:p>
    <w:p w:rsidR="00165132" w:rsidP="00C43810" w14:paraId="18E8B1B6" w14:textId="31F64EFC">
      <w:pPr>
        <w:spacing w:line="192" w:lineRule="auto"/>
        <w:rPr>
          <w:u w:val="single"/>
        </w:rPr>
      </w:pPr>
    </w:p>
    <w:p w:rsidR="006640D6" w:rsidP="00C43810" w14:paraId="5D6AFF53" w14:textId="6CD1E9EB">
      <w:pPr>
        <w:spacing w:line="192" w:lineRule="auto"/>
        <w:rPr>
          <w:u w:val="single"/>
        </w:rPr>
      </w:pPr>
    </w:p>
    <w:p w:rsidR="006640D6" w:rsidP="00C43810" w14:paraId="4C07C33F" w14:textId="60DA30DC">
      <w:pPr>
        <w:spacing w:line="192" w:lineRule="auto"/>
        <w:rPr>
          <w:u w:val="single"/>
        </w:rPr>
      </w:pPr>
    </w:p>
    <w:p w:rsidR="00165132" w:rsidP="00C43810" w14:paraId="7F5C8A46" w14:textId="1C31A062">
      <w:pPr>
        <w:spacing w:line="192" w:lineRule="auto"/>
        <w:rPr>
          <w:u w:val="single"/>
        </w:rPr>
      </w:pPr>
    </w:p>
    <w:p w:rsidR="00165132" w:rsidP="00C43810" w14:paraId="36E29A4E" w14:textId="2E467FD9">
      <w:pPr>
        <w:spacing w:line="192" w:lineRule="auto"/>
        <w:rPr>
          <w:u w:val="single"/>
        </w:rPr>
      </w:pPr>
    </w:p>
    <w:p w:rsidR="006640D6" w:rsidP="00C43810" w14:paraId="2D91541F" w14:textId="3B54E7D4">
      <w:pPr>
        <w:spacing w:line="192" w:lineRule="auto"/>
        <w:rPr>
          <w:u w:val="single"/>
        </w:rPr>
      </w:pPr>
    </w:p>
    <w:p w:rsidR="006640D6" w:rsidP="00C43810" w14:paraId="7F2E914C" w14:textId="77777777">
      <w:pPr>
        <w:spacing w:line="192" w:lineRule="auto"/>
        <w:rPr>
          <w:u w:val="single"/>
        </w:rPr>
      </w:pPr>
    </w:p>
    <w:p w:rsidR="00C33469" w:rsidP="00C43810" w14:paraId="145D2CF6" w14:textId="55929E86">
      <w:pPr>
        <w:spacing w:line="192" w:lineRule="auto"/>
        <w:rPr>
          <w:u w:val="single"/>
        </w:rPr>
      </w:pPr>
    </w:p>
    <w:p w:rsidR="00C33469" w:rsidP="00C43810" w14:paraId="4074ABBF" w14:textId="77777777">
      <w:pPr>
        <w:spacing w:line="192" w:lineRule="auto"/>
        <w:rPr>
          <w:u w:val="single"/>
        </w:rPr>
      </w:pPr>
    </w:p>
    <w:p w:rsidR="00FC2872" w:rsidP="00C43810" w14:paraId="3D1D22C5" w14:textId="21CBC3BF">
      <w:pPr>
        <w:spacing w:line="192" w:lineRule="auto"/>
        <w:rPr>
          <w:u w:val="single"/>
        </w:rPr>
      </w:pPr>
    </w:p>
    <w:p w:rsidR="00FC2872" w:rsidP="00C43810" w14:paraId="21214A9C" w14:textId="1537FC72">
      <w:pPr>
        <w:spacing w:line="192" w:lineRule="auto"/>
        <w:rPr>
          <w:u w:val="single"/>
        </w:rPr>
      </w:pPr>
    </w:p>
    <w:p w:rsidR="00FC2872" w:rsidP="00C43810" w14:paraId="1FDC569E" w14:textId="62F39D86">
      <w:pPr>
        <w:spacing w:line="192" w:lineRule="auto"/>
        <w:rPr>
          <w:u w:val="single"/>
        </w:rPr>
      </w:pPr>
    </w:p>
    <w:p w:rsidR="00FC2872" w:rsidP="00C43810" w14:paraId="36EF0B60" w14:textId="7462539D">
      <w:pPr>
        <w:spacing w:line="192" w:lineRule="auto"/>
        <w:rPr>
          <w:u w:val="single"/>
        </w:rPr>
      </w:pPr>
    </w:p>
    <w:p w:rsidR="008F2530" w:rsidP="00C43810" w14:paraId="7B2E9C67" w14:textId="77777777">
      <w:pPr>
        <w:spacing w:line="192" w:lineRule="auto"/>
        <w:rPr>
          <w:u w:val="single"/>
        </w:rPr>
      </w:pPr>
    </w:p>
    <w:p w:rsidR="00FC2872" w:rsidRPr="009161EA" w:rsidP="00C43810" w14:paraId="26A1D611" w14:textId="4D1EF791">
      <w:pPr>
        <w:spacing w:line="192" w:lineRule="auto"/>
        <w:rPr>
          <w:u w:val="single"/>
        </w:rPr>
      </w:pPr>
    </w:p>
    <w:p w:rsidR="008F2530" w:rsidP="00C43810" w14:paraId="380C4434" w14:textId="49A14027">
      <w:pPr>
        <w:spacing w:line="192" w:lineRule="auto"/>
        <w:rPr>
          <w:u w:val="single"/>
        </w:rPr>
      </w:pPr>
    </w:p>
    <w:p w:rsidR="008F2530" w:rsidP="00C43810" w14:paraId="4A26FA06" w14:textId="54529A8F">
      <w:pPr>
        <w:spacing w:line="192" w:lineRule="auto"/>
        <w:rPr>
          <w:u w:val="single"/>
        </w:rPr>
      </w:pPr>
    </w:p>
    <w:p w:rsidR="008F2530" w:rsidP="00C43810" w14:paraId="00004CC0" w14:textId="268D0B56">
      <w:pPr>
        <w:spacing w:line="192" w:lineRule="auto"/>
        <w:rPr>
          <w:u w:val="single"/>
        </w:rPr>
      </w:pPr>
    </w:p>
    <w:p w:rsidR="008F2530" w:rsidP="00C43810" w14:paraId="0BF8B4D1" w14:textId="5F3D7DA1">
      <w:pPr>
        <w:spacing w:line="192" w:lineRule="auto"/>
        <w:rPr>
          <w:u w:val="single"/>
        </w:rPr>
      </w:pPr>
    </w:p>
    <w:p w:rsidR="008F2530" w:rsidP="00C43810" w14:paraId="5509832C" w14:textId="68FA0839">
      <w:pPr>
        <w:spacing w:line="192" w:lineRule="auto"/>
        <w:rPr>
          <w:u w:val="single"/>
        </w:rPr>
      </w:pPr>
    </w:p>
    <w:p w:rsidR="008F2530" w:rsidP="00C43810" w14:paraId="5B1A595C" w14:textId="1CE2F26B">
      <w:pPr>
        <w:spacing w:line="192" w:lineRule="auto"/>
        <w:rPr>
          <w:u w:val="single"/>
        </w:rPr>
      </w:pPr>
    </w:p>
    <w:p w:rsidR="008F2530" w:rsidRPr="009161EA" w:rsidP="00C43810" w14:paraId="497ABE19" w14:textId="77777777">
      <w:pPr>
        <w:spacing w:line="192" w:lineRule="auto"/>
        <w:rPr>
          <w:u w:val="single"/>
        </w:rPr>
      </w:pPr>
    </w:p>
    <w:p w:rsidR="008F2530" w:rsidP="008F2530" w14:paraId="5923CA91" w14:textId="77777777">
      <w:pPr>
        <w:pStyle w:val="NormalTIMS"/>
        <w:tabs>
          <w:tab w:val="clear" w:pos="475"/>
          <w:tab w:val="right" w:pos="9360"/>
        </w:tabs>
      </w:pPr>
      <w:r>
        <w:t>49-8</w:t>
      </w:r>
      <w:r w:rsidR="007E46FB">
        <w:t>0</w:t>
      </w:r>
      <w:r w:rsidRPr="009161EA" w:rsidR="00183031">
        <w:tab/>
      </w:r>
      <w:r>
        <w:t>Rev. 1</w:t>
      </w:r>
    </w:p>
    <w:p w:rsidR="00183031" w:rsidP="00C43810" w14:paraId="58DD8349" w14:textId="25E2E552">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4906.</w:t>
      </w:r>
      <w:r w:rsidR="003E2299">
        <w:rPr>
          <w:u w:val="single"/>
        </w:rPr>
        <w:t>4</w:t>
      </w:r>
      <w:r w:rsidR="00FC7F1E">
        <w:rPr>
          <w:u w:val="single"/>
        </w:rPr>
        <w:t>0</w:t>
      </w:r>
    </w:p>
    <w:p w:rsidR="00C33469" w:rsidRPr="009161EA" w:rsidP="008F2530" w14:paraId="41373E28" w14:textId="77777777">
      <w:pPr>
        <w:spacing w:line="192" w:lineRule="auto"/>
        <w:rPr>
          <w:u w:val="single"/>
        </w:rPr>
      </w:pPr>
    </w:p>
    <w:p w:rsidR="008F2530" w:rsidRPr="00BC0A97" w:rsidP="008F2530" w14:paraId="7F5850A8" w14:textId="3E332385">
      <w:pPr>
        <w:pStyle w:val="Heading1"/>
        <w:spacing w:before="0" w:after="0" w:line="192" w:lineRule="auto"/>
        <w:ind w:left="1080" w:hanging="1080"/>
        <w:rPr>
          <w:rFonts w:ascii="Times New Roman" w:hAnsi="Times New Roman"/>
          <w:b w:val="0"/>
          <w:caps/>
          <w:sz w:val="24"/>
          <w:szCs w:val="24"/>
        </w:rPr>
      </w:pPr>
      <w:r w:rsidRPr="00C33469">
        <w:rPr>
          <w:rFonts w:ascii="Times New Roman" w:hAnsi="Times New Roman"/>
          <w:b w:val="0"/>
          <w:sz w:val="24"/>
          <w:szCs w:val="24"/>
        </w:rPr>
        <w:t>4906.</w:t>
      </w:r>
      <w:r w:rsidR="003E2299">
        <w:rPr>
          <w:rFonts w:ascii="Times New Roman" w:hAnsi="Times New Roman"/>
          <w:b w:val="0"/>
          <w:sz w:val="24"/>
          <w:szCs w:val="24"/>
        </w:rPr>
        <w:t>4</w:t>
      </w:r>
      <w:r>
        <w:rPr>
          <w:rFonts w:ascii="Times New Roman" w:hAnsi="Times New Roman"/>
          <w:b w:val="0"/>
          <w:sz w:val="24"/>
          <w:szCs w:val="24"/>
        </w:rPr>
        <w:t>0</w:t>
      </w:r>
      <w:r w:rsidRPr="00C33469">
        <w:rPr>
          <w:rFonts w:ascii="Times New Roman" w:hAnsi="Times New Roman"/>
          <w:b w:val="0"/>
          <w:sz w:val="24"/>
          <w:szCs w:val="24"/>
        </w:rPr>
        <w:tab/>
      </w:r>
      <w:r w:rsidRPr="00BC0A97">
        <w:rPr>
          <w:rFonts w:ascii="Times New Roman" w:hAnsi="Times New Roman"/>
          <w:b w:val="0"/>
          <w:caps/>
          <w:sz w:val="24"/>
          <w:szCs w:val="24"/>
        </w:rPr>
        <w:t>Worksheet E-2 </w:t>
      </w:r>
      <w:r w:rsidRPr="00BC0A97">
        <w:rPr>
          <w:rFonts w:ascii="Times New Roman" w:hAnsi="Times New Roman"/>
          <w:b w:val="0"/>
          <w:caps/>
          <w:sz w:val="24"/>
          <w:szCs w:val="24"/>
        </w:rPr>
        <w:noBreakHyphen/>
        <w:t> </w:t>
      </w:r>
      <w:r w:rsidR="006D7EF5">
        <w:rPr>
          <w:rFonts w:ascii="Times New Roman" w:hAnsi="Times New Roman"/>
          <w:b w:val="0"/>
          <w:caps/>
          <w:sz w:val="24"/>
          <w:szCs w:val="24"/>
        </w:rPr>
        <w:t>CALCULATION OF REIMBURSEMENT SETTLEMENT -OTHER</w:t>
      </w:r>
    </w:p>
    <w:p w:rsidR="008F2530" w:rsidRPr="000A6918" w:rsidP="008F2530" w14:paraId="7A1B2BD9" w14:textId="77777777">
      <w:pPr>
        <w:tabs>
          <w:tab w:val="left" w:pos="900"/>
        </w:tabs>
        <w:spacing w:line="192" w:lineRule="auto"/>
      </w:pPr>
    </w:p>
    <w:p w:rsidR="008F2530" w:rsidRPr="000A6918" w:rsidP="008F2530" w14:paraId="7F6E168B" w14:textId="4CD8C512">
      <w:pPr>
        <w:spacing w:line="192" w:lineRule="auto"/>
      </w:pPr>
      <w:r w:rsidRPr="000A6918">
        <w:t>Worksheet E</w:t>
      </w:r>
      <w:r>
        <w:t>-2</w:t>
      </w:r>
      <w:r w:rsidRPr="000A6918">
        <w:t xml:space="preserve"> calculate</w:t>
      </w:r>
      <w:r>
        <w:t>s</w:t>
      </w:r>
      <w:r w:rsidRPr="000A6918">
        <w:t xml:space="preserve"> the reimbursement settlement for titles V and XIX services furnished by </w:t>
      </w:r>
      <w:r>
        <w:t xml:space="preserve">SNFs, </w:t>
      </w:r>
      <w:r w:rsidRPr="000A6918">
        <w:t>NFs</w:t>
      </w:r>
      <w:r>
        <w:t>,</w:t>
      </w:r>
      <w:r w:rsidRPr="000A6918">
        <w:t xml:space="preserve"> and ICF/IIDs</w:t>
      </w:r>
      <w:r>
        <w:t>.  The SNF completes separate</w:t>
      </w:r>
      <w:r w:rsidRPr="0018071C">
        <w:t xml:space="preserve"> worksheet</w:t>
      </w:r>
      <w:r>
        <w:t>s</w:t>
      </w:r>
      <w:r w:rsidRPr="0018071C">
        <w:t xml:space="preserve"> for</w:t>
      </w:r>
      <w:r>
        <w:t xml:space="preserve"> each component for</w:t>
      </w:r>
      <w:r w:rsidRPr="0018071C">
        <w:t xml:space="preserve"> titles</w:t>
      </w:r>
      <w:r w:rsidR="000B57E2">
        <w:t> </w:t>
      </w:r>
      <w:r w:rsidRPr="0018071C">
        <w:t>V</w:t>
      </w:r>
      <w:r>
        <w:t xml:space="preserve"> </w:t>
      </w:r>
      <w:r w:rsidRPr="0018071C">
        <w:t>and XIX</w:t>
      </w:r>
      <w:r>
        <w:t>, as needed, by selecting</w:t>
      </w:r>
      <w:r w:rsidRPr="000A6918">
        <w:t xml:space="preserve"> the </w:t>
      </w:r>
      <w:r>
        <w:t>applicable program and component</w:t>
      </w:r>
      <w:r w:rsidRPr="000A6918">
        <w:t xml:space="preserve"> at the top of Worksheet E</w:t>
      </w:r>
      <w:r>
        <w:t>-2</w:t>
      </w:r>
      <w:r w:rsidRPr="000A6918">
        <w:t>.</w:t>
      </w:r>
    </w:p>
    <w:p w:rsidR="008F2530" w:rsidRPr="000A6918" w:rsidP="008F2530" w14:paraId="3D63D64C" w14:textId="77777777">
      <w:pPr>
        <w:spacing w:line="192" w:lineRule="auto"/>
      </w:pPr>
    </w:p>
    <w:p w:rsidR="008F2530" w:rsidRPr="000A6918" w:rsidP="008F2530" w14:paraId="3A20E891" w14:textId="77777777">
      <w:pPr>
        <w:spacing w:line="192" w:lineRule="auto"/>
      </w:pPr>
      <w:r w:rsidRPr="000A6918">
        <w:rPr>
          <w:u w:val="single"/>
        </w:rPr>
        <w:t>Line Descriptions</w:t>
      </w:r>
    </w:p>
    <w:p w:rsidR="008F2530" w:rsidRPr="000A6918" w:rsidP="008F2530" w14:paraId="1B86DD0B" w14:textId="77777777">
      <w:pPr>
        <w:spacing w:line="192" w:lineRule="auto"/>
      </w:pPr>
    </w:p>
    <w:p w:rsidR="008F2530" w:rsidRPr="000A6918" w:rsidP="008F2530" w14:paraId="1FDAA4B9" w14:textId="40D0244D">
      <w:pPr>
        <w:spacing w:line="192" w:lineRule="auto"/>
      </w:pPr>
      <w:r w:rsidRPr="000A6918">
        <w:rPr>
          <w:u w:val="single"/>
        </w:rPr>
        <w:t>Line </w:t>
      </w:r>
      <w:r w:rsidRPr="000A6918">
        <w:rPr>
          <w:u w:val="single"/>
        </w:rPr>
        <w:t>1</w:t>
      </w:r>
      <w:r w:rsidRPr="000A6918">
        <w:t>.--</w:t>
      </w:r>
      <w:r w:rsidRPr="000A6918">
        <w:t>Transfer the healthcare program (title V or XIX as selected in the worksheet header) cost of ancillary services furnished to inpatients from the healthcare program Worksheet D, line </w:t>
      </w:r>
      <w:r>
        <w:t>100</w:t>
      </w:r>
      <w:r w:rsidRPr="000A6918">
        <w:t>,  column </w:t>
      </w:r>
      <w:r>
        <w:t>5</w:t>
      </w:r>
      <w:r w:rsidRPr="000A6918">
        <w:t>.</w:t>
      </w:r>
    </w:p>
    <w:p w:rsidR="008F2530" w:rsidRPr="000A6918" w:rsidP="008F2530" w14:paraId="21EE09C0" w14:textId="77777777">
      <w:pPr>
        <w:spacing w:line="192" w:lineRule="auto"/>
      </w:pPr>
    </w:p>
    <w:p w:rsidR="008F2530" w:rsidRPr="000A6918" w:rsidP="008F2530" w14:paraId="43F8DB99" w14:textId="305236F9">
      <w:pPr>
        <w:spacing w:line="192" w:lineRule="auto"/>
      </w:pPr>
      <w:r w:rsidRPr="000A6918">
        <w:rPr>
          <w:u w:val="single"/>
        </w:rPr>
        <w:t>Line </w:t>
      </w:r>
      <w:r w:rsidRPr="000A6918">
        <w:rPr>
          <w:u w:val="single"/>
        </w:rPr>
        <w:t>2</w:t>
      </w:r>
      <w:r w:rsidRPr="000A6918">
        <w:t>.--</w:t>
      </w:r>
      <w:r w:rsidRPr="000A6918">
        <w:t>Transfer the healthcare program cost of outpatient services from the healthcare program Worksheet D, line </w:t>
      </w:r>
      <w:r w:rsidR="00F64323">
        <w:t>100</w:t>
      </w:r>
      <w:r w:rsidRPr="000A6918">
        <w:t>, sum of columns 6 and 7.</w:t>
      </w:r>
    </w:p>
    <w:p w:rsidR="008F2530" w:rsidRPr="000A6918" w:rsidP="008F2530" w14:paraId="3D0D560C" w14:textId="77777777">
      <w:pPr>
        <w:spacing w:line="192" w:lineRule="auto"/>
      </w:pPr>
    </w:p>
    <w:p w:rsidR="008F2530" w:rsidRPr="000A6918" w:rsidP="008F2530" w14:paraId="43AADF8E" w14:textId="77777777">
      <w:pPr>
        <w:spacing w:line="192" w:lineRule="auto"/>
      </w:pPr>
      <w:r w:rsidRPr="000A6918">
        <w:rPr>
          <w:u w:val="single"/>
        </w:rPr>
        <w:t>Line </w:t>
      </w:r>
      <w:r w:rsidRPr="000A6918">
        <w:rPr>
          <w:u w:val="single"/>
        </w:rPr>
        <w:t>3</w:t>
      </w:r>
      <w:r w:rsidRPr="000A6918">
        <w:t>.--</w:t>
      </w:r>
      <w:r w:rsidRPr="000A6918">
        <w:t>Transfer the healthcare program inpatient operating costs from the healthcare program Worksheet D</w:t>
      </w:r>
      <w:r w:rsidRPr="000A6918">
        <w:noBreakHyphen/>
        <w:t>1, line 28.</w:t>
      </w:r>
    </w:p>
    <w:p w:rsidR="008F2530" w:rsidRPr="000A6918" w:rsidP="008F2530" w14:paraId="0D4F1239" w14:textId="77777777">
      <w:pPr>
        <w:spacing w:line="192" w:lineRule="auto"/>
      </w:pPr>
    </w:p>
    <w:p w:rsidR="008F2530" w:rsidRPr="000A6918" w:rsidP="008F2530" w14:paraId="2D7ABAB2" w14:textId="77777777">
      <w:pPr>
        <w:spacing w:line="192" w:lineRule="auto"/>
      </w:pPr>
      <w:r w:rsidRPr="000A6918">
        <w:rPr>
          <w:u w:val="single"/>
        </w:rPr>
        <w:t>Line </w:t>
      </w:r>
      <w:r w:rsidRPr="000A6918">
        <w:rPr>
          <w:u w:val="single"/>
        </w:rPr>
        <w:t>4</w:t>
      </w:r>
      <w:r w:rsidRPr="000A6918">
        <w:t>.--</w:t>
      </w:r>
      <w:r w:rsidRPr="000A6918">
        <w:t>Enter the sum of lines 1, 2</w:t>
      </w:r>
      <w:r>
        <w:t>,</w:t>
      </w:r>
      <w:r w:rsidRPr="000A6918">
        <w:t xml:space="preserve"> and 3.</w:t>
      </w:r>
    </w:p>
    <w:p w:rsidR="008F2530" w:rsidRPr="000A6918" w:rsidP="008F2530" w14:paraId="58591C06" w14:textId="77777777">
      <w:pPr>
        <w:spacing w:line="192" w:lineRule="auto"/>
      </w:pPr>
    </w:p>
    <w:p w:rsidR="008F2530" w:rsidRPr="000A6918" w:rsidP="008F2530" w14:paraId="6D94F874" w14:textId="77777777">
      <w:pPr>
        <w:spacing w:line="192" w:lineRule="auto"/>
      </w:pPr>
      <w:r w:rsidRPr="000A6918">
        <w:rPr>
          <w:u w:val="single"/>
        </w:rPr>
        <w:t>Line </w:t>
      </w:r>
      <w:r w:rsidRPr="000A6918">
        <w:rPr>
          <w:u w:val="single"/>
        </w:rPr>
        <w:t>5</w:t>
      </w:r>
      <w:r w:rsidRPr="000A6918">
        <w:t>.--</w:t>
      </w:r>
      <w:r w:rsidRPr="000A6918">
        <w:t>Enter the applicable charge differential between semi-private and less than semi-private accommodations.  The amount of the differential is the difference between the customary charge for semi-private accommodations and the customary charge for the less than semi-private accommodations furnished for all program patient days when the accommodations provided were not medically necessary.</w:t>
      </w:r>
    </w:p>
    <w:p w:rsidR="008F2530" w:rsidRPr="000A6918" w:rsidP="008F2530" w14:paraId="070C7806" w14:textId="77777777">
      <w:pPr>
        <w:spacing w:line="192" w:lineRule="auto"/>
      </w:pPr>
    </w:p>
    <w:p w:rsidR="008F2530" w:rsidRPr="000A6918" w:rsidP="008F2530" w14:paraId="046537A7" w14:textId="77777777">
      <w:pPr>
        <w:spacing w:line="192" w:lineRule="auto"/>
      </w:pPr>
      <w:r w:rsidRPr="000A6918">
        <w:rPr>
          <w:u w:val="single"/>
        </w:rPr>
        <w:t>Line </w:t>
      </w:r>
      <w:r w:rsidRPr="000A6918">
        <w:rPr>
          <w:u w:val="single"/>
        </w:rPr>
        <w:t>6</w:t>
      </w:r>
      <w:r w:rsidRPr="000A6918">
        <w:t>.--</w:t>
      </w:r>
      <w:r w:rsidRPr="000A6918">
        <w:t>Enter the amount on line 4 minus the amount on line 5.</w:t>
      </w:r>
    </w:p>
    <w:p w:rsidR="008F2530" w:rsidRPr="00413FCB" w:rsidP="008F2530" w14:paraId="3A14C15C" w14:textId="77777777">
      <w:pPr>
        <w:spacing w:line="192" w:lineRule="auto"/>
      </w:pPr>
    </w:p>
    <w:p w:rsidR="008F2530" w:rsidRPr="00413FCB" w:rsidP="008F2530" w14:paraId="494AA908" w14:textId="77777777">
      <w:pPr>
        <w:spacing w:line="192" w:lineRule="auto"/>
      </w:pPr>
      <w:r w:rsidRPr="00413FCB">
        <w:rPr>
          <w:u w:val="single"/>
        </w:rPr>
        <w:t>Line </w:t>
      </w:r>
      <w:r w:rsidRPr="00413FCB">
        <w:rPr>
          <w:u w:val="single"/>
        </w:rPr>
        <w:t>7</w:t>
      </w:r>
      <w:r w:rsidRPr="00413FCB">
        <w:t>.--</w:t>
      </w:r>
      <w:r w:rsidRPr="00413FCB">
        <w:t>Enter the amounts paid or payable to the healthcare program by worker’s compensation and other primary payers where program liability is secondary to that of the primary payer.  The following list identifies some common situations where Medicare may make payment secondary to a primary payer:</w:t>
      </w:r>
    </w:p>
    <w:p w:rsidR="008F2530" w:rsidRPr="00413FCB" w:rsidP="008F2530" w14:paraId="5043841A" w14:textId="77777777">
      <w:pPr>
        <w:spacing w:line="192" w:lineRule="auto"/>
      </w:pPr>
    </w:p>
    <w:p w:rsidR="008F2530" w:rsidRPr="00413FCB" w:rsidP="008F2530" w14:paraId="492FBE60" w14:textId="77777777">
      <w:pPr>
        <w:pStyle w:val="ListParagraph"/>
        <w:numPr>
          <w:ilvl w:val="0"/>
          <w:numId w:val="18"/>
        </w:numPr>
        <w:spacing w:after="0" w:line="192" w:lineRule="auto"/>
        <w:ind w:left="1080"/>
        <w:rPr>
          <w:rFonts w:ascii="Times New Roman" w:eastAsia="Times New Roman" w:hAnsi="Times New Roman"/>
          <w:sz w:val="24"/>
          <w:szCs w:val="24"/>
        </w:rPr>
      </w:pPr>
      <w:r w:rsidRPr="00413FCB">
        <w:rPr>
          <w:rFonts w:ascii="Times New Roman" w:eastAsia="Times New Roman" w:hAnsi="Times New Roman"/>
          <w:sz w:val="24"/>
          <w:szCs w:val="24"/>
        </w:rPr>
        <w:t>Worker’s compensation insurance,</w:t>
      </w:r>
    </w:p>
    <w:p w:rsidR="008F2530" w:rsidRPr="00413FCB" w:rsidP="008F2530" w14:paraId="47A7360D" w14:textId="77777777">
      <w:pPr>
        <w:pStyle w:val="ListParagraph"/>
        <w:numPr>
          <w:ilvl w:val="0"/>
          <w:numId w:val="18"/>
        </w:numPr>
        <w:spacing w:after="0" w:line="192" w:lineRule="auto"/>
        <w:ind w:left="1080"/>
        <w:rPr>
          <w:rFonts w:ascii="Times New Roman" w:eastAsia="Times New Roman" w:hAnsi="Times New Roman"/>
          <w:sz w:val="24"/>
          <w:szCs w:val="24"/>
        </w:rPr>
      </w:pPr>
      <w:r w:rsidRPr="00413FCB">
        <w:rPr>
          <w:rFonts w:ascii="Times New Roman" w:eastAsia="Times New Roman" w:hAnsi="Times New Roman"/>
          <w:sz w:val="24"/>
          <w:szCs w:val="24"/>
        </w:rPr>
        <w:t>No-fault insurance and liability insurance,</w:t>
      </w:r>
    </w:p>
    <w:p w:rsidR="008F2530" w:rsidRPr="00413FCB" w:rsidP="008F2530" w14:paraId="74D16E01" w14:textId="77777777">
      <w:pPr>
        <w:pStyle w:val="ListParagraph"/>
        <w:numPr>
          <w:ilvl w:val="0"/>
          <w:numId w:val="18"/>
        </w:numPr>
        <w:spacing w:after="0" w:line="192" w:lineRule="auto"/>
        <w:ind w:left="1080"/>
        <w:rPr>
          <w:rFonts w:ascii="Times New Roman" w:eastAsia="Times New Roman" w:hAnsi="Times New Roman"/>
          <w:sz w:val="24"/>
          <w:szCs w:val="24"/>
        </w:rPr>
      </w:pPr>
      <w:r w:rsidRPr="00413FCB">
        <w:rPr>
          <w:rFonts w:ascii="Times New Roman" w:eastAsia="Times New Roman" w:hAnsi="Times New Roman"/>
          <w:sz w:val="24"/>
          <w:szCs w:val="24"/>
        </w:rPr>
        <w:t>Working Aged and Employer Group Health Plan (GHP),</w:t>
      </w:r>
    </w:p>
    <w:p w:rsidR="008F2530" w:rsidRPr="00413FCB" w:rsidP="008F2530" w14:paraId="2176220A" w14:textId="77777777">
      <w:pPr>
        <w:pStyle w:val="ListParagraph"/>
        <w:numPr>
          <w:ilvl w:val="0"/>
          <w:numId w:val="18"/>
        </w:numPr>
        <w:spacing w:after="0" w:line="192" w:lineRule="auto"/>
        <w:ind w:left="1080"/>
        <w:rPr>
          <w:rFonts w:ascii="Times New Roman" w:eastAsia="Times New Roman" w:hAnsi="Times New Roman"/>
          <w:sz w:val="24"/>
          <w:szCs w:val="24"/>
        </w:rPr>
      </w:pPr>
      <w:r w:rsidRPr="00413FCB">
        <w:rPr>
          <w:rFonts w:ascii="Times New Roman" w:eastAsia="Times New Roman" w:hAnsi="Times New Roman"/>
          <w:sz w:val="24"/>
          <w:szCs w:val="24"/>
        </w:rPr>
        <w:t>Disability and Employer Group Health Plan, and the</w:t>
      </w:r>
    </w:p>
    <w:p w:rsidR="008F2530" w:rsidRPr="00413FCB" w:rsidP="008F2530" w14:paraId="4C048EE8" w14:textId="77777777">
      <w:pPr>
        <w:pStyle w:val="ListParagraph"/>
        <w:numPr>
          <w:ilvl w:val="0"/>
          <w:numId w:val="18"/>
        </w:numPr>
        <w:spacing w:after="0" w:line="192" w:lineRule="auto"/>
        <w:ind w:left="1080"/>
        <w:rPr>
          <w:rFonts w:ascii="Times New Roman" w:eastAsia="Times New Roman" w:hAnsi="Times New Roman"/>
          <w:sz w:val="24"/>
          <w:szCs w:val="24"/>
        </w:rPr>
      </w:pPr>
      <w:r w:rsidRPr="00413FCB">
        <w:rPr>
          <w:rFonts w:ascii="Times New Roman" w:eastAsia="Times New Roman" w:hAnsi="Times New Roman"/>
          <w:sz w:val="24"/>
          <w:szCs w:val="24"/>
        </w:rPr>
        <w:t>30-month coordination period for End Stage Renal Disease Covered by a GHP or COBRA plan.</w:t>
      </w:r>
    </w:p>
    <w:p w:rsidR="008F2530" w:rsidRPr="00413FCB" w:rsidP="008F2530" w14:paraId="65EB39BD" w14:textId="77777777">
      <w:pPr>
        <w:spacing w:line="192" w:lineRule="auto"/>
      </w:pPr>
    </w:p>
    <w:p w:rsidR="008F2530" w:rsidRPr="00413FCB" w:rsidP="008F2530" w14:paraId="0C12F13D" w14:textId="77777777">
      <w:pPr>
        <w:spacing w:line="192" w:lineRule="auto"/>
      </w:pPr>
      <w:r w:rsidRPr="00413FCB">
        <w:t>For more information on who pays and how much is paid under the Medicare secondary payer provisions, see 42 CFR Part 411, Subpart B.</w:t>
      </w:r>
    </w:p>
    <w:p w:rsidR="008F2530" w:rsidRPr="00413FCB" w:rsidP="008F2530" w14:paraId="4DBD6203" w14:textId="77777777">
      <w:pPr>
        <w:spacing w:line="192" w:lineRule="auto"/>
      </w:pPr>
    </w:p>
    <w:p w:rsidR="00165132" w:rsidP="008F2530" w14:paraId="63D16DAE" w14:textId="7F6708FF">
      <w:pPr>
        <w:spacing w:line="192" w:lineRule="auto"/>
      </w:pPr>
    </w:p>
    <w:p w:rsidR="008B5FD8" w:rsidP="008F2530" w14:paraId="2ED12B81" w14:textId="6CDB2E04">
      <w:pPr>
        <w:spacing w:line="192" w:lineRule="auto"/>
      </w:pPr>
    </w:p>
    <w:p w:rsidR="008B5FD8" w:rsidP="008F2530" w14:paraId="2F812F4A" w14:textId="3543D5A9">
      <w:pPr>
        <w:spacing w:line="192" w:lineRule="auto"/>
      </w:pPr>
    </w:p>
    <w:p w:rsidR="008B5FD8" w:rsidP="008F2530" w14:paraId="06688E9D" w14:textId="3614E752">
      <w:pPr>
        <w:spacing w:line="192" w:lineRule="auto"/>
      </w:pPr>
    </w:p>
    <w:p w:rsidR="008B5FD8" w:rsidP="008F2530" w14:paraId="5AFAF60D" w14:textId="436DD36A">
      <w:pPr>
        <w:spacing w:line="192" w:lineRule="auto"/>
      </w:pPr>
    </w:p>
    <w:p w:rsidR="008B5FD8" w:rsidP="008F2530" w14:paraId="67546717" w14:textId="3EF74471">
      <w:pPr>
        <w:spacing w:line="192" w:lineRule="auto"/>
      </w:pPr>
    </w:p>
    <w:p w:rsidR="008B5FD8" w:rsidP="008F2530" w14:paraId="2F096A75" w14:textId="2DCEDE19">
      <w:pPr>
        <w:spacing w:line="192" w:lineRule="auto"/>
      </w:pPr>
    </w:p>
    <w:p w:rsidR="008B5FD8" w:rsidP="008F2530" w14:paraId="742B285D" w14:textId="2F93D517">
      <w:pPr>
        <w:spacing w:line="192" w:lineRule="auto"/>
      </w:pPr>
    </w:p>
    <w:p w:rsidR="00165132" w14:paraId="36481F53" w14:textId="07E6770B">
      <w:pPr>
        <w:pStyle w:val="NormalTIMS"/>
        <w:tabs>
          <w:tab w:val="clear" w:pos="475"/>
          <w:tab w:val="right" w:pos="9360"/>
        </w:tabs>
      </w:pPr>
    </w:p>
    <w:p w:rsidR="00165132" w14:paraId="2F7183D7" w14:textId="30DB9457">
      <w:pPr>
        <w:pStyle w:val="NormalTIMS"/>
        <w:tabs>
          <w:tab w:val="clear" w:pos="475"/>
          <w:tab w:val="right" w:pos="9360"/>
        </w:tabs>
      </w:pPr>
    </w:p>
    <w:p w:rsidR="00165132" w14:paraId="72D6A126" w14:textId="2EF11CF3">
      <w:pPr>
        <w:pStyle w:val="NormalTIMS"/>
        <w:tabs>
          <w:tab w:val="clear" w:pos="475"/>
          <w:tab w:val="right" w:pos="9360"/>
        </w:tabs>
      </w:pPr>
    </w:p>
    <w:p w:rsidR="00165132" w14:paraId="0BD636F1" w14:textId="340660A4">
      <w:pPr>
        <w:pStyle w:val="NormalTIMS"/>
        <w:tabs>
          <w:tab w:val="clear" w:pos="475"/>
          <w:tab w:val="right" w:pos="9360"/>
        </w:tabs>
      </w:pPr>
    </w:p>
    <w:p w:rsidR="00165132" w14:paraId="3E93B7E2" w14:textId="77777777">
      <w:pPr>
        <w:pStyle w:val="NormalTIMS"/>
        <w:tabs>
          <w:tab w:val="clear" w:pos="475"/>
          <w:tab w:val="right" w:pos="9360"/>
        </w:tabs>
      </w:pPr>
    </w:p>
    <w:p w:rsidR="00183031" w:rsidRPr="009161EA" w:rsidP="003B0D29" w14:paraId="2D8D2929" w14:textId="299CD97E">
      <w:pPr>
        <w:pStyle w:val="NormalTIMS"/>
        <w:tabs>
          <w:tab w:val="clear" w:pos="475"/>
          <w:tab w:val="right" w:pos="9360"/>
        </w:tabs>
        <w:sectPr w:rsidSect="00907A28">
          <w:endnotePr>
            <w:numFmt w:val="decimal"/>
          </w:endnotePr>
          <w:pgSz w:w="12240" w:h="15840"/>
          <w:pgMar w:top="1080" w:right="1440" w:bottom="1080" w:left="1440" w:header="0" w:footer="0" w:gutter="0"/>
          <w:cols w:space="720"/>
          <w:docGrid w:linePitch="326"/>
        </w:sectPr>
      </w:pPr>
      <w:r>
        <w:t>Rev. 1</w:t>
      </w:r>
      <w:r w:rsidRPr="009161EA">
        <w:tab/>
      </w:r>
      <w:r>
        <w:t>49-8</w:t>
      </w:r>
      <w:r w:rsidR="007E46FB">
        <w:t>1</w:t>
      </w:r>
    </w:p>
    <w:p w:rsidR="00183031" w:rsidRPr="009161EA" w:rsidP="00C43810" w14:paraId="1B70E409" w14:textId="4662B334">
      <w:pPr>
        <w:tabs>
          <w:tab w:val="center" w:pos="4680"/>
          <w:tab w:val="right" w:pos="9360"/>
        </w:tabs>
        <w:spacing w:line="192" w:lineRule="auto"/>
        <w:rPr>
          <w:u w:val="single"/>
        </w:rPr>
      </w:pPr>
      <w:r>
        <w:rPr>
          <w:u w:val="single"/>
        </w:rPr>
        <w:t>4906.</w:t>
      </w:r>
      <w:r w:rsidR="003E2299">
        <w:rPr>
          <w:u w:val="single"/>
        </w:rPr>
        <w:t>4</w:t>
      </w:r>
      <w:r w:rsidR="00C25D2F">
        <w:rPr>
          <w:u w:val="single"/>
        </w:rPr>
        <w:t>0</w:t>
      </w:r>
      <w:r w:rsidR="00FC7F1E">
        <w:rPr>
          <w:u w:val="single"/>
        </w:rPr>
        <w:t xml:space="preserve"> (CONT.)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9F5713" w:rsidP="00C43810" w14:paraId="7AD52466" w14:textId="77777777">
      <w:pPr>
        <w:spacing w:line="192" w:lineRule="auto"/>
      </w:pPr>
    </w:p>
    <w:p w:rsidR="00CC7D76" w:rsidRPr="00413FCB" w:rsidP="00CC7D76" w14:paraId="540D87EA" w14:textId="77777777">
      <w:pPr>
        <w:spacing w:line="192" w:lineRule="auto"/>
      </w:pPr>
      <w:r w:rsidRPr="00413FCB">
        <w:rPr>
          <w:u w:val="single"/>
        </w:rPr>
        <w:t>Line </w:t>
      </w:r>
      <w:r w:rsidRPr="00413FCB">
        <w:rPr>
          <w:u w:val="single"/>
        </w:rPr>
        <w:t>8</w:t>
      </w:r>
      <w:r w:rsidRPr="00413FCB">
        <w:t>.--</w:t>
      </w:r>
      <w:r w:rsidRPr="00413FCB">
        <w:t>Enter the amount on line 6 minus the amount on line 7.</w:t>
      </w:r>
    </w:p>
    <w:p w:rsidR="00CC7D76" w:rsidRPr="00413FCB" w:rsidP="00CC7D76" w14:paraId="2623EDAE" w14:textId="77777777">
      <w:pPr>
        <w:spacing w:line="192" w:lineRule="auto"/>
      </w:pPr>
    </w:p>
    <w:p w:rsidR="00CC7D76" w:rsidRPr="00413FCB" w:rsidP="00CC7D76" w14:paraId="4B62059A" w14:textId="77777777">
      <w:pPr>
        <w:spacing w:line="192" w:lineRule="auto"/>
      </w:pPr>
      <w:r w:rsidRPr="00413FCB">
        <w:rPr>
          <w:u w:val="single"/>
        </w:rPr>
        <w:t>Lines 9 through </w:t>
      </w:r>
      <w:r w:rsidRPr="00413FCB">
        <w:rPr>
          <w:u w:val="single"/>
        </w:rPr>
        <w:t>13</w:t>
      </w:r>
      <w:r w:rsidRPr="00413FCB">
        <w:t>.--</w:t>
      </w:r>
      <w:r w:rsidRPr="00413FCB">
        <w:t>These lines provide for the accumulation of charges that relate to the reasonable cost on line 8.  Do not include on these lines the portion of charges applicable to the excess costs of luxury items or services (see CMS Pub. 15</w:t>
      </w:r>
      <w:r w:rsidRPr="00413FCB">
        <w:noBreakHyphen/>
        <w:t xml:space="preserve">1, chapter 21, §2104.3). </w:t>
      </w:r>
    </w:p>
    <w:p w:rsidR="00CC7D76" w:rsidRPr="00413FCB" w:rsidP="00CC7D76" w14:paraId="0A7DB32D" w14:textId="77777777">
      <w:pPr>
        <w:spacing w:line="192" w:lineRule="auto"/>
      </w:pPr>
    </w:p>
    <w:p w:rsidR="00CC7D76" w:rsidRPr="00413FCB" w:rsidP="00CC7D76" w14:paraId="134F6ABD" w14:textId="184B3D1E">
      <w:pPr>
        <w:spacing w:line="192" w:lineRule="auto"/>
      </w:pPr>
      <w:r w:rsidRPr="00413FCB">
        <w:rPr>
          <w:u w:val="single"/>
        </w:rPr>
        <w:t>Line </w:t>
      </w:r>
      <w:r w:rsidRPr="00413FCB">
        <w:rPr>
          <w:u w:val="single"/>
        </w:rPr>
        <w:t>9</w:t>
      </w:r>
      <w:r w:rsidRPr="00413FCB">
        <w:t>.--</w:t>
      </w:r>
      <w:r w:rsidRPr="00413FCB">
        <w:t>Enter the healthcare program total charges for inpatient ancillary services from the healthcare program Worksheet D, line </w:t>
      </w:r>
      <w:r w:rsidR="008B5FD8">
        <w:t>100</w:t>
      </w:r>
      <w:r w:rsidRPr="00413FCB">
        <w:t>, sum of column </w:t>
      </w:r>
      <w:r w:rsidR="008B5FD8">
        <w:t>2</w:t>
      </w:r>
      <w:r w:rsidRPr="00413FCB">
        <w:t>.</w:t>
      </w:r>
    </w:p>
    <w:p w:rsidR="00CC7D76" w:rsidRPr="00413FCB" w:rsidP="00CC7D76" w14:paraId="68BEA0A3" w14:textId="77777777">
      <w:pPr>
        <w:spacing w:line="192" w:lineRule="auto"/>
      </w:pPr>
    </w:p>
    <w:p w:rsidR="00CC7D76" w:rsidRPr="00413FCB" w:rsidP="00CC7D76" w14:paraId="74256E18" w14:textId="19175AF4">
      <w:pPr>
        <w:spacing w:line="192" w:lineRule="auto"/>
      </w:pPr>
      <w:r w:rsidRPr="00413FCB">
        <w:rPr>
          <w:u w:val="single"/>
        </w:rPr>
        <w:t>Line </w:t>
      </w:r>
      <w:r w:rsidRPr="00413FCB">
        <w:rPr>
          <w:u w:val="single"/>
        </w:rPr>
        <w:t>10</w:t>
      </w:r>
      <w:r w:rsidRPr="00413FCB">
        <w:t>.--</w:t>
      </w:r>
      <w:r w:rsidRPr="00413FCB">
        <w:t>Enter the healthcare program total charges for outpatient services from the healthcare program Worksheet D, line </w:t>
      </w:r>
      <w:r w:rsidR="008B5FD8">
        <w:t>100</w:t>
      </w:r>
      <w:r w:rsidRPr="00413FCB">
        <w:t>, sum of columns 3 and 4.</w:t>
      </w:r>
    </w:p>
    <w:p w:rsidR="00CC7D76" w:rsidRPr="00413FCB" w:rsidP="00CC7D76" w14:paraId="5AFD899A" w14:textId="77777777">
      <w:pPr>
        <w:spacing w:line="192" w:lineRule="auto"/>
      </w:pPr>
    </w:p>
    <w:p w:rsidR="00CC7D76" w:rsidRPr="00413FCB" w:rsidP="00CC7D76" w14:paraId="4B94AE97" w14:textId="77777777">
      <w:pPr>
        <w:spacing w:line="192" w:lineRule="auto"/>
      </w:pPr>
      <w:r w:rsidRPr="00413FCB">
        <w:rPr>
          <w:u w:val="single"/>
        </w:rPr>
        <w:t>Line </w:t>
      </w:r>
      <w:r w:rsidRPr="00413FCB">
        <w:rPr>
          <w:u w:val="single"/>
        </w:rPr>
        <w:t>11</w:t>
      </w:r>
      <w:r w:rsidRPr="00413FCB">
        <w:t>.--</w:t>
      </w:r>
      <w:r w:rsidRPr="00413FCB">
        <w:t>Enter the healthcare program inpatient routine service charges from your records for the applicable component.  Include covered late charges that have been billed to the healthcare program where the patient’s medical condition is the cause of the extended stay.  Also include the charges for semi-private accommodations of inpatients paid by workmen’s compensation and other primary payers.  Adjust these charges on line 11 in determining final settlement.</w:t>
      </w:r>
    </w:p>
    <w:p w:rsidR="00CC7D76" w:rsidRPr="00413FCB" w:rsidP="00CC7D76" w14:paraId="21FAA1F0" w14:textId="77777777">
      <w:pPr>
        <w:spacing w:line="192" w:lineRule="auto"/>
      </w:pPr>
    </w:p>
    <w:p w:rsidR="00CC7D76" w:rsidRPr="00413FCB" w:rsidP="00CC7D76" w14:paraId="272327D1" w14:textId="77777777">
      <w:pPr>
        <w:spacing w:line="192" w:lineRule="auto"/>
      </w:pPr>
      <w:r w:rsidRPr="00413FCB">
        <w:rPr>
          <w:u w:val="single"/>
        </w:rPr>
        <w:t>Line </w:t>
      </w:r>
      <w:r w:rsidRPr="00413FCB">
        <w:rPr>
          <w:u w:val="single"/>
        </w:rPr>
        <w:t>12</w:t>
      </w:r>
      <w:r w:rsidRPr="00413FCB">
        <w:t>.--</w:t>
      </w:r>
      <w:r w:rsidRPr="00413FCB">
        <w:t>If the amount entered on line 11 has not been adjusted to take into consideration the differential between semi-private room charges and charges for less than semi-private accommodations, enter the amount from line 5.</w:t>
      </w:r>
    </w:p>
    <w:p w:rsidR="00CC7D76" w:rsidRPr="00413FCB" w:rsidP="00CC7D76" w14:paraId="0ABB362D" w14:textId="77777777">
      <w:pPr>
        <w:spacing w:line="192" w:lineRule="auto"/>
        <w:rPr>
          <w:u w:val="single"/>
        </w:rPr>
      </w:pPr>
    </w:p>
    <w:p w:rsidR="00CC7D76" w:rsidP="00CC7D76" w14:paraId="4B1A0722" w14:textId="77777777">
      <w:pPr>
        <w:spacing w:line="192" w:lineRule="auto"/>
      </w:pPr>
      <w:r w:rsidRPr="00413FCB">
        <w:rPr>
          <w:u w:val="single"/>
        </w:rPr>
        <w:t>Line </w:t>
      </w:r>
      <w:r w:rsidRPr="00413FCB">
        <w:rPr>
          <w:u w:val="single"/>
        </w:rPr>
        <w:t>13</w:t>
      </w:r>
      <w:r w:rsidRPr="00413FCB">
        <w:t>.--</w:t>
      </w:r>
      <w:r w:rsidRPr="00413FCB">
        <w:t>Enter the sum of lines 9, 10, and 11, minus line 12.</w:t>
      </w:r>
    </w:p>
    <w:p w:rsidR="00CC7D76" w:rsidRPr="00413FCB" w:rsidP="00CC7D76" w14:paraId="40907254" w14:textId="77777777">
      <w:pPr>
        <w:spacing w:line="192" w:lineRule="auto"/>
      </w:pPr>
    </w:p>
    <w:p w:rsidR="00CC7D76" w:rsidRPr="00413FCB" w:rsidP="00CC7D76" w14:paraId="007EC53B" w14:textId="77777777">
      <w:pPr>
        <w:spacing w:line="192" w:lineRule="auto"/>
      </w:pPr>
      <w:r w:rsidRPr="00413FCB">
        <w:rPr>
          <w:u w:val="single"/>
        </w:rPr>
        <w:t>Lines 14 through </w:t>
      </w:r>
      <w:r w:rsidRPr="00413FCB">
        <w:rPr>
          <w:u w:val="single"/>
        </w:rPr>
        <w:t>17</w:t>
      </w:r>
      <w:r w:rsidRPr="00413FCB">
        <w:t>.--</w:t>
      </w:r>
      <w:r w:rsidRPr="00413FCB">
        <w:t>These lines provide for the reduction of program charges when the provider does not actually impose such charges in the case of most patients liable for payment for services on a charge basis or fails to make reasonable efforts to collect such charges from those patients.  Providers that do impose these charges and make reasonable efforts to collect the charges from patients liable for payment for services on a charge basis are not required to complete lines 14, 15, and 16, but instead enter on line 17 the amount from line 13.  (See 42 CFR 413.13(b).)  In no instance may the customary charges on line 17 exceed the actual charge on line 13.</w:t>
      </w:r>
    </w:p>
    <w:p w:rsidR="002A2B23" w:rsidP="00C43810" w14:paraId="05BB2AED" w14:textId="2572B7A2">
      <w:pPr>
        <w:spacing w:line="192" w:lineRule="auto"/>
      </w:pPr>
    </w:p>
    <w:p w:rsidR="00AE7367" w:rsidP="00C43810" w14:paraId="3CFB9792" w14:textId="1AF28E17">
      <w:pPr>
        <w:spacing w:line="192" w:lineRule="auto"/>
      </w:pPr>
    </w:p>
    <w:p w:rsidR="00AE7367" w:rsidP="00C43810" w14:paraId="6641B7DC" w14:textId="77777777">
      <w:pPr>
        <w:spacing w:line="192" w:lineRule="auto"/>
      </w:pPr>
    </w:p>
    <w:p w:rsidR="002A2B23" w:rsidP="00C43810" w14:paraId="786A8196" w14:textId="1A610B34">
      <w:pPr>
        <w:spacing w:line="192" w:lineRule="auto"/>
      </w:pPr>
    </w:p>
    <w:p w:rsidR="002A2B23" w:rsidP="00C43810" w14:paraId="17F78829" w14:textId="0E2F49B4">
      <w:pPr>
        <w:spacing w:line="192" w:lineRule="auto"/>
      </w:pPr>
    </w:p>
    <w:p w:rsidR="002A2B23" w:rsidP="00C43810" w14:paraId="472B2E15" w14:textId="5E93B9DA">
      <w:pPr>
        <w:spacing w:line="192" w:lineRule="auto"/>
      </w:pPr>
    </w:p>
    <w:p w:rsidR="002A2B23" w:rsidRPr="009161EA" w:rsidP="00C43810" w14:paraId="644DB6A9" w14:textId="146562C4">
      <w:pPr>
        <w:spacing w:line="192" w:lineRule="auto"/>
      </w:pPr>
    </w:p>
    <w:p w:rsidR="00CC7D76" w:rsidP="00C43810" w14:paraId="108AA5DD" w14:textId="3209CCA7">
      <w:pPr>
        <w:spacing w:line="192" w:lineRule="auto"/>
      </w:pPr>
    </w:p>
    <w:p w:rsidR="00CC7D76" w:rsidP="00C43810" w14:paraId="3CFCF371" w14:textId="4F14088C">
      <w:pPr>
        <w:spacing w:line="192" w:lineRule="auto"/>
      </w:pPr>
    </w:p>
    <w:p w:rsidR="00CC7D76" w:rsidP="00C43810" w14:paraId="4E98BC2C" w14:textId="5477D19B">
      <w:pPr>
        <w:spacing w:line="192" w:lineRule="auto"/>
      </w:pPr>
    </w:p>
    <w:p w:rsidR="00CC7D76" w:rsidP="00C43810" w14:paraId="13B0F72F" w14:textId="070791AE">
      <w:pPr>
        <w:spacing w:line="192" w:lineRule="auto"/>
      </w:pPr>
    </w:p>
    <w:p w:rsidR="00CC7D76" w:rsidP="00C43810" w14:paraId="486C7E40" w14:textId="05344661">
      <w:pPr>
        <w:spacing w:line="192" w:lineRule="auto"/>
      </w:pPr>
    </w:p>
    <w:p w:rsidR="00CC7D76" w:rsidP="00C43810" w14:paraId="417CA4A5" w14:textId="65C52AA0">
      <w:pPr>
        <w:spacing w:line="192" w:lineRule="auto"/>
      </w:pPr>
    </w:p>
    <w:p w:rsidR="00CC7D76" w:rsidP="00C43810" w14:paraId="5801306A" w14:textId="691C4F21">
      <w:pPr>
        <w:spacing w:line="192" w:lineRule="auto"/>
      </w:pPr>
    </w:p>
    <w:p w:rsidR="008B5FD8" w:rsidP="00C43810" w14:paraId="7E1488DE" w14:textId="52AC8478">
      <w:pPr>
        <w:spacing w:line="192" w:lineRule="auto"/>
      </w:pPr>
    </w:p>
    <w:p w:rsidR="008B5FD8" w:rsidP="00C43810" w14:paraId="3F62D3C6" w14:textId="783533CC">
      <w:pPr>
        <w:spacing w:line="192" w:lineRule="auto"/>
      </w:pPr>
    </w:p>
    <w:p w:rsidR="008B5FD8" w:rsidP="00C43810" w14:paraId="2C1100A9" w14:textId="434AC45F">
      <w:pPr>
        <w:spacing w:line="192" w:lineRule="auto"/>
      </w:pPr>
    </w:p>
    <w:p w:rsidR="008B5FD8" w:rsidP="00C43810" w14:paraId="265C3632" w14:textId="36FC2FB5">
      <w:pPr>
        <w:spacing w:line="192" w:lineRule="auto"/>
      </w:pPr>
    </w:p>
    <w:p w:rsidR="008B5FD8" w:rsidP="00C43810" w14:paraId="03BF05DA" w14:textId="6119B235">
      <w:pPr>
        <w:spacing w:line="192" w:lineRule="auto"/>
      </w:pPr>
    </w:p>
    <w:p w:rsidR="008B5FD8" w:rsidP="00C43810" w14:paraId="31D67D7C" w14:textId="0D448856">
      <w:pPr>
        <w:spacing w:line="192" w:lineRule="auto"/>
      </w:pPr>
    </w:p>
    <w:p w:rsidR="008B5FD8" w:rsidP="00C43810" w14:paraId="192F1533" w14:textId="6B93B4F1">
      <w:pPr>
        <w:spacing w:line="192" w:lineRule="auto"/>
      </w:pPr>
    </w:p>
    <w:p w:rsidR="008B5FD8" w:rsidP="00C43810" w14:paraId="1C916150" w14:textId="77777777">
      <w:pPr>
        <w:spacing w:line="192" w:lineRule="auto"/>
      </w:pPr>
    </w:p>
    <w:p w:rsidR="00CC7D76" w:rsidP="00C43810" w14:paraId="01472A37" w14:textId="222B3901">
      <w:pPr>
        <w:spacing w:line="192" w:lineRule="auto"/>
      </w:pPr>
    </w:p>
    <w:p w:rsidR="00CC7D76" w:rsidP="00C43810" w14:paraId="6F36979B" w14:textId="1C62FC26">
      <w:pPr>
        <w:spacing w:line="192" w:lineRule="auto"/>
      </w:pPr>
    </w:p>
    <w:p w:rsidR="00CC7D76" w:rsidP="00C43810" w14:paraId="1C701027" w14:textId="1228738D">
      <w:pPr>
        <w:spacing w:line="192" w:lineRule="auto"/>
      </w:pPr>
    </w:p>
    <w:p w:rsidR="00CC7D76" w:rsidP="00C43810" w14:paraId="34E5915C" w14:textId="6606458B">
      <w:pPr>
        <w:spacing w:line="192" w:lineRule="auto"/>
      </w:pPr>
    </w:p>
    <w:p w:rsidR="00CC7D76" w:rsidP="00C43810" w14:paraId="19A6DE82" w14:textId="77777777">
      <w:pPr>
        <w:spacing w:line="192" w:lineRule="auto"/>
      </w:pPr>
    </w:p>
    <w:p w:rsidR="00183031" w:rsidRPr="009161EA" w:rsidP="00AE7367" w14:paraId="77114B08" w14:textId="023752E9">
      <w:pPr>
        <w:pStyle w:val="NormalTIMS"/>
        <w:tabs>
          <w:tab w:val="clear" w:pos="475"/>
          <w:tab w:val="right" w:pos="9360"/>
        </w:tabs>
      </w:pPr>
      <w:r>
        <w:t>49-8</w:t>
      </w:r>
      <w:r w:rsidR="007E46FB">
        <w:t>2</w:t>
      </w:r>
      <w:r w:rsidRPr="009161EA">
        <w:tab/>
      </w:r>
      <w:r>
        <w:t>Rev. 1</w:t>
      </w:r>
    </w:p>
    <w:p w:rsidR="00183031" w:rsidRPr="009161EA" w:rsidP="00C43810" w14:paraId="6D786F1C" w14:textId="2EDFCB0A">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4906.</w:t>
      </w:r>
      <w:r w:rsidR="003E2299">
        <w:rPr>
          <w:u w:val="single"/>
        </w:rPr>
        <w:t>4</w:t>
      </w:r>
      <w:r w:rsidR="00C33469">
        <w:rPr>
          <w:u w:val="single"/>
        </w:rPr>
        <w:t>0</w:t>
      </w:r>
      <w:r>
        <w:rPr>
          <w:u w:val="single"/>
        </w:rPr>
        <w:t xml:space="preserve"> </w:t>
      </w:r>
      <w:r w:rsidR="002960CE">
        <w:rPr>
          <w:u w:val="single"/>
        </w:rPr>
        <w:t>(CONT.)</w:t>
      </w:r>
    </w:p>
    <w:p w:rsidR="00C33469" w:rsidRPr="00413FCB" w:rsidP="00C43810" w14:paraId="092FB121" w14:textId="77777777">
      <w:pPr>
        <w:spacing w:line="192" w:lineRule="auto"/>
        <w:rPr>
          <w:u w:val="single"/>
        </w:rPr>
      </w:pPr>
    </w:p>
    <w:p w:rsidR="00C33469" w:rsidRPr="00413FCB" w:rsidP="00C43810" w14:paraId="05AAF7CA" w14:textId="77777777">
      <w:pPr>
        <w:spacing w:line="192" w:lineRule="auto"/>
      </w:pPr>
      <w:r w:rsidRPr="00413FCB">
        <w:rPr>
          <w:u w:val="single"/>
        </w:rPr>
        <w:t>Computation of Reimbursement Settlement</w:t>
      </w:r>
    </w:p>
    <w:p w:rsidR="00C33469" w:rsidRPr="00413FCB" w:rsidP="00C43810" w14:paraId="0AF0A7B9" w14:textId="77777777">
      <w:pPr>
        <w:spacing w:line="192" w:lineRule="auto"/>
      </w:pPr>
    </w:p>
    <w:p w:rsidR="00C33469" w:rsidRPr="00413FCB" w:rsidP="00C43810" w14:paraId="4D5F258B" w14:textId="77777777">
      <w:pPr>
        <w:spacing w:line="192" w:lineRule="auto"/>
      </w:pPr>
      <w:r w:rsidRPr="00413FCB">
        <w:rPr>
          <w:u w:val="single"/>
        </w:rPr>
        <w:t>Line </w:t>
      </w:r>
      <w:r w:rsidRPr="00413FCB">
        <w:rPr>
          <w:u w:val="single"/>
        </w:rPr>
        <w:t>18</w:t>
      </w:r>
      <w:r w:rsidRPr="00413FCB">
        <w:t>.--</w:t>
      </w:r>
      <w:r w:rsidRPr="00413FCB">
        <w:t>Enter the lesser of reasonable cost (line 8 before the application of the primary payer amount) or customary charges (line 17), minus the primary payer amount on line 7.</w:t>
      </w:r>
    </w:p>
    <w:p w:rsidR="00C33469" w:rsidRPr="00413FCB" w:rsidP="00C43810" w14:paraId="56302E52" w14:textId="77777777">
      <w:pPr>
        <w:spacing w:line="192" w:lineRule="auto"/>
      </w:pPr>
    </w:p>
    <w:p w:rsidR="00C33469" w:rsidRPr="00413FCB" w:rsidP="00C43810" w14:paraId="116DDE0D" w14:textId="77777777">
      <w:pPr>
        <w:spacing w:line="192" w:lineRule="auto"/>
      </w:pPr>
      <w:r w:rsidRPr="00413FCB">
        <w:rPr>
          <w:u w:val="single"/>
        </w:rPr>
        <w:t>Line </w:t>
      </w:r>
      <w:r w:rsidRPr="00413FCB">
        <w:rPr>
          <w:u w:val="single"/>
        </w:rPr>
        <w:t>19</w:t>
      </w:r>
      <w:r w:rsidRPr="00413FCB">
        <w:t>.--</w:t>
      </w:r>
      <w:r w:rsidRPr="00413FCB">
        <w:t>Enter the cost sharing billed to the healthcare program beneficiaries.</w:t>
      </w:r>
    </w:p>
    <w:p w:rsidR="00C33469" w:rsidRPr="00413FCB" w:rsidP="00C43810" w14:paraId="3EEC5F88" w14:textId="77777777">
      <w:pPr>
        <w:spacing w:line="192" w:lineRule="auto"/>
      </w:pPr>
    </w:p>
    <w:p w:rsidR="00C33469" w:rsidRPr="00413FCB" w:rsidP="00C43810" w14:paraId="0D19B0D6" w14:textId="77777777">
      <w:pPr>
        <w:spacing w:line="192" w:lineRule="auto"/>
      </w:pPr>
      <w:r w:rsidRPr="00413FCB">
        <w:rPr>
          <w:u w:val="single"/>
        </w:rPr>
        <w:t>Line </w:t>
      </w:r>
      <w:r w:rsidRPr="00413FCB">
        <w:rPr>
          <w:u w:val="single"/>
        </w:rPr>
        <w:t>20</w:t>
      </w:r>
      <w:r w:rsidRPr="00413FCB">
        <w:t>.--</w:t>
      </w:r>
      <w:r w:rsidRPr="00413FCB">
        <w:t>Enter the result of line 18 minus line 19.</w:t>
      </w:r>
    </w:p>
    <w:p w:rsidR="00C33469" w:rsidP="00C43810" w14:paraId="2DA1BFB6" w14:textId="77777777">
      <w:pPr>
        <w:spacing w:line="192" w:lineRule="auto"/>
        <w:rPr>
          <w:u w:val="single"/>
        </w:rPr>
      </w:pPr>
    </w:p>
    <w:p w:rsidR="00C33469" w:rsidRPr="003C0A3D" w:rsidP="00C43810" w14:paraId="314464E9" w14:textId="77777777">
      <w:pPr>
        <w:spacing w:line="192" w:lineRule="auto"/>
      </w:pPr>
      <w:r w:rsidRPr="003C0A3D">
        <w:rPr>
          <w:u w:val="single"/>
        </w:rPr>
        <w:t xml:space="preserve">Line </w:t>
      </w:r>
      <w:r w:rsidRPr="003C0A3D">
        <w:rPr>
          <w:u w:val="single"/>
        </w:rPr>
        <w:t>21</w:t>
      </w:r>
      <w:r w:rsidRPr="003C0A3D">
        <w:t>.--</w:t>
      </w:r>
      <w:r w:rsidRPr="003C0A3D">
        <w:t xml:space="preserve">Enter </w:t>
      </w:r>
      <w:r>
        <w:t xml:space="preserve">healthcare </w:t>
      </w:r>
      <w:r w:rsidRPr="003C0A3D">
        <w:t>program allowable bad debts for deductibles and coinsurance (from your records), excluding deductibles and coinsurance for physicians' professional services and net of bad debt recoveries.</w:t>
      </w:r>
    </w:p>
    <w:p w:rsidR="00C33469" w:rsidRPr="003C0A3D" w:rsidP="00C43810" w14:paraId="27E0168A" w14:textId="77777777">
      <w:pPr>
        <w:spacing w:line="192" w:lineRule="auto"/>
        <w:rPr>
          <w:u w:val="single"/>
        </w:rPr>
      </w:pPr>
    </w:p>
    <w:p w:rsidR="00C33469" w:rsidRPr="00413FCB" w:rsidP="00C43810" w14:paraId="5ACD6214" w14:textId="77777777">
      <w:pPr>
        <w:spacing w:line="192" w:lineRule="auto"/>
      </w:pPr>
      <w:r w:rsidRPr="003C0A3D">
        <w:rPr>
          <w:u w:val="single"/>
        </w:rPr>
        <w:t>Line </w:t>
      </w:r>
      <w:r w:rsidRPr="003C0A3D">
        <w:rPr>
          <w:u w:val="single"/>
        </w:rPr>
        <w:t>22</w:t>
      </w:r>
      <w:r w:rsidRPr="003C0A3D">
        <w:t>.--</w:t>
      </w:r>
      <w:r w:rsidRPr="003C0A3D">
        <w:t>Enter the sum of line 20 plus line 21.</w:t>
      </w:r>
    </w:p>
    <w:p w:rsidR="00C33469" w:rsidRPr="00413FCB" w:rsidP="00C43810" w14:paraId="14389114" w14:textId="77777777">
      <w:pPr>
        <w:spacing w:line="192" w:lineRule="auto"/>
      </w:pPr>
    </w:p>
    <w:p w:rsidR="00946159" w:rsidRPr="00946159" w:rsidP="00946159" w14:paraId="518B17DA" w14:textId="73F79EAD">
      <w:pPr>
        <w:spacing w:line="192" w:lineRule="auto"/>
      </w:pPr>
      <w:r>
        <w:rPr>
          <w:u w:val="single"/>
        </w:rPr>
        <w:t>Line </w:t>
      </w:r>
      <w:r w:rsidRPr="009161EA">
        <w:rPr>
          <w:u w:val="single"/>
        </w:rPr>
        <w:t>2</w:t>
      </w:r>
      <w:r>
        <w:rPr>
          <w:u w:val="single"/>
        </w:rPr>
        <w:t>3</w:t>
      </w:r>
      <w:r w:rsidRPr="009161EA">
        <w:t>.--</w:t>
      </w:r>
      <w:r w:rsidRPr="00946159">
        <w:t>This line is used for “other adjustments” needed to effectuate proper reimbursement for cost based payments.  Enter decreases to costs as a negative.  Provide a description for each “other adjustment” in column zero, as needed.</w:t>
      </w:r>
    </w:p>
    <w:p w:rsidR="00183031" w:rsidRPr="009161EA" w:rsidP="00C43810" w14:paraId="76502B76" w14:textId="64D81ADA">
      <w:pPr>
        <w:spacing w:line="192" w:lineRule="auto"/>
      </w:pPr>
    </w:p>
    <w:p w:rsidR="00CC7D76" w:rsidP="00C43810" w14:paraId="369957EA" w14:textId="33CE7CA2">
      <w:pPr>
        <w:spacing w:line="192" w:lineRule="auto"/>
      </w:pPr>
    </w:p>
    <w:p w:rsidR="00CC7D76" w:rsidP="00C43810" w14:paraId="1390176A" w14:textId="19DEF8B4">
      <w:pPr>
        <w:spacing w:line="192" w:lineRule="auto"/>
      </w:pPr>
    </w:p>
    <w:p w:rsidR="00CC7D76" w:rsidP="00C43810" w14:paraId="19F7D7E7" w14:textId="54226978">
      <w:pPr>
        <w:spacing w:line="192" w:lineRule="auto"/>
      </w:pPr>
    </w:p>
    <w:p w:rsidR="00CC7D76" w:rsidP="00C43810" w14:paraId="47351568" w14:textId="5A831770">
      <w:pPr>
        <w:spacing w:line="192" w:lineRule="auto"/>
      </w:pPr>
    </w:p>
    <w:p w:rsidR="00CC7D76" w:rsidP="00C43810" w14:paraId="722709AA" w14:textId="5EAAA0C3">
      <w:pPr>
        <w:spacing w:line="192" w:lineRule="auto"/>
      </w:pPr>
    </w:p>
    <w:p w:rsidR="00CC7D76" w:rsidP="00C43810" w14:paraId="52E64928" w14:textId="67916815">
      <w:pPr>
        <w:spacing w:line="192" w:lineRule="auto"/>
      </w:pPr>
    </w:p>
    <w:p w:rsidR="00CC7D76" w:rsidP="00C43810" w14:paraId="5052E4B0" w14:textId="171C25D5">
      <w:pPr>
        <w:spacing w:line="192" w:lineRule="auto"/>
      </w:pPr>
    </w:p>
    <w:p w:rsidR="00CC7D76" w:rsidP="00C43810" w14:paraId="2DE41374" w14:textId="21CB1006">
      <w:pPr>
        <w:spacing w:line="192" w:lineRule="auto"/>
      </w:pPr>
    </w:p>
    <w:p w:rsidR="00CC7D76" w:rsidP="00C43810" w14:paraId="06328994" w14:textId="5BD4AC9C">
      <w:pPr>
        <w:spacing w:line="192" w:lineRule="auto"/>
      </w:pPr>
    </w:p>
    <w:p w:rsidR="00CC7D76" w:rsidP="00C43810" w14:paraId="08EEBF35" w14:textId="4A2A0242">
      <w:pPr>
        <w:spacing w:line="192" w:lineRule="auto"/>
      </w:pPr>
    </w:p>
    <w:p w:rsidR="00CC7D76" w:rsidP="00C43810" w14:paraId="48A58C0C" w14:textId="11FA7BAF">
      <w:pPr>
        <w:spacing w:line="192" w:lineRule="auto"/>
      </w:pPr>
    </w:p>
    <w:p w:rsidR="00CC7D76" w:rsidP="00C43810" w14:paraId="51679B73" w14:textId="0EC3716F">
      <w:pPr>
        <w:spacing w:line="192" w:lineRule="auto"/>
      </w:pPr>
    </w:p>
    <w:p w:rsidR="00CC7D76" w:rsidP="00C43810" w14:paraId="7AE35CF4" w14:textId="7F71EE3A">
      <w:pPr>
        <w:spacing w:line="192" w:lineRule="auto"/>
      </w:pPr>
    </w:p>
    <w:p w:rsidR="00CC7D76" w:rsidP="00C43810" w14:paraId="50CD355C" w14:textId="6B84E1DC">
      <w:pPr>
        <w:spacing w:line="192" w:lineRule="auto"/>
      </w:pPr>
    </w:p>
    <w:p w:rsidR="00CC7D76" w:rsidP="00C43810" w14:paraId="63D9B426" w14:textId="31E10021">
      <w:pPr>
        <w:spacing w:line="192" w:lineRule="auto"/>
      </w:pPr>
    </w:p>
    <w:p w:rsidR="00CC7D76" w:rsidP="00C43810" w14:paraId="1FCEC22A" w14:textId="59FB865F">
      <w:pPr>
        <w:spacing w:line="192" w:lineRule="auto"/>
      </w:pPr>
    </w:p>
    <w:p w:rsidR="00CC7D76" w:rsidP="00C43810" w14:paraId="215EBE6F" w14:textId="4ABC6C95">
      <w:pPr>
        <w:spacing w:line="192" w:lineRule="auto"/>
      </w:pPr>
    </w:p>
    <w:p w:rsidR="00CC7D76" w:rsidP="00C43810" w14:paraId="399E7C2D" w14:textId="100EA158">
      <w:pPr>
        <w:spacing w:line="192" w:lineRule="auto"/>
      </w:pPr>
    </w:p>
    <w:p w:rsidR="00CC7D76" w:rsidP="00C43810" w14:paraId="1C505C07" w14:textId="51E72EB7">
      <w:pPr>
        <w:spacing w:line="192" w:lineRule="auto"/>
      </w:pPr>
    </w:p>
    <w:p w:rsidR="00CC7D76" w:rsidP="00C43810" w14:paraId="2CF808D6" w14:textId="4277B1DD">
      <w:pPr>
        <w:spacing w:line="192" w:lineRule="auto"/>
      </w:pPr>
    </w:p>
    <w:p w:rsidR="00CC7D76" w:rsidP="00C43810" w14:paraId="04EF4700" w14:textId="6A838B10">
      <w:pPr>
        <w:spacing w:line="192" w:lineRule="auto"/>
      </w:pPr>
    </w:p>
    <w:p w:rsidR="00CC7D76" w:rsidP="00C43810" w14:paraId="537ACA44" w14:textId="28AE6A4C">
      <w:pPr>
        <w:spacing w:line="192" w:lineRule="auto"/>
      </w:pPr>
    </w:p>
    <w:p w:rsidR="00CC7D76" w:rsidP="00C43810" w14:paraId="4630A60C" w14:textId="535EFC4A">
      <w:pPr>
        <w:spacing w:line="192" w:lineRule="auto"/>
      </w:pPr>
    </w:p>
    <w:p w:rsidR="00CC7D76" w:rsidP="00C43810" w14:paraId="7E018C3B" w14:textId="1C6D9C1C">
      <w:pPr>
        <w:spacing w:line="192" w:lineRule="auto"/>
      </w:pPr>
    </w:p>
    <w:p w:rsidR="00CC7D76" w:rsidP="00C43810" w14:paraId="340AAE92" w14:textId="18D7ED0F">
      <w:pPr>
        <w:spacing w:line="192" w:lineRule="auto"/>
      </w:pPr>
    </w:p>
    <w:p w:rsidR="00CC7D76" w:rsidP="00C43810" w14:paraId="2EAE2002" w14:textId="690EB21C">
      <w:pPr>
        <w:spacing w:line="192" w:lineRule="auto"/>
      </w:pPr>
    </w:p>
    <w:p w:rsidR="00CC7D76" w:rsidP="00C43810" w14:paraId="73D3BDA7" w14:textId="1D1F9593">
      <w:pPr>
        <w:spacing w:line="192" w:lineRule="auto"/>
      </w:pPr>
    </w:p>
    <w:p w:rsidR="00CC7D76" w:rsidP="00C43810" w14:paraId="5FB9DD13" w14:textId="78631656">
      <w:pPr>
        <w:spacing w:line="192" w:lineRule="auto"/>
      </w:pPr>
    </w:p>
    <w:p w:rsidR="00CC7D76" w:rsidP="00C43810" w14:paraId="0C5CEBCA" w14:textId="63CE5250">
      <w:pPr>
        <w:spacing w:line="192" w:lineRule="auto"/>
      </w:pPr>
    </w:p>
    <w:p w:rsidR="00CC7D76" w:rsidP="00C43810" w14:paraId="7D38AE29" w14:textId="027E58B4">
      <w:pPr>
        <w:spacing w:line="192" w:lineRule="auto"/>
      </w:pPr>
    </w:p>
    <w:p w:rsidR="00CC7D76" w:rsidP="00C43810" w14:paraId="441DA3F8" w14:textId="40282BE0">
      <w:pPr>
        <w:spacing w:line="192" w:lineRule="auto"/>
      </w:pPr>
    </w:p>
    <w:p w:rsidR="00CC7D76" w:rsidP="00C43810" w14:paraId="6028057E" w14:textId="7A6799CC">
      <w:pPr>
        <w:spacing w:line="192" w:lineRule="auto"/>
      </w:pPr>
    </w:p>
    <w:p w:rsidR="00CC7D76" w:rsidP="00C43810" w14:paraId="73841DF1" w14:textId="2E7DAA0D">
      <w:pPr>
        <w:spacing w:line="192" w:lineRule="auto"/>
      </w:pPr>
    </w:p>
    <w:p w:rsidR="00CC7D76" w:rsidP="00C43810" w14:paraId="25F1862C" w14:textId="3DB50A78">
      <w:pPr>
        <w:spacing w:line="192" w:lineRule="auto"/>
      </w:pPr>
    </w:p>
    <w:p w:rsidR="00CC7D76" w:rsidP="00C43810" w14:paraId="655F782E" w14:textId="1A926DB5">
      <w:pPr>
        <w:spacing w:line="192" w:lineRule="auto"/>
      </w:pPr>
    </w:p>
    <w:p w:rsidR="00CC7D76" w:rsidP="00C43810" w14:paraId="7E8768EE" w14:textId="2BD16ACC">
      <w:pPr>
        <w:spacing w:line="192" w:lineRule="auto"/>
      </w:pPr>
    </w:p>
    <w:p w:rsidR="00CC7D76" w:rsidP="00C43810" w14:paraId="1BFAE329" w14:textId="02E96793">
      <w:pPr>
        <w:spacing w:line="192" w:lineRule="auto"/>
      </w:pPr>
    </w:p>
    <w:p w:rsidR="00CC7D76" w:rsidP="00C43810" w14:paraId="4F373769" w14:textId="14559C27">
      <w:pPr>
        <w:spacing w:line="192" w:lineRule="auto"/>
      </w:pPr>
    </w:p>
    <w:p w:rsidR="00CC7D76" w:rsidRPr="009161EA" w:rsidP="00C43810" w14:paraId="335448F4" w14:textId="77777777">
      <w:pPr>
        <w:spacing w:line="192" w:lineRule="auto"/>
      </w:pPr>
    </w:p>
    <w:p w:rsidR="00183031" w:rsidRPr="009161EA" w:rsidP="00AE7367" w14:paraId="7A1E9E0A" w14:textId="0E3AA34F">
      <w:pPr>
        <w:pStyle w:val="NormalTIMS"/>
        <w:tabs>
          <w:tab w:val="clear" w:pos="475"/>
          <w:tab w:val="center" w:pos="4680"/>
          <w:tab w:val="right" w:pos="9360"/>
        </w:tabs>
      </w:pPr>
      <w:r>
        <w:t>Rev. 1</w:t>
      </w:r>
      <w:r w:rsidRPr="009161EA">
        <w:tab/>
      </w:r>
      <w:r w:rsidRPr="009161EA">
        <w:tab/>
      </w:r>
      <w:r>
        <w:t>49-8</w:t>
      </w:r>
      <w:r w:rsidR="007E46FB">
        <w:t>3</w:t>
      </w:r>
    </w:p>
    <w:p w:rsidR="00183031" w:rsidP="00C43810" w14:paraId="03A1D1FC" w14:textId="0BE72E38">
      <w:pPr>
        <w:tabs>
          <w:tab w:val="center" w:pos="4680"/>
          <w:tab w:val="right" w:pos="9360"/>
        </w:tabs>
        <w:spacing w:line="192" w:lineRule="auto"/>
        <w:rPr>
          <w:u w:val="single"/>
        </w:rPr>
      </w:pPr>
      <w:r>
        <w:rPr>
          <w:u w:val="single"/>
        </w:rPr>
        <w:t>4906.</w:t>
      </w:r>
      <w:r w:rsidR="003E2299">
        <w:rPr>
          <w:u w:val="single"/>
        </w:rPr>
        <w:t>4</w:t>
      </w:r>
      <w:r w:rsidR="00C33469">
        <w:rPr>
          <w:u w:val="single"/>
        </w:rPr>
        <w:t xml:space="preserve">0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2A0A7E" w:rsidRPr="009161EA" w:rsidP="00C43810" w14:paraId="6F21B8A0" w14:textId="77777777">
      <w:pPr>
        <w:spacing w:line="192" w:lineRule="auto"/>
        <w:rPr>
          <w:u w:val="single"/>
        </w:rPr>
      </w:pPr>
    </w:p>
    <w:p w:rsidR="00C33469" w:rsidRPr="00D47915" w:rsidP="00C43810" w14:paraId="2715B536" w14:textId="3FC4C555">
      <w:pPr>
        <w:spacing w:line="192" w:lineRule="auto"/>
      </w:pPr>
      <w:r w:rsidRPr="00D47915">
        <w:rPr>
          <w:u w:val="single"/>
        </w:rPr>
        <w:t>Line </w:t>
      </w:r>
      <w:r w:rsidRPr="00D47915">
        <w:rPr>
          <w:u w:val="single"/>
        </w:rPr>
        <w:t>2</w:t>
      </w:r>
      <w:r>
        <w:rPr>
          <w:u w:val="single"/>
        </w:rPr>
        <w:t>4</w:t>
      </w:r>
      <w:r w:rsidRPr="00D47915">
        <w:t>.--</w:t>
      </w:r>
      <w:r w:rsidRPr="00D47915">
        <w:t xml:space="preserve">Enter the sum of the amounts on line 22, </w:t>
      </w:r>
      <w:r w:rsidR="00946159">
        <w:t>plus</w:t>
      </w:r>
      <w:r w:rsidRPr="00D47915">
        <w:t xml:space="preserve"> line 23.</w:t>
      </w:r>
    </w:p>
    <w:p w:rsidR="00C33469" w:rsidRPr="00D47915" w:rsidP="00C43810" w14:paraId="06D59B28" w14:textId="77777777">
      <w:pPr>
        <w:spacing w:line="192" w:lineRule="auto"/>
      </w:pPr>
    </w:p>
    <w:p w:rsidR="00C33469" w:rsidRPr="00D47915" w:rsidP="00C43810" w14:paraId="4BAE0C65" w14:textId="77777777">
      <w:pPr>
        <w:spacing w:line="192" w:lineRule="auto"/>
      </w:pPr>
      <w:r w:rsidRPr="00D47915">
        <w:rPr>
          <w:u w:val="single"/>
        </w:rPr>
        <w:t>Line </w:t>
      </w:r>
      <w:r w:rsidRPr="00D47915">
        <w:rPr>
          <w:u w:val="single"/>
        </w:rPr>
        <w:t>2</w:t>
      </w:r>
      <w:r>
        <w:rPr>
          <w:u w:val="single"/>
        </w:rPr>
        <w:t>5</w:t>
      </w:r>
      <w:r w:rsidRPr="00D47915">
        <w:t>.--</w:t>
      </w:r>
      <w:r w:rsidRPr="00D47915">
        <w:t>Enter the healthcare program interim payment from your records.</w:t>
      </w:r>
    </w:p>
    <w:p w:rsidR="00C33469" w:rsidRPr="00D47915" w:rsidP="00C43810" w14:paraId="6F1E67BD" w14:textId="77777777">
      <w:pPr>
        <w:spacing w:line="192" w:lineRule="auto"/>
        <w:rPr>
          <w:u w:val="single"/>
        </w:rPr>
      </w:pPr>
    </w:p>
    <w:p w:rsidR="00C33469" w:rsidRPr="00D47915" w:rsidP="00C43810" w14:paraId="7C7EB0D2" w14:textId="21AB18F9">
      <w:pPr>
        <w:spacing w:line="192" w:lineRule="auto"/>
      </w:pPr>
      <w:r w:rsidRPr="00D47915">
        <w:rPr>
          <w:u w:val="single"/>
        </w:rPr>
        <w:t>Line </w:t>
      </w:r>
      <w:r w:rsidRPr="00D47915">
        <w:rPr>
          <w:u w:val="single"/>
        </w:rPr>
        <w:t>2</w:t>
      </w:r>
      <w:r>
        <w:rPr>
          <w:u w:val="single"/>
        </w:rPr>
        <w:t>6</w:t>
      </w:r>
      <w:r w:rsidRPr="00D47915">
        <w:t>.--</w:t>
      </w:r>
      <w:r w:rsidRPr="000A6918">
        <w:t>Enter the sum of the amount on line </w:t>
      </w:r>
      <w:r>
        <w:t>24,</w:t>
      </w:r>
      <w:r w:rsidRPr="000A6918">
        <w:t xml:space="preserve"> minus line </w:t>
      </w:r>
      <w:r>
        <w:t>25</w:t>
      </w:r>
      <w:r w:rsidRPr="000A6918">
        <w:t xml:space="preserve">.  Enter a negative amount in parenthesis </w:t>
      </w:r>
      <w:r w:rsidRPr="000A6918">
        <w:t>( )</w:t>
      </w:r>
      <w:r w:rsidRPr="000A6918">
        <w:t>.</w:t>
      </w:r>
      <w:r>
        <w:t xml:space="preserve">  </w:t>
      </w:r>
      <w:r w:rsidRPr="00D47915">
        <w:t>Transfer the amount on this line as follows:</w:t>
      </w:r>
    </w:p>
    <w:p w:rsidR="00C33469" w:rsidRPr="00D47915" w:rsidP="00C43810" w14:paraId="23526F89" w14:textId="77777777">
      <w:pPr>
        <w:spacing w:line="192" w:lineRule="auto"/>
      </w:pPr>
    </w:p>
    <w:p w:rsidR="00C33469" w:rsidRPr="00D47915" w:rsidP="00C43810" w14:paraId="2C8DAF5D" w14:textId="578A3732">
      <w:pPr>
        <w:spacing w:line="192" w:lineRule="auto"/>
        <w:ind w:left="720"/>
        <w:jc w:val="left"/>
      </w:pPr>
      <w:r w:rsidRPr="00D47915">
        <w:t>For SNF, title V, transfer to Worksheet S, Part III, line 1, column </w:t>
      </w:r>
      <w:r w:rsidR="00946159">
        <w:t>2</w:t>
      </w:r>
      <w:r w:rsidRPr="00D47915">
        <w:t>.</w:t>
      </w:r>
    </w:p>
    <w:p w:rsidR="00C33469" w:rsidRPr="00D47915" w:rsidP="00C43810" w14:paraId="528D5F65" w14:textId="22964890">
      <w:pPr>
        <w:spacing w:line="192" w:lineRule="auto"/>
        <w:ind w:left="720"/>
        <w:jc w:val="left"/>
      </w:pPr>
      <w:r w:rsidRPr="00D47915">
        <w:t>For SNF, title XIX, transfer to Worksheet S, Part III, line 1, column </w:t>
      </w:r>
      <w:r w:rsidR="00946159">
        <w:t>5</w:t>
      </w:r>
      <w:r w:rsidRPr="00D47915">
        <w:t>.</w:t>
      </w:r>
    </w:p>
    <w:p w:rsidR="00C33469" w:rsidRPr="00D47915" w:rsidP="00C43810" w14:paraId="14919304" w14:textId="5925261C">
      <w:pPr>
        <w:spacing w:line="192" w:lineRule="auto"/>
        <w:ind w:left="720"/>
        <w:jc w:val="left"/>
      </w:pPr>
      <w:r w:rsidRPr="00D47915">
        <w:t>For NF, title V, transfer to Worksheet S, Part III, line 2, column </w:t>
      </w:r>
      <w:r w:rsidR="00946159">
        <w:t>2</w:t>
      </w:r>
      <w:r w:rsidRPr="00D47915">
        <w:t>.</w:t>
      </w:r>
    </w:p>
    <w:p w:rsidR="00C33469" w:rsidRPr="00D47915" w:rsidP="00C43810" w14:paraId="2FC1B474" w14:textId="3255AA70">
      <w:pPr>
        <w:spacing w:line="192" w:lineRule="auto"/>
        <w:ind w:left="720"/>
        <w:jc w:val="left"/>
      </w:pPr>
      <w:r w:rsidRPr="00D47915">
        <w:t>For NF, title XIX, transfer to Worksheet S, Part III, line 2, column </w:t>
      </w:r>
      <w:r w:rsidR="00946159">
        <w:t>5</w:t>
      </w:r>
      <w:r w:rsidRPr="00D47915">
        <w:t>.</w:t>
      </w:r>
    </w:p>
    <w:p w:rsidR="00C33469" w:rsidP="00C43810" w14:paraId="3534A23A" w14:textId="63249143">
      <w:pPr>
        <w:spacing w:line="192" w:lineRule="auto"/>
        <w:ind w:left="720"/>
        <w:jc w:val="left"/>
      </w:pPr>
      <w:r w:rsidRPr="00D47915">
        <w:t>For ICF/IID, title </w:t>
      </w:r>
      <w:r w:rsidR="00946159">
        <w:t>V</w:t>
      </w:r>
      <w:r w:rsidRPr="00D47915">
        <w:t>, transfer to Worksheet </w:t>
      </w:r>
      <w:r>
        <w:t>S, Part III, line 3, column </w:t>
      </w:r>
      <w:r w:rsidR="00946159">
        <w:t>2</w:t>
      </w:r>
      <w:r>
        <w:t>.</w:t>
      </w:r>
    </w:p>
    <w:p w:rsidR="00946159" w:rsidRPr="009161EA" w:rsidP="00946159" w14:paraId="45F0E7CD" w14:textId="77777777">
      <w:pPr>
        <w:spacing w:line="192" w:lineRule="auto"/>
        <w:ind w:left="720"/>
        <w:jc w:val="left"/>
      </w:pPr>
      <w:r w:rsidRPr="00D47915">
        <w:t>For ICF/IID, title XIX, transfer to Worksheet </w:t>
      </w:r>
      <w:r>
        <w:t>S, Part III, line 3, column 5.</w:t>
      </w:r>
    </w:p>
    <w:p w:rsidR="00946159" w:rsidRPr="009161EA" w:rsidP="00C43810" w14:paraId="7588C7F5" w14:textId="77777777">
      <w:pPr>
        <w:spacing w:line="192" w:lineRule="auto"/>
        <w:ind w:left="720"/>
        <w:jc w:val="left"/>
      </w:pPr>
    </w:p>
    <w:p w:rsidR="00C33469" w:rsidRPr="00D47915" w:rsidP="00C43810" w14:paraId="3F406DFA" w14:textId="77777777">
      <w:pPr>
        <w:spacing w:line="192" w:lineRule="auto"/>
        <w:rPr>
          <w:u w:val="single"/>
        </w:rPr>
      </w:pPr>
    </w:p>
    <w:p w:rsidR="009E373E" w:rsidRPr="009161EA" w:rsidP="00C43810" w14:paraId="7DEFD031" w14:textId="77777777">
      <w:pPr>
        <w:spacing w:line="192" w:lineRule="auto"/>
      </w:pPr>
    </w:p>
    <w:p w:rsidR="00183031" w:rsidP="00C43810" w14:paraId="403B3492" w14:textId="0BD0BE3F">
      <w:pPr>
        <w:spacing w:line="192" w:lineRule="auto"/>
      </w:pPr>
    </w:p>
    <w:p w:rsidR="000F1D08" w:rsidP="00C43810" w14:paraId="621F37C6" w14:textId="62AB8C4E">
      <w:pPr>
        <w:spacing w:line="192" w:lineRule="auto"/>
      </w:pPr>
    </w:p>
    <w:p w:rsidR="000F1D08" w:rsidP="00C43810" w14:paraId="6A328352" w14:textId="2EE4CBB7">
      <w:pPr>
        <w:spacing w:line="192" w:lineRule="auto"/>
      </w:pPr>
    </w:p>
    <w:p w:rsidR="000F1D08" w:rsidP="00C43810" w14:paraId="1A67E6AD" w14:textId="1F09415C">
      <w:pPr>
        <w:spacing w:line="192" w:lineRule="auto"/>
      </w:pPr>
    </w:p>
    <w:p w:rsidR="000F1D08" w:rsidP="00C43810" w14:paraId="411D16FA" w14:textId="14074346">
      <w:pPr>
        <w:spacing w:line="192" w:lineRule="auto"/>
      </w:pPr>
    </w:p>
    <w:p w:rsidR="000F1D08" w:rsidP="00C43810" w14:paraId="75AC8EB9" w14:textId="77EC352E">
      <w:pPr>
        <w:spacing w:line="192" w:lineRule="auto"/>
      </w:pPr>
    </w:p>
    <w:p w:rsidR="000F1D08" w:rsidP="00C43810" w14:paraId="3BC12E28" w14:textId="7D148586">
      <w:pPr>
        <w:spacing w:line="192" w:lineRule="auto"/>
      </w:pPr>
    </w:p>
    <w:p w:rsidR="000F1D08" w:rsidP="00C43810" w14:paraId="17537372" w14:textId="7780A95D">
      <w:pPr>
        <w:spacing w:line="192" w:lineRule="auto"/>
      </w:pPr>
    </w:p>
    <w:p w:rsidR="000F1D08" w:rsidP="00C43810" w14:paraId="1DEE4388" w14:textId="58A17DDD">
      <w:pPr>
        <w:spacing w:line="192" w:lineRule="auto"/>
      </w:pPr>
    </w:p>
    <w:p w:rsidR="000F1D08" w:rsidP="00C43810" w14:paraId="0B8186C8" w14:textId="53D96AF8">
      <w:pPr>
        <w:spacing w:line="192" w:lineRule="auto"/>
      </w:pPr>
    </w:p>
    <w:p w:rsidR="00C33469" w:rsidP="00C43810" w14:paraId="56E97C7E" w14:textId="5659C3CA">
      <w:pPr>
        <w:spacing w:line="192" w:lineRule="auto"/>
      </w:pPr>
    </w:p>
    <w:p w:rsidR="00C33469" w:rsidP="00C43810" w14:paraId="4CB90A4D" w14:textId="71CD17B8">
      <w:pPr>
        <w:spacing w:line="192" w:lineRule="auto"/>
      </w:pPr>
    </w:p>
    <w:p w:rsidR="00C33469" w:rsidP="00C43810" w14:paraId="6413CF53" w14:textId="67058921">
      <w:pPr>
        <w:spacing w:line="192" w:lineRule="auto"/>
      </w:pPr>
    </w:p>
    <w:p w:rsidR="00C33469" w:rsidP="00C43810" w14:paraId="5A6A98FE" w14:textId="467C3897">
      <w:pPr>
        <w:spacing w:line="192" w:lineRule="auto"/>
      </w:pPr>
    </w:p>
    <w:p w:rsidR="00C33469" w:rsidP="00C43810" w14:paraId="2693DD69" w14:textId="11A1D5D8">
      <w:pPr>
        <w:spacing w:line="192" w:lineRule="auto"/>
      </w:pPr>
    </w:p>
    <w:p w:rsidR="00C33469" w:rsidP="00C43810" w14:paraId="08958B00" w14:textId="6C023612">
      <w:pPr>
        <w:spacing w:line="192" w:lineRule="auto"/>
      </w:pPr>
    </w:p>
    <w:p w:rsidR="00C33469" w:rsidP="00C43810" w14:paraId="2BE13DC9" w14:textId="7B0C1B90">
      <w:pPr>
        <w:spacing w:line="192" w:lineRule="auto"/>
      </w:pPr>
    </w:p>
    <w:p w:rsidR="00C33469" w:rsidP="00C43810" w14:paraId="1A8A5176" w14:textId="4763CFF1">
      <w:pPr>
        <w:spacing w:line="192" w:lineRule="auto"/>
      </w:pPr>
    </w:p>
    <w:p w:rsidR="00C33469" w:rsidP="00C43810" w14:paraId="5B2D339B" w14:textId="7021A017">
      <w:pPr>
        <w:spacing w:line="192" w:lineRule="auto"/>
      </w:pPr>
    </w:p>
    <w:p w:rsidR="00C33469" w:rsidP="00C43810" w14:paraId="550789F1" w14:textId="1D43B87F">
      <w:pPr>
        <w:spacing w:line="192" w:lineRule="auto"/>
      </w:pPr>
    </w:p>
    <w:p w:rsidR="00C33469" w:rsidP="00C43810" w14:paraId="4A09A0BA" w14:textId="6E67C913">
      <w:pPr>
        <w:spacing w:line="192" w:lineRule="auto"/>
      </w:pPr>
    </w:p>
    <w:p w:rsidR="00C33469" w:rsidP="00C43810" w14:paraId="1E99BF03" w14:textId="0B419927">
      <w:pPr>
        <w:spacing w:line="192" w:lineRule="auto"/>
      </w:pPr>
    </w:p>
    <w:p w:rsidR="00C33469" w:rsidP="00C43810" w14:paraId="6E9D3672" w14:textId="203EA5FB">
      <w:pPr>
        <w:spacing w:line="192" w:lineRule="auto"/>
      </w:pPr>
    </w:p>
    <w:p w:rsidR="00C33469" w:rsidP="00C43810" w14:paraId="1E725DAF" w14:textId="2480D1B3">
      <w:pPr>
        <w:spacing w:line="192" w:lineRule="auto"/>
      </w:pPr>
    </w:p>
    <w:p w:rsidR="00C33469" w:rsidP="00C43810" w14:paraId="7CF992AB" w14:textId="0D7CB7BD">
      <w:pPr>
        <w:spacing w:line="192" w:lineRule="auto"/>
      </w:pPr>
    </w:p>
    <w:p w:rsidR="00C33469" w:rsidP="00C43810" w14:paraId="04A18CD4" w14:textId="44A45936">
      <w:pPr>
        <w:spacing w:line="192" w:lineRule="auto"/>
      </w:pPr>
    </w:p>
    <w:p w:rsidR="00C33469" w:rsidP="00C43810" w14:paraId="6FFF4F4C" w14:textId="3091F8EB">
      <w:pPr>
        <w:spacing w:line="192" w:lineRule="auto"/>
      </w:pPr>
    </w:p>
    <w:p w:rsidR="00C33469" w:rsidP="00C43810" w14:paraId="6B070ED5" w14:textId="08D0FBD1">
      <w:pPr>
        <w:spacing w:line="192" w:lineRule="auto"/>
      </w:pPr>
    </w:p>
    <w:p w:rsidR="00C33469" w:rsidP="00C43810" w14:paraId="54592CE8" w14:textId="7C1CB205">
      <w:pPr>
        <w:spacing w:line="192" w:lineRule="auto"/>
      </w:pPr>
    </w:p>
    <w:p w:rsidR="00C33469" w:rsidP="00C43810" w14:paraId="73E65FAD" w14:textId="67F16568">
      <w:pPr>
        <w:spacing w:line="192" w:lineRule="auto"/>
      </w:pPr>
    </w:p>
    <w:p w:rsidR="00C33469" w:rsidP="00C43810" w14:paraId="32CC46D6" w14:textId="61C6437A">
      <w:pPr>
        <w:spacing w:line="192" w:lineRule="auto"/>
      </w:pPr>
    </w:p>
    <w:p w:rsidR="00C33469" w:rsidP="00C43810" w14:paraId="0E1780F5" w14:textId="36BADE1E">
      <w:pPr>
        <w:spacing w:line="192" w:lineRule="auto"/>
      </w:pPr>
    </w:p>
    <w:p w:rsidR="00C33469" w:rsidP="00C43810" w14:paraId="39E7F7B2" w14:textId="1316367E">
      <w:pPr>
        <w:spacing w:line="192" w:lineRule="auto"/>
      </w:pPr>
    </w:p>
    <w:p w:rsidR="00C33469" w:rsidP="00C43810" w14:paraId="5635368C" w14:textId="527A6A3B">
      <w:pPr>
        <w:spacing w:line="192" w:lineRule="auto"/>
      </w:pPr>
    </w:p>
    <w:p w:rsidR="00C33469" w:rsidP="00C43810" w14:paraId="187A104B" w14:textId="1DCFDA46">
      <w:pPr>
        <w:spacing w:line="192" w:lineRule="auto"/>
      </w:pPr>
    </w:p>
    <w:p w:rsidR="00C33469" w:rsidP="00C43810" w14:paraId="49F57EC7" w14:textId="6A0D7FD7">
      <w:pPr>
        <w:spacing w:line="192" w:lineRule="auto"/>
      </w:pPr>
    </w:p>
    <w:p w:rsidR="00C33469" w:rsidP="00C43810" w14:paraId="22EE5C5C" w14:textId="2D59F590">
      <w:pPr>
        <w:spacing w:line="192" w:lineRule="auto"/>
      </w:pPr>
    </w:p>
    <w:p w:rsidR="00C33469" w:rsidP="00C43810" w14:paraId="6F2E5B5E" w14:textId="60741EFB">
      <w:pPr>
        <w:spacing w:line="192" w:lineRule="auto"/>
      </w:pPr>
    </w:p>
    <w:p w:rsidR="00C33469" w:rsidP="00C43810" w14:paraId="61D56A82" w14:textId="77777777">
      <w:pPr>
        <w:spacing w:line="192" w:lineRule="auto"/>
      </w:pPr>
    </w:p>
    <w:p w:rsidR="002A0A7E" w:rsidRPr="009161EA" w:rsidP="00C43810" w14:paraId="322B5C1D" w14:textId="77777777">
      <w:pPr>
        <w:spacing w:line="192" w:lineRule="auto"/>
      </w:pPr>
    </w:p>
    <w:p w:rsidR="00183031" w:rsidRPr="009161EA" w:rsidP="00C43810" w14:paraId="3A5C9C2F" w14:textId="77777777">
      <w:pPr>
        <w:spacing w:line="192" w:lineRule="auto"/>
      </w:pPr>
    </w:p>
    <w:p w:rsidR="00183031" w:rsidP="00C43810" w14:paraId="0DE081EE" w14:textId="32B0265B">
      <w:pPr>
        <w:spacing w:line="192" w:lineRule="auto"/>
      </w:pPr>
    </w:p>
    <w:p w:rsidR="00183031" w:rsidRPr="009161EA" w:rsidP="00AE7367" w14:paraId="78E54C8B" w14:textId="7C02B546">
      <w:pPr>
        <w:pStyle w:val="NormalTIMS"/>
        <w:tabs>
          <w:tab w:val="clear" w:pos="475"/>
          <w:tab w:val="right" w:pos="9360"/>
        </w:tabs>
      </w:pPr>
      <w:r>
        <w:t>49-</w:t>
      </w:r>
      <w:r w:rsidR="007E46FB">
        <w:t>84</w:t>
      </w:r>
      <w:r w:rsidRPr="009161EA">
        <w:tab/>
      </w:r>
      <w:r>
        <w:t>Rev. 1</w:t>
      </w:r>
    </w:p>
    <w:p w:rsidR="00183031" w:rsidRPr="009161EA" w:rsidP="00C43810" w14:paraId="0FB65C79" w14:textId="6B81F9E8">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490</w:t>
      </w:r>
      <w:r w:rsidR="00962E26">
        <w:rPr>
          <w:u w:val="single"/>
        </w:rPr>
        <w:t>8.10</w:t>
      </w:r>
    </w:p>
    <w:p w:rsidR="00183031" w:rsidRPr="009161EA" w:rsidP="00C43810" w14:paraId="75930FED" w14:textId="77777777">
      <w:pPr>
        <w:spacing w:line="192" w:lineRule="auto"/>
      </w:pPr>
    </w:p>
    <w:p w:rsidR="00E35EA6" w:rsidRPr="006719C0" w:rsidP="00E35EA6" w14:paraId="2EA4EA2F" w14:textId="1FF35A03">
      <w:pPr>
        <w:pStyle w:val="Heading1"/>
        <w:spacing w:before="0" w:after="0" w:line="192" w:lineRule="auto"/>
        <w:ind w:left="1080" w:hanging="1080"/>
        <w:rPr>
          <w:rFonts w:ascii="Times New Roman" w:hAnsi="Times New Roman"/>
          <w:b w:val="0"/>
          <w:sz w:val="24"/>
          <w:szCs w:val="24"/>
        </w:rPr>
      </w:pPr>
      <w:r w:rsidRPr="006719C0">
        <w:rPr>
          <w:rFonts w:ascii="Times New Roman" w:hAnsi="Times New Roman"/>
          <w:b w:val="0"/>
          <w:sz w:val="24"/>
          <w:szCs w:val="24"/>
        </w:rPr>
        <w:t>490</w:t>
      </w:r>
      <w:r>
        <w:rPr>
          <w:rFonts w:ascii="Times New Roman" w:hAnsi="Times New Roman"/>
          <w:b w:val="0"/>
          <w:sz w:val="24"/>
          <w:szCs w:val="24"/>
        </w:rPr>
        <w:t>8</w:t>
      </w:r>
      <w:r w:rsidRPr="006719C0">
        <w:rPr>
          <w:rFonts w:ascii="Times New Roman" w:hAnsi="Times New Roman"/>
          <w:b w:val="0"/>
          <w:sz w:val="24"/>
          <w:szCs w:val="24"/>
        </w:rPr>
        <w:tab/>
      </w:r>
      <w:r>
        <w:rPr>
          <w:rFonts w:ascii="Times New Roman" w:hAnsi="Times New Roman"/>
          <w:b w:val="0"/>
          <w:sz w:val="24"/>
          <w:szCs w:val="24"/>
        </w:rPr>
        <w:t>G</w:t>
      </w:r>
      <w:r w:rsidRPr="006719C0">
        <w:rPr>
          <w:rFonts w:ascii="Times New Roman" w:hAnsi="Times New Roman"/>
          <w:b w:val="0"/>
          <w:sz w:val="24"/>
          <w:szCs w:val="24"/>
        </w:rPr>
        <w:t xml:space="preserve"> SERIES</w:t>
      </w:r>
    </w:p>
    <w:p w:rsidR="00CC7D76" w:rsidRPr="00D80FAD" w:rsidP="00CC7D76" w14:paraId="580FD841" w14:textId="77777777">
      <w:pPr>
        <w:spacing w:line="192" w:lineRule="auto"/>
      </w:pPr>
    </w:p>
    <w:p w:rsidR="00CC7D76" w:rsidRPr="00D80FAD" w:rsidP="00CC7D76" w14:paraId="322DF52E" w14:textId="07B8CFFD">
      <w:pPr>
        <w:spacing w:line="192" w:lineRule="auto"/>
      </w:pPr>
      <w:r w:rsidRPr="00D80FAD">
        <w:t xml:space="preserve">On the G series of worksheets, the SNF reports its balance sheet based on information contained in its </w:t>
      </w:r>
      <w:r w:rsidRPr="00CE3EA5">
        <w:t>accounting records and reports consistent with its financial statement.  The series consists of the following worksheets:</w:t>
      </w:r>
    </w:p>
    <w:p w:rsidR="00CC7D76" w:rsidRPr="00BF0AEA" w:rsidP="00CC7D76" w14:paraId="2823A1BB" w14:textId="77777777">
      <w:pPr>
        <w:spacing w:line="192" w:lineRule="auto"/>
      </w:pPr>
    </w:p>
    <w:p w:rsidR="00CC7D76" w:rsidRPr="007F4E02" w:rsidP="00CC7D76" w14:paraId="7A00495D" w14:textId="77777777">
      <w:pPr>
        <w:pStyle w:val="ListParagraph"/>
        <w:numPr>
          <w:ilvl w:val="0"/>
          <w:numId w:val="34"/>
        </w:numPr>
        <w:spacing w:after="0" w:line="192" w:lineRule="auto"/>
        <w:rPr>
          <w:sz w:val="24"/>
          <w:szCs w:val="24"/>
        </w:rPr>
      </w:pPr>
      <w:r w:rsidRPr="007F4E02">
        <w:rPr>
          <w:rFonts w:ascii="Times New Roman" w:hAnsi="Times New Roman"/>
          <w:sz w:val="24"/>
          <w:szCs w:val="24"/>
        </w:rPr>
        <w:t>Worksheet G - Balance Sheet</w:t>
      </w:r>
    </w:p>
    <w:p w:rsidR="00CC7D76" w:rsidRPr="008011A5" w:rsidP="00CC7D76" w14:paraId="780B6B18" w14:textId="60F33E72">
      <w:pPr>
        <w:pStyle w:val="ListParagraph"/>
        <w:numPr>
          <w:ilvl w:val="0"/>
          <w:numId w:val="34"/>
        </w:numPr>
        <w:spacing w:after="0" w:line="192" w:lineRule="auto"/>
        <w:rPr>
          <w:sz w:val="24"/>
          <w:szCs w:val="24"/>
        </w:rPr>
      </w:pPr>
      <w:r w:rsidRPr="007F4E02">
        <w:rPr>
          <w:rFonts w:ascii="Times New Roman" w:hAnsi="Times New Roman"/>
          <w:sz w:val="24"/>
          <w:szCs w:val="24"/>
        </w:rPr>
        <w:t>Worksheet G-</w:t>
      </w:r>
      <w:r w:rsidR="008011A5">
        <w:rPr>
          <w:rFonts w:ascii="Times New Roman" w:hAnsi="Times New Roman"/>
          <w:sz w:val="24"/>
          <w:szCs w:val="24"/>
        </w:rPr>
        <w:t>2</w:t>
      </w:r>
      <w:r w:rsidRPr="007F4E02">
        <w:rPr>
          <w:rFonts w:ascii="Times New Roman" w:hAnsi="Times New Roman"/>
          <w:sz w:val="24"/>
          <w:szCs w:val="24"/>
        </w:rPr>
        <w:t xml:space="preserve"> - Statement of Patient Revenues and </w:t>
      </w:r>
      <w:r w:rsidR="008011A5">
        <w:rPr>
          <w:rFonts w:ascii="Times New Roman" w:hAnsi="Times New Roman"/>
          <w:sz w:val="24"/>
          <w:szCs w:val="24"/>
        </w:rPr>
        <w:t xml:space="preserve">Operating </w:t>
      </w:r>
      <w:r w:rsidRPr="007F4E02">
        <w:rPr>
          <w:rFonts w:ascii="Times New Roman" w:hAnsi="Times New Roman"/>
          <w:sz w:val="24"/>
          <w:szCs w:val="24"/>
        </w:rPr>
        <w:t>Expenses</w:t>
      </w:r>
    </w:p>
    <w:p w:rsidR="008011A5" w:rsidRPr="006640D6" w:rsidP="00CC7D76" w14:paraId="6EAF8E6D" w14:textId="77B5D416">
      <w:pPr>
        <w:pStyle w:val="ListParagraph"/>
        <w:numPr>
          <w:ilvl w:val="0"/>
          <w:numId w:val="34"/>
        </w:numPr>
        <w:spacing w:after="0" w:line="192" w:lineRule="auto"/>
        <w:rPr>
          <w:sz w:val="24"/>
          <w:szCs w:val="24"/>
        </w:rPr>
      </w:pPr>
      <w:r w:rsidRPr="007F4E02">
        <w:rPr>
          <w:rFonts w:ascii="Times New Roman" w:hAnsi="Times New Roman"/>
          <w:sz w:val="24"/>
          <w:szCs w:val="24"/>
        </w:rPr>
        <w:t>Worksheet G-</w:t>
      </w:r>
      <w:r>
        <w:rPr>
          <w:rFonts w:ascii="Times New Roman" w:hAnsi="Times New Roman"/>
          <w:sz w:val="24"/>
          <w:szCs w:val="24"/>
        </w:rPr>
        <w:t>3 - Statement of Revenues and Expenses</w:t>
      </w:r>
    </w:p>
    <w:p w:rsidR="00CC7D76" w:rsidP="00CC7D76" w14:paraId="69A976E5" w14:textId="1596585D">
      <w:pPr>
        <w:spacing w:line="192" w:lineRule="auto"/>
      </w:pPr>
    </w:p>
    <w:p w:rsidR="008011A5" w:rsidRPr="006640D6" w:rsidP="00CC7D76" w14:paraId="43C8B1BD" w14:textId="77777777">
      <w:pPr>
        <w:spacing w:line="192" w:lineRule="auto"/>
      </w:pPr>
    </w:p>
    <w:p w:rsidR="00CC7D76" w:rsidRPr="00D80FAD" w:rsidP="00CC7D76" w14:paraId="25431B8A" w14:textId="77777777">
      <w:pPr>
        <w:pStyle w:val="Heading1"/>
        <w:spacing w:before="0" w:after="0" w:line="192" w:lineRule="auto"/>
        <w:ind w:left="1080" w:hanging="1080"/>
        <w:rPr>
          <w:rFonts w:ascii="Times New Roman" w:hAnsi="Times New Roman"/>
        </w:rPr>
      </w:pPr>
      <w:r>
        <w:rPr>
          <w:rFonts w:ascii="Times New Roman" w:hAnsi="Times New Roman"/>
          <w:b w:val="0"/>
          <w:sz w:val="24"/>
          <w:szCs w:val="24"/>
        </w:rPr>
        <w:t>4908</w:t>
      </w:r>
      <w:r w:rsidRPr="00D80FAD">
        <w:rPr>
          <w:rFonts w:ascii="Times New Roman" w:hAnsi="Times New Roman"/>
          <w:b w:val="0"/>
          <w:sz w:val="24"/>
          <w:szCs w:val="24"/>
        </w:rPr>
        <w:t>.10</w:t>
      </w:r>
      <w:r w:rsidRPr="00D80FAD">
        <w:rPr>
          <w:rFonts w:ascii="Times New Roman" w:hAnsi="Times New Roman"/>
          <w:b w:val="0"/>
          <w:sz w:val="24"/>
          <w:szCs w:val="24"/>
        </w:rPr>
        <w:tab/>
        <w:t>WORKSHEET G </w:t>
      </w:r>
      <w:r w:rsidRPr="00D80FAD">
        <w:rPr>
          <w:rFonts w:ascii="Times New Roman" w:hAnsi="Times New Roman"/>
          <w:b w:val="0"/>
          <w:sz w:val="24"/>
          <w:szCs w:val="24"/>
        </w:rPr>
        <w:noBreakHyphen/>
        <w:t> BALANCE SHEET</w:t>
      </w:r>
    </w:p>
    <w:p w:rsidR="00CC7D76" w:rsidRPr="00D80FAD" w:rsidP="00CC7D76" w14:paraId="1A8449A3" w14:textId="77777777">
      <w:pPr>
        <w:spacing w:line="192" w:lineRule="auto"/>
      </w:pPr>
    </w:p>
    <w:p w:rsidR="00CC7D76" w:rsidRPr="00D80FAD" w:rsidP="00CC7D76" w14:paraId="4EE0B25F" w14:textId="4EACEB42">
      <w:pPr>
        <w:spacing w:line="192" w:lineRule="auto"/>
      </w:pPr>
      <w:r w:rsidRPr="00D80FAD">
        <w:t xml:space="preserve">Prepare this worksheet from your </w:t>
      </w:r>
      <w:r w:rsidRPr="00CE3EA5">
        <w:t>accounting records and reports consistent</w:t>
      </w:r>
      <w:r w:rsidRPr="00D80FAD">
        <w:t xml:space="preserve"> with the SNF financial statements.  Cost reports received with incomplete G</w:t>
      </w:r>
      <w:r>
        <w:t>-series</w:t>
      </w:r>
      <w:r w:rsidRPr="00D80FAD">
        <w:t xml:space="preserve"> worksheets are returned for completion</w:t>
      </w:r>
      <w:r w:rsidR="00946159">
        <w:t xml:space="preserve">.  </w:t>
      </w:r>
      <w:r w:rsidRPr="00D80FAD">
        <w:t xml:space="preserve">If the lines on the Worksheet G are not sufficient, use lines 5 (Other receivables), 9 (Other current assets), 41 (Other current liabilities), and 47 (Other </w:t>
      </w:r>
      <w:r w:rsidRPr="00D80FAD">
        <w:t>long term</w:t>
      </w:r>
      <w:r w:rsidRPr="00D80FAD">
        <w:t xml:space="preserve"> liabilities), as appropriate, to report the sum of account balances and adjustments.  Maintain supporting documentation or subscript the appropriate lines.</w:t>
      </w:r>
    </w:p>
    <w:p w:rsidR="00CC7D76" w:rsidRPr="00D80FAD" w:rsidP="00CC7D76" w14:paraId="1D27BF74" w14:textId="77777777">
      <w:pPr>
        <w:spacing w:line="192" w:lineRule="auto"/>
      </w:pPr>
    </w:p>
    <w:p w:rsidR="00CC7D76" w:rsidRPr="009161EA" w:rsidP="00CC7D76" w14:paraId="67CD1AEA" w14:textId="77777777">
      <w:pPr>
        <w:spacing w:line="192" w:lineRule="auto"/>
      </w:pPr>
      <w:r w:rsidRPr="00D80FAD">
        <w:rPr>
          <w:u w:val="single"/>
        </w:rPr>
        <w:t>Line 1 </w:t>
      </w:r>
      <w:r w:rsidRPr="00D80FAD">
        <w:rPr>
          <w:u w:val="single"/>
        </w:rPr>
        <w:noBreakHyphen/>
        <w:t xml:space="preserve"> Cash on </w:t>
      </w:r>
      <w:r>
        <w:rPr>
          <w:u w:val="single"/>
        </w:rPr>
        <w:t>h</w:t>
      </w:r>
      <w:r w:rsidRPr="00D80FAD">
        <w:rPr>
          <w:u w:val="single"/>
        </w:rPr>
        <w:t xml:space="preserve">and and in </w:t>
      </w:r>
      <w:r>
        <w:rPr>
          <w:u w:val="single"/>
        </w:rPr>
        <w:t>b</w:t>
      </w:r>
      <w:r w:rsidRPr="009161EA">
        <w:rPr>
          <w:u w:val="single"/>
        </w:rPr>
        <w:t>anks</w:t>
      </w:r>
      <w:r w:rsidRPr="001950D1">
        <w:t>.</w:t>
      </w:r>
      <w:r w:rsidRPr="009161EA">
        <w:t>--</w:t>
      </w:r>
      <w:r>
        <w:t xml:space="preserve">Enter </w:t>
      </w:r>
      <w:r w:rsidRPr="009161EA">
        <w:t>the amount of cash on deposit in banks and immediately available for use in financing activities, amounts on hand for minor disbursements and amounts invested in savings accounts and certificates of deposit.  Typical accounts would be cash, general checking accounts, payroll checking accounts, other checking accounts, impress cash funds, saving accounts, certificates of deposit, treasury bills and treasury notes and other cash accounts.</w:t>
      </w:r>
    </w:p>
    <w:p w:rsidR="00CC7D76" w:rsidRPr="009161EA" w:rsidP="00CC7D76" w14:paraId="428E71D4" w14:textId="77777777">
      <w:pPr>
        <w:spacing w:line="192" w:lineRule="auto"/>
        <w:rPr>
          <w:b/>
        </w:rPr>
      </w:pPr>
    </w:p>
    <w:p w:rsidR="00CC7D76" w:rsidRPr="009161EA" w:rsidP="00CC7D76" w14:paraId="6DB19E4A" w14:textId="77777777">
      <w:pPr>
        <w:spacing w:line="192" w:lineRule="auto"/>
      </w:pPr>
      <w:r w:rsidRPr="009161EA">
        <w:rPr>
          <w:u w:val="single"/>
        </w:rPr>
        <w:t>Line</w:t>
      </w:r>
      <w:r>
        <w:rPr>
          <w:u w:val="single"/>
        </w:rPr>
        <w:t> </w:t>
      </w:r>
      <w:r w:rsidRPr="009161EA">
        <w:rPr>
          <w:u w:val="single"/>
        </w:rPr>
        <w:t>2</w:t>
      </w:r>
      <w:r>
        <w:rPr>
          <w:u w:val="single"/>
        </w:rPr>
        <w:t> </w:t>
      </w:r>
      <w:r>
        <w:rPr>
          <w:u w:val="single"/>
        </w:rPr>
        <w:noBreakHyphen/>
        <w:t> T</w:t>
      </w:r>
      <w:r w:rsidRPr="009161EA">
        <w:rPr>
          <w:u w:val="single"/>
        </w:rPr>
        <w:t xml:space="preserve">emporary </w:t>
      </w:r>
      <w:r>
        <w:rPr>
          <w:u w:val="single"/>
        </w:rPr>
        <w:t>i</w:t>
      </w:r>
      <w:r w:rsidRPr="009161EA">
        <w:rPr>
          <w:u w:val="single"/>
        </w:rPr>
        <w:t>nvestments</w:t>
      </w:r>
      <w:r w:rsidRPr="001950D1">
        <w:t>.</w:t>
      </w:r>
      <w:r w:rsidRPr="009161EA">
        <w:t>--</w:t>
      </w:r>
      <w:r>
        <w:t>Enter t</w:t>
      </w:r>
      <w:r w:rsidRPr="009161EA">
        <w:t>he amount</w:t>
      </w:r>
      <w:r>
        <w:t xml:space="preserve"> of</w:t>
      </w:r>
      <w:r w:rsidRPr="009161EA">
        <w:t xml:space="preserve"> current securities evidenced by certificates of ownership or indebtedness.  Typical accounts would be marketable securities and other current investments.</w:t>
      </w:r>
    </w:p>
    <w:p w:rsidR="00CC7D76" w:rsidRPr="009161EA" w:rsidP="00CC7D76" w14:paraId="521279A3" w14:textId="77777777">
      <w:pPr>
        <w:spacing w:line="192" w:lineRule="auto"/>
      </w:pPr>
    </w:p>
    <w:p w:rsidR="00CC7D76" w:rsidRPr="009161EA" w:rsidP="00CC7D76" w14:paraId="29D14CB1" w14:textId="77777777">
      <w:pPr>
        <w:spacing w:line="192" w:lineRule="auto"/>
      </w:pPr>
      <w:r w:rsidRPr="009161EA">
        <w:rPr>
          <w:u w:val="single"/>
        </w:rPr>
        <w:t>Line</w:t>
      </w:r>
      <w:r>
        <w:rPr>
          <w:u w:val="single"/>
        </w:rPr>
        <w:t> </w:t>
      </w:r>
      <w:r w:rsidRPr="009161EA">
        <w:rPr>
          <w:u w:val="single"/>
        </w:rPr>
        <w:t>3</w:t>
      </w:r>
      <w:r>
        <w:rPr>
          <w:u w:val="single"/>
        </w:rPr>
        <w:t> </w:t>
      </w:r>
      <w:r>
        <w:rPr>
          <w:u w:val="single"/>
        </w:rPr>
        <w:noBreakHyphen/>
        <w:t> </w:t>
      </w:r>
      <w:r w:rsidRPr="009161EA">
        <w:rPr>
          <w:u w:val="single"/>
        </w:rPr>
        <w:t xml:space="preserve">Notes </w:t>
      </w:r>
      <w:r>
        <w:rPr>
          <w:u w:val="single"/>
        </w:rPr>
        <w:t>r</w:t>
      </w:r>
      <w:r w:rsidRPr="009161EA">
        <w:rPr>
          <w:u w:val="single"/>
        </w:rPr>
        <w:t>eceivable</w:t>
      </w:r>
      <w:r w:rsidRPr="001950D1">
        <w:t>.</w:t>
      </w:r>
      <w:r w:rsidRPr="009161EA">
        <w:t>--</w:t>
      </w:r>
      <w:r>
        <w:t>Enter t</w:t>
      </w:r>
      <w:r w:rsidRPr="009161EA">
        <w:t>he amount</w:t>
      </w:r>
      <w:r>
        <w:t xml:space="preserve"> of</w:t>
      </w:r>
      <w:r w:rsidRPr="009161EA">
        <w:t xml:space="preserve"> current unpaid amounts evidenced by certificates of indebtedness.</w:t>
      </w:r>
    </w:p>
    <w:p w:rsidR="00CC7D76" w:rsidRPr="009161EA" w:rsidP="00CC7D76" w14:paraId="5D77DA0C" w14:textId="77777777">
      <w:pPr>
        <w:spacing w:line="192" w:lineRule="auto"/>
      </w:pPr>
    </w:p>
    <w:p w:rsidR="00CC7D76" w:rsidRPr="009161EA" w:rsidP="00CC7D76" w14:paraId="59F4DD98" w14:textId="77777777">
      <w:pPr>
        <w:spacing w:line="192" w:lineRule="auto"/>
      </w:pPr>
      <w:r w:rsidRPr="009161EA">
        <w:rPr>
          <w:u w:val="single"/>
        </w:rPr>
        <w:t>Line</w:t>
      </w:r>
      <w:r>
        <w:rPr>
          <w:u w:val="single"/>
        </w:rPr>
        <w:t> </w:t>
      </w:r>
      <w:r w:rsidRPr="009161EA">
        <w:rPr>
          <w:u w:val="single"/>
        </w:rPr>
        <w:t>4</w:t>
      </w:r>
      <w:r>
        <w:rPr>
          <w:u w:val="single"/>
        </w:rPr>
        <w:t> </w:t>
      </w:r>
      <w:r>
        <w:rPr>
          <w:u w:val="single"/>
        </w:rPr>
        <w:noBreakHyphen/>
        <w:t> </w:t>
      </w:r>
      <w:r w:rsidRPr="009161EA">
        <w:rPr>
          <w:u w:val="single"/>
        </w:rPr>
        <w:t xml:space="preserve">Accounts </w:t>
      </w:r>
      <w:r>
        <w:rPr>
          <w:u w:val="single"/>
        </w:rPr>
        <w:t>r</w:t>
      </w:r>
      <w:r w:rsidRPr="009161EA">
        <w:rPr>
          <w:u w:val="single"/>
        </w:rPr>
        <w:t>eceivable</w:t>
      </w:r>
      <w:r w:rsidRPr="001950D1">
        <w:t>.</w:t>
      </w:r>
      <w:r w:rsidRPr="009161EA">
        <w:t>--</w:t>
      </w:r>
      <w:r>
        <w:t xml:space="preserve">Enter the amount of </w:t>
      </w:r>
      <w:r w:rsidRPr="009161EA">
        <w:t xml:space="preserve">unpaid inpatient and outpatient billings.  Include direct billings to patients for deductibles, co-insurance and other patient chargeable items not included </w:t>
      </w:r>
      <w:r>
        <w:t>in line 6</w:t>
      </w:r>
      <w:r w:rsidRPr="009161EA">
        <w:t>.</w:t>
      </w:r>
    </w:p>
    <w:p w:rsidR="00183031" w:rsidRPr="009161EA" w:rsidP="00C43810" w14:paraId="21E5E4E4" w14:textId="77777777">
      <w:pPr>
        <w:spacing w:line="192" w:lineRule="auto"/>
      </w:pPr>
    </w:p>
    <w:p w:rsidR="00183031" w:rsidRPr="009161EA" w:rsidP="00C43810" w14:paraId="7FC41627" w14:textId="4FB3C0BC">
      <w:pPr>
        <w:spacing w:line="192" w:lineRule="auto"/>
      </w:pPr>
    </w:p>
    <w:p w:rsidR="00CC7D76" w:rsidP="00C43810" w14:paraId="3DF5CCBB" w14:textId="6DE89816">
      <w:pPr>
        <w:spacing w:line="192" w:lineRule="auto"/>
      </w:pPr>
    </w:p>
    <w:p w:rsidR="00946159" w:rsidP="00C43810" w14:paraId="0F1F6BD9" w14:textId="6F7EC83E">
      <w:pPr>
        <w:spacing w:line="192" w:lineRule="auto"/>
      </w:pPr>
    </w:p>
    <w:p w:rsidR="00946159" w:rsidP="00C43810" w14:paraId="6DD4D760" w14:textId="4B16E3F1">
      <w:pPr>
        <w:spacing w:line="192" w:lineRule="auto"/>
      </w:pPr>
    </w:p>
    <w:p w:rsidR="00946159" w:rsidP="00C43810" w14:paraId="48337548" w14:textId="0C0D79F7">
      <w:pPr>
        <w:spacing w:line="192" w:lineRule="auto"/>
      </w:pPr>
    </w:p>
    <w:p w:rsidR="00946159" w:rsidP="00C43810" w14:paraId="7C0CAD67" w14:textId="02D7183B">
      <w:pPr>
        <w:spacing w:line="192" w:lineRule="auto"/>
      </w:pPr>
    </w:p>
    <w:p w:rsidR="00946159" w:rsidP="00C43810" w14:paraId="10C93B92" w14:textId="0E38D85D">
      <w:pPr>
        <w:spacing w:line="192" w:lineRule="auto"/>
      </w:pPr>
    </w:p>
    <w:p w:rsidR="00946159" w:rsidP="00C43810" w14:paraId="35D117F7" w14:textId="521A16D8">
      <w:pPr>
        <w:spacing w:line="192" w:lineRule="auto"/>
      </w:pPr>
    </w:p>
    <w:p w:rsidR="00946159" w:rsidP="00C43810" w14:paraId="22D80F7E" w14:textId="4A0A8F77">
      <w:pPr>
        <w:spacing w:line="192" w:lineRule="auto"/>
      </w:pPr>
    </w:p>
    <w:p w:rsidR="00946159" w:rsidP="00C43810" w14:paraId="122EA79E" w14:textId="29F4314A">
      <w:pPr>
        <w:spacing w:line="192" w:lineRule="auto"/>
      </w:pPr>
    </w:p>
    <w:p w:rsidR="00946159" w:rsidP="00C43810" w14:paraId="18139E54" w14:textId="30BDB46B">
      <w:pPr>
        <w:spacing w:line="192" w:lineRule="auto"/>
      </w:pPr>
    </w:p>
    <w:p w:rsidR="00946159" w:rsidP="00C43810" w14:paraId="78BF46EF" w14:textId="709CEA17">
      <w:pPr>
        <w:spacing w:line="192" w:lineRule="auto"/>
      </w:pPr>
    </w:p>
    <w:p w:rsidR="00946159" w:rsidP="00C43810" w14:paraId="4ECD7502" w14:textId="5F53A146">
      <w:pPr>
        <w:spacing w:line="192" w:lineRule="auto"/>
      </w:pPr>
    </w:p>
    <w:p w:rsidR="00946159" w:rsidP="00C43810" w14:paraId="59B35B5F" w14:textId="745A9E35">
      <w:pPr>
        <w:spacing w:line="192" w:lineRule="auto"/>
      </w:pPr>
    </w:p>
    <w:p w:rsidR="00946159" w:rsidP="00C43810" w14:paraId="53745DF9" w14:textId="01F28B66">
      <w:pPr>
        <w:spacing w:line="192" w:lineRule="auto"/>
      </w:pPr>
    </w:p>
    <w:p w:rsidR="00946159" w:rsidP="00C43810" w14:paraId="50DA82CC" w14:textId="0A539EE8">
      <w:pPr>
        <w:spacing w:line="192" w:lineRule="auto"/>
      </w:pPr>
    </w:p>
    <w:p w:rsidR="00946159" w:rsidP="00C43810" w14:paraId="4503D417" w14:textId="77777777">
      <w:pPr>
        <w:spacing w:line="192" w:lineRule="auto"/>
      </w:pPr>
    </w:p>
    <w:p w:rsidR="00946159" w:rsidP="00C43810" w14:paraId="54861036" w14:textId="06B06B38">
      <w:pPr>
        <w:spacing w:line="192" w:lineRule="auto"/>
      </w:pPr>
    </w:p>
    <w:p w:rsidR="00183031" w:rsidRPr="009161EA" w:rsidP="00C43810" w14:paraId="2092C118" w14:textId="77777777">
      <w:pPr>
        <w:spacing w:line="192" w:lineRule="auto"/>
      </w:pPr>
    </w:p>
    <w:p w:rsidR="00183031" w:rsidRPr="009161EA" w:rsidP="00C43810" w14:paraId="390670FD" w14:textId="77777777">
      <w:pPr>
        <w:spacing w:line="192" w:lineRule="auto"/>
      </w:pPr>
    </w:p>
    <w:p w:rsidR="00183031" w:rsidRPr="009161EA" w:rsidP="00946159" w14:paraId="1A7013C3" w14:textId="62CF86C0">
      <w:pPr>
        <w:pStyle w:val="NormalTIMS"/>
        <w:tabs>
          <w:tab w:val="clear" w:pos="475"/>
          <w:tab w:val="left" w:pos="3600"/>
          <w:tab w:val="left" w:pos="8640"/>
        </w:tabs>
      </w:pPr>
      <w:r>
        <w:t>Rev. 1</w:t>
      </w:r>
      <w:r w:rsidRPr="009161EA">
        <w:tab/>
      </w:r>
      <w:r w:rsidRPr="009161EA">
        <w:tab/>
      </w:r>
      <w:r>
        <w:t>49-</w:t>
      </w:r>
      <w:r w:rsidR="007E46FB">
        <w:t>85</w:t>
      </w:r>
    </w:p>
    <w:p w:rsidR="0014223F" w:rsidP="00C43810" w14:paraId="1A6D948C" w14:textId="34653EF9">
      <w:pPr>
        <w:tabs>
          <w:tab w:val="center" w:pos="4680"/>
          <w:tab w:val="right" w:pos="9360"/>
        </w:tabs>
        <w:spacing w:line="192" w:lineRule="auto"/>
        <w:rPr>
          <w:u w:val="single"/>
        </w:rPr>
      </w:pPr>
      <w:r>
        <w:rPr>
          <w:u w:val="single"/>
        </w:rPr>
        <w:t>4908</w:t>
      </w:r>
      <w:r w:rsidR="00962E26">
        <w:rPr>
          <w:u w:val="single"/>
        </w:rPr>
        <w:t>.10 (CONT.)</w:t>
      </w:r>
      <w:r w:rsidRPr="009161EA">
        <w:rPr>
          <w:u w:val="single"/>
        </w:rPr>
        <w:tab/>
        <w:t xml:space="preserve">FORM </w:t>
      </w:r>
      <w:r>
        <w:rPr>
          <w:u w:val="single"/>
        </w:rPr>
        <w:t>CMS-</w:t>
      </w:r>
      <w:r w:rsidR="004C44B8">
        <w:rPr>
          <w:u w:val="single"/>
        </w:rPr>
        <w:t>2540-24</w:t>
      </w:r>
      <w:r w:rsidRPr="009161EA">
        <w:rPr>
          <w:u w:val="single"/>
        </w:rPr>
        <w:tab/>
      </w:r>
      <w:r w:rsidR="00C4274D">
        <w:rPr>
          <w:u w:val="single"/>
        </w:rPr>
        <w:t>DRAFT</w:t>
      </w:r>
    </w:p>
    <w:p w:rsidR="002A0A7E" w:rsidP="00C43810" w14:paraId="5B163ADA" w14:textId="77777777">
      <w:pPr>
        <w:spacing w:line="192" w:lineRule="auto"/>
        <w:rPr>
          <w:u w:val="single"/>
        </w:rPr>
      </w:pPr>
    </w:p>
    <w:p w:rsidR="00CC7D76" w:rsidRPr="00EE75B5" w:rsidP="00CC7D76" w14:paraId="7EDCA98A" w14:textId="77777777">
      <w:pPr>
        <w:spacing w:line="192" w:lineRule="auto"/>
      </w:pPr>
      <w:r>
        <w:rPr>
          <w:u w:val="single"/>
        </w:rPr>
        <w:t xml:space="preserve">Line 5 - Other </w:t>
      </w:r>
      <w:r>
        <w:rPr>
          <w:u w:val="single"/>
        </w:rPr>
        <w:t>receivables.</w:t>
      </w:r>
      <w:r w:rsidRPr="00EE75B5">
        <w:t>--</w:t>
      </w:r>
      <w:r w:rsidRPr="00EE75B5">
        <w:t xml:space="preserve">Enter the amount of any other receivable that is not included on lines 3 or 4. </w:t>
      </w:r>
    </w:p>
    <w:p w:rsidR="00CC7D76" w:rsidRPr="009161EA" w:rsidP="00CC7D76" w14:paraId="726105FF" w14:textId="77777777">
      <w:pPr>
        <w:spacing w:line="192" w:lineRule="auto"/>
        <w:rPr>
          <w:u w:val="single"/>
        </w:rPr>
      </w:pPr>
    </w:p>
    <w:p w:rsidR="00CC7D76" w:rsidRPr="009161EA" w:rsidP="00CC7D76" w14:paraId="0F2FF303" w14:textId="77777777">
      <w:pPr>
        <w:spacing w:line="192" w:lineRule="auto"/>
      </w:pPr>
      <w:r w:rsidRPr="009161EA">
        <w:rPr>
          <w:u w:val="single"/>
        </w:rPr>
        <w:t>Line</w:t>
      </w:r>
      <w:r>
        <w:rPr>
          <w:u w:val="single"/>
        </w:rPr>
        <w:t> </w:t>
      </w:r>
      <w:r w:rsidRPr="009161EA">
        <w:rPr>
          <w:u w:val="single"/>
        </w:rPr>
        <w:t>6</w:t>
      </w:r>
      <w:r>
        <w:rPr>
          <w:u w:val="single"/>
        </w:rPr>
        <w:t> </w:t>
      </w:r>
      <w:r>
        <w:rPr>
          <w:u w:val="single"/>
        </w:rPr>
        <w:noBreakHyphen/>
        <w:t> </w:t>
      </w:r>
      <w:r w:rsidRPr="009161EA">
        <w:rPr>
          <w:u w:val="single"/>
        </w:rPr>
        <w:t xml:space="preserve">Less: allowance for uncollectable notes and </w:t>
      </w:r>
      <w:r w:rsidRPr="009161EA">
        <w:rPr>
          <w:u w:val="single"/>
        </w:rPr>
        <w:t>accounts</w:t>
      </w:r>
      <w:r w:rsidRPr="001950D1">
        <w:t>.</w:t>
      </w:r>
      <w:r w:rsidRPr="009161EA">
        <w:t>--</w:t>
      </w:r>
      <w:r w:rsidRPr="009161EA">
        <w:t xml:space="preserve">These are valuation (or contra-asset) accounts whose credit balances represent the estimated amount of uncollectible receivables from patients and third-party payers.  Enter this amount as a </w:t>
      </w:r>
      <w:r>
        <w:t>positive</w:t>
      </w:r>
      <w:r w:rsidRPr="009161EA">
        <w:t>.</w:t>
      </w:r>
    </w:p>
    <w:p w:rsidR="00CC7D76" w:rsidRPr="009161EA" w:rsidP="00CC7D76" w14:paraId="3D8A78CE" w14:textId="77777777">
      <w:pPr>
        <w:spacing w:line="192" w:lineRule="auto"/>
      </w:pPr>
    </w:p>
    <w:p w:rsidR="00CC7D76" w:rsidRPr="009161EA" w:rsidP="00CC7D76" w14:paraId="044951F4" w14:textId="77777777">
      <w:pPr>
        <w:spacing w:line="192" w:lineRule="auto"/>
      </w:pPr>
      <w:r w:rsidRPr="009161EA">
        <w:rPr>
          <w:u w:val="single"/>
        </w:rPr>
        <w:t>Line</w:t>
      </w:r>
      <w:r>
        <w:rPr>
          <w:u w:val="single"/>
        </w:rPr>
        <w:t> </w:t>
      </w:r>
      <w:r w:rsidRPr="009161EA">
        <w:rPr>
          <w:u w:val="single"/>
        </w:rPr>
        <w:t>7</w:t>
      </w:r>
      <w:r>
        <w:rPr>
          <w:u w:val="single"/>
        </w:rPr>
        <w:t> </w:t>
      </w:r>
      <w:r>
        <w:rPr>
          <w:u w:val="single"/>
        </w:rPr>
        <w:noBreakHyphen/>
        <w:t> </w:t>
      </w:r>
      <w:r>
        <w:rPr>
          <w:u w:val="single"/>
        </w:rPr>
        <w:t>I</w:t>
      </w:r>
      <w:r w:rsidRPr="009161EA">
        <w:rPr>
          <w:u w:val="single"/>
        </w:rPr>
        <w:t>nventory</w:t>
      </w:r>
      <w:r w:rsidRPr="001950D1">
        <w:t>.</w:t>
      </w:r>
      <w:r w:rsidRPr="009161EA">
        <w:t>--</w:t>
      </w:r>
      <w:r w:rsidRPr="009161EA">
        <w:t>Enter the costs of unused supplies</w:t>
      </w:r>
      <w:r>
        <w:t xml:space="preserve">.  </w:t>
      </w:r>
      <w:r w:rsidRPr="009161EA">
        <w:t xml:space="preserve">Perpetual inventory records may be maintained and adjusted periodically to </w:t>
      </w:r>
      <w:r>
        <w:t xml:space="preserve">reflect a </w:t>
      </w:r>
      <w:r w:rsidRPr="009161EA">
        <w:t xml:space="preserve">physical count.  The extent of inventory control and detailed record keeping will depend upon the size and organizational complexity of the </w:t>
      </w:r>
      <w:r w:rsidRPr="00CD2589">
        <w:rPr>
          <w:color w:val="000000" w:themeColor="text1"/>
        </w:rPr>
        <w:t xml:space="preserve">institution.  </w:t>
      </w:r>
      <w:r w:rsidRPr="009161EA">
        <w:t>The inventories may be valued by any generally accepted method, but the method must be consistently applied from year to year.</w:t>
      </w:r>
    </w:p>
    <w:p w:rsidR="00CC7D76" w:rsidRPr="009161EA" w:rsidP="00CC7D76" w14:paraId="0BD9AC53" w14:textId="77777777">
      <w:pPr>
        <w:spacing w:line="192" w:lineRule="auto"/>
      </w:pPr>
    </w:p>
    <w:p w:rsidR="00CC7D76" w:rsidRPr="009161EA" w:rsidP="00CC7D76" w14:paraId="38B4A5D9" w14:textId="77777777">
      <w:pPr>
        <w:spacing w:line="192" w:lineRule="auto"/>
      </w:pPr>
      <w:r w:rsidRPr="009161EA">
        <w:rPr>
          <w:u w:val="single"/>
        </w:rPr>
        <w:t>Line</w:t>
      </w:r>
      <w:r>
        <w:rPr>
          <w:u w:val="single"/>
        </w:rPr>
        <w:t> </w:t>
      </w:r>
      <w:r w:rsidRPr="009161EA">
        <w:rPr>
          <w:u w:val="single"/>
        </w:rPr>
        <w:t>8</w:t>
      </w:r>
      <w:r>
        <w:rPr>
          <w:u w:val="single"/>
        </w:rPr>
        <w:t> </w:t>
      </w:r>
      <w:r>
        <w:rPr>
          <w:u w:val="single"/>
        </w:rPr>
        <w:noBreakHyphen/>
        <w:t> </w:t>
      </w:r>
      <w:r w:rsidRPr="009161EA">
        <w:rPr>
          <w:u w:val="single"/>
        </w:rPr>
        <w:t xml:space="preserve">Prepaid </w:t>
      </w:r>
      <w:r w:rsidRPr="009161EA">
        <w:rPr>
          <w:u w:val="single"/>
        </w:rPr>
        <w:t>expenses</w:t>
      </w:r>
      <w:r w:rsidRPr="001950D1">
        <w:t>.</w:t>
      </w:r>
      <w:r w:rsidRPr="009161EA">
        <w:t>--</w:t>
      </w:r>
      <w:r w:rsidRPr="009161EA">
        <w:t xml:space="preserve">Enter the costs incurred </w:t>
      </w:r>
      <w:r>
        <w:t>that</w:t>
      </w:r>
      <w:r w:rsidRPr="009161EA">
        <w:t xml:space="preserve"> are properly chargeable to a future accounting period.</w:t>
      </w:r>
    </w:p>
    <w:p w:rsidR="00CC7D76" w:rsidRPr="009161EA" w:rsidP="00CC7D76" w14:paraId="054B4A6E" w14:textId="77777777">
      <w:pPr>
        <w:spacing w:line="192" w:lineRule="auto"/>
      </w:pPr>
    </w:p>
    <w:p w:rsidR="00CC7D76" w:rsidRPr="009161EA" w:rsidP="00CC7D76" w14:paraId="34731436" w14:textId="77777777">
      <w:pPr>
        <w:spacing w:line="192" w:lineRule="auto"/>
      </w:pPr>
      <w:r>
        <w:rPr>
          <w:u w:val="single"/>
        </w:rPr>
        <w:t>Line </w:t>
      </w:r>
      <w:r w:rsidRPr="009161EA">
        <w:rPr>
          <w:u w:val="single"/>
        </w:rPr>
        <w:t>9</w:t>
      </w:r>
      <w:r>
        <w:rPr>
          <w:u w:val="single"/>
        </w:rPr>
        <w:t> </w:t>
      </w:r>
      <w:r>
        <w:rPr>
          <w:u w:val="single"/>
        </w:rPr>
        <w:noBreakHyphen/>
        <w:t> </w:t>
      </w:r>
      <w:r w:rsidRPr="009161EA">
        <w:rPr>
          <w:u w:val="single"/>
        </w:rPr>
        <w:t xml:space="preserve">Other current </w:t>
      </w:r>
      <w:r w:rsidRPr="009161EA">
        <w:rPr>
          <w:u w:val="single"/>
        </w:rPr>
        <w:t>assets</w:t>
      </w:r>
      <w:r w:rsidRPr="001950D1">
        <w:t>.</w:t>
      </w:r>
      <w:r w:rsidRPr="009161EA">
        <w:t>--</w:t>
      </w:r>
      <w:r>
        <w:t xml:space="preserve">Enter the amount of </w:t>
      </w:r>
      <w:r w:rsidRPr="009161EA">
        <w:t>current assets not included in other asset categories</w:t>
      </w:r>
      <w:r>
        <w:t xml:space="preserve"> (lines 1 through 8)</w:t>
      </w:r>
      <w:r w:rsidRPr="009161EA">
        <w:t>.</w:t>
      </w:r>
    </w:p>
    <w:p w:rsidR="00CC7D76" w:rsidRPr="009161EA" w:rsidP="00CC7D76" w14:paraId="3DDB2293" w14:textId="77777777">
      <w:pPr>
        <w:spacing w:line="192" w:lineRule="auto"/>
      </w:pPr>
    </w:p>
    <w:p w:rsidR="00CC7D76" w:rsidRPr="009161EA" w:rsidP="00CC7D76" w14:paraId="1ACA3BC5" w14:textId="62219237">
      <w:pPr>
        <w:spacing w:line="192" w:lineRule="auto"/>
      </w:pPr>
      <w:r w:rsidRPr="009161EA">
        <w:rPr>
          <w:u w:val="single"/>
        </w:rPr>
        <w:t>Line</w:t>
      </w:r>
      <w:r>
        <w:rPr>
          <w:u w:val="single"/>
        </w:rPr>
        <w:t> </w:t>
      </w:r>
      <w:r w:rsidRPr="009161EA">
        <w:rPr>
          <w:u w:val="single"/>
        </w:rPr>
        <w:t>10</w:t>
      </w:r>
      <w:r>
        <w:rPr>
          <w:u w:val="single"/>
        </w:rPr>
        <w:t> </w:t>
      </w:r>
      <w:r>
        <w:rPr>
          <w:u w:val="single"/>
        </w:rPr>
        <w:noBreakHyphen/>
        <w:t> </w:t>
      </w:r>
      <w:r w:rsidRPr="009161EA">
        <w:rPr>
          <w:u w:val="single"/>
        </w:rPr>
        <w:t xml:space="preserve">Due from other </w:t>
      </w:r>
      <w:r w:rsidRPr="009161EA">
        <w:rPr>
          <w:u w:val="single"/>
        </w:rPr>
        <w:t>funds</w:t>
      </w:r>
      <w:r w:rsidRPr="001950D1">
        <w:t>.</w:t>
      </w:r>
      <w:r w:rsidRPr="009161EA">
        <w:t>--</w:t>
      </w:r>
      <w:r>
        <w:t>Enter a</w:t>
      </w:r>
      <w:r w:rsidRPr="009161EA">
        <w:t xml:space="preserve">mounts due from other funds </w:t>
      </w:r>
      <w:r>
        <w:t xml:space="preserve">as reported </w:t>
      </w:r>
      <w:r w:rsidRPr="009161EA">
        <w:t>on line</w:t>
      </w:r>
      <w:r>
        <w:t> </w:t>
      </w:r>
      <w:r w:rsidRPr="009161EA">
        <w:t>41</w:t>
      </w:r>
      <w:r w:rsidR="00946159">
        <w:t>.</w:t>
      </w:r>
      <w:r>
        <w:t xml:space="preserve">  Do not include any amounts from line </w:t>
      </w:r>
      <w:r>
        <w:t>41</w:t>
      </w:r>
    </w:p>
    <w:p w:rsidR="00CC7D76" w:rsidP="00CC7D76" w14:paraId="5B63AA4A" w14:textId="77777777">
      <w:pPr>
        <w:spacing w:line="192" w:lineRule="auto"/>
        <w:rPr>
          <w:u w:val="single"/>
        </w:rPr>
      </w:pPr>
    </w:p>
    <w:p w:rsidR="00CC7D76" w:rsidRPr="00212209" w:rsidP="00CC7D76" w14:paraId="1988BBCA" w14:textId="77777777">
      <w:pPr>
        <w:spacing w:line="192" w:lineRule="auto"/>
      </w:pPr>
      <w:r w:rsidRPr="00212209">
        <w:rPr>
          <w:u w:val="single"/>
        </w:rPr>
        <w:t>Line 1</w:t>
      </w:r>
      <w:r>
        <w:rPr>
          <w:u w:val="single"/>
        </w:rPr>
        <w:t>1</w:t>
      </w:r>
      <w:r w:rsidRPr="00212209">
        <w:rPr>
          <w:u w:val="single"/>
        </w:rPr>
        <w:t xml:space="preserve"> - Total current </w:t>
      </w:r>
      <w:r w:rsidRPr="00212209">
        <w:rPr>
          <w:u w:val="single"/>
        </w:rPr>
        <w:t>assets</w:t>
      </w:r>
      <w:r w:rsidRPr="00212209">
        <w:t>.--</w:t>
      </w:r>
      <w:r w:rsidRPr="00212209">
        <w:t>Enter the sum of lines 1 through </w:t>
      </w:r>
      <w:r>
        <w:t xml:space="preserve">10, </w:t>
      </w:r>
      <w:r w:rsidRPr="00F752C9">
        <w:t>minus line 6.</w:t>
      </w:r>
    </w:p>
    <w:p w:rsidR="00CC7D76" w:rsidRPr="009161EA" w:rsidP="00CC7D76" w14:paraId="2D99053B" w14:textId="77777777">
      <w:pPr>
        <w:spacing w:line="192" w:lineRule="auto"/>
      </w:pPr>
    </w:p>
    <w:p w:rsidR="00CC7D76" w:rsidRPr="009161EA" w:rsidP="00CC7D76" w14:paraId="626A81E5" w14:textId="77777777">
      <w:pPr>
        <w:spacing w:line="192" w:lineRule="auto"/>
      </w:pPr>
      <w:r>
        <w:rPr>
          <w:u w:val="single"/>
        </w:rPr>
        <w:t>Line </w:t>
      </w:r>
      <w:r w:rsidRPr="009161EA">
        <w:rPr>
          <w:u w:val="single"/>
        </w:rPr>
        <w:t>12</w:t>
      </w:r>
      <w:r>
        <w:rPr>
          <w:u w:val="single"/>
        </w:rPr>
        <w:t> </w:t>
      </w:r>
      <w:r>
        <w:rPr>
          <w:u w:val="single"/>
        </w:rPr>
        <w:noBreakHyphen/>
        <w:t> </w:t>
      </w:r>
      <w:r w:rsidRPr="009161EA">
        <w:rPr>
          <w:u w:val="single"/>
        </w:rPr>
        <w:t>Land</w:t>
      </w:r>
      <w:r w:rsidRPr="001950D1">
        <w:t>.</w:t>
      </w:r>
      <w:r w:rsidRPr="009161EA">
        <w:t>--</w:t>
      </w:r>
      <w:r>
        <w:t>Enter</w:t>
      </w:r>
      <w:r w:rsidRPr="009161EA">
        <w:t xml:space="preserve"> the cost of land used in operations.  Include the cost of off</w:t>
      </w:r>
      <w:r>
        <w:noBreakHyphen/>
      </w:r>
      <w:r w:rsidRPr="009161EA">
        <w:t>site sewer and water lines, public utility, charges for servicing the land, governmental assessments for street paving and sewers, cost</w:t>
      </w:r>
      <w:r>
        <w:t>s</w:t>
      </w:r>
      <w:r w:rsidRPr="009161EA">
        <w:t xml:space="preserve"> of permanent roadways and of grading of a non</w:t>
      </w:r>
      <w:r>
        <w:noBreakHyphen/>
      </w:r>
      <w:r w:rsidRPr="009161EA">
        <w:t>depreciable nature.  Unlike building and equipment, land does not deteriorate with use or with the passage of time; therefore, no depreciation is accumulated.</w:t>
      </w:r>
      <w:r>
        <w:t xml:space="preserve">  </w:t>
      </w:r>
      <w:r w:rsidRPr="009161EA">
        <w:t>The cost of land includes (1)</w:t>
      </w:r>
      <w:r>
        <w:t> </w:t>
      </w:r>
      <w:r w:rsidRPr="009161EA">
        <w:t>the cash purchase price, (2)</w:t>
      </w:r>
      <w:r>
        <w:t> </w:t>
      </w:r>
      <w:r w:rsidRPr="009161EA">
        <w:t>closing costs such as title and attorney’s fees, (3)</w:t>
      </w:r>
      <w:r>
        <w:t> </w:t>
      </w:r>
      <w:r w:rsidRPr="009161EA">
        <w:t>real esta</w:t>
      </w:r>
      <w:r>
        <w:t>te broker’s commission, and (4) </w:t>
      </w:r>
      <w:r w:rsidRPr="009161EA">
        <w:t>accrued property taxes and other liens on the land assumed by the purchaser.</w:t>
      </w:r>
    </w:p>
    <w:p w:rsidR="00CC7D76" w:rsidRPr="009161EA" w:rsidP="00CC7D76" w14:paraId="2B0629C0" w14:textId="77777777">
      <w:pPr>
        <w:spacing w:line="192" w:lineRule="auto"/>
      </w:pPr>
    </w:p>
    <w:p w:rsidR="00CC7D76" w:rsidRPr="009161EA" w:rsidP="00CC7D76" w14:paraId="267C7262" w14:textId="77777777">
      <w:pPr>
        <w:spacing w:line="192" w:lineRule="auto"/>
      </w:pPr>
      <w:r w:rsidRPr="009161EA">
        <w:rPr>
          <w:u w:val="single"/>
        </w:rPr>
        <w:t>Land</w:t>
      </w:r>
      <w:r>
        <w:rPr>
          <w:u w:val="single"/>
        </w:rPr>
        <w:t> </w:t>
      </w:r>
      <w:r w:rsidRPr="009161EA">
        <w:rPr>
          <w:u w:val="single"/>
        </w:rPr>
        <w:t>13</w:t>
      </w:r>
      <w:r>
        <w:rPr>
          <w:u w:val="single"/>
        </w:rPr>
        <w:t> </w:t>
      </w:r>
      <w:r>
        <w:rPr>
          <w:u w:val="single"/>
        </w:rPr>
        <w:noBreakHyphen/>
        <w:t> </w:t>
      </w:r>
      <w:r w:rsidRPr="009161EA">
        <w:rPr>
          <w:u w:val="single"/>
        </w:rPr>
        <w:t xml:space="preserve">Land </w:t>
      </w:r>
      <w:r>
        <w:rPr>
          <w:u w:val="single"/>
        </w:rPr>
        <w:t>i</w:t>
      </w:r>
      <w:r w:rsidRPr="009161EA">
        <w:rPr>
          <w:u w:val="single"/>
        </w:rPr>
        <w:t>mprovements</w:t>
      </w:r>
      <w:r w:rsidRPr="001950D1">
        <w:t>.</w:t>
      </w:r>
      <w:r w:rsidRPr="009161EA">
        <w:t>--</w:t>
      </w:r>
      <w:r>
        <w:t>Enter the cost of</w:t>
      </w:r>
      <w:r w:rsidRPr="009161EA">
        <w:t xml:space="preserve"> structural additions made to land, such as driveways, parking lots, sidewalks; as well as the cost of shrubbery, fences and walls, landscaping, on-site sewer and water lines, and underground sprinklers.  The cost of land improvements includes all expenditures necessary to make the improvements ready for their intended use.</w:t>
      </w:r>
    </w:p>
    <w:p w:rsidR="00CC7D76" w:rsidRPr="009161EA" w:rsidP="00CC7D76" w14:paraId="0F3CE5F5" w14:textId="77777777">
      <w:pPr>
        <w:spacing w:line="192" w:lineRule="auto"/>
      </w:pPr>
    </w:p>
    <w:p w:rsidR="00CC7D76" w:rsidRPr="009161EA" w:rsidP="00CC7D76" w14:paraId="2E4E9F01" w14:textId="77777777">
      <w:pPr>
        <w:spacing w:line="192" w:lineRule="auto"/>
      </w:pPr>
      <w:r>
        <w:rPr>
          <w:u w:val="single"/>
        </w:rPr>
        <w:t>Line </w:t>
      </w:r>
      <w:r w:rsidRPr="009161EA">
        <w:rPr>
          <w:u w:val="single"/>
        </w:rPr>
        <w:t>15</w:t>
      </w:r>
      <w:r>
        <w:rPr>
          <w:u w:val="single"/>
        </w:rPr>
        <w:t> </w:t>
      </w:r>
      <w:r>
        <w:rPr>
          <w:u w:val="single"/>
        </w:rPr>
        <w:noBreakHyphen/>
        <w:t> </w:t>
      </w:r>
      <w:r w:rsidRPr="009161EA">
        <w:rPr>
          <w:u w:val="single"/>
        </w:rPr>
        <w:t>Buildings</w:t>
      </w:r>
      <w:r w:rsidRPr="001950D1">
        <w:t>.</w:t>
      </w:r>
      <w:r w:rsidRPr="009161EA">
        <w:t>--</w:t>
      </w:r>
      <w:r>
        <w:t>Enter</w:t>
      </w:r>
      <w:r w:rsidRPr="009161EA">
        <w:t xml:space="preserve"> the cost of all buildings and subsequent additions used in operations</w:t>
      </w:r>
      <w:r>
        <w:t xml:space="preserve">, </w:t>
      </w:r>
      <w:r w:rsidRPr="009161EA">
        <w:t xml:space="preserve">including purchase price, closing costs, (attorney fees, title insurance, etc.), and real estate broker commission.  Include all architectural, </w:t>
      </w:r>
      <w:r w:rsidRPr="009161EA">
        <w:t>consulting</w:t>
      </w:r>
      <w:r w:rsidRPr="009161EA">
        <w:t xml:space="preserve"> and legal fees related to the acquisition or construction of buildings, and interest paid for construction financing.</w:t>
      </w:r>
    </w:p>
    <w:p w:rsidR="00CC7D76" w:rsidP="00CC7D76" w14:paraId="1936A948" w14:textId="77777777">
      <w:pPr>
        <w:spacing w:line="192" w:lineRule="auto"/>
        <w:rPr>
          <w:u w:val="single"/>
        </w:rPr>
      </w:pPr>
    </w:p>
    <w:p w:rsidR="00CC7D76" w:rsidRPr="009161EA" w:rsidP="00CC7D76" w14:paraId="6108E04F" w14:textId="77777777">
      <w:pPr>
        <w:spacing w:line="192" w:lineRule="auto"/>
      </w:pPr>
      <w:r>
        <w:rPr>
          <w:u w:val="single"/>
        </w:rPr>
        <w:t>Line </w:t>
      </w:r>
      <w:r w:rsidRPr="009161EA">
        <w:rPr>
          <w:u w:val="single"/>
        </w:rPr>
        <w:t>17</w:t>
      </w:r>
      <w:r>
        <w:rPr>
          <w:u w:val="single"/>
        </w:rPr>
        <w:t> </w:t>
      </w:r>
      <w:r>
        <w:rPr>
          <w:u w:val="single"/>
        </w:rPr>
        <w:noBreakHyphen/>
        <w:t> </w:t>
      </w:r>
      <w:r w:rsidRPr="009161EA">
        <w:rPr>
          <w:u w:val="single"/>
        </w:rPr>
        <w:t xml:space="preserve">Leasehold </w:t>
      </w:r>
      <w:r>
        <w:rPr>
          <w:u w:val="single"/>
        </w:rPr>
        <w:t>i</w:t>
      </w:r>
      <w:r w:rsidRPr="009161EA">
        <w:rPr>
          <w:u w:val="single"/>
        </w:rPr>
        <w:t>mprovements</w:t>
      </w:r>
      <w:r>
        <w:t>.</w:t>
      </w:r>
      <w:r w:rsidRPr="009161EA">
        <w:t>--</w:t>
      </w:r>
      <w:r>
        <w:t>Enter the cost</w:t>
      </w:r>
      <w:r w:rsidRPr="009161EA">
        <w:t xml:space="preserve"> for the improvement of a leasehold used in operations are included on this line.</w:t>
      </w:r>
    </w:p>
    <w:p w:rsidR="00CC7D76" w:rsidRPr="009161EA" w:rsidP="00CC7D76" w14:paraId="2C921689" w14:textId="77777777">
      <w:pPr>
        <w:spacing w:line="192" w:lineRule="auto"/>
      </w:pPr>
    </w:p>
    <w:p w:rsidR="00CC7D76" w:rsidRPr="009161EA" w:rsidP="00CC7D76" w14:paraId="7B774575" w14:textId="77777777">
      <w:pPr>
        <w:spacing w:line="192" w:lineRule="auto"/>
      </w:pPr>
    </w:p>
    <w:p w:rsidR="00CC7D76" w:rsidRPr="009161EA" w:rsidP="00CC7D76" w14:paraId="29B0827B" w14:textId="77777777">
      <w:pPr>
        <w:spacing w:line="192" w:lineRule="auto"/>
      </w:pPr>
    </w:p>
    <w:p w:rsidR="00CC7D76" w:rsidRPr="009161EA" w:rsidP="00CC7D76" w14:paraId="738A6E97" w14:textId="77777777">
      <w:pPr>
        <w:spacing w:line="192" w:lineRule="auto"/>
      </w:pPr>
    </w:p>
    <w:p w:rsidR="00CC7D76" w:rsidRPr="009161EA" w:rsidP="00CC7D76" w14:paraId="20C182C1" w14:textId="77777777">
      <w:pPr>
        <w:spacing w:line="192" w:lineRule="auto"/>
      </w:pPr>
    </w:p>
    <w:p w:rsidR="00CC7D76" w:rsidRPr="009161EA" w:rsidP="00CC7D76" w14:paraId="3AC1EF2B" w14:textId="77777777">
      <w:pPr>
        <w:spacing w:line="192" w:lineRule="auto"/>
      </w:pPr>
    </w:p>
    <w:p w:rsidR="0066373C" w:rsidP="00C43810" w14:paraId="3D012248" w14:textId="46655FB7">
      <w:pPr>
        <w:spacing w:line="192" w:lineRule="auto"/>
      </w:pPr>
    </w:p>
    <w:p w:rsidR="00946159" w:rsidP="00C43810" w14:paraId="3A15CB0B" w14:textId="30111EF7">
      <w:pPr>
        <w:spacing w:line="192" w:lineRule="auto"/>
      </w:pPr>
    </w:p>
    <w:p w:rsidR="00946159" w:rsidP="00C43810" w14:paraId="1BDDA91F" w14:textId="1A43AAEA">
      <w:pPr>
        <w:spacing w:line="192" w:lineRule="auto"/>
      </w:pPr>
    </w:p>
    <w:p w:rsidR="00946159" w:rsidRPr="009161EA" w:rsidP="00C43810" w14:paraId="310085E3" w14:textId="77777777">
      <w:pPr>
        <w:spacing w:line="192" w:lineRule="auto"/>
      </w:pPr>
    </w:p>
    <w:p w:rsidR="0066373C" w:rsidRPr="009161EA" w:rsidP="00C43810" w14:paraId="5B5928DA" w14:textId="77777777">
      <w:pPr>
        <w:spacing w:line="192" w:lineRule="auto"/>
      </w:pPr>
    </w:p>
    <w:p w:rsidR="0066373C" w:rsidP="00C43810" w14:paraId="0681179A" w14:textId="0CA006C2">
      <w:pPr>
        <w:spacing w:line="192" w:lineRule="auto"/>
      </w:pPr>
    </w:p>
    <w:p w:rsidR="00D80FAD" w:rsidP="00C43810" w14:paraId="1FBC6ECB" w14:textId="77777777">
      <w:pPr>
        <w:spacing w:line="192" w:lineRule="auto"/>
      </w:pPr>
    </w:p>
    <w:p w:rsidR="001F6B1B" w:rsidP="00C43810" w14:paraId="43EDEBBC" w14:textId="77777777">
      <w:pPr>
        <w:spacing w:line="192" w:lineRule="auto"/>
      </w:pPr>
    </w:p>
    <w:p w:rsidR="0066373C" w:rsidRPr="009161EA" w:rsidP="00946159" w14:paraId="2DD87C25" w14:textId="4AC4393C">
      <w:pPr>
        <w:pStyle w:val="NormalTIMS"/>
        <w:tabs>
          <w:tab w:val="clear" w:pos="475"/>
          <w:tab w:val="center" w:pos="4680"/>
          <w:tab w:val="right" w:pos="9360"/>
        </w:tabs>
      </w:pPr>
      <w:r>
        <w:t>49-</w:t>
      </w:r>
      <w:r w:rsidR="007E46FB">
        <w:t>86</w:t>
      </w:r>
      <w:r w:rsidRPr="009161EA">
        <w:tab/>
      </w:r>
      <w:r w:rsidRPr="009161EA">
        <w:tab/>
      </w:r>
      <w:r>
        <w:t>Rev. 1</w:t>
      </w:r>
    </w:p>
    <w:p w:rsidR="0066373C" w:rsidRPr="009161EA" w:rsidP="00C43810" w14:paraId="651F73E7" w14:textId="0F504DA2">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9909A5">
        <w:rPr>
          <w:u w:val="single"/>
        </w:rPr>
        <w:t>4908</w:t>
      </w:r>
      <w:r>
        <w:rPr>
          <w:u w:val="single"/>
        </w:rPr>
        <w:t>.10</w:t>
      </w:r>
      <w:r w:rsidR="00962E26">
        <w:rPr>
          <w:u w:val="single"/>
        </w:rPr>
        <w:t xml:space="preserve"> (CONT.)</w:t>
      </w:r>
    </w:p>
    <w:p w:rsidR="0066373C" w:rsidP="00CC7D76" w14:paraId="2641C357" w14:textId="77777777">
      <w:pPr>
        <w:tabs>
          <w:tab w:val="center" w:pos="4680"/>
          <w:tab w:val="right" w:pos="9360"/>
        </w:tabs>
        <w:spacing w:line="192" w:lineRule="auto"/>
        <w:rPr>
          <w:u w:val="single"/>
        </w:rPr>
      </w:pPr>
    </w:p>
    <w:p w:rsidR="00CC7D76" w:rsidRPr="009161EA" w:rsidP="00CC7D76" w14:paraId="43EFB919" w14:textId="77777777">
      <w:pPr>
        <w:spacing w:line="192" w:lineRule="auto"/>
      </w:pPr>
      <w:r w:rsidRPr="009161EA">
        <w:rPr>
          <w:u w:val="single"/>
        </w:rPr>
        <w:t>Line</w:t>
      </w:r>
      <w:r>
        <w:rPr>
          <w:u w:val="single"/>
        </w:rPr>
        <w:t> </w:t>
      </w:r>
      <w:r w:rsidRPr="009161EA">
        <w:rPr>
          <w:u w:val="single"/>
        </w:rPr>
        <w:t>19</w:t>
      </w:r>
      <w:r>
        <w:rPr>
          <w:u w:val="single"/>
        </w:rPr>
        <w:t> </w:t>
      </w:r>
      <w:r>
        <w:rPr>
          <w:u w:val="single"/>
        </w:rPr>
        <w:noBreakHyphen/>
        <w:t> </w:t>
      </w:r>
      <w:r w:rsidRPr="009161EA">
        <w:rPr>
          <w:u w:val="single"/>
        </w:rPr>
        <w:t xml:space="preserve">Fixed </w:t>
      </w:r>
      <w:r w:rsidRPr="009161EA">
        <w:rPr>
          <w:u w:val="single"/>
        </w:rPr>
        <w:t>equipment</w:t>
      </w:r>
      <w:r w:rsidRPr="001950D1">
        <w:t>.</w:t>
      </w:r>
      <w:r w:rsidRPr="009161EA">
        <w:t>--</w:t>
      </w:r>
      <w:r w:rsidRPr="009161EA">
        <w:t>Include the cost of building equipment that has the following general characteristics:</w:t>
      </w:r>
    </w:p>
    <w:p w:rsidR="00CC7D76" w:rsidRPr="006E3A98" w:rsidP="00CC7D76" w14:paraId="5E9CBB6A" w14:textId="77777777">
      <w:pPr>
        <w:spacing w:line="192" w:lineRule="auto"/>
      </w:pPr>
    </w:p>
    <w:p w:rsidR="00CC7D76" w:rsidRPr="006E3A98" w:rsidP="00CC7D76" w14:paraId="3DCEA85A" w14:textId="77777777">
      <w:pPr>
        <w:pStyle w:val="ListParagraph"/>
        <w:numPr>
          <w:ilvl w:val="0"/>
          <w:numId w:val="25"/>
        </w:numPr>
        <w:spacing w:after="0" w:line="192" w:lineRule="auto"/>
        <w:ind w:left="1080"/>
        <w:rPr>
          <w:rFonts w:ascii="Times New Roman" w:hAnsi="Times New Roman"/>
          <w:sz w:val="24"/>
          <w:szCs w:val="24"/>
        </w:rPr>
      </w:pPr>
      <w:r w:rsidRPr="006E3A98">
        <w:rPr>
          <w:rFonts w:ascii="Times New Roman" w:hAnsi="Times New Roman"/>
          <w:sz w:val="24"/>
          <w:szCs w:val="24"/>
        </w:rPr>
        <w:t>Affixed to the building, not subject to transfer or removal.</w:t>
      </w:r>
    </w:p>
    <w:p w:rsidR="00CC7D76" w:rsidRPr="006E3A98" w:rsidP="00CC7D76" w14:paraId="3C1D4C2D" w14:textId="77777777">
      <w:pPr>
        <w:pStyle w:val="ListParagraph"/>
        <w:numPr>
          <w:ilvl w:val="0"/>
          <w:numId w:val="25"/>
        </w:numPr>
        <w:spacing w:after="0" w:line="192" w:lineRule="auto"/>
        <w:ind w:left="1080"/>
        <w:rPr>
          <w:rFonts w:ascii="Times New Roman" w:hAnsi="Times New Roman"/>
          <w:sz w:val="24"/>
          <w:szCs w:val="24"/>
        </w:rPr>
      </w:pPr>
      <w:r w:rsidRPr="006E3A98">
        <w:rPr>
          <w:rFonts w:ascii="Times New Roman" w:hAnsi="Times New Roman"/>
          <w:sz w:val="24"/>
          <w:szCs w:val="24"/>
        </w:rPr>
        <w:t>A life of more than one year, but less than that of the building to which it is affixed.</w:t>
      </w:r>
    </w:p>
    <w:p w:rsidR="00CC7D76" w:rsidRPr="006E3A98" w:rsidP="00CC7D76" w14:paraId="4B003F20" w14:textId="77777777">
      <w:pPr>
        <w:pStyle w:val="ListParagraph"/>
        <w:numPr>
          <w:ilvl w:val="0"/>
          <w:numId w:val="25"/>
        </w:numPr>
        <w:spacing w:after="0" w:line="192" w:lineRule="auto"/>
        <w:ind w:left="1080"/>
        <w:rPr>
          <w:rFonts w:ascii="Times New Roman" w:hAnsi="Times New Roman"/>
          <w:sz w:val="24"/>
          <w:szCs w:val="24"/>
        </w:rPr>
      </w:pPr>
      <w:r w:rsidRPr="006E3A98">
        <w:rPr>
          <w:rFonts w:ascii="Times New Roman" w:hAnsi="Times New Roman"/>
          <w:sz w:val="24"/>
          <w:szCs w:val="24"/>
        </w:rPr>
        <w:t xml:space="preserve">Used in SNF or SNF healthcare complex operations. </w:t>
      </w:r>
    </w:p>
    <w:p w:rsidR="00CC7D76" w:rsidRPr="006E3A98" w:rsidP="00CC7D76" w14:paraId="6382943A" w14:textId="77777777">
      <w:pPr>
        <w:pStyle w:val="ListParagraph"/>
        <w:spacing w:after="0" w:line="192" w:lineRule="auto"/>
        <w:ind w:left="1080"/>
        <w:jc w:val="both"/>
        <w:rPr>
          <w:rFonts w:ascii="Times New Roman" w:hAnsi="Times New Roman"/>
          <w:sz w:val="24"/>
          <w:szCs w:val="24"/>
        </w:rPr>
      </w:pPr>
    </w:p>
    <w:p w:rsidR="00CC7D76" w:rsidRPr="006E3A98" w:rsidP="00CC7D76" w14:paraId="237D5A9A" w14:textId="77777777">
      <w:pPr>
        <w:spacing w:line="192" w:lineRule="auto"/>
      </w:pPr>
      <w:r w:rsidRPr="006E3A98">
        <w:t xml:space="preserve">Fixed equipment includes such items as boilers, generators, engines, pumps, and refrigeration machinery, wiring, electrical fixtures, plumbing, elevators, heating systems, air conditioning systems, etc.  </w:t>
      </w:r>
    </w:p>
    <w:p w:rsidR="00CC7D76" w:rsidRPr="006E3A98" w:rsidP="00CC7D76" w14:paraId="1B097E25" w14:textId="77777777">
      <w:pPr>
        <w:spacing w:line="192" w:lineRule="auto"/>
      </w:pPr>
    </w:p>
    <w:p w:rsidR="00CC7D76" w:rsidRPr="006E3A98" w:rsidP="00CC7D76" w14:paraId="56390DC2" w14:textId="77777777">
      <w:pPr>
        <w:spacing w:line="192" w:lineRule="auto"/>
      </w:pPr>
      <w:r w:rsidRPr="006E3A98">
        <w:rPr>
          <w:u w:val="single"/>
        </w:rPr>
        <w:t>Line 21 </w:t>
      </w:r>
      <w:r w:rsidRPr="006E3A98">
        <w:rPr>
          <w:u w:val="single"/>
        </w:rPr>
        <w:noBreakHyphen/>
        <w:t xml:space="preserve"> Automobiles and </w:t>
      </w:r>
      <w:r w:rsidRPr="006E3A98">
        <w:rPr>
          <w:u w:val="single"/>
        </w:rPr>
        <w:t>trucks</w:t>
      </w:r>
      <w:r w:rsidRPr="006E3A98">
        <w:t>.--</w:t>
      </w:r>
      <w:r w:rsidRPr="006E3A98">
        <w:t>Enter the cost of automobiles and trucks used in SNF or SNF healthcare complex operations.</w:t>
      </w:r>
    </w:p>
    <w:p w:rsidR="00CC7D76" w:rsidRPr="006E3A98" w:rsidP="00CC7D76" w14:paraId="65D1ADC8" w14:textId="77777777">
      <w:pPr>
        <w:spacing w:line="192" w:lineRule="auto"/>
      </w:pPr>
    </w:p>
    <w:p w:rsidR="00CC7D76" w:rsidRPr="006E3A98" w:rsidP="00CC7D76" w14:paraId="3804B77C" w14:textId="77777777">
      <w:pPr>
        <w:spacing w:line="192" w:lineRule="auto"/>
      </w:pPr>
      <w:r w:rsidRPr="006E3A98">
        <w:rPr>
          <w:u w:val="single"/>
        </w:rPr>
        <w:t>Line 23 </w:t>
      </w:r>
      <w:r w:rsidRPr="006E3A98">
        <w:rPr>
          <w:u w:val="single"/>
        </w:rPr>
        <w:noBreakHyphen/>
        <w:t xml:space="preserve"> Major movable </w:t>
      </w:r>
      <w:r w:rsidRPr="006E3A98">
        <w:rPr>
          <w:u w:val="single"/>
        </w:rPr>
        <w:t>equipment</w:t>
      </w:r>
      <w:r w:rsidRPr="006E3A98">
        <w:t>.--</w:t>
      </w:r>
      <w:r w:rsidRPr="006E3A98">
        <w:t>Costs of equipment included on this line has the following general characteristics:</w:t>
      </w:r>
    </w:p>
    <w:p w:rsidR="00CC7D76" w:rsidRPr="006E3A98" w:rsidP="00CC7D76" w14:paraId="27FFE41E" w14:textId="77777777">
      <w:pPr>
        <w:spacing w:line="192" w:lineRule="auto"/>
      </w:pPr>
    </w:p>
    <w:p w:rsidR="00CC7D76" w:rsidRPr="006E3A98" w:rsidP="00CC7D76" w14:paraId="1EDF2519" w14:textId="77777777">
      <w:pPr>
        <w:pStyle w:val="ListParagraph"/>
        <w:numPr>
          <w:ilvl w:val="0"/>
          <w:numId w:val="24"/>
        </w:numPr>
        <w:spacing w:after="0" w:line="192" w:lineRule="auto"/>
        <w:jc w:val="both"/>
        <w:rPr>
          <w:rFonts w:ascii="Times New Roman" w:hAnsi="Times New Roman"/>
          <w:sz w:val="24"/>
          <w:szCs w:val="24"/>
        </w:rPr>
      </w:pPr>
      <w:r w:rsidRPr="006E3A98">
        <w:rPr>
          <w:rFonts w:ascii="Times New Roman" w:hAnsi="Times New Roman"/>
          <w:sz w:val="24"/>
          <w:szCs w:val="24"/>
        </w:rPr>
        <w:t>Ability to be moved, as distinguished from fixed equipment (but not automobiles or trucks).</w:t>
      </w:r>
    </w:p>
    <w:p w:rsidR="00CC7D76" w:rsidRPr="006E3A98" w:rsidP="00CC7D76" w14:paraId="719EED85" w14:textId="77777777">
      <w:pPr>
        <w:pStyle w:val="ListParagraph"/>
        <w:numPr>
          <w:ilvl w:val="0"/>
          <w:numId w:val="24"/>
        </w:numPr>
        <w:spacing w:after="0" w:line="192" w:lineRule="auto"/>
        <w:jc w:val="both"/>
        <w:rPr>
          <w:rFonts w:ascii="Times New Roman" w:hAnsi="Times New Roman"/>
          <w:sz w:val="24"/>
          <w:szCs w:val="24"/>
        </w:rPr>
      </w:pPr>
      <w:r w:rsidRPr="006E3A98">
        <w:rPr>
          <w:rFonts w:ascii="Times New Roman" w:hAnsi="Times New Roman"/>
          <w:sz w:val="24"/>
          <w:szCs w:val="24"/>
        </w:rPr>
        <w:t xml:space="preserve">A </w:t>
      </w:r>
      <w:r w:rsidRPr="006E3A98">
        <w:rPr>
          <w:rFonts w:ascii="Times New Roman" w:hAnsi="Times New Roman"/>
          <w:sz w:val="24"/>
          <w:szCs w:val="24"/>
        </w:rPr>
        <w:t>more or less fixed</w:t>
      </w:r>
      <w:r w:rsidRPr="006E3A98">
        <w:rPr>
          <w:rFonts w:ascii="Times New Roman" w:hAnsi="Times New Roman"/>
          <w:sz w:val="24"/>
          <w:szCs w:val="24"/>
        </w:rPr>
        <w:t xml:space="preserve"> location in the building.</w:t>
      </w:r>
    </w:p>
    <w:p w:rsidR="00CC7D76" w:rsidRPr="006E3A98" w:rsidP="00CC7D76" w14:paraId="790B056B" w14:textId="77777777">
      <w:pPr>
        <w:pStyle w:val="ListParagraph"/>
        <w:numPr>
          <w:ilvl w:val="0"/>
          <w:numId w:val="24"/>
        </w:numPr>
        <w:spacing w:after="0" w:line="192" w:lineRule="auto"/>
        <w:jc w:val="both"/>
        <w:rPr>
          <w:rFonts w:ascii="Times New Roman" w:hAnsi="Times New Roman"/>
          <w:sz w:val="24"/>
          <w:szCs w:val="24"/>
        </w:rPr>
      </w:pPr>
      <w:r w:rsidRPr="006E3A98">
        <w:rPr>
          <w:rFonts w:ascii="Times New Roman" w:hAnsi="Times New Roman"/>
          <w:sz w:val="24"/>
          <w:szCs w:val="24"/>
        </w:rPr>
        <w:t>A unit cost large enough to justify the expense incident to control by means of an equipment ledger and greater than or equal to $5,000.</w:t>
      </w:r>
    </w:p>
    <w:p w:rsidR="00CC7D76" w:rsidRPr="006E3A98" w:rsidP="00CC7D76" w14:paraId="36DBCEAF" w14:textId="77777777">
      <w:pPr>
        <w:pStyle w:val="ListParagraph"/>
        <w:numPr>
          <w:ilvl w:val="0"/>
          <w:numId w:val="24"/>
        </w:numPr>
        <w:spacing w:after="0" w:line="192" w:lineRule="auto"/>
        <w:jc w:val="both"/>
        <w:rPr>
          <w:rFonts w:ascii="Times New Roman" w:hAnsi="Times New Roman"/>
          <w:sz w:val="24"/>
          <w:szCs w:val="24"/>
        </w:rPr>
      </w:pPr>
      <w:r w:rsidRPr="006E3A98">
        <w:rPr>
          <w:rFonts w:ascii="Times New Roman" w:hAnsi="Times New Roman"/>
          <w:sz w:val="24"/>
          <w:szCs w:val="24"/>
        </w:rPr>
        <w:t>Sufficient individuality and size to make control feasible by means of identification tags.</w:t>
      </w:r>
    </w:p>
    <w:p w:rsidR="00CC7D76" w:rsidRPr="006E3A98" w:rsidP="00CC7D76" w14:paraId="2994F04F" w14:textId="77777777">
      <w:pPr>
        <w:pStyle w:val="ListParagraph"/>
        <w:numPr>
          <w:ilvl w:val="0"/>
          <w:numId w:val="24"/>
        </w:numPr>
        <w:spacing w:after="0" w:line="192" w:lineRule="auto"/>
        <w:jc w:val="both"/>
        <w:rPr>
          <w:rFonts w:ascii="Times New Roman" w:hAnsi="Times New Roman"/>
          <w:sz w:val="24"/>
          <w:szCs w:val="24"/>
        </w:rPr>
      </w:pPr>
      <w:r w:rsidRPr="006E3A98">
        <w:rPr>
          <w:rFonts w:ascii="Times New Roman" w:hAnsi="Times New Roman"/>
          <w:sz w:val="24"/>
          <w:szCs w:val="24"/>
        </w:rPr>
        <w:t>A minimum life of usually three years or more.</w:t>
      </w:r>
    </w:p>
    <w:p w:rsidR="00CC7D76" w:rsidRPr="006E3A98" w:rsidP="00CC7D76" w14:paraId="51D3CD48" w14:textId="77777777">
      <w:pPr>
        <w:pStyle w:val="ListParagraph"/>
        <w:numPr>
          <w:ilvl w:val="0"/>
          <w:numId w:val="24"/>
        </w:numPr>
        <w:spacing w:after="0" w:line="192" w:lineRule="auto"/>
        <w:jc w:val="both"/>
        <w:rPr>
          <w:rFonts w:ascii="Times New Roman" w:hAnsi="Times New Roman"/>
          <w:sz w:val="24"/>
          <w:szCs w:val="24"/>
        </w:rPr>
      </w:pPr>
      <w:r w:rsidRPr="006E3A98">
        <w:rPr>
          <w:rFonts w:ascii="Times New Roman" w:hAnsi="Times New Roman"/>
          <w:sz w:val="24"/>
          <w:szCs w:val="24"/>
        </w:rPr>
        <w:t>Used in SNF or SNF healthcare complex operations.</w:t>
      </w:r>
    </w:p>
    <w:p w:rsidR="00CC7D76" w:rsidRPr="006E3A98" w:rsidP="00CC7D76" w14:paraId="4577210B" w14:textId="77777777">
      <w:pPr>
        <w:spacing w:line="192" w:lineRule="auto"/>
      </w:pPr>
    </w:p>
    <w:p w:rsidR="00CC7D76" w:rsidRPr="006E3A98" w:rsidP="00CC7D76" w14:paraId="063B6D54" w14:textId="77777777">
      <w:pPr>
        <w:spacing w:line="192" w:lineRule="auto"/>
      </w:pPr>
      <w:r w:rsidRPr="006E3A98">
        <w:rPr>
          <w:u w:val="single"/>
        </w:rPr>
        <w:t>Line 25 </w:t>
      </w:r>
      <w:r w:rsidRPr="006E3A98">
        <w:rPr>
          <w:u w:val="single"/>
        </w:rPr>
        <w:noBreakHyphen/>
        <w:t> Minor equipment-</w:t>
      </w:r>
      <w:r w:rsidRPr="006E3A98">
        <w:rPr>
          <w:u w:val="single"/>
        </w:rPr>
        <w:t>depreciable</w:t>
      </w:r>
      <w:r w:rsidRPr="006E3A98">
        <w:t>.--</w:t>
      </w:r>
      <w:r w:rsidRPr="006E3A98">
        <w:t>Costs of equipment included on this line has the following general characteristics:</w:t>
      </w:r>
    </w:p>
    <w:p w:rsidR="00CC7D76" w:rsidRPr="006E3A98" w:rsidP="00CC7D76" w14:paraId="30DDEA30" w14:textId="77777777">
      <w:pPr>
        <w:spacing w:line="192" w:lineRule="auto"/>
      </w:pPr>
    </w:p>
    <w:p w:rsidR="00CC7D76" w:rsidRPr="006E3A98" w:rsidP="00CC7D76" w14:paraId="4C6DEF88" w14:textId="77777777">
      <w:pPr>
        <w:pStyle w:val="ListParagraph"/>
        <w:numPr>
          <w:ilvl w:val="0"/>
          <w:numId w:val="23"/>
        </w:numPr>
        <w:spacing w:after="0" w:line="192" w:lineRule="auto"/>
        <w:jc w:val="both"/>
        <w:rPr>
          <w:rFonts w:ascii="Times New Roman" w:hAnsi="Times New Roman"/>
          <w:sz w:val="24"/>
          <w:szCs w:val="24"/>
        </w:rPr>
      </w:pPr>
      <w:r w:rsidRPr="006E3A98">
        <w:rPr>
          <w:rFonts w:ascii="Times New Roman" w:hAnsi="Times New Roman"/>
          <w:sz w:val="24"/>
          <w:szCs w:val="24"/>
        </w:rPr>
        <w:t>Ability to be moved, as distinguished from fixed equipment.</w:t>
      </w:r>
    </w:p>
    <w:p w:rsidR="00CC7D76" w:rsidRPr="006E3A98" w:rsidP="00CC7D76" w14:paraId="308B01CF" w14:textId="77777777">
      <w:pPr>
        <w:pStyle w:val="ListParagraph"/>
        <w:numPr>
          <w:ilvl w:val="0"/>
          <w:numId w:val="23"/>
        </w:numPr>
        <w:spacing w:after="0" w:line="192" w:lineRule="auto"/>
        <w:jc w:val="both"/>
        <w:rPr>
          <w:rFonts w:ascii="Times New Roman" w:hAnsi="Times New Roman"/>
          <w:sz w:val="24"/>
          <w:szCs w:val="24"/>
        </w:rPr>
      </w:pPr>
      <w:r w:rsidRPr="006E3A98">
        <w:rPr>
          <w:rFonts w:ascii="Times New Roman" w:hAnsi="Times New Roman"/>
          <w:sz w:val="24"/>
          <w:szCs w:val="24"/>
        </w:rPr>
        <w:t xml:space="preserve">A </w:t>
      </w:r>
      <w:r w:rsidRPr="006E3A98">
        <w:rPr>
          <w:rFonts w:ascii="Times New Roman" w:hAnsi="Times New Roman"/>
          <w:sz w:val="24"/>
          <w:szCs w:val="24"/>
        </w:rPr>
        <w:t>more or less fixed</w:t>
      </w:r>
      <w:r w:rsidRPr="006E3A98">
        <w:rPr>
          <w:rFonts w:ascii="Times New Roman" w:hAnsi="Times New Roman"/>
          <w:sz w:val="24"/>
          <w:szCs w:val="24"/>
        </w:rPr>
        <w:t xml:space="preserve"> location in the building</w:t>
      </w:r>
    </w:p>
    <w:p w:rsidR="00CC7D76" w:rsidRPr="006E3A98" w:rsidP="00CC7D76" w14:paraId="5FD12E06" w14:textId="77777777">
      <w:pPr>
        <w:pStyle w:val="ListParagraph"/>
        <w:numPr>
          <w:ilvl w:val="0"/>
          <w:numId w:val="23"/>
        </w:numPr>
        <w:spacing w:after="0" w:line="192" w:lineRule="auto"/>
        <w:jc w:val="both"/>
        <w:rPr>
          <w:rFonts w:ascii="Times New Roman" w:hAnsi="Times New Roman"/>
          <w:sz w:val="24"/>
          <w:szCs w:val="24"/>
        </w:rPr>
      </w:pPr>
      <w:r w:rsidRPr="006E3A98">
        <w:rPr>
          <w:rFonts w:ascii="Times New Roman" w:hAnsi="Times New Roman"/>
          <w:sz w:val="24"/>
          <w:szCs w:val="24"/>
        </w:rPr>
        <w:t>A unit cost large enough to justify the expense incident to control by means of an equipment ledger but less than $5,000.</w:t>
      </w:r>
    </w:p>
    <w:p w:rsidR="00CC7D76" w:rsidRPr="006E3A98" w:rsidP="00CC7D76" w14:paraId="76DF957C" w14:textId="77777777">
      <w:pPr>
        <w:pStyle w:val="ListParagraph"/>
        <w:numPr>
          <w:ilvl w:val="0"/>
          <w:numId w:val="23"/>
        </w:numPr>
        <w:spacing w:after="0" w:line="192" w:lineRule="auto"/>
        <w:jc w:val="both"/>
        <w:rPr>
          <w:rFonts w:ascii="Times New Roman" w:hAnsi="Times New Roman"/>
          <w:sz w:val="24"/>
          <w:szCs w:val="24"/>
        </w:rPr>
      </w:pPr>
      <w:r w:rsidRPr="006E3A98">
        <w:rPr>
          <w:rFonts w:ascii="Times New Roman" w:hAnsi="Times New Roman"/>
          <w:sz w:val="24"/>
          <w:szCs w:val="24"/>
        </w:rPr>
        <w:t>Sufficient individuality and size to make control feasible by means of identification tags.</w:t>
      </w:r>
    </w:p>
    <w:p w:rsidR="00CC7D76" w:rsidRPr="006E3A98" w:rsidP="00CC7D76" w14:paraId="7A76B92B" w14:textId="77777777">
      <w:pPr>
        <w:pStyle w:val="ListParagraph"/>
        <w:numPr>
          <w:ilvl w:val="0"/>
          <w:numId w:val="23"/>
        </w:numPr>
        <w:spacing w:after="0" w:line="192" w:lineRule="auto"/>
        <w:jc w:val="both"/>
        <w:rPr>
          <w:rFonts w:ascii="Times New Roman" w:hAnsi="Times New Roman"/>
          <w:sz w:val="24"/>
          <w:szCs w:val="24"/>
        </w:rPr>
      </w:pPr>
      <w:r w:rsidRPr="006E3A98">
        <w:rPr>
          <w:rFonts w:ascii="Times New Roman" w:hAnsi="Times New Roman"/>
          <w:sz w:val="24"/>
          <w:szCs w:val="24"/>
        </w:rPr>
        <w:t>A minimum life of usually three years or more.</w:t>
      </w:r>
    </w:p>
    <w:p w:rsidR="00CC7D76" w:rsidRPr="006E3A98" w:rsidP="00CC7D76" w14:paraId="37AAA207" w14:textId="77777777">
      <w:pPr>
        <w:pStyle w:val="ListParagraph"/>
        <w:numPr>
          <w:ilvl w:val="0"/>
          <w:numId w:val="23"/>
        </w:numPr>
        <w:spacing w:after="0" w:line="192" w:lineRule="auto"/>
        <w:jc w:val="both"/>
        <w:rPr>
          <w:rFonts w:ascii="Times New Roman" w:hAnsi="Times New Roman"/>
          <w:sz w:val="24"/>
          <w:szCs w:val="24"/>
        </w:rPr>
      </w:pPr>
      <w:r w:rsidRPr="006E3A98">
        <w:rPr>
          <w:rFonts w:ascii="Times New Roman" w:hAnsi="Times New Roman"/>
          <w:sz w:val="24"/>
          <w:szCs w:val="24"/>
        </w:rPr>
        <w:t>Used in SNF or SNF healthcare complex operations.</w:t>
      </w:r>
    </w:p>
    <w:p w:rsidR="00CC7D76" w:rsidRPr="006E3A98" w:rsidP="00CC7D76" w14:paraId="2816C6AE" w14:textId="77777777">
      <w:pPr>
        <w:spacing w:line="192" w:lineRule="auto"/>
      </w:pPr>
    </w:p>
    <w:p w:rsidR="00CC7D76" w:rsidRPr="006E3A98" w:rsidP="00CC7D76" w14:paraId="0CD0B66A" w14:textId="77777777">
      <w:pPr>
        <w:spacing w:line="192" w:lineRule="auto"/>
      </w:pPr>
      <w:r w:rsidRPr="006E3A98">
        <w:rPr>
          <w:u w:val="single"/>
        </w:rPr>
        <w:t>Line 26 </w:t>
      </w:r>
      <w:r w:rsidRPr="006E3A98">
        <w:rPr>
          <w:u w:val="single"/>
        </w:rPr>
        <w:noBreakHyphen/>
        <w:t> Minor equipment-non-</w:t>
      </w:r>
      <w:r w:rsidRPr="006E3A98">
        <w:rPr>
          <w:u w:val="single"/>
        </w:rPr>
        <w:t>depreciable</w:t>
      </w:r>
      <w:r w:rsidRPr="006E3A98">
        <w:t>.--</w:t>
      </w:r>
      <w:r w:rsidRPr="006E3A98">
        <w:t>Costs of equipment included on this line has the following general characteristics:</w:t>
      </w:r>
    </w:p>
    <w:p w:rsidR="00CC7D76" w:rsidRPr="006E3A98" w:rsidP="00CC7D76" w14:paraId="3DF2B2A3" w14:textId="77777777">
      <w:pPr>
        <w:spacing w:line="192" w:lineRule="auto"/>
      </w:pPr>
    </w:p>
    <w:p w:rsidR="00CC7D76" w:rsidRPr="006E3A98" w:rsidP="00CC7D76" w14:paraId="22BBDE8C" w14:textId="77777777">
      <w:pPr>
        <w:pStyle w:val="ListParagraph"/>
        <w:numPr>
          <w:ilvl w:val="0"/>
          <w:numId w:val="22"/>
        </w:numPr>
        <w:spacing w:after="0" w:line="192" w:lineRule="auto"/>
        <w:jc w:val="both"/>
        <w:rPr>
          <w:rFonts w:ascii="Times New Roman" w:hAnsi="Times New Roman"/>
          <w:sz w:val="24"/>
          <w:szCs w:val="24"/>
        </w:rPr>
      </w:pPr>
      <w:r w:rsidRPr="006E3A98">
        <w:rPr>
          <w:rFonts w:ascii="Times New Roman" w:hAnsi="Times New Roman"/>
          <w:sz w:val="24"/>
          <w:szCs w:val="24"/>
        </w:rPr>
        <w:t>Location generally not fixed; subject to requisition or use by various departments of the SNF or SNF healthcare complex.</w:t>
      </w:r>
    </w:p>
    <w:p w:rsidR="00CC7D76" w:rsidRPr="006E3A98" w:rsidP="00CC7D76" w14:paraId="1C5577B4" w14:textId="77777777">
      <w:pPr>
        <w:pStyle w:val="ListParagraph"/>
        <w:numPr>
          <w:ilvl w:val="0"/>
          <w:numId w:val="22"/>
        </w:numPr>
        <w:spacing w:after="0" w:line="192" w:lineRule="auto"/>
        <w:jc w:val="both"/>
        <w:rPr>
          <w:rFonts w:ascii="Times New Roman" w:hAnsi="Times New Roman"/>
          <w:sz w:val="24"/>
          <w:szCs w:val="24"/>
        </w:rPr>
      </w:pPr>
      <w:r w:rsidRPr="006E3A98">
        <w:rPr>
          <w:rFonts w:ascii="Times New Roman" w:hAnsi="Times New Roman"/>
          <w:sz w:val="24"/>
          <w:szCs w:val="24"/>
        </w:rPr>
        <w:t>Relatively small size.</w:t>
      </w:r>
    </w:p>
    <w:p w:rsidR="00CC7D76" w:rsidRPr="006E3A98" w:rsidP="00CC7D76" w14:paraId="15DDFBE0" w14:textId="77777777">
      <w:pPr>
        <w:pStyle w:val="ListParagraph"/>
        <w:numPr>
          <w:ilvl w:val="0"/>
          <w:numId w:val="22"/>
        </w:numPr>
        <w:spacing w:after="0" w:line="192" w:lineRule="auto"/>
        <w:jc w:val="both"/>
        <w:rPr>
          <w:rFonts w:ascii="Times New Roman" w:hAnsi="Times New Roman"/>
          <w:sz w:val="24"/>
          <w:szCs w:val="24"/>
        </w:rPr>
      </w:pPr>
      <w:r w:rsidRPr="006E3A98">
        <w:rPr>
          <w:rFonts w:ascii="Times New Roman" w:hAnsi="Times New Roman"/>
          <w:sz w:val="24"/>
          <w:szCs w:val="24"/>
        </w:rPr>
        <w:t xml:space="preserve">Subject to storeroom control.  </w:t>
      </w:r>
    </w:p>
    <w:p w:rsidR="00CC7D76" w:rsidRPr="006E3A98" w:rsidP="00CC7D76" w14:paraId="00147ECB" w14:textId="77777777">
      <w:pPr>
        <w:pStyle w:val="ListParagraph"/>
        <w:numPr>
          <w:ilvl w:val="0"/>
          <w:numId w:val="22"/>
        </w:numPr>
        <w:spacing w:after="0" w:line="192" w:lineRule="auto"/>
        <w:jc w:val="both"/>
        <w:rPr>
          <w:rFonts w:ascii="Times New Roman" w:hAnsi="Times New Roman"/>
          <w:sz w:val="24"/>
          <w:szCs w:val="24"/>
        </w:rPr>
      </w:pPr>
      <w:r w:rsidRPr="006E3A98">
        <w:rPr>
          <w:rFonts w:ascii="Times New Roman" w:hAnsi="Times New Roman"/>
          <w:sz w:val="24"/>
          <w:szCs w:val="24"/>
        </w:rPr>
        <w:t>Fairly large number in use.</w:t>
      </w:r>
    </w:p>
    <w:p w:rsidR="00CC7D76" w:rsidRPr="006E3A98" w:rsidP="00CC7D76" w14:paraId="2D50F0FD" w14:textId="77777777">
      <w:pPr>
        <w:pStyle w:val="ListParagraph"/>
        <w:numPr>
          <w:ilvl w:val="0"/>
          <w:numId w:val="22"/>
        </w:numPr>
        <w:spacing w:after="0" w:line="192" w:lineRule="auto"/>
        <w:jc w:val="both"/>
        <w:rPr>
          <w:rFonts w:ascii="Times New Roman" w:hAnsi="Times New Roman"/>
          <w:sz w:val="24"/>
          <w:szCs w:val="24"/>
        </w:rPr>
      </w:pPr>
      <w:r w:rsidRPr="006E3A98">
        <w:rPr>
          <w:rFonts w:ascii="Times New Roman" w:hAnsi="Times New Roman"/>
          <w:sz w:val="24"/>
          <w:szCs w:val="24"/>
        </w:rPr>
        <w:t>Generally</w:t>
      </w:r>
      <w:r w:rsidRPr="006E3A98">
        <w:rPr>
          <w:rFonts w:ascii="Times New Roman" w:hAnsi="Times New Roman"/>
          <w:sz w:val="24"/>
          <w:szCs w:val="24"/>
        </w:rPr>
        <w:t xml:space="preserve"> a useful life of usually three years or less.</w:t>
      </w:r>
    </w:p>
    <w:p w:rsidR="00CC7D76" w:rsidRPr="006E3A98" w:rsidP="00CC7D76" w14:paraId="1539D914" w14:textId="77777777">
      <w:pPr>
        <w:pStyle w:val="ListParagraph"/>
        <w:numPr>
          <w:ilvl w:val="0"/>
          <w:numId w:val="22"/>
        </w:numPr>
        <w:spacing w:after="0" w:line="192" w:lineRule="auto"/>
        <w:jc w:val="both"/>
        <w:rPr>
          <w:rFonts w:ascii="Times New Roman" w:hAnsi="Times New Roman"/>
          <w:sz w:val="24"/>
          <w:szCs w:val="24"/>
        </w:rPr>
      </w:pPr>
      <w:r w:rsidRPr="006E3A98">
        <w:rPr>
          <w:rFonts w:ascii="Times New Roman" w:hAnsi="Times New Roman"/>
          <w:sz w:val="24"/>
          <w:szCs w:val="24"/>
        </w:rPr>
        <w:t>Used in SNF or SNF healthcare complex operations.</w:t>
      </w:r>
    </w:p>
    <w:p w:rsidR="00CC7D76" w:rsidRPr="006E3A98" w:rsidP="00CC7D76" w14:paraId="67499A19" w14:textId="77777777">
      <w:pPr>
        <w:pStyle w:val="ListParagraph"/>
        <w:spacing w:after="0" w:line="192" w:lineRule="auto"/>
        <w:jc w:val="both"/>
        <w:rPr>
          <w:rFonts w:ascii="Times New Roman" w:hAnsi="Times New Roman"/>
          <w:sz w:val="24"/>
          <w:szCs w:val="24"/>
        </w:rPr>
      </w:pPr>
    </w:p>
    <w:p w:rsidR="00CC7D76" w:rsidRPr="006E3A98" w:rsidP="00CC7D76" w14:paraId="0DA99604" w14:textId="77777777">
      <w:pPr>
        <w:spacing w:line="192" w:lineRule="auto"/>
      </w:pPr>
      <w:r w:rsidRPr="006E3A98">
        <w:t>Minor equipment includes items such as, but not limited to wastebaskets, bedpans, syringes, catheters, basins, glassware, silverware, pots and pans, sheets, blankets, ladders, and surgical instruments.</w:t>
      </w:r>
    </w:p>
    <w:p w:rsidR="0066373C" w:rsidRPr="009161EA" w:rsidP="00C43810" w14:paraId="3DECBE44" w14:textId="77777777">
      <w:pPr>
        <w:spacing w:line="192" w:lineRule="auto"/>
      </w:pPr>
    </w:p>
    <w:p w:rsidR="000F3783" w:rsidP="00C43810" w14:paraId="7F0DD939" w14:textId="51534E73">
      <w:pPr>
        <w:spacing w:line="192" w:lineRule="auto"/>
      </w:pPr>
    </w:p>
    <w:p w:rsidR="00B01054" w:rsidRPr="009161EA" w:rsidP="00C43810" w14:paraId="7D65F6C8" w14:textId="77777777">
      <w:pPr>
        <w:spacing w:line="192" w:lineRule="auto"/>
      </w:pPr>
    </w:p>
    <w:p w:rsidR="0066373C" w:rsidRPr="009161EA" w:rsidP="00C43810" w14:paraId="5014B41D" w14:textId="77777777">
      <w:pPr>
        <w:spacing w:line="192" w:lineRule="auto"/>
      </w:pPr>
    </w:p>
    <w:p w:rsidR="00B01054" w:rsidP="00C05E68" w14:paraId="271C79CC" w14:textId="1185D1D1">
      <w:pPr>
        <w:pStyle w:val="NormalTIMS"/>
        <w:tabs>
          <w:tab w:val="clear" w:pos="475"/>
          <w:tab w:val="center" w:pos="4680"/>
          <w:tab w:val="right" w:pos="9360"/>
        </w:tabs>
      </w:pPr>
      <w:r>
        <w:t>Rev. 1</w:t>
      </w:r>
      <w:r w:rsidRPr="009161EA" w:rsidR="0066373C">
        <w:tab/>
      </w:r>
      <w:r w:rsidRPr="009161EA" w:rsidR="0066373C">
        <w:tab/>
      </w:r>
      <w:r>
        <w:t>42-</w:t>
      </w:r>
      <w:r w:rsidR="007E46FB">
        <w:t>87</w:t>
      </w:r>
    </w:p>
    <w:p w:rsidR="006513A1" w:rsidP="00C43810" w14:paraId="7E0581B5" w14:textId="396F4DD2">
      <w:pPr>
        <w:tabs>
          <w:tab w:val="center" w:pos="4680"/>
          <w:tab w:val="right" w:pos="9360"/>
        </w:tabs>
        <w:spacing w:line="192" w:lineRule="auto"/>
        <w:rPr>
          <w:u w:val="single"/>
        </w:rPr>
      </w:pPr>
      <w:r>
        <w:rPr>
          <w:u w:val="single"/>
        </w:rPr>
        <w:t>4908</w:t>
      </w:r>
      <w:r w:rsidR="00C4274D">
        <w:rPr>
          <w:u w:val="single"/>
        </w:rPr>
        <w:t xml:space="preserve">.10 </w:t>
      </w:r>
      <w:r w:rsidR="002960CE">
        <w:rPr>
          <w:u w:val="single"/>
        </w:rPr>
        <w:t>(CONT.)</w:t>
      </w:r>
      <w:r w:rsidRPr="009161EA">
        <w:rPr>
          <w:u w:val="single"/>
        </w:rPr>
        <w:tab/>
        <w:t xml:space="preserve">FORM </w:t>
      </w:r>
      <w:r>
        <w:rPr>
          <w:u w:val="single"/>
        </w:rPr>
        <w:t>CMS-</w:t>
      </w:r>
      <w:r w:rsidR="004C44B8">
        <w:rPr>
          <w:u w:val="single"/>
        </w:rPr>
        <w:t>2540-24</w:t>
      </w:r>
      <w:r w:rsidRPr="009161EA">
        <w:rPr>
          <w:u w:val="single"/>
        </w:rPr>
        <w:tab/>
      </w:r>
      <w:r w:rsidR="00C4274D">
        <w:rPr>
          <w:u w:val="single"/>
        </w:rPr>
        <w:t>DRAFT</w:t>
      </w:r>
    </w:p>
    <w:p w:rsidR="006513A1" w:rsidRPr="009161EA" w:rsidP="00CC7D76" w14:paraId="6C3D9FF7" w14:textId="77777777">
      <w:pPr>
        <w:spacing w:line="192" w:lineRule="auto"/>
      </w:pPr>
    </w:p>
    <w:p w:rsidR="00CC7D76" w:rsidRPr="009161EA" w:rsidP="00CC7D76" w14:paraId="132EAD4F" w14:textId="77777777">
      <w:pPr>
        <w:spacing w:line="192" w:lineRule="auto"/>
      </w:pPr>
      <w:r w:rsidRPr="009161EA">
        <w:rPr>
          <w:u w:val="single"/>
        </w:rPr>
        <w:t>Lines</w:t>
      </w:r>
      <w:r>
        <w:rPr>
          <w:u w:val="single"/>
        </w:rPr>
        <w:t> </w:t>
      </w:r>
      <w:r w:rsidRPr="009161EA">
        <w:rPr>
          <w:u w:val="single"/>
        </w:rPr>
        <w:t>14, 16, 18, 20, 22, and 24</w:t>
      </w:r>
      <w:r>
        <w:rPr>
          <w:u w:val="single"/>
        </w:rPr>
        <w:t xml:space="preserve"> - </w:t>
      </w:r>
      <w:r w:rsidRPr="009161EA">
        <w:rPr>
          <w:u w:val="single"/>
        </w:rPr>
        <w:t xml:space="preserve">Less accumulated </w:t>
      </w:r>
      <w:r w:rsidRPr="009161EA">
        <w:rPr>
          <w:u w:val="single"/>
        </w:rPr>
        <w:t>depreciation</w:t>
      </w:r>
      <w:r>
        <w:t>.</w:t>
      </w:r>
      <w:r w:rsidRPr="009161EA">
        <w:t>--</w:t>
      </w:r>
      <w:r w:rsidRPr="009161EA">
        <w:t>These balances, respectively, include the depreciation accumulated on the related assets used in operations.  Enter th</w:t>
      </w:r>
      <w:r>
        <w:t>ese</w:t>
      </w:r>
      <w:r w:rsidRPr="009161EA">
        <w:t xml:space="preserve"> amount</w:t>
      </w:r>
      <w:r>
        <w:t>s</w:t>
      </w:r>
      <w:r w:rsidRPr="009161EA">
        <w:t xml:space="preserve"> as a </w:t>
      </w:r>
      <w:r>
        <w:t>positive</w:t>
      </w:r>
      <w:r w:rsidRPr="009161EA">
        <w:t>.</w:t>
      </w:r>
    </w:p>
    <w:p w:rsidR="00CC7D76" w:rsidP="00CC7D76" w14:paraId="00BB7CCE" w14:textId="77777777">
      <w:pPr>
        <w:spacing w:line="192" w:lineRule="auto"/>
        <w:rPr>
          <w:u w:val="single"/>
        </w:rPr>
      </w:pPr>
    </w:p>
    <w:p w:rsidR="00CC7D76" w:rsidRPr="009E5C61" w:rsidP="00CC7D76" w14:paraId="33AF9ACB" w14:textId="1C62FEED">
      <w:pPr>
        <w:spacing w:line="192" w:lineRule="auto"/>
      </w:pPr>
      <w:r>
        <w:rPr>
          <w:u w:val="single"/>
        </w:rPr>
        <w:t xml:space="preserve">Line 27 - Other fixed </w:t>
      </w:r>
      <w:r>
        <w:rPr>
          <w:u w:val="single"/>
        </w:rPr>
        <w:t>assets</w:t>
      </w:r>
      <w:r w:rsidRPr="009E5C61">
        <w:t>.</w:t>
      </w:r>
      <w:r>
        <w:t>--</w:t>
      </w:r>
      <w:r w:rsidRPr="009E5C61">
        <w:t>Enter the amount of any fixed asset not included in lines 12 through</w:t>
      </w:r>
      <w:r w:rsidR="000B57E2">
        <w:t> </w:t>
      </w:r>
      <w:r w:rsidRPr="009E5C61">
        <w:t>26.</w:t>
      </w:r>
    </w:p>
    <w:p w:rsidR="00CC7D76" w:rsidP="00CC7D76" w14:paraId="72D21AD0" w14:textId="77777777">
      <w:pPr>
        <w:spacing w:line="192" w:lineRule="auto"/>
        <w:rPr>
          <w:u w:val="single"/>
        </w:rPr>
      </w:pPr>
    </w:p>
    <w:p w:rsidR="00CC7D76" w:rsidRPr="00212209" w:rsidP="00CC7D76" w14:paraId="015B8455" w14:textId="77777777">
      <w:pPr>
        <w:spacing w:line="192" w:lineRule="auto"/>
      </w:pPr>
      <w:r w:rsidRPr="00F752C9">
        <w:rPr>
          <w:u w:val="single"/>
        </w:rPr>
        <w:t xml:space="preserve">Line 28 - Total </w:t>
      </w:r>
      <w:r>
        <w:rPr>
          <w:u w:val="single"/>
        </w:rPr>
        <w:t>fixed</w:t>
      </w:r>
      <w:r w:rsidRPr="00F752C9">
        <w:rPr>
          <w:u w:val="single"/>
        </w:rPr>
        <w:t xml:space="preserve"> </w:t>
      </w:r>
      <w:r w:rsidRPr="00F752C9">
        <w:rPr>
          <w:u w:val="single"/>
        </w:rPr>
        <w:t>assets</w:t>
      </w:r>
      <w:r w:rsidRPr="00F752C9">
        <w:t>.--</w:t>
      </w:r>
      <w:r w:rsidRPr="00F752C9">
        <w:t>Enter the sum of lines 12 through 27, minus lines 14, 16, 18, 20, 22, and 24.</w:t>
      </w:r>
    </w:p>
    <w:p w:rsidR="00CC7D76" w:rsidRPr="00E8177C" w:rsidP="00CC7D76" w14:paraId="2EF055D2" w14:textId="77777777">
      <w:pPr>
        <w:spacing w:line="192" w:lineRule="auto"/>
      </w:pPr>
    </w:p>
    <w:p w:rsidR="00CC7D76" w:rsidRPr="00E8177C" w:rsidP="00CC7D76" w14:paraId="551921D2" w14:textId="77777777">
      <w:pPr>
        <w:spacing w:line="192" w:lineRule="auto"/>
      </w:pPr>
      <w:r w:rsidRPr="00E8177C">
        <w:rPr>
          <w:u w:val="single"/>
        </w:rPr>
        <w:t xml:space="preserve">Line 29 - </w:t>
      </w:r>
      <w:r w:rsidRPr="00E8177C">
        <w:rPr>
          <w:u w:val="single"/>
        </w:rPr>
        <w:t>Investments</w:t>
      </w:r>
      <w:r w:rsidRPr="00E8177C">
        <w:t>.--</w:t>
      </w:r>
      <w:r w:rsidRPr="00E8177C">
        <w:t>This field contains the cost of investments purchased with SNF or SNF healthcare complex funds and the fair market value (at date of donation) of securities donated to the SNF or SNF healthcare complex.</w:t>
      </w:r>
    </w:p>
    <w:p w:rsidR="00CC7D76" w:rsidRPr="00E8177C" w:rsidP="00CC7D76" w14:paraId="40335409" w14:textId="77777777">
      <w:pPr>
        <w:spacing w:line="192" w:lineRule="auto"/>
      </w:pPr>
    </w:p>
    <w:p w:rsidR="00CC7D76" w:rsidRPr="00E8177C" w:rsidP="00CC7D76" w14:paraId="0C2BBE3B" w14:textId="77777777">
      <w:pPr>
        <w:spacing w:line="192" w:lineRule="auto"/>
      </w:pPr>
      <w:r w:rsidRPr="00E8177C">
        <w:rPr>
          <w:u w:val="single"/>
        </w:rPr>
        <w:t xml:space="preserve">Line 30 - Deposits on </w:t>
      </w:r>
      <w:r w:rsidRPr="00E8177C">
        <w:rPr>
          <w:u w:val="single"/>
        </w:rPr>
        <w:t>leases</w:t>
      </w:r>
      <w:r w:rsidRPr="00E8177C">
        <w:t>.--</w:t>
      </w:r>
      <w:r w:rsidRPr="00E8177C">
        <w:t>Report the amount of deposits on leases, including security deposits.</w:t>
      </w:r>
    </w:p>
    <w:p w:rsidR="00CC7D76" w:rsidRPr="00E8177C" w:rsidP="00CC7D76" w14:paraId="052D9290" w14:textId="77777777">
      <w:pPr>
        <w:spacing w:line="192" w:lineRule="auto"/>
      </w:pPr>
    </w:p>
    <w:p w:rsidR="00CC7D76" w:rsidRPr="00E8177C" w:rsidP="00CC7D76" w14:paraId="405C4979" w14:textId="77777777">
      <w:pPr>
        <w:spacing w:line="192" w:lineRule="auto"/>
      </w:pPr>
      <w:r w:rsidRPr="00E8177C">
        <w:rPr>
          <w:u w:val="single"/>
        </w:rPr>
        <w:t>Line 31 </w:t>
      </w:r>
      <w:r w:rsidRPr="00E8177C">
        <w:rPr>
          <w:u w:val="single"/>
        </w:rPr>
        <w:noBreakHyphen/>
        <w:t> Due from owners/officers</w:t>
      </w:r>
      <w:r w:rsidRPr="00E8177C">
        <w:t>.--Enter the amount loaned to the SNF or the SNF healthcare complex by owners and/or officers.</w:t>
      </w:r>
    </w:p>
    <w:p w:rsidR="00CC7D76" w:rsidRPr="00E8177C" w:rsidP="00CC7D76" w14:paraId="2F7B7269" w14:textId="77777777">
      <w:pPr>
        <w:spacing w:line="192" w:lineRule="auto"/>
      </w:pPr>
    </w:p>
    <w:p w:rsidR="00CC7D76" w:rsidRPr="00E8177C" w:rsidP="00CC7D76" w14:paraId="2DE0FC9D" w14:textId="77777777">
      <w:pPr>
        <w:spacing w:line="192" w:lineRule="auto"/>
      </w:pPr>
      <w:r w:rsidRPr="00E8177C">
        <w:rPr>
          <w:u w:val="single"/>
        </w:rPr>
        <w:t>Line 32 </w:t>
      </w:r>
      <w:r w:rsidRPr="00E8177C">
        <w:rPr>
          <w:u w:val="single"/>
        </w:rPr>
        <w:noBreakHyphen/>
        <w:t xml:space="preserve"> Other </w:t>
      </w:r>
      <w:r w:rsidRPr="00E8177C">
        <w:rPr>
          <w:u w:val="single"/>
        </w:rPr>
        <w:t>assets</w:t>
      </w:r>
      <w:r w:rsidRPr="00E8177C">
        <w:t>.--</w:t>
      </w:r>
      <w:r w:rsidRPr="00E8177C">
        <w:t>Enter the amount of assets not reported on line 9 (other current assets) or any other line 1 through 31, including intangible assets such as goodwill, unamortized loan costs and other organization costs.</w:t>
      </w:r>
    </w:p>
    <w:p w:rsidR="00CC7D76" w:rsidRPr="00E8177C" w:rsidP="00CC7D76" w14:paraId="2B47DE0A" w14:textId="77777777">
      <w:pPr>
        <w:spacing w:line="192" w:lineRule="auto"/>
      </w:pPr>
    </w:p>
    <w:p w:rsidR="00CC7D76" w:rsidRPr="00E8177C" w:rsidP="00CC7D76" w14:paraId="7F1DF8A6" w14:textId="77777777">
      <w:pPr>
        <w:spacing w:line="192" w:lineRule="auto"/>
      </w:pPr>
      <w:r w:rsidRPr="00E8177C">
        <w:rPr>
          <w:u w:val="single"/>
        </w:rPr>
        <w:t>Line 33 </w:t>
      </w:r>
      <w:r w:rsidRPr="00E8177C">
        <w:rPr>
          <w:u w:val="single"/>
        </w:rPr>
        <w:noBreakHyphen/>
        <w:t xml:space="preserve"> Total other </w:t>
      </w:r>
      <w:r w:rsidRPr="00E8177C">
        <w:rPr>
          <w:u w:val="single"/>
        </w:rPr>
        <w:t>assets</w:t>
      </w:r>
      <w:r w:rsidRPr="00E8177C">
        <w:t>.--</w:t>
      </w:r>
      <w:r w:rsidRPr="00E8177C">
        <w:t>Enter the sum of lines 29 through 32.</w:t>
      </w:r>
    </w:p>
    <w:p w:rsidR="00CC7D76" w:rsidRPr="00E8177C" w:rsidP="00CC7D76" w14:paraId="3BD90266" w14:textId="77777777">
      <w:pPr>
        <w:spacing w:line="192" w:lineRule="auto"/>
      </w:pPr>
    </w:p>
    <w:p w:rsidR="00CC7D76" w:rsidRPr="00E8177C" w:rsidP="00CC7D76" w14:paraId="0F3DD3E8" w14:textId="77777777">
      <w:pPr>
        <w:spacing w:line="192" w:lineRule="auto"/>
      </w:pPr>
      <w:r w:rsidRPr="00E8177C">
        <w:rPr>
          <w:u w:val="single"/>
        </w:rPr>
        <w:t>Line 34 </w:t>
      </w:r>
      <w:r w:rsidRPr="00E8177C">
        <w:rPr>
          <w:u w:val="single"/>
        </w:rPr>
        <w:noBreakHyphen/>
        <w:t xml:space="preserve"> Total </w:t>
      </w:r>
      <w:r w:rsidRPr="00E8177C">
        <w:rPr>
          <w:u w:val="single"/>
        </w:rPr>
        <w:t>assets</w:t>
      </w:r>
      <w:r w:rsidRPr="00E8177C">
        <w:t>.--</w:t>
      </w:r>
      <w:r w:rsidRPr="00E8177C">
        <w:t>Enter the sum of lines 11, 28, and 33.  For each column, line 34 must equal line 60.</w:t>
      </w:r>
    </w:p>
    <w:p w:rsidR="00CC7D76" w:rsidRPr="00E8177C" w:rsidP="00CC7D76" w14:paraId="51F71E62" w14:textId="77777777">
      <w:pPr>
        <w:spacing w:line="192" w:lineRule="auto"/>
      </w:pPr>
    </w:p>
    <w:p w:rsidR="00CC7D76" w:rsidRPr="00E8177C" w:rsidP="00CC7D76" w14:paraId="10556ACC" w14:textId="77777777">
      <w:pPr>
        <w:spacing w:line="192" w:lineRule="auto"/>
      </w:pPr>
      <w:r w:rsidRPr="00E8177C">
        <w:rPr>
          <w:u w:val="single"/>
        </w:rPr>
        <w:t>Line 35 </w:t>
      </w:r>
      <w:r w:rsidRPr="00E8177C">
        <w:rPr>
          <w:u w:val="single"/>
        </w:rPr>
        <w:noBreakHyphen/>
        <w:t xml:space="preserve"> Accounts </w:t>
      </w:r>
      <w:r w:rsidRPr="00E8177C">
        <w:rPr>
          <w:u w:val="single"/>
        </w:rPr>
        <w:t>payable</w:t>
      </w:r>
      <w:r w:rsidRPr="00E8177C">
        <w:t>.--</w:t>
      </w:r>
      <w:r w:rsidRPr="00E8177C">
        <w:t>Enter the amounts due trade creditors and others for supplies and services purchased.</w:t>
      </w:r>
    </w:p>
    <w:p w:rsidR="00CC7D76" w:rsidRPr="00E8177C" w:rsidP="00CC7D76" w14:paraId="37EEDBBE" w14:textId="77777777">
      <w:pPr>
        <w:spacing w:line="192" w:lineRule="auto"/>
      </w:pPr>
    </w:p>
    <w:p w:rsidR="00CC7D76" w:rsidRPr="00E8177C" w:rsidP="00CC7D76" w14:paraId="6170D460" w14:textId="77777777">
      <w:pPr>
        <w:spacing w:line="192" w:lineRule="auto"/>
      </w:pPr>
      <w:r w:rsidRPr="00E8177C">
        <w:rPr>
          <w:u w:val="single"/>
        </w:rPr>
        <w:t>Line 36 </w:t>
      </w:r>
      <w:r w:rsidRPr="00E8177C">
        <w:rPr>
          <w:u w:val="single"/>
        </w:rPr>
        <w:noBreakHyphen/>
        <w:t xml:space="preserve"> Salaries, wages and fees </w:t>
      </w:r>
      <w:r w:rsidRPr="00E8177C">
        <w:rPr>
          <w:u w:val="single"/>
        </w:rPr>
        <w:t>payable</w:t>
      </w:r>
      <w:r w:rsidRPr="00E8177C">
        <w:t>.--</w:t>
      </w:r>
      <w:r w:rsidRPr="00E8177C">
        <w:t>Enter the amount of the actual or estimated liabilities of the SNF or SNF healthcare complex for salaries and wages/fees payable.</w:t>
      </w:r>
    </w:p>
    <w:p w:rsidR="00CC7D76" w:rsidRPr="00E8177C" w:rsidP="00CC7D76" w14:paraId="4090443C" w14:textId="77777777">
      <w:pPr>
        <w:spacing w:line="192" w:lineRule="auto"/>
      </w:pPr>
    </w:p>
    <w:p w:rsidR="00CC7D76" w:rsidRPr="00E8177C" w:rsidP="00CC7D76" w14:paraId="79969812" w14:textId="77777777">
      <w:pPr>
        <w:spacing w:line="192" w:lineRule="auto"/>
        <w:rPr>
          <w:b/>
          <w:strike/>
        </w:rPr>
      </w:pPr>
      <w:r w:rsidRPr="00E8177C">
        <w:rPr>
          <w:u w:val="single"/>
        </w:rPr>
        <w:t>Line 37 </w:t>
      </w:r>
      <w:r w:rsidRPr="00E8177C">
        <w:rPr>
          <w:u w:val="single"/>
        </w:rPr>
        <w:noBreakHyphen/>
        <w:t xml:space="preserve"> Payroll taxes </w:t>
      </w:r>
      <w:r w:rsidRPr="00E8177C">
        <w:rPr>
          <w:u w:val="single"/>
        </w:rPr>
        <w:t>payable</w:t>
      </w:r>
      <w:r w:rsidRPr="00E8177C">
        <w:t>.--</w:t>
      </w:r>
      <w:r w:rsidRPr="00E8177C">
        <w:t>Enter the amount of the actual or estimated liabilities of the SNF or SNF healthcare complex for amounts payable for payroll taxes withheld from salaries and wages, payroll taxes to be paid by the SNF or SNF healthcare complex and other payroll deductions, such as medical insurance premiums.</w:t>
      </w:r>
    </w:p>
    <w:p w:rsidR="00CC7D76" w:rsidRPr="009161EA" w:rsidP="00CC7D76" w14:paraId="2154E86C" w14:textId="77777777">
      <w:pPr>
        <w:spacing w:line="192" w:lineRule="auto"/>
      </w:pPr>
    </w:p>
    <w:p w:rsidR="00CC7D76" w:rsidRPr="009161EA" w:rsidP="00CC7D76" w14:paraId="516530B4" w14:textId="77777777">
      <w:pPr>
        <w:spacing w:line="192" w:lineRule="auto"/>
      </w:pPr>
      <w:r>
        <w:rPr>
          <w:u w:val="single"/>
        </w:rPr>
        <w:t>Line </w:t>
      </w:r>
      <w:r w:rsidRPr="009161EA">
        <w:rPr>
          <w:u w:val="single"/>
        </w:rPr>
        <w:t>38</w:t>
      </w:r>
      <w:r>
        <w:rPr>
          <w:u w:val="single"/>
        </w:rPr>
        <w:t> </w:t>
      </w:r>
      <w:r>
        <w:rPr>
          <w:u w:val="single"/>
        </w:rPr>
        <w:noBreakHyphen/>
        <w:t> </w:t>
      </w:r>
      <w:r w:rsidRPr="009161EA">
        <w:rPr>
          <w:u w:val="single"/>
        </w:rPr>
        <w:t>Notes and loans payable (short-term</w:t>
      </w:r>
      <w:r w:rsidRPr="009161EA">
        <w:rPr>
          <w:u w:val="single"/>
        </w:rPr>
        <w:t>)</w:t>
      </w:r>
      <w:r w:rsidRPr="001950D1">
        <w:t>.</w:t>
      </w:r>
      <w:r w:rsidRPr="009161EA">
        <w:t>--</w:t>
      </w:r>
      <w:r>
        <w:t>Enter t</w:t>
      </w:r>
      <w:r w:rsidRPr="009161EA">
        <w:t>he amount</w:t>
      </w:r>
      <w:r>
        <w:t xml:space="preserve"> of </w:t>
      </w:r>
      <w:r w:rsidRPr="009161EA">
        <w:t>current amounts owing as evidenced by certificates of indebtedness coming due in the 12 months</w:t>
      </w:r>
      <w:r>
        <w:t xml:space="preserve"> following the end of the cost reporting period</w:t>
      </w:r>
      <w:r w:rsidRPr="009161EA">
        <w:t>.</w:t>
      </w:r>
    </w:p>
    <w:p w:rsidR="00CC7D76" w:rsidRPr="009161EA" w:rsidP="00CC7D76" w14:paraId="320A4F72" w14:textId="77777777">
      <w:pPr>
        <w:spacing w:line="192" w:lineRule="auto"/>
      </w:pPr>
    </w:p>
    <w:p w:rsidR="00CC7D76" w:rsidRPr="009161EA" w:rsidP="00CC7D76" w14:paraId="50968B06" w14:textId="77777777">
      <w:pPr>
        <w:spacing w:line="192" w:lineRule="auto"/>
      </w:pPr>
      <w:r>
        <w:rPr>
          <w:u w:val="single"/>
        </w:rPr>
        <w:t>Line </w:t>
      </w:r>
      <w:r w:rsidRPr="009161EA">
        <w:rPr>
          <w:u w:val="single"/>
        </w:rPr>
        <w:t>39</w:t>
      </w:r>
      <w:r>
        <w:rPr>
          <w:u w:val="single"/>
        </w:rPr>
        <w:t> </w:t>
      </w:r>
      <w:r>
        <w:rPr>
          <w:u w:val="single"/>
        </w:rPr>
        <w:noBreakHyphen/>
        <w:t> </w:t>
      </w:r>
      <w:r w:rsidRPr="009161EA">
        <w:rPr>
          <w:u w:val="single"/>
        </w:rPr>
        <w:t xml:space="preserve">Deferred </w:t>
      </w:r>
      <w:r w:rsidRPr="009161EA">
        <w:rPr>
          <w:u w:val="single"/>
        </w:rPr>
        <w:t>income</w:t>
      </w:r>
      <w:r w:rsidRPr="001950D1">
        <w:t>.</w:t>
      </w:r>
      <w:r w:rsidRPr="009161EA">
        <w:t>--</w:t>
      </w:r>
      <w:r>
        <w:t>Enter the amount of d</w:t>
      </w:r>
      <w:r w:rsidRPr="009161EA">
        <w:t xml:space="preserve">eferred income </w:t>
      </w:r>
      <w:r>
        <w:t>to be</w:t>
      </w:r>
      <w:r w:rsidRPr="009161EA">
        <w:t xml:space="preserve"> received or accrued applicable to services to be rendered within the </w:t>
      </w:r>
      <w:r>
        <w:t xml:space="preserve">12 months following the end of the cost reporting </w:t>
      </w:r>
      <w:r w:rsidRPr="009161EA">
        <w:t xml:space="preserve">period.  These amounts also reflect the effects of any timing differences between book and tax or </w:t>
      </w:r>
      <w:r w:rsidRPr="009161EA">
        <w:t>third party</w:t>
      </w:r>
      <w:r w:rsidRPr="009161EA">
        <w:t xml:space="preserve"> reimbursement accounting</w:t>
      </w:r>
      <w:r>
        <w:t>.  (Report d</w:t>
      </w:r>
      <w:r w:rsidRPr="009161EA">
        <w:t xml:space="preserve">eferred income applicable to accounting periods extending beyond the </w:t>
      </w:r>
      <w:r>
        <w:t>12 months following the end of the cost reporting period</w:t>
      </w:r>
      <w:r w:rsidRPr="009161EA">
        <w:t xml:space="preserve"> as other current liabilities.</w:t>
      </w:r>
      <w:r>
        <w:t>)</w:t>
      </w:r>
      <w:r w:rsidRPr="009161EA">
        <w:t xml:space="preserve"> </w:t>
      </w:r>
      <w:r>
        <w:t xml:space="preserve"> </w:t>
      </w:r>
    </w:p>
    <w:p w:rsidR="00CC7D76" w:rsidRPr="009161EA" w:rsidP="00CC7D76" w14:paraId="3A605160" w14:textId="77777777">
      <w:pPr>
        <w:spacing w:line="192" w:lineRule="auto"/>
      </w:pPr>
    </w:p>
    <w:p w:rsidR="00CC7D76" w:rsidRPr="009161EA" w:rsidP="00CC7D76" w14:paraId="1C1EB4CE" w14:textId="77777777">
      <w:pPr>
        <w:spacing w:line="192" w:lineRule="auto"/>
      </w:pPr>
      <w:r>
        <w:rPr>
          <w:u w:val="single"/>
        </w:rPr>
        <w:t>Line </w:t>
      </w:r>
      <w:r w:rsidRPr="009161EA">
        <w:rPr>
          <w:u w:val="single"/>
        </w:rPr>
        <w:t>40</w:t>
      </w:r>
      <w:r>
        <w:rPr>
          <w:u w:val="single"/>
        </w:rPr>
        <w:t> </w:t>
      </w:r>
      <w:r>
        <w:rPr>
          <w:u w:val="single"/>
        </w:rPr>
        <w:noBreakHyphen/>
        <w:t> </w:t>
      </w:r>
      <w:r w:rsidRPr="009161EA">
        <w:rPr>
          <w:u w:val="single"/>
        </w:rPr>
        <w:t xml:space="preserve">Accelerated </w:t>
      </w:r>
      <w:r w:rsidRPr="009161EA">
        <w:rPr>
          <w:u w:val="single"/>
        </w:rPr>
        <w:t>payments</w:t>
      </w:r>
      <w:r w:rsidRPr="001950D1">
        <w:t>.</w:t>
      </w:r>
      <w:r w:rsidRPr="009161EA">
        <w:t>--</w:t>
      </w:r>
      <w:r>
        <w:t>Enter the amount of a</w:t>
      </w:r>
      <w:r w:rsidRPr="009161EA">
        <w:t xml:space="preserve">ccelerated payments not yet due to be repaid to </w:t>
      </w:r>
      <w:r>
        <w:t>the</w:t>
      </w:r>
      <w:r w:rsidRPr="004D6316">
        <w:rPr>
          <w:color w:val="C00000"/>
        </w:rPr>
        <w:t xml:space="preserve"> </w:t>
      </w:r>
      <w:r w:rsidRPr="009161EA">
        <w:t>contractor.</w:t>
      </w:r>
    </w:p>
    <w:p w:rsidR="00CC7D76" w:rsidRPr="009161EA" w:rsidP="00CC7D76" w14:paraId="610B1003" w14:textId="77777777">
      <w:pPr>
        <w:spacing w:line="192" w:lineRule="auto"/>
      </w:pPr>
    </w:p>
    <w:p w:rsidR="00CC7D76" w:rsidP="00CC7D76" w14:paraId="00722061" w14:textId="77777777">
      <w:pPr>
        <w:spacing w:line="192" w:lineRule="auto"/>
      </w:pPr>
    </w:p>
    <w:p w:rsidR="0066373C" w:rsidRPr="006E3A98" w:rsidP="00C43810" w14:paraId="3550E22F" w14:textId="77777777">
      <w:pPr>
        <w:spacing w:line="192" w:lineRule="auto"/>
      </w:pPr>
    </w:p>
    <w:p w:rsidR="00E104AF" w:rsidP="00C43810" w14:paraId="2EC70123" w14:textId="64A70B43">
      <w:pPr>
        <w:spacing w:line="192" w:lineRule="auto"/>
      </w:pPr>
    </w:p>
    <w:p w:rsidR="00CD2589" w:rsidRPr="006E3A98" w:rsidP="00C43810" w14:paraId="7767FEE6" w14:textId="77777777">
      <w:pPr>
        <w:spacing w:line="192" w:lineRule="auto"/>
      </w:pPr>
    </w:p>
    <w:p w:rsidR="00C4274D" w:rsidP="00C43810" w14:paraId="335E6C15" w14:textId="77777777">
      <w:pPr>
        <w:tabs>
          <w:tab w:val="center" w:pos="4680"/>
          <w:tab w:val="right" w:pos="9360"/>
        </w:tabs>
        <w:spacing w:line="192" w:lineRule="auto"/>
      </w:pPr>
    </w:p>
    <w:p w:rsidR="0066373C" w:rsidRPr="009161EA" w:rsidP="00C05E68" w14:paraId="765385F7" w14:textId="5AE9057D">
      <w:pPr>
        <w:pStyle w:val="NormalTIMS"/>
        <w:tabs>
          <w:tab w:val="clear" w:pos="475"/>
          <w:tab w:val="center" w:pos="4680"/>
          <w:tab w:val="right" w:pos="9360"/>
        </w:tabs>
      </w:pPr>
      <w:r>
        <w:t>49-</w:t>
      </w:r>
      <w:r w:rsidR="007E46FB">
        <w:t>88</w:t>
      </w:r>
      <w:r w:rsidRPr="009161EA">
        <w:tab/>
      </w:r>
      <w:r w:rsidR="009E373E">
        <w:tab/>
      </w:r>
      <w:r>
        <w:t>Rev. 1</w:t>
      </w:r>
    </w:p>
    <w:p w:rsidR="0066373C" w:rsidRPr="009161EA" w:rsidP="00C43810" w14:paraId="7D4754B4" w14:textId="4726708E">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9909A5">
        <w:rPr>
          <w:u w:val="single"/>
        </w:rPr>
        <w:t>4908</w:t>
      </w:r>
      <w:r>
        <w:rPr>
          <w:u w:val="single"/>
        </w:rPr>
        <w:t xml:space="preserve">.10 </w:t>
      </w:r>
      <w:r w:rsidR="002960CE">
        <w:rPr>
          <w:u w:val="single"/>
        </w:rPr>
        <w:t>(CONT.)</w:t>
      </w:r>
    </w:p>
    <w:p w:rsidR="0066373C" w:rsidRPr="009161EA" w:rsidP="00C43810" w14:paraId="6D9B87B6" w14:textId="77777777">
      <w:pPr>
        <w:spacing w:line="192" w:lineRule="auto"/>
      </w:pPr>
    </w:p>
    <w:p w:rsidR="00CC7D76" w:rsidRPr="009161EA" w:rsidP="00CC7D76" w14:paraId="59C9B3D4" w14:textId="15458A99">
      <w:pPr>
        <w:spacing w:line="192" w:lineRule="auto"/>
      </w:pPr>
      <w:r w:rsidRPr="009161EA">
        <w:rPr>
          <w:u w:val="single"/>
        </w:rPr>
        <w:t>Line</w:t>
      </w:r>
      <w:r>
        <w:rPr>
          <w:u w:val="single"/>
        </w:rPr>
        <w:t> </w:t>
      </w:r>
      <w:r w:rsidRPr="009161EA">
        <w:rPr>
          <w:u w:val="single"/>
        </w:rPr>
        <w:t>41</w:t>
      </w:r>
      <w:r>
        <w:rPr>
          <w:u w:val="single"/>
        </w:rPr>
        <w:t> </w:t>
      </w:r>
      <w:r>
        <w:rPr>
          <w:u w:val="single"/>
        </w:rPr>
        <w:noBreakHyphen/>
        <w:t> </w:t>
      </w:r>
      <w:r w:rsidRPr="009161EA">
        <w:rPr>
          <w:u w:val="single"/>
        </w:rPr>
        <w:t xml:space="preserve">Due to Other </w:t>
      </w:r>
      <w:r w:rsidRPr="009161EA">
        <w:rPr>
          <w:u w:val="single"/>
        </w:rPr>
        <w:t>Funds</w:t>
      </w:r>
      <w:r w:rsidRPr="001950D1">
        <w:t>.</w:t>
      </w:r>
      <w:r w:rsidRPr="009161EA">
        <w:t>--</w:t>
      </w:r>
      <w:r>
        <w:t>Enter the amounts due to other funds as reported on line 10</w:t>
      </w:r>
      <w:r w:rsidRPr="009161EA">
        <w:t xml:space="preserve">.  </w:t>
      </w:r>
      <w:r>
        <w:t xml:space="preserve">Do not include any amounts from line 10 on line 41.  </w:t>
      </w:r>
      <w:r w:rsidRPr="009161EA">
        <w:t>The amount on line</w:t>
      </w:r>
      <w:r>
        <w:t> 4</w:t>
      </w:r>
      <w:r w:rsidRPr="009161EA">
        <w:t>1, must equal the amount on line</w:t>
      </w:r>
      <w:r>
        <w:t> </w:t>
      </w:r>
      <w:r w:rsidRPr="009161EA">
        <w:t>1</w:t>
      </w:r>
      <w:r>
        <w:t>0</w:t>
      </w:r>
      <w:r w:rsidRPr="009161EA">
        <w:t>.</w:t>
      </w:r>
    </w:p>
    <w:p w:rsidR="00CC7D76" w:rsidRPr="009161EA" w:rsidP="00CC7D76" w14:paraId="2A04B2AB" w14:textId="77777777">
      <w:pPr>
        <w:spacing w:line="192" w:lineRule="auto"/>
      </w:pPr>
    </w:p>
    <w:p w:rsidR="00CC7D76" w:rsidRPr="009161EA" w:rsidP="00CC7D76" w14:paraId="11471E1E" w14:textId="77777777">
      <w:pPr>
        <w:spacing w:line="192" w:lineRule="auto"/>
      </w:pPr>
      <w:r>
        <w:rPr>
          <w:u w:val="single"/>
        </w:rPr>
        <w:t>Line </w:t>
      </w:r>
      <w:r w:rsidRPr="009161EA">
        <w:rPr>
          <w:u w:val="single"/>
        </w:rPr>
        <w:t>42</w:t>
      </w:r>
      <w:r>
        <w:rPr>
          <w:u w:val="single"/>
        </w:rPr>
        <w:t> </w:t>
      </w:r>
      <w:r>
        <w:rPr>
          <w:u w:val="single"/>
        </w:rPr>
        <w:noBreakHyphen/>
        <w:t> </w:t>
      </w:r>
      <w:r w:rsidRPr="009161EA">
        <w:rPr>
          <w:u w:val="single"/>
        </w:rPr>
        <w:t xml:space="preserve">Other current </w:t>
      </w:r>
      <w:r w:rsidRPr="009161EA">
        <w:rPr>
          <w:u w:val="single"/>
        </w:rPr>
        <w:t>liabilities</w:t>
      </w:r>
      <w:r w:rsidRPr="001950D1">
        <w:t>.</w:t>
      </w:r>
      <w:r w:rsidRPr="009161EA">
        <w:t>--</w:t>
      </w:r>
      <w:r>
        <w:t xml:space="preserve">Enter the amount of the </w:t>
      </w:r>
      <w:r w:rsidRPr="009161EA">
        <w:t>current liabilities not reported on lines</w:t>
      </w:r>
      <w:r>
        <w:t> </w:t>
      </w:r>
      <w:r w:rsidRPr="009161EA">
        <w:t>35 through 41.</w:t>
      </w:r>
    </w:p>
    <w:p w:rsidR="00CC7D76" w:rsidRPr="009161EA" w:rsidP="00CC7D76" w14:paraId="705B3020" w14:textId="77777777">
      <w:pPr>
        <w:spacing w:line="192" w:lineRule="auto"/>
      </w:pPr>
    </w:p>
    <w:p w:rsidR="00CC7D76" w:rsidRPr="001E7FD6" w:rsidP="00CC7D76" w14:paraId="7552238C" w14:textId="77777777">
      <w:pPr>
        <w:spacing w:line="192" w:lineRule="auto"/>
      </w:pPr>
      <w:r w:rsidRPr="009161EA">
        <w:rPr>
          <w:u w:val="single"/>
        </w:rPr>
        <w:t>Lin</w:t>
      </w:r>
      <w:r>
        <w:rPr>
          <w:u w:val="single"/>
        </w:rPr>
        <w:t>e </w:t>
      </w:r>
      <w:r w:rsidRPr="009161EA">
        <w:rPr>
          <w:u w:val="single"/>
        </w:rPr>
        <w:t>43</w:t>
      </w:r>
      <w:r>
        <w:rPr>
          <w:u w:val="single"/>
        </w:rPr>
        <w:t> </w:t>
      </w:r>
      <w:r>
        <w:rPr>
          <w:u w:val="single"/>
        </w:rPr>
        <w:noBreakHyphen/>
        <w:t> </w:t>
      </w:r>
      <w:r w:rsidRPr="009161EA">
        <w:rPr>
          <w:u w:val="single"/>
        </w:rPr>
        <w:t xml:space="preserve">Total current </w:t>
      </w:r>
      <w:r w:rsidRPr="009161EA">
        <w:rPr>
          <w:u w:val="single"/>
        </w:rPr>
        <w:t>liabilities</w:t>
      </w:r>
      <w:r w:rsidRPr="001950D1">
        <w:t>.</w:t>
      </w:r>
      <w:r w:rsidRPr="009161EA">
        <w:t>--</w:t>
      </w:r>
      <w:r w:rsidRPr="001E7FD6">
        <w:t>Enter the sum of lines 35 through 42.</w:t>
      </w:r>
    </w:p>
    <w:p w:rsidR="00CC7D76" w:rsidRPr="001E7FD6" w:rsidP="00CC7D76" w14:paraId="6B2AAFA9" w14:textId="77777777">
      <w:pPr>
        <w:spacing w:line="192" w:lineRule="auto"/>
      </w:pPr>
    </w:p>
    <w:p w:rsidR="00CC7D76" w:rsidRPr="001E7FD6" w:rsidP="00CC7D76" w14:paraId="5FA1E5B2" w14:textId="77777777">
      <w:pPr>
        <w:spacing w:line="192" w:lineRule="auto"/>
      </w:pPr>
      <w:r w:rsidRPr="001E7FD6">
        <w:rPr>
          <w:u w:val="single"/>
        </w:rPr>
        <w:t>Line 44 </w:t>
      </w:r>
      <w:r w:rsidRPr="001E7FD6">
        <w:rPr>
          <w:u w:val="single"/>
        </w:rPr>
        <w:noBreakHyphen/>
        <w:t xml:space="preserve"> Mortgage </w:t>
      </w:r>
      <w:r w:rsidRPr="001E7FD6">
        <w:rPr>
          <w:u w:val="single"/>
        </w:rPr>
        <w:t>payable</w:t>
      </w:r>
      <w:r w:rsidRPr="001E7FD6">
        <w:t>.--</w:t>
      </w:r>
      <w:r w:rsidRPr="001E7FD6">
        <w:t xml:space="preserve">Enter the amount of the </w:t>
      </w:r>
      <w:r w:rsidRPr="001E7FD6">
        <w:rPr>
          <w:spacing w:val="5"/>
        </w:rPr>
        <w:t>long-term financing obligations used to purchase real estate/property.</w:t>
      </w:r>
      <w:r w:rsidRPr="001E7FD6">
        <w:t xml:space="preserve"> </w:t>
      </w:r>
    </w:p>
    <w:p w:rsidR="00CC7D76" w:rsidRPr="001E7FD6" w:rsidP="00CC7D76" w14:paraId="60F5CEE1" w14:textId="77777777">
      <w:pPr>
        <w:spacing w:line="192" w:lineRule="auto"/>
      </w:pPr>
    </w:p>
    <w:p w:rsidR="00CC7D76" w:rsidRPr="001E7FD6" w:rsidP="00CC7D76" w14:paraId="510E792F" w14:textId="77777777">
      <w:pPr>
        <w:spacing w:line="192" w:lineRule="auto"/>
      </w:pPr>
      <w:r w:rsidRPr="001E7FD6">
        <w:rPr>
          <w:u w:val="single"/>
        </w:rPr>
        <w:t>Line 45 </w:t>
      </w:r>
      <w:r w:rsidRPr="001E7FD6">
        <w:rPr>
          <w:u w:val="single"/>
        </w:rPr>
        <w:noBreakHyphen/>
        <w:t xml:space="preserve"> Notes </w:t>
      </w:r>
      <w:r w:rsidRPr="001E7FD6">
        <w:rPr>
          <w:u w:val="single"/>
        </w:rPr>
        <w:t>payable.</w:t>
      </w:r>
      <w:r w:rsidRPr="001E7FD6">
        <w:t>--</w:t>
      </w:r>
      <w:r w:rsidRPr="001E7FD6">
        <w:t>Enter the amount of the liabilities of the SNF or SNF healthcare complex to vendors, banks and others, evidenced by promissory notes due and payable beyond the 12 months following the end of the cost reporting period.</w:t>
      </w:r>
    </w:p>
    <w:p w:rsidR="00CC7D76" w:rsidRPr="001E7FD6" w:rsidP="00CC7D76" w14:paraId="334BEC0C" w14:textId="77777777">
      <w:pPr>
        <w:spacing w:line="192" w:lineRule="auto"/>
      </w:pPr>
    </w:p>
    <w:p w:rsidR="00CC7D76" w:rsidRPr="001E7FD6" w:rsidP="00CC7D76" w14:paraId="02AB5863" w14:textId="77777777">
      <w:pPr>
        <w:spacing w:line="192" w:lineRule="auto"/>
      </w:pPr>
      <w:r w:rsidRPr="001E7FD6">
        <w:rPr>
          <w:u w:val="single"/>
        </w:rPr>
        <w:t>Line 46 </w:t>
      </w:r>
      <w:r w:rsidRPr="001E7FD6">
        <w:rPr>
          <w:u w:val="single"/>
        </w:rPr>
        <w:noBreakHyphen/>
        <w:t xml:space="preserve"> Unsecured </w:t>
      </w:r>
      <w:r w:rsidRPr="001E7FD6">
        <w:rPr>
          <w:u w:val="single"/>
        </w:rPr>
        <w:t>loans</w:t>
      </w:r>
      <w:r w:rsidRPr="001E7FD6">
        <w:t>.--</w:t>
      </w:r>
      <w:r w:rsidRPr="001E7FD6">
        <w:t>Enter the amount of loans not loaned on the basis of collateral.</w:t>
      </w:r>
    </w:p>
    <w:p w:rsidR="00CC7D76" w:rsidP="00CC7D76" w14:paraId="026A8125" w14:textId="77777777">
      <w:pPr>
        <w:spacing w:line="192" w:lineRule="auto"/>
      </w:pPr>
    </w:p>
    <w:p w:rsidR="00CC7D76" w:rsidP="00CC7D76" w14:paraId="4AE91E3E" w14:textId="77777777">
      <w:pPr>
        <w:spacing w:line="192" w:lineRule="auto"/>
      </w:pPr>
      <w:r w:rsidRPr="009D78C7">
        <w:rPr>
          <w:u w:val="single"/>
        </w:rPr>
        <w:t xml:space="preserve">Line 47 - Loans from </w:t>
      </w:r>
      <w:r w:rsidRPr="009D78C7">
        <w:rPr>
          <w:u w:val="single"/>
        </w:rPr>
        <w:t>owners</w:t>
      </w:r>
      <w:r>
        <w:t>.--</w:t>
      </w:r>
      <w:r>
        <w:t>Enter the amount of any loans from the owners of the SNF or the SNF healthcare complex.</w:t>
      </w:r>
    </w:p>
    <w:p w:rsidR="00CC7D76" w:rsidRPr="001E7FD6" w:rsidP="00CC7D76" w14:paraId="6C3A0B08" w14:textId="77777777">
      <w:pPr>
        <w:spacing w:line="192" w:lineRule="auto"/>
      </w:pPr>
    </w:p>
    <w:p w:rsidR="00CC7D76" w:rsidRPr="001E7FD6" w:rsidP="00CC7D76" w14:paraId="09C6144A" w14:textId="77777777">
      <w:pPr>
        <w:spacing w:line="192" w:lineRule="auto"/>
      </w:pPr>
      <w:r w:rsidRPr="001E7FD6">
        <w:rPr>
          <w:u w:val="single"/>
        </w:rPr>
        <w:t>Line 48 </w:t>
      </w:r>
      <w:r w:rsidRPr="001E7FD6">
        <w:rPr>
          <w:u w:val="single"/>
        </w:rPr>
        <w:noBreakHyphen/>
        <w:t xml:space="preserve"> Other long-term </w:t>
      </w:r>
      <w:r w:rsidRPr="001E7FD6">
        <w:rPr>
          <w:u w:val="single"/>
        </w:rPr>
        <w:t>liabilities</w:t>
      </w:r>
      <w:r w:rsidRPr="001E7FD6">
        <w:t>.--</w:t>
      </w:r>
      <w:r w:rsidRPr="001E7FD6">
        <w:t>Enter the amount of the long-term liabilities not reported on lines 4</w:t>
      </w:r>
      <w:r>
        <w:t xml:space="preserve">4 </w:t>
      </w:r>
      <w:r w:rsidRPr="001E7FD6">
        <w:t xml:space="preserve">through </w:t>
      </w:r>
      <w:r>
        <w:t>47</w:t>
      </w:r>
      <w:r w:rsidRPr="001E7FD6">
        <w:t>.</w:t>
      </w:r>
    </w:p>
    <w:p w:rsidR="00CC7D76" w:rsidRPr="001E7FD6" w:rsidP="00CC7D76" w14:paraId="0F052165" w14:textId="77777777">
      <w:pPr>
        <w:spacing w:line="192" w:lineRule="auto"/>
      </w:pPr>
    </w:p>
    <w:p w:rsidR="00CC7D76" w:rsidRPr="001E7FD6" w:rsidP="00CC7D76" w14:paraId="52DED03E" w14:textId="77777777">
      <w:pPr>
        <w:spacing w:line="192" w:lineRule="auto"/>
      </w:pPr>
      <w:r w:rsidRPr="001E7FD6">
        <w:rPr>
          <w:u w:val="single"/>
        </w:rPr>
        <w:t>Line </w:t>
      </w:r>
      <w:r>
        <w:rPr>
          <w:u w:val="single"/>
        </w:rPr>
        <w:t>49</w:t>
      </w:r>
      <w:r w:rsidRPr="001E7FD6">
        <w:rPr>
          <w:u w:val="single"/>
        </w:rPr>
        <w:t> </w:t>
      </w:r>
      <w:r w:rsidRPr="001E7FD6">
        <w:rPr>
          <w:u w:val="single"/>
        </w:rPr>
        <w:noBreakHyphen/>
        <w:t xml:space="preserve"> Total long-term </w:t>
      </w:r>
      <w:r w:rsidRPr="001E7FD6">
        <w:rPr>
          <w:u w:val="single"/>
        </w:rPr>
        <w:t>liabilities</w:t>
      </w:r>
      <w:r w:rsidRPr="001E7FD6">
        <w:t>.--</w:t>
      </w:r>
      <w:r w:rsidRPr="001E7FD6">
        <w:t>Enter the sum of lines 44 through 4</w:t>
      </w:r>
      <w:r>
        <w:t>8</w:t>
      </w:r>
      <w:r w:rsidRPr="001E7FD6">
        <w:t>.</w:t>
      </w:r>
    </w:p>
    <w:p w:rsidR="00CC7D76" w:rsidRPr="001E7FD6" w:rsidP="00CC7D76" w14:paraId="48E7CF56" w14:textId="77777777">
      <w:pPr>
        <w:spacing w:line="192" w:lineRule="auto"/>
      </w:pPr>
    </w:p>
    <w:p w:rsidR="00CC7D76" w:rsidRPr="001E7FD6" w:rsidP="00CC7D76" w14:paraId="0009F6E7" w14:textId="77777777">
      <w:pPr>
        <w:spacing w:line="192" w:lineRule="auto"/>
      </w:pPr>
      <w:r w:rsidRPr="001E7FD6">
        <w:rPr>
          <w:u w:val="single"/>
        </w:rPr>
        <w:t>Line 5</w:t>
      </w:r>
      <w:r>
        <w:rPr>
          <w:u w:val="single"/>
        </w:rPr>
        <w:t>0</w:t>
      </w:r>
      <w:r w:rsidRPr="001E7FD6">
        <w:rPr>
          <w:u w:val="single"/>
        </w:rPr>
        <w:t> </w:t>
      </w:r>
      <w:r w:rsidRPr="001E7FD6">
        <w:rPr>
          <w:u w:val="single"/>
        </w:rPr>
        <w:noBreakHyphen/>
        <w:t xml:space="preserve"> Total </w:t>
      </w:r>
      <w:r w:rsidRPr="001E7FD6">
        <w:rPr>
          <w:u w:val="single"/>
        </w:rPr>
        <w:t>liabilities</w:t>
      </w:r>
      <w:r w:rsidRPr="001E7FD6">
        <w:t>.--</w:t>
      </w:r>
      <w:r w:rsidRPr="001E7FD6">
        <w:t xml:space="preserve">Enter the sum of lines 43 and </w:t>
      </w:r>
      <w:r>
        <w:t>49</w:t>
      </w:r>
      <w:r w:rsidRPr="001E7FD6">
        <w:t>.</w:t>
      </w:r>
    </w:p>
    <w:p w:rsidR="00CC7D76" w:rsidRPr="001E7FD6" w:rsidP="00CC7D76" w14:paraId="1951BB89" w14:textId="77777777">
      <w:pPr>
        <w:spacing w:line="192" w:lineRule="auto"/>
      </w:pPr>
    </w:p>
    <w:p w:rsidR="00CC7D76" w:rsidP="00CC7D76" w14:paraId="6F943269" w14:textId="77777777">
      <w:pPr>
        <w:spacing w:line="192" w:lineRule="auto"/>
      </w:pPr>
      <w:r w:rsidRPr="001E7FD6">
        <w:rPr>
          <w:u w:val="single"/>
        </w:rPr>
        <w:t>Line 5</w:t>
      </w:r>
      <w:r>
        <w:rPr>
          <w:u w:val="single"/>
        </w:rPr>
        <w:t>1</w:t>
      </w:r>
      <w:r w:rsidRPr="001E7FD6">
        <w:rPr>
          <w:u w:val="single"/>
        </w:rPr>
        <w:t> </w:t>
      </w:r>
      <w:r w:rsidRPr="001E7FD6">
        <w:rPr>
          <w:u w:val="single"/>
        </w:rPr>
        <w:noBreakHyphen/>
        <w:t> </w:t>
      </w:r>
      <w:r>
        <w:rPr>
          <w:u w:val="single"/>
        </w:rPr>
        <w:t>F</w:t>
      </w:r>
      <w:r w:rsidRPr="001E7FD6">
        <w:rPr>
          <w:u w:val="single"/>
        </w:rPr>
        <w:t xml:space="preserve">und </w:t>
      </w:r>
      <w:r w:rsidRPr="001E7FD6">
        <w:rPr>
          <w:u w:val="single"/>
        </w:rPr>
        <w:t>balance</w:t>
      </w:r>
      <w:r w:rsidRPr="001E7FD6">
        <w:t>.--</w:t>
      </w:r>
      <w:r w:rsidRPr="00212209">
        <w:t>Enter the end of period fund balance.</w:t>
      </w:r>
    </w:p>
    <w:p w:rsidR="00CC7D76" w:rsidRPr="00212209" w:rsidP="00CC7D76" w14:paraId="235EE41F" w14:textId="77777777">
      <w:pPr>
        <w:spacing w:line="192" w:lineRule="auto"/>
      </w:pPr>
    </w:p>
    <w:p w:rsidR="00CC7D76" w:rsidRPr="001E7FD6" w:rsidP="00CC7D76" w14:paraId="0A6231FC" w14:textId="77777777">
      <w:pPr>
        <w:spacing w:line="192" w:lineRule="auto"/>
      </w:pPr>
      <w:r w:rsidRPr="001E7FD6">
        <w:rPr>
          <w:u w:val="single"/>
        </w:rPr>
        <w:t>Line </w:t>
      </w:r>
      <w:r>
        <w:rPr>
          <w:u w:val="single"/>
        </w:rPr>
        <w:t>52</w:t>
      </w:r>
      <w:r w:rsidRPr="001E7FD6">
        <w:rPr>
          <w:u w:val="single"/>
        </w:rPr>
        <w:t> </w:t>
      </w:r>
      <w:r>
        <w:rPr>
          <w:u w:val="single"/>
        </w:rPr>
        <w:t>-</w:t>
      </w:r>
      <w:r w:rsidRPr="001E7FD6">
        <w:rPr>
          <w:u w:val="single"/>
        </w:rPr>
        <w:t> T</w:t>
      </w:r>
      <w:r>
        <w:rPr>
          <w:u w:val="single"/>
        </w:rPr>
        <w:t xml:space="preserve">otal liabilities and fund </w:t>
      </w:r>
      <w:r>
        <w:rPr>
          <w:u w:val="single"/>
        </w:rPr>
        <w:t>balance</w:t>
      </w:r>
      <w:r w:rsidRPr="001E7FD6">
        <w:t>.</w:t>
      </w:r>
      <w:r>
        <w:t>--</w:t>
      </w:r>
      <w:r w:rsidRPr="001E7FD6">
        <w:t>Enter</w:t>
      </w:r>
      <w:r>
        <w:t xml:space="preserve"> </w:t>
      </w:r>
      <w:r w:rsidRPr="001E7FD6">
        <w:t>the sum of lines 5</w:t>
      </w:r>
      <w:r>
        <w:t>0</w:t>
      </w:r>
      <w:r w:rsidRPr="001E7FD6">
        <w:t xml:space="preserve"> and 5</w:t>
      </w:r>
      <w:r>
        <w:t>1</w:t>
      </w:r>
      <w:r w:rsidRPr="001E7FD6">
        <w:t xml:space="preserve">. </w:t>
      </w:r>
    </w:p>
    <w:p w:rsidR="00CC7D76" w:rsidRPr="001E7FD6" w:rsidP="00CC7D76" w14:paraId="74245747" w14:textId="77777777">
      <w:pPr>
        <w:spacing w:line="192" w:lineRule="auto"/>
      </w:pPr>
    </w:p>
    <w:p w:rsidR="0066373C" w:rsidRPr="009161EA" w:rsidP="00C43810" w14:paraId="44003BE2" w14:textId="407D6959">
      <w:pPr>
        <w:spacing w:line="192" w:lineRule="auto"/>
      </w:pPr>
    </w:p>
    <w:p w:rsidR="00CC7D76" w:rsidP="00C43810" w14:paraId="263F4570" w14:textId="6457A5D0">
      <w:pPr>
        <w:spacing w:line="192" w:lineRule="auto"/>
      </w:pPr>
    </w:p>
    <w:p w:rsidR="00CC7D76" w:rsidP="00C43810" w14:paraId="11810B62" w14:textId="1E9E7AE2">
      <w:pPr>
        <w:spacing w:line="192" w:lineRule="auto"/>
      </w:pPr>
    </w:p>
    <w:p w:rsidR="00CC7D76" w:rsidP="00C43810" w14:paraId="40DCE022" w14:textId="748F3C62">
      <w:pPr>
        <w:spacing w:line="192" w:lineRule="auto"/>
      </w:pPr>
    </w:p>
    <w:p w:rsidR="00CC7D76" w:rsidP="00C43810" w14:paraId="360C791B" w14:textId="178EE43E">
      <w:pPr>
        <w:spacing w:line="192" w:lineRule="auto"/>
      </w:pPr>
    </w:p>
    <w:p w:rsidR="00CC7D76" w:rsidP="00C43810" w14:paraId="5FD6D36C" w14:textId="4F79B937">
      <w:pPr>
        <w:spacing w:line="192" w:lineRule="auto"/>
      </w:pPr>
    </w:p>
    <w:p w:rsidR="00CC7D76" w:rsidP="00C43810" w14:paraId="0BC34ACD" w14:textId="5E194974">
      <w:pPr>
        <w:spacing w:line="192" w:lineRule="auto"/>
      </w:pPr>
    </w:p>
    <w:p w:rsidR="00CC7D76" w:rsidP="00C43810" w14:paraId="0B23BCB6" w14:textId="750B5639">
      <w:pPr>
        <w:spacing w:line="192" w:lineRule="auto"/>
      </w:pPr>
    </w:p>
    <w:p w:rsidR="00CC7D76" w:rsidP="00C43810" w14:paraId="4EF7CD2E" w14:textId="13873CF3">
      <w:pPr>
        <w:spacing w:line="192" w:lineRule="auto"/>
      </w:pPr>
    </w:p>
    <w:p w:rsidR="00CC7D76" w:rsidP="00C43810" w14:paraId="4639E495" w14:textId="36030BB6">
      <w:pPr>
        <w:spacing w:line="192" w:lineRule="auto"/>
      </w:pPr>
    </w:p>
    <w:p w:rsidR="00CC7D76" w:rsidP="00C43810" w14:paraId="2DE507F4" w14:textId="466EF661">
      <w:pPr>
        <w:spacing w:line="192" w:lineRule="auto"/>
      </w:pPr>
    </w:p>
    <w:p w:rsidR="00CC7D76" w:rsidP="00C43810" w14:paraId="29EEBFCE" w14:textId="47411023">
      <w:pPr>
        <w:spacing w:line="192" w:lineRule="auto"/>
      </w:pPr>
    </w:p>
    <w:p w:rsidR="00CC7D76" w:rsidP="00C43810" w14:paraId="2614E170" w14:textId="0A194D8C">
      <w:pPr>
        <w:spacing w:line="192" w:lineRule="auto"/>
      </w:pPr>
    </w:p>
    <w:p w:rsidR="00CC7D76" w:rsidP="00C43810" w14:paraId="07C0AEC2" w14:textId="05FCF31D">
      <w:pPr>
        <w:spacing w:line="192" w:lineRule="auto"/>
      </w:pPr>
    </w:p>
    <w:p w:rsidR="00CC7D76" w:rsidP="00C43810" w14:paraId="54076092" w14:textId="3A10B45B">
      <w:pPr>
        <w:spacing w:line="192" w:lineRule="auto"/>
      </w:pPr>
    </w:p>
    <w:p w:rsidR="00CC7D76" w:rsidP="00C43810" w14:paraId="2DE3CF71" w14:textId="1799E75D">
      <w:pPr>
        <w:spacing w:line="192" w:lineRule="auto"/>
      </w:pPr>
    </w:p>
    <w:p w:rsidR="00CC7D76" w:rsidP="00C43810" w14:paraId="064D8EF0" w14:textId="687150D8">
      <w:pPr>
        <w:spacing w:line="192" w:lineRule="auto"/>
      </w:pPr>
    </w:p>
    <w:p w:rsidR="00CC7D76" w:rsidP="00C43810" w14:paraId="5E376F7E" w14:textId="0FBD2CBD">
      <w:pPr>
        <w:spacing w:line="192" w:lineRule="auto"/>
      </w:pPr>
    </w:p>
    <w:p w:rsidR="00CC7D76" w:rsidP="00C43810" w14:paraId="6769FAB7" w14:textId="79D80F31">
      <w:pPr>
        <w:spacing w:line="192" w:lineRule="auto"/>
      </w:pPr>
    </w:p>
    <w:p w:rsidR="00C05E68" w:rsidP="00C43810" w14:paraId="70CBCB9A" w14:textId="6A2DA336">
      <w:pPr>
        <w:spacing w:line="192" w:lineRule="auto"/>
      </w:pPr>
    </w:p>
    <w:p w:rsidR="00C05E68" w:rsidP="00C43810" w14:paraId="73DB3052" w14:textId="34613C67">
      <w:pPr>
        <w:spacing w:line="192" w:lineRule="auto"/>
      </w:pPr>
    </w:p>
    <w:p w:rsidR="00CC7D76" w:rsidP="00C43810" w14:paraId="6D861E2D" w14:textId="4D409A36">
      <w:pPr>
        <w:spacing w:line="192" w:lineRule="auto"/>
      </w:pPr>
    </w:p>
    <w:p w:rsidR="00CC7D76" w:rsidP="00C43810" w14:paraId="4268D8D1" w14:textId="4B52A38A">
      <w:pPr>
        <w:spacing w:line="192" w:lineRule="auto"/>
      </w:pPr>
    </w:p>
    <w:p w:rsidR="00CC7D76" w:rsidP="00C43810" w14:paraId="3C58C843" w14:textId="35079818">
      <w:pPr>
        <w:spacing w:line="192" w:lineRule="auto"/>
      </w:pPr>
    </w:p>
    <w:p w:rsidR="00CC7D76" w:rsidRPr="009161EA" w:rsidP="00C43810" w14:paraId="1EFFBE54" w14:textId="77777777">
      <w:pPr>
        <w:spacing w:line="192" w:lineRule="auto"/>
      </w:pPr>
    </w:p>
    <w:p w:rsidR="0066373C" w:rsidRPr="009161EA" w:rsidP="00C43810" w14:paraId="58063507" w14:textId="77777777">
      <w:pPr>
        <w:spacing w:line="192" w:lineRule="auto"/>
      </w:pPr>
    </w:p>
    <w:p w:rsidR="0066373C" w:rsidRPr="009161EA" w:rsidP="00C05E68" w14:paraId="012D24EA" w14:textId="322B2910">
      <w:pPr>
        <w:pStyle w:val="NormalTIMS"/>
        <w:tabs>
          <w:tab w:val="clear" w:pos="475"/>
          <w:tab w:val="center" w:pos="4680"/>
          <w:tab w:val="right" w:pos="9360"/>
        </w:tabs>
      </w:pPr>
      <w:r>
        <w:t>Rev. 1</w:t>
      </w:r>
      <w:r w:rsidRPr="009161EA">
        <w:tab/>
      </w:r>
      <w:r w:rsidRPr="009161EA">
        <w:tab/>
      </w:r>
      <w:r>
        <w:t>49-</w:t>
      </w:r>
      <w:r w:rsidR="007E46FB">
        <w:t>89</w:t>
      </w:r>
    </w:p>
    <w:p w:rsidR="0066373C" w:rsidRPr="009161EA" w:rsidP="00C43810" w14:paraId="3BEDD08B" w14:textId="5502175F">
      <w:pPr>
        <w:tabs>
          <w:tab w:val="center" w:pos="4680"/>
          <w:tab w:val="right" w:pos="9360"/>
        </w:tabs>
        <w:spacing w:line="192" w:lineRule="auto"/>
        <w:rPr>
          <w:u w:val="single"/>
        </w:rPr>
      </w:pPr>
      <w:r>
        <w:rPr>
          <w:u w:val="single"/>
        </w:rPr>
        <w:t>4908</w:t>
      </w:r>
      <w:r w:rsidR="00C4274D">
        <w:rPr>
          <w:u w:val="single"/>
        </w:rPr>
        <w:t>.</w:t>
      </w:r>
      <w:r w:rsidR="00962E26">
        <w:rPr>
          <w:u w:val="single"/>
        </w:rPr>
        <w:t>30</w:t>
      </w:r>
      <w:r w:rsidRPr="009161EA">
        <w:rPr>
          <w:u w:val="single"/>
        </w:rPr>
        <w:tab/>
        <w:t xml:space="preserve">FORM </w:t>
      </w:r>
      <w:r w:rsidR="001046C9">
        <w:rPr>
          <w:u w:val="single"/>
        </w:rPr>
        <w:t>CMS-</w:t>
      </w:r>
      <w:r w:rsidR="004C44B8">
        <w:rPr>
          <w:u w:val="single"/>
        </w:rPr>
        <w:t>2540-24</w:t>
      </w:r>
      <w:r w:rsidRPr="009161EA">
        <w:rPr>
          <w:u w:val="single"/>
        </w:rPr>
        <w:tab/>
      </w:r>
      <w:r w:rsidR="00C4274D">
        <w:rPr>
          <w:u w:val="single"/>
        </w:rPr>
        <w:t>DRAFT</w:t>
      </w:r>
    </w:p>
    <w:p w:rsidR="0066373C" w:rsidRPr="009161EA" w:rsidP="00C43810" w14:paraId="025770FB" w14:textId="77777777">
      <w:pPr>
        <w:spacing w:line="192" w:lineRule="auto"/>
        <w:rPr>
          <w:u w:val="single"/>
        </w:rPr>
      </w:pPr>
    </w:p>
    <w:p w:rsidR="00CC7D76" w:rsidRPr="00111B73" w:rsidP="00CC7D76" w14:paraId="6F960108" w14:textId="33A73394">
      <w:pPr>
        <w:pStyle w:val="Heading1"/>
        <w:spacing w:before="0" w:after="0" w:line="192" w:lineRule="auto"/>
        <w:ind w:left="1080" w:hanging="1080"/>
        <w:rPr>
          <w:rFonts w:ascii="Times New Roman" w:hAnsi="Times New Roman"/>
        </w:rPr>
      </w:pPr>
      <w:r>
        <w:rPr>
          <w:rFonts w:ascii="Times New Roman" w:hAnsi="Times New Roman"/>
          <w:b w:val="0"/>
          <w:sz w:val="24"/>
          <w:szCs w:val="24"/>
        </w:rPr>
        <w:t>4908</w:t>
      </w:r>
      <w:r w:rsidRPr="00111B73">
        <w:rPr>
          <w:rFonts w:ascii="Times New Roman" w:hAnsi="Times New Roman"/>
          <w:b w:val="0"/>
          <w:sz w:val="24"/>
          <w:szCs w:val="24"/>
        </w:rPr>
        <w:t>.</w:t>
      </w:r>
      <w:r>
        <w:rPr>
          <w:rFonts w:ascii="Times New Roman" w:hAnsi="Times New Roman"/>
          <w:b w:val="0"/>
          <w:sz w:val="24"/>
          <w:szCs w:val="24"/>
        </w:rPr>
        <w:t>3</w:t>
      </w:r>
      <w:r w:rsidRPr="00111B73">
        <w:rPr>
          <w:rFonts w:ascii="Times New Roman" w:hAnsi="Times New Roman"/>
          <w:b w:val="0"/>
          <w:sz w:val="24"/>
          <w:szCs w:val="24"/>
        </w:rPr>
        <w:t>0</w:t>
      </w:r>
      <w:r w:rsidRPr="00111B73">
        <w:rPr>
          <w:rFonts w:ascii="Times New Roman" w:hAnsi="Times New Roman"/>
          <w:b w:val="0"/>
          <w:sz w:val="24"/>
          <w:szCs w:val="24"/>
        </w:rPr>
        <w:tab/>
        <w:t>WORKSHEET G</w:t>
      </w:r>
      <w:r>
        <w:rPr>
          <w:rFonts w:ascii="Times New Roman" w:hAnsi="Times New Roman"/>
          <w:b w:val="0"/>
          <w:sz w:val="24"/>
          <w:szCs w:val="24"/>
        </w:rPr>
        <w:t>-2</w:t>
      </w:r>
      <w:r w:rsidRPr="00111B73">
        <w:rPr>
          <w:rFonts w:ascii="Times New Roman" w:hAnsi="Times New Roman"/>
          <w:b w:val="0"/>
          <w:sz w:val="24"/>
          <w:szCs w:val="24"/>
        </w:rPr>
        <w:t> </w:t>
      </w:r>
      <w:r w:rsidRPr="00111B73">
        <w:rPr>
          <w:rFonts w:ascii="Times New Roman" w:hAnsi="Times New Roman"/>
          <w:b w:val="0"/>
          <w:sz w:val="24"/>
          <w:szCs w:val="24"/>
        </w:rPr>
        <w:noBreakHyphen/>
        <w:t xml:space="preserve"> STATEMENT OF PATIENT REVENUES AND OPERATING EXPENSES</w:t>
      </w:r>
    </w:p>
    <w:p w:rsidR="00CC7D76" w:rsidRPr="00111B73" w:rsidP="00CC7D76" w14:paraId="68B2846C" w14:textId="77777777">
      <w:pPr>
        <w:spacing w:line="192" w:lineRule="auto"/>
      </w:pPr>
    </w:p>
    <w:p w:rsidR="00CC7D76" w:rsidRPr="00111B73" w:rsidP="00CC7D76" w14:paraId="238EFF06" w14:textId="7B3D0A64">
      <w:pPr>
        <w:spacing w:line="192" w:lineRule="auto"/>
      </w:pPr>
      <w:r w:rsidRPr="00111B73">
        <w:t xml:space="preserve">This worksheet requires the reporting of total patient revenues and operating expenses for the entire SNF healthcare complex.  If cost report total revenues and total expenses differ from those on your filed financial statements, submit a reconciliation report with </w:t>
      </w:r>
      <w:r>
        <w:t>your</w:t>
      </w:r>
      <w:r w:rsidRPr="00111B73">
        <w:t xml:space="preserve"> cost report s</w:t>
      </w:r>
      <w:r w:rsidRPr="00111B73">
        <w:rPr>
          <w:iCs/>
        </w:rPr>
        <w:t>u</w:t>
      </w:r>
      <w:r w:rsidRPr="00111B73">
        <w:t>bmission.</w:t>
      </w:r>
    </w:p>
    <w:p w:rsidR="00CC7D76" w:rsidRPr="00111B73" w:rsidP="00CC7D76" w14:paraId="3FDA5036" w14:textId="77777777">
      <w:pPr>
        <w:spacing w:line="192" w:lineRule="auto"/>
      </w:pPr>
    </w:p>
    <w:p w:rsidR="00CC7D76" w:rsidRPr="00111B73" w:rsidP="00CC7D76" w14:paraId="354408F3" w14:textId="77777777">
      <w:pPr>
        <w:spacing w:line="192" w:lineRule="auto"/>
      </w:pPr>
      <w:r w:rsidRPr="00111B73">
        <w:t xml:space="preserve">Prepare this worksheet from your </w:t>
      </w:r>
      <w:r w:rsidRPr="00DF5E60">
        <w:t>accounting books and records.</w:t>
      </w:r>
    </w:p>
    <w:p w:rsidR="00CC7D76" w:rsidP="00CC7D76" w14:paraId="0E182A3F" w14:textId="77777777">
      <w:pPr>
        <w:spacing w:line="192" w:lineRule="auto"/>
      </w:pPr>
    </w:p>
    <w:p w:rsidR="00CC7D76" w:rsidRPr="00111B73" w:rsidP="00CC7D76" w14:paraId="50196FCE" w14:textId="77777777">
      <w:pPr>
        <w:spacing w:line="192" w:lineRule="auto"/>
      </w:pPr>
    </w:p>
    <w:p w:rsidR="00CC7D76" w:rsidRPr="00111B73" w:rsidP="00CC7D76" w14:paraId="7AE2FF29" w14:textId="77777777">
      <w:pPr>
        <w:tabs>
          <w:tab w:val="left" w:pos="1080"/>
        </w:tabs>
        <w:spacing w:line="192" w:lineRule="auto"/>
        <w:outlineLvl w:val="1"/>
      </w:pPr>
      <w:r>
        <w:t>4908</w:t>
      </w:r>
      <w:r w:rsidRPr="00111B73">
        <w:t>.</w:t>
      </w:r>
      <w:r>
        <w:t>3</w:t>
      </w:r>
      <w:r w:rsidRPr="00111B73">
        <w:t>1</w:t>
      </w:r>
      <w:r w:rsidRPr="00111B73">
        <w:tab/>
      </w:r>
      <w:r w:rsidRPr="00B3198F">
        <w:rPr>
          <w:u w:val="single"/>
        </w:rPr>
        <w:t>Part I </w:t>
      </w:r>
      <w:r w:rsidRPr="00B3198F">
        <w:rPr>
          <w:u w:val="single"/>
        </w:rPr>
        <w:noBreakHyphen/>
        <w:t> Patient Revenues</w:t>
      </w:r>
      <w:r w:rsidRPr="00111B73">
        <w:t>.</w:t>
      </w:r>
    </w:p>
    <w:p w:rsidR="00CC7D76" w:rsidRPr="00111B73" w:rsidP="00CC7D76" w14:paraId="7163B31D" w14:textId="77777777">
      <w:pPr>
        <w:tabs>
          <w:tab w:val="left" w:pos="900"/>
        </w:tabs>
        <w:spacing w:line="192" w:lineRule="auto"/>
      </w:pPr>
    </w:p>
    <w:p w:rsidR="00CC7D76" w:rsidRPr="00111B73" w:rsidP="00CC7D76" w14:paraId="18DB5D0B" w14:textId="77777777">
      <w:pPr>
        <w:tabs>
          <w:tab w:val="left" w:pos="900"/>
        </w:tabs>
        <w:spacing w:line="192" w:lineRule="auto"/>
      </w:pPr>
      <w:r w:rsidRPr="00111B73">
        <w:t>Enter total patient revenues, reduced by adjustments and rebates, by payer source and provider payment and delivery system (i.e., FFS and/or managed care) associated with the appropriate cost centers on lines 1 through 3, and lines 5 through 9 for the SNF or SNF healthcare complex.</w:t>
      </w:r>
    </w:p>
    <w:p w:rsidR="00CC7D76" w:rsidRPr="00111B73" w:rsidP="00CC7D76" w14:paraId="328D2C10" w14:textId="77777777">
      <w:pPr>
        <w:tabs>
          <w:tab w:val="left" w:pos="900"/>
        </w:tabs>
        <w:spacing w:line="192" w:lineRule="auto"/>
      </w:pPr>
    </w:p>
    <w:p w:rsidR="00CC7D76" w:rsidRPr="00111B73" w:rsidP="00CC7D76" w14:paraId="6CE03D13" w14:textId="77777777">
      <w:pPr>
        <w:tabs>
          <w:tab w:val="left" w:pos="900"/>
        </w:tabs>
        <w:spacing w:line="192" w:lineRule="auto"/>
      </w:pPr>
      <w:r w:rsidRPr="00111B73">
        <w:rPr>
          <w:u w:val="single"/>
        </w:rPr>
        <w:t>Column Definitions</w:t>
      </w:r>
    </w:p>
    <w:p w:rsidR="00CC7D76" w:rsidRPr="00111B73" w:rsidP="00CC7D76" w14:paraId="7193E4E1" w14:textId="77777777">
      <w:pPr>
        <w:tabs>
          <w:tab w:val="left" w:pos="900"/>
        </w:tabs>
        <w:spacing w:line="192" w:lineRule="auto"/>
      </w:pPr>
    </w:p>
    <w:p w:rsidR="00CC7D76" w:rsidRPr="00111B73" w:rsidP="00CC7D76" w14:paraId="51C089FE" w14:textId="43DEB8FE">
      <w:pPr>
        <w:tabs>
          <w:tab w:val="left" w:pos="900"/>
        </w:tabs>
        <w:spacing w:line="192" w:lineRule="auto"/>
      </w:pPr>
      <w:r w:rsidRPr="00111B73">
        <w:rPr>
          <w:u w:val="single"/>
        </w:rPr>
        <w:t xml:space="preserve">Inpatient </w:t>
      </w:r>
      <w:r w:rsidRPr="00111B73">
        <w:rPr>
          <w:u w:val="single"/>
        </w:rPr>
        <w:t>Services</w:t>
      </w:r>
      <w:r w:rsidRPr="00111B73">
        <w:t>.--</w:t>
      </w:r>
      <w:r w:rsidRPr="00111B73">
        <w:t>This definition applies to columns 1, 2, 3, and 7.  T</w:t>
      </w:r>
      <w:r w:rsidRPr="00111B73">
        <w:rPr>
          <w:shd w:val="clear" w:color="auto" w:fill="FFFFFF"/>
        </w:rPr>
        <w:t>he patient must demonstrate signs and/or symptoms severe enough to warrant the need for medical care and must receive services of such intensity that they can be furnished safely and effectively only upon admission t</w:t>
      </w:r>
      <w:r w:rsidRPr="00111B73">
        <w:t>o a SNF with a doctor’s order.</w:t>
      </w:r>
    </w:p>
    <w:p w:rsidR="00CC7D76" w:rsidRPr="00111B73" w:rsidP="00CC7D76" w14:paraId="627AB1A9" w14:textId="77777777">
      <w:pPr>
        <w:tabs>
          <w:tab w:val="left" w:pos="900"/>
        </w:tabs>
        <w:spacing w:line="192" w:lineRule="auto"/>
      </w:pPr>
    </w:p>
    <w:p w:rsidR="00CC7D76" w:rsidRPr="00111B73" w:rsidP="00CC7D76" w14:paraId="17FE78D0" w14:textId="65B62746">
      <w:pPr>
        <w:tabs>
          <w:tab w:val="left" w:pos="900"/>
        </w:tabs>
        <w:spacing w:line="192" w:lineRule="auto"/>
      </w:pPr>
      <w:r w:rsidRPr="00111B73">
        <w:rPr>
          <w:u w:val="single"/>
        </w:rPr>
        <w:t xml:space="preserve">Outpatient </w:t>
      </w:r>
      <w:r w:rsidRPr="00111B73">
        <w:rPr>
          <w:u w:val="single"/>
        </w:rPr>
        <w:t>Services</w:t>
      </w:r>
      <w:r w:rsidRPr="00111B73">
        <w:t>.--</w:t>
      </w:r>
      <w:r w:rsidRPr="00111B73">
        <w:t>This definition applies to columns 4, 5, 6 and 7.  The patient receives medical care under a doctor’s order that does not require admission to a SNF</w:t>
      </w:r>
      <w:r w:rsidR="009E0EA4">
        <w:t xml:space="preserve"> or the beneficiary has exhausted their Medicare Part A coverage</w:t>
      </w:r>
      <w:r w:rsidRPr="00111B73">
        <w:t xml:space="preserve">.  </w:t>
      </w:r>
    </w:p>
    <w:p w:rsidR="00CC7D76" w:rsidRPr="00111B73" w:rsidP="00CC7D76" w14:paraId="186D83EE" w14:textId="77777777">
      <w:pPr>
        <w:tabs>
          <w:tab w:val="left" w:pos="900"/>
        </w:tabs>
        <w:spacing w:line="192" w:lineRule="auto"/>
      </w:pPr>
    </w:p>
    <w:p w:rsidR="00CC7D76" w:rsidP="00CC7D76" w14:paraId="3C6AF610" w14:textId="74823773">
      <w:pPr>
        <w:tabs>
          <w:tab w:val="left" w:pos="900"/>
        </w:tabs>
        <w:spacing w:line="192" w:lineRule="auto"/>
      </w:pPr>
      <w:r w:rsidRPr="00111B73">
        <w:rPr>
          <w:u w:val="single"/>
        </w:rPr>
        <w:t>Medicare</w:t>
      </w:r>
      <w:r w:rsidR="00E03FBC">
        <w:rPr>
          <w:u w:val="single"/>
        </w:rPr>
        <w:t xml:space="preserve"> </w:t>
      </w:r>
      <w:r w:rsidR="00E03FBC">
        <w:rPr>
          <w:u w:val="single"/>
        </w:rPr>
        <w:t>FFS</w:t>
      </w:r>
      <w:r w:rsidRPr="00111B73">
        <w:t>.--</w:t>
      </w:r>
      <w:r w:rsidRPr="00111B73">
        <w:t>Include Medicare FFS payments based upon reasonable cost principles for covered services made directly to the provider by the program</w:t>
      </w:r>
      <w:r w:rsidR="003F471A">
        <w:t xml:space="preserve">.  </w:t>
      </w:r>
    </w:p>
    <w:p w:rsidR="00E03FBC" w:rsidP="00CC7D76" w14:paraId="54E0168C" w14:textId="33CDCC55">
      <w:pPr>
        <w:tabs>
          <w:tab w:val="left" w:pos="900"/>
        </w:tabs>
        <w:spacing w:line="192" w:lineRule="auto"/>
      </w:pPr>
    </w:p>
    <w:p w:rsidR="00E03FBC" w:rsidRPr="00111B73" w:rsidP="00CC7D76" w14:paraId="792499B0" w14:textId="7984525D">
      <w:pPr>
        <w:tabs>
          <w:tab w:val="left" w:pos="900"/>
        </w:tabs>
        <w:spacing w:line="192" w:lineRule="auto"/>
      </w:pPr>
      <w:r w:rsidRPr="00111B73">
        <w:rPr>
          <w:u w:val="single"/>
        </w:rPr>
        <w:t xml:space="preserve">Medicare </w:t>
      </w:r>
      <w:r>
        <w:rPr>
          <w:u w:val="single"/>
        </w:rPr>
        <w:t>HMO</w:t>
      </w:r>
      <w:r w:rsidRPr="00111B73">
        <w:t>.--</w:t>
      </w:r>
      <w:r>
        <w:t>Include Medicare managed care payments based upon capitated arrangements for covered services made by a plan to the provider for each person covered by Medicare advantage</w:t>
      </w:r>
      <w:r w:rsidRPr="00111B73">
        <w:t>.</w:t>
      </w:r>
    </w:p>
    <w:p w:rsidR="00CC7D76" w:rsidRPr="00111B73" w:rsidP="00CC7D76" w14:paraId="6E6E8AEB" w14:textId="77777777">
      <w:pPr>
        <w:tabs>
          <w:tab w:val="left" w:pos="900"/>
        </w:tabs>
        <w:spacing w:line="192" w:lineRule="auto"/>
      </w:pPr>
    </w:p>
    <w:p w:rsidR="00CC7D76" w:rsidP="00CC7D76" w14:paraId="21D441AC" w14:textId="5CF1F652">
      <w:pPr>
        <w:tabs>
          <w:tab w:val="left" w:pos="900"/>
        </w:tabs>
        <w:spacing w:line="192" w:lineRule="auto"/>
      </w:pPr>
      <w:r w:rsidRPr="00111B73">
        <w:rPr>
          <w:u w:val="single"/>
        </w:rPr>
        <w:t>Medicaid</w:t>
      </w:r>
      <w:r w:rsidRPr="00111B73">
        <w:t>.--</w:t>
      </w:r>
      <w:r w:rsidRPr="00111B73">
        <w:t>Include Medicaid FFS payments based upon reasonable cost principles for covered services made directly to the provider by Medicaid</w:t>
      </w:r>
      <w:r w:rsidR="00E03FBC">
        <w:t>.</w:t>
      </w:r>
      <w:r w:rsidRPr="00111B73">
        <w:t xml:space="preserve"> </w:t>
      </w:r>
    </w:p>
    <w:p w:rsidR="00E03FBC" w:rsidP="00CC7D76" w14:paraId="0FA98106" w14:textId="74C77B13">
      <w:pPr>
        <w:tabs>
          <w:tab w:val="left" w:pos="900"/>
        </w:tabs>
        <w:spacing w:line="192" w:lineRule="auto"/>
      </w:pPr>
    </w:p>
    <w:p w:rsidR="00E03FBC" w:rsidRPr="00111B73" w:rsidP="00E03FBC" w14:paraId="029D2669" w14:textId="2BAEF887">
      <w:pPr>
        <w:tabs>
          <w:tab w:val="left" w:pos="900"/>
        </w:tabs>
        <w:spacing w:line="192" w:lineRule="auto"/>
      </w:pPr>
      <w:r w:rsidRPr="00111B73">
        <w:rPr>
          <w:u w:val="single"/>
        </w:rPr>
        <w:t>Medic</w:t>
      </w:r>
      <w:r>
        <w:rPr>
          <w:u w:val="single"/>
        </w:rPr>
        <w:t>aid</w:t>
      </w:r>
      <w:r w:rsidRPr="00111B73">
        <w:rPr>
          <w:u w:val="single"/>
        </w:rPr>
        <w:t xml:space="preserve"> </w:t>
      </w:r>
      <w:r>
        <w:rPr>
          <w:u w:val="single"/>
        </w:rPr>
        <w:t>HMO</w:t>
      </w:r>
      <w:r w:rsidRPr="00111B73">
        <w:t>.--</w:t>
      </w:r>
      <w:r>
        <w:t>Include Medicaid managed care payments based upon capitated arrangements for covered services made by a plan to the provider for each person covered by a Medicaid HMO</w:t>
      </w:r>
      <w:r w:rsidRPr="00111B73">
        <w:t>.</w:t>
      </w:r>
    </w:p>
    <w:p w:rsidR="00CC7D76" w:rsidRPr="00111B73" w:rsidP="00CC7D76" w14:paraId="66E83754" w14:textId="77777777">
      <w:pPr>
        <w:tabs>
          <w:tab w:val="left" w:pos="900"/>
        </w:tabs>
        <w:spacing w:line="192" w:lineRule="auto"/>
      </w:pPr>
      <w:r w:rsidRPr="00111B73">
        <w:t xml:space="preserve"> </w:t>
      </w:r>
    </w:p>
    <w:p w:rsidR="00CC7D76" w:rsidRPr="00111B73" w:rsidP="00CC7D76" w14:paraId="759F752B" w14:textId="59AF276A">
      <w:pPr>
        <w:spacing w:line="192" w:lineRule="auto"/>
      </w:pPr>
      <w:r w:rsidRPr="00111B73">
        <w:rPr>
          <w:u w:val="single"/>
        </w:rPr>
        <w:t>Other</w:t>
      </w:r>
      <w:r w:rsidRPr="00111B73">
        <w:t>.--</w:t>
      </w:r>
      <w:r w:rsidRPr="00111B73">
        <w:t xml:space="preserve">Include </w:t>
      </w:r>
      <w:r w:rsidR="003F471A">
        <w:t xml:space="preserve">all other third party payer </w:t>
      </w:r>
      <w:r w:rsidRPr="00111B73">
        <w:t>payment</w:t>
      </w:r>
      <w:r w:rsidR="003F471A">
        <w:t xml:space="preserve"> amounts for </w:t>
      </w:r>
      <w:r w:rsidRPr="00111B73">
        <w:t xml:space="preserve">covered services paid by a commercial insurer </w:t>
      </w:r>
      <w:r w:rsidR="003F471A">
        <w:t>or private paying individual</w:t>
      </w:r>
      <w:r w:rsidRPr="00111B73">
        <w:t xml:space="preserve">. </w:t>
      </w:r>
    </w:p>
    <w:p w:rsidR="00CC7D76" w:rsidRPr="00111B73" w:rsidP="00CC7D76" w14:paraId="015EE2CB" w14:textId="77777777">
      <w:pPr>
        <w:tabs>
          <w:tab w:val="left" w:pos="900"/>
        </w:tabs>
        <w:spacing w:line="192" w:lineRule="auto"/>
      </w:pPr>
    </w:p>
    <w:p w:rsidR="00CC7D76" w:rsidRPr="00111B73" w:rsidP="00CC7D76" w14:paraId="3F213BB9" w14:textId="5CC8BC4F">
      <w:pPr>
        <w:spacing w:line="192" w:lineRule="auto"/>
      </w:pPr>
      <w:r w:rsidRPr="00111B73">
        <w:rPr>
          <w:u w:val="single"/>
        </w:rPr>
        <w:t>Line 1 </w:t>
      </w:r>
      <w:r w:rsidRPr="00111B73">
        <w:rPr>
          <w:u w:val="single"/>
        </w:rPr>
        <w:noBreakHyphen/>
        <w:t> S</w:t>
      </w:r>
      <w:r w:rsidR="009D1698">
        <w:rPr>
          <w:u w:val="single"/>
        </w:rPr>
        <w:t xml:space="preserve">killed Nursing </w:t>
      </w:r>
      <w:r w:rsidR="009D1698">
        <w:rPr>
          <w:u w:val="single"/>
        </w:rPr>
        <w:t>Facility</w:t>
      </w:r>
      <w:r w:rsidRPr="00111B73">
        <w:rPr>
          <w:u w:val="single"/>
        </w:rPr>
        <w:t>.</w:t>
      </w:r>
      <w:r w:rsidRPr="00111B73">
        <w:t>--</w:t>
      </w:r>
      <w:r w:rsidRPr="00111B73">
        <w:t xml:space="preserve">For each column 1 through </w:t>
      </w:r>
      <w:r w:rsidR="00E03FBC">
        <w:t>10</w:t>
      </w:r>
      <w:r w:rsidRPr="00111B73">
        <w:t>, enter the SNF revenue from your accounting books and/or records.  In column </w:t>
      </w:r>
      <w:r w:rsidR="00E03FBC">
        <w:t>11</w:t>
      </w:r>
      <w:r w:rsidRPr="00111B73">
        <w:t xml:space="preserve">, enter the sum of columns 1 through </w:t>
      </w:r>
      <w:r w:rsidR="00E03FBC">
        <w:t>10</w:t>
      </w:r>
      <w:r w:rsidRPr="00111B73">
        <w:t>.</w:t>
      </w:r>
    </w:p>
    <w:p w:rsidR="00CC7D76" w:rsidRPr="00111B73" w:rsidP="00CC7D76" w14:paraId="78FCF558" w14:textId="77777777">
      <w:pPr>
        <w:spacing w:line="192" w:lineRule="auto"/>
        <w:rPr>
          <w:highlight w:val="yellow"/>
        </w:rPr>
      </w:pPr>
    </w:p>
    <w:p w:rsidR="009D1698" w:rsidRPr="00111B73" w:rsidP="009D1698" w14:paraId="53F71C8F" w14:textId="5AABEF2C">
      <w:pPr>
        <w:spacing w:line="192" w:lineRule="auto"/>
      </w:pPr>
      <w:r w:rsidRPr="00111B73">
        <w:rPr>
          <w:u w:val="single"/>
        </w:rPr>
        <w:t>Line 2 </w:t>
      </w:r>
      <w:r w:rsidRPr="00111B73">
        <w:rPr>
          <w:u w:val="single"/>
        </w:rPr>
        <w:noBreakHyphen/>
        <w:t> N</w:t>
      </w:r>
      <w:r>
        <w:rPr>
          <w:u w:val="single"/>
        </w:rPr>
        <w:t xml:space="preserve">ursing </w:t>
      </w:r>
      <w:r>
        <w:rPr>
          <w:u w:val="single"/>
        </w:rPr>
        <w:t>Facility</w:t>
      </w:r>
      <w:r w:rsidRPr="00111B73">
        <w:t>.--</w:t>
      </w:r>
      <w:r w:rsidRPr="00111B73">
        <w:t xml:space="preserve">For each column 1 through </w:t>
      </w:r>
      <w:r w:rsidR="00E03FBC">
        <w:t>10</w:t>
      </w:r>
      <w:r w:rsidRPr="00111B73">
        <w:t xml:space="preserve">, enter the NF revenue from your accounting books and/or records.  </w:t>
      </w:r>
      <w:r w:rsidRPr="00111B73">
        <w:t>In column </w:t>
      </w:r>
      <w:r w:rsidR="00E03FBC">
        <w:t>11</w:t>
      </w:r>
      <w:r w:rsidRPr="00111B73">
        <w:t xml:space="preserve">, enter the sum of columns 1 through </w:t>
      </w:r>
      <w:r w:rsidR="00E03FBC">
        <w:t>10</w:t>
      </w:r>
      <w:r w:rsidRPr="00111B73">
        <w:t>.</w:t>
      </w:r>
    </w:p>
    <w:p w:rsidR="009D1698" w:rsidRPr="00111B73" w:rsidP="009D1698" w14:paraId="4A0F8ACA" w14:textId="77777777">
      <w:pPr>
        <w:spacing w:line="192" w:lineRule="auto"/>
        <w:rPr>
          <w:highlight w:val="yellow"/>
        </w:rPr>
      </w:pPr>
    </w:p>
    <w:p w:rsidR="009D1698" w:rsidRPr="00111B73" w:rsidP="009D1698" w14:paraId="1A0585E6" w14:textId="5E045A99">
      <w:pPr>
        <w:spacing w:line="192" w:lineRule="auto"/>
      </w:pPr>
      <w:r w:rsidRPr="00111B73">
        <w:rPr>
          <w:u w:val="single"/>
        </w:rPr>
        <w:t>Line 3 </w:t>
      </w:r>
      <w:r w:rsidRPr="00111B73">
        <w:rPr>
          <w:u w:val="single"/>
        </w:rPr>
        <w:noBreakHyphen/>
        <w:t> ICF/</w:t>
      </w:r>
      <w:r w:rsidRPr="00111B73">
        <w:rPr>
          <w:u w:val="single"/>
        </w:rPr>
        <w:t>IID.</w:t>
      </w:r>
      <w:r w:rsidRPr="00111B73">
        <w:t>--</w:t>
      </w:r>
      <w:r w:rsidRPr="00111B73">
        <w:t xml:space="preserve">For each column 1 through </w:t>
      </w:r>
      <w:r w:rsidR="00E03FBC">
        <w:t>10</w:t>
      </w:r>
      <w:r w:rsidRPr="00111B73">
        <w:t xml:space="preserve">, enter the ICF/IID revenue from your accounting books and/or records.  </w:t>
      </w:r>
      <w:r w:rsidRPr="00111B73">
        <w:t>In column </w:t>
      </w:r>
      <w:r w:rsidR="00E03FBC">
        <w:t>11</w:t>
      </w:r>
      <w:r w:rsidRPr="00111B73">
        <w:t xml:space="preserve">, enter the sum of columns 1 through </w:t>
      </w:r>
      <w:r w:rsidR="00E03FBC">
        <w:t>10</w:t>
      </w:r>
      <w:r w:rsidRPr="00111B73">
        <w:t>.</w:t>
      </w:r>
    </w:p>
    <w:p w:rsidR="009D1698" w:rsidRPr="00111B73" w:rsidP="009D1698" w14:paraId="60EE894B" w14:textId="77777777">
      <w:pPr>
        <w:spacing w:line="192" w:lineRule="auto"/>
        <w:rPr>
          <w:highlight w:val="yellow"/>
        </w:rPr>
      </w:pPr>
    </w:p>
    <w:p w:rsidR="00CC7D76" w:rsidRPr="00111B73" w:rsidP="00CC7D76" w14:paraId="30D29245" w14:textId="31697937">
      <w:pPr>
        <w:spacing w:line="192" w:lineRule="auto"/>
      </w:pPr>
      <w:r w:rsidRPr="00111B73">
        <w:rPr>
          <w:u w:val="single"/>
        </w:rPr>
        <w:t>Line 4 </w:t>
      </w:r>
      <w:r w:rsidRPr="00111B73">
        <w:rPr>
          <w:u w:val="single"/>
        </w:rPr>
        <w:noBreakHyphen/>
        <w:t xml:space="preserve"> Total General Inpatient </w:t>
      </w:r>
      <w:r w:rsidRPr="00111B73">
        <w:rPr>
          <w:u w:val="single"/>
        </w:rPr>
        <w:t>Care</w:t>
      </w:r>
      <w:r w:rsidRPr="00111B73">
        <w:t>.--</w:t>
      </w:r>
      <w:r w:rsidRPr="00111B73">
        <w:t xml:space="preserve">For each column 1 through </w:t>
      </w:r>
      <w:r w:rsidR="00E03FBC">
        <w:t>10</w:t>
      </w:r>
      <w:r w:rsidRPr="00111B73">
        <w:t>, enter the sum of lines 1 through 3.  In column </w:t>
      </w:r>
      <w:r w:rsidR="00E03FBC">
        <w:t>11</w:t>
      </w:r>
      <w:r w:rsidRPr="00111B73">
        <w:t xml:space="preserve">, enter the sum of columns 1 through </w:t>
      </w:r>
      <w:r w:rsidR="00E03FBC">
        <w:t>10</w:t>
      </w:r>
      <w:r w:rsidRPr="00111B73">
        <w:t>.</w:t>
      </w:r>
    </w:p>
    <w:p w:rsidR="0037445A" w:rsidP="00C43810" w14:paraId="19422E65" w14:textId="77777777">
      <w:pPr>
        <w:spacing w:line="192" w:lineRule="auto"/>
      </w:pPr>
    </w:p>
    <w:p w:rsidR="0037445A" w:rsidP="00C43810" w14:paraId="61B6F557" w14:textId="2C126C1A">
      <w:pPr>
        <w:spacing w:line="192" w:lineRule="auto"/>
      </w:pPr>
    </w:p>
    <w:p w:rsidR="003F471A" w:rsidP="00C43810" w14:paraId="59C9FDAE" w14:textId="58E40814">
      <w:pPr>
        <w:spacing w:line="192" w:lineRule="auto"/>
      </w:pPr>
    </w:p>
    <w:p w:rsidR="003F471A" w:rsidP="00C43810" w14:paraId="3F16D423" w14:textId="210C135A">
      <w:pPr>
        <w:spacing w:line="192" w:lineRule="auto"/>
      </w:pPr>
    </w:p>
    <w:p w:rsidR="0066373C" w:rsidRPr="009161EA" w:rsidP="00C05E68" w14:paraId="7A72B4E7" w14:textId="39A691E5">
      <w:pPr>
        <w:pStyle w:val="NormalTIMS"/>
        <w:tabs>
          <w:tab w:val="clear" w:pos="475"/>
          <w:tab w:val="center" w:pos="4680"/>
          <w:tab w:val="right" w:pos="9360"/>
        </w:tabs>
      </w:pPr>
      <w:r>
        <w:t>49-9</w:t>
      </w:r>
      <w:r w:rsidR="007E46FB">
        <w:t>0</w:t>
      </w:r>
      <w:r w:rsidRPr="009161EA">
        <w:tab/>
      </w:r>
      <w:r w:rsidRPr="009161EA">
        <w:tab/>
      </w:r>
      <w:r>
        <w:t>Rev. 1</w:t>
      </w:r>
    </w:p>
    <w:p w:rsidR="0066373C" w:rsidRPr="009161EA" w:rsidP="00C43810" w14:paraId="1D92F576" w14:textId="6F15F5DC">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9909A5">
        <w:rPr>
          <w:u w:val="single"/>
        </w:rPr>
        <w:t>4908</w:t>
      </w:r>
      <w:r>
        <w:rPr>
          <w:u w:val="single"/>
        </w:rPr>
        <w:t>.</w:t>
      </w:r>
      <w:r w:rsidR="00962E26">
        <w:rPr>
          <w:u w:val="single"/>
        </w:rPr>
        <w:t>3</w:t>
      </w:r>
      <w:r>
        <w:rPr>
          <w:u w:val="single"/>
        </w:rPr>
        <w:t xml:space="preserve">1 </w:t>
      </w:r>
      <w:r w:rsidR="002960CE">
        <w:rPr>
          <w:u w:val="single"/>
        </w:rPr>
        <w:t>(CONT.)</w:t>
      </w:r>
    </w:p>
    <w:p w:rsidR="00CC7D76" w:rsidRPr="00111B73" w:rsidP="00CC7D76" w14:paraId="11BF8EE0" w14:textId="77777777">
      <w:pPr>
        <w:spacing w:line="192" w:lineRule="auto"/>
        <w:rPr>
          <w:highlight w:val="yellow"/>
        </w:rPr>
      </w:pPr>
    </w:p>
    <w:p w:rsidR="009D1698" w:rsidRPr="00111B73" w:rsidP="009D1698" w14:paraId="3EF05A83" w14:textId="67563D21">
      <w:pPr>
        <w:spacing w:line="192" w:lineRule="auto"/>
      </w:pPr>
      <w:r w:rsidRPr="00111B73">
        <w:rPr>
          <w:u w:val="single"/>
        </w:rPr>
        <w:t>Line 5 </w:t>
      </w:r>
      <w:r w:rsidRPr="00111B73">
        <w:rPr>
          <w:u w:val="single"/>
        </w:rPr>
        <w:noBreakHyphen/>
        <w:t xml:space="preserve"> Ancillary </w:t>
      </w:r>
      <w:r w:rsidRPr="00111B73">
        <w:rPr>
          <w:u w:val="single"/>
        </w:rPr>
        <w:t>Services</w:t>
      </w:r>
      <w:r w:rsidRPr="00111B73">
        <w:t>.--</w:t>
      </w:r>
      <w:r w:rsidRPr="00111B73">
        <w:t xml:space="preserve">For each column 1 through </w:t>
      </w:r>
      <w:r w:rsidR="00E03FBC">
        <w:t>10</w:t>
      </w:r>
      <w:r w:rsidRPr="00111B73">
        <w:t xml:space="preserve">, enter the revenue from inpatient ancillary services and outpatient ancillary services from your accounting books and/or records.  </w:t>
      </w:r>
      <w:r w:rsidRPr="00111B73">
        <w:t>In column </w:t>
      </w:r>
      <w:r w:rsidR="00E03FBC">
        <w:t>11</w:t>
      </w:r>
      <w:r w:rsidRPr="00111B73">
        <w:t xml:space="preserve">, enter the sum of columns 1 through </w:t>
      </w:r>
      <w:r w:rsidR="00E03FBC">
        <w:t>10</w:t>
      </w:r>
      <w:r w:rsidRPr="00111B73">
        <w:t>.</w:t>
      </w:r>
    </w:p>
    <w:p w:rsidR="00CC7D76" w:rsidRPr="00111B73" w:rsidP="00CC7D76" w14:paraId="29D74643" w14:textId="3EAE4741">
      <w:pPr>
        <w:spacing w:line="192" w:lineRule="auto"/>
      </w:pPr>
    </w:p>
    <w:p w:rsidR="009D1698" w:rsidRPr="00111B73" w:rsidP="009D1698" w14:paraId="11742A9B" w14:textId="4BE57651">
      <w:pPr>
        <w:spacing w:line="192" w:lineRule="auto"/>
      </w:pPr>
      <w:r w:rsidRPr="00111B73">
        <w:rPr>
          <w:u w:val="single"/>
        </w:rPr>
        <w:t>Line 6 </w:t>
      </w:r>
      <w:r w:rsidRPr="00111B73">
        <w:rPr>
          <w:u w:val="single"/>
        </w:rPr>
        <w:noBreakHyphen/>
        <w:t> </w:t>
      </w:r>
      <w:r>
        <w:rPr>
          <w:u w:val="single"/>
        </w:rPr>
        <w:t xml:space="preserve">Home Health </w:t>
      </w:r>
      <w:r>
        <w:rPr>
          <w:u w:val="single"/>
        </w:rPr>
        <w:t>Agency</w:t>
      </w:r>
      <w:r w:rsidRPr="00111B73">
        <w:t>.--</w:t>
      </w:r>
      <w:r w:rsidRPr="00111B73">
        <w:t xml:space="preserve">For each column 1 through </w:t>
      </w:r>
      <w:r w:rsidR="00E03FBC">
        <w:t>10</w:t>
      </w:r>
      <w:r w:rsidRPr="00111B73">
        <w:t xml:space="preserve">, enter SNF-based HHA revenue from your accounting books and/or records.  If the complex includes more than one SNF-based HHA, include the revenues for all SNF-based HHAs on this line.  </w:t>
      </w:r>
      <w:r w:rsidRPr="00111B73">
        <w:t>In column </w:t>
      </w:r>
      <w:r w:rsidR="00E03FBC">
        <w:t>11</w:t>
      </w:r>
      <w:r w:rsidRPr="00111B73">
        <w:t xml:space="preserve">, enter the sum of columns 1 through </w:t>
      </w:r>
      <w:r w:rsidR="00E03FBC">
        <w:t>10</w:t>
      </w:r>
      <w:r w:rsidRPr="00111B73">
        <w:t>.</w:t>
      </w:r>
    </w:p>
    <w:p w:rsidR="00CC7D76" w:rsidRPr="00111B73" w:rsidP="00CC7D76" w14:paraId="56AC3187" w14:textId="08B13613">
      <w:pPr>
        <w:spacing w:line="192" w:lineRule="auto"/>
      </w:pPr>
    </w:p>
    <w:p w:rsidR="009D1698" w:rsidRPr="00111B73" w:rsidP="009D1698" w14:paraId="1E050EC6" w14:textId="0E74E38F">
      <w:pPr>
        <w:spacing w:line="192" w:lineRule="auto"/>
      </w:pPr>
      <w:r w:rsidRPr="00111B73">
        <w:rPr>
          <w:u w:val="single"/>
        </w:rPr>
        <w:t>Line 7 </w:t>
      </w:r>
      <w:r w:rsidRPr="00111B73">
        <w:rPr>
          <w:u w:val="single"/>
        </w:rPr>
        <w:noBreakHyphen/>
        <w:t> </w:t>
      </w:r>
      <w:r w:rsidRPr="00111B73">
        <w:rPr>
          <w:u w:val="single"/>
        </w:rPr>
        <w:t>Ambulance</w:t>
      </w:r>
      <w:r w:rsidRPr="00111B73">
        <w:t>.--</w:t>
      </w:r>
      <w:r w:rsidRPr="00111B73">
        <w:t xml:space="preserve">For each column 1 through </w:t>
      </w:r>
      <w:r w:rsidR="00E03FBC">
        <w:t>10</w:t>
      </w:r>
      <w:r w:rsidRPr="00111B73">
        <w:t xml:space="preserve">, enter from your accounting books and/or records the revenue for the ambulance service cost reported on Worksheet A, line 71.  </w:t>
      </w:r>
      <w:r w:rsidRPr="00111B73">
        <w:t>In column </w:t>
      </w:r>
      <w:r w:rsidR="00E03FBC">
        <w:t>11</w:t>
      </w:r>
      <w:r w:rsidRPr="00111B73">
        <w:t xml:space="preserve">, enter the sum of columns 1 through </w:t>
      </w:r>
      <w:r w:rsidR="00E03FBC">
        <w:t>10</w:t>
      </w:r>
      <w:r w:rsidRPr="00111B73">
        <w:t>.</w:t>
      </w:r>
    </w:p>
    <w:p w:rsidR="00CC7D76" w:rsidRPr="00111B73" w:rsidP="00CC7D76" w14:paraId="1A70B973" w14:textId="2E7D752D">
      <w:pPr>
        <w:spacing w:line="192" w:lineRule="auto"/>
        <w:rPr>
          <w:u w:val="single"/>
        </w:rPr>
      </w:pPr>
    </w:p>
    <w:p w:rsidR="009D1698" w:rsidRPr="00111B73" w:rsidP="009D1698" w14:paraId="082983D1" w14:textId="320201C9">
      <w:pPr>
        <w:spacing w:line="192" w:lineRule="auto"/>
      </w:pPr>
      <w:r w:rsidRPr="00111B73">
        <w:rPr>
          <w:u w:val="single"/>
        </w:rPr>
        <w:t>Line 8 </w:t>
      </w:r>
      <w:r w:rsidRPr="00111B73">
        <w:rPr>
          <w:u w:val="single"/>
        </w:rPr>
        <w:noBreakHyphen/>
        <w:t> </w:t>
      </w:r>
      <w:r w:rsidRPr="00111B73">
        <w:rPr>
          <w:u w:val="single"/>
        </w:rPr>
        <w:t>Hospice</w:t>
      </w:r>
      <w:r w:rsidRPr="00111B73">
        <w:t>.--</w:t>
      </w:r>
      <w:r w:rsidRPr="00111B73">
        <w:t xml:space="preserve">For each column 1 through </w:t>
      </w:r>
      <w:r w:rsidR="00E03FBC">
        <w:t>10</w:t>
      </w:r>
      <w:r w:rsidRPr="00111B73">
        <w:t xml:space="preserve">, enter from your accounting books and/or records, the revenue generated from hospice services rendered.  </w:t>
      </w:r>
      <w:r w:rsidRPr="00111B73">
        <w:t>In column </w:t>
      </w:r>
      <w:r w:rsidR="00E03FBC">
        <w:t>11</w:t>
      </w:r>
      <w:r w:rsidRPr="00111B73">
        <w:t xml:space="preserve">, enter the sum of columns 1 through </w:t>
      </w:r>
      <w:r w:rsidR="00E03FBC">
        <w:t>10</w:t>
      </w:r>
      <w:r w:rsidRPr="00111B73">
        <w:t>.</w:t>
      </w:r>
    </w:p>
    <w:p w:rsidR="00CC7D76" w:rsidRPr="00111B73" w:rsidP="00CC7D76" w14:paraId="6B7D8124" w14:textId="1E42EA76">
      <w:pPr>
        <w:spacing w:line="192" w:lineRule="auto"/>
      </w:pPr>
    </w:p>
    <w:p w:rsidR="009D1698" w:rsidRPr="00111B73" w:rsidP="009D1698" w14:paraId="00CE5C1C" w14:textId="39F75330">
      <w:pPr>
        <w:spacing w:line="192" w:lineRule="auto"/>
      </w:pPr>
      <w:r w:rsidRPr="00111B73">
        <w:rPr>
          <w:u w:val="single"/>
        </w:rPr>
        <w:t>Line 9 </w:t>
      </w:r>
      <w:r>
        <w:rPr>
          <w:u w:val="single"/>
        </w:rPr>
        <w:t>-</w:t>
      </w:r>
      <w:r w:rsidRPr="00111B73">
        <w:rPr>
          <w:u w:val="single"/>
        </w:rPr>
        <w:t> </w:t>
      </w:r>
      <w:r>
        <w:rPr>
          <w:u w:val="single"/>
        </w:rPr>
        <w:t xml:space="preserve">All other </w:t>
      </w:r>
      <w:r>
        <w:rPr>
          <w:u w:val="single"/>
        </w:rPr>
        <w:t>revenues</w:t>
      </w:r>
      <w:r w:rsidRPr="00111B73">
        <w:t>.--</w:t>
      </w:r>
      <w:r w:rsidRPr="00111B73">
        <w:t xml:space="preserve">For each column 1 through </w:t>
      </w:r>
      <w:r w:rsidR="00E03FBC">
        <w:t>10</w:t>
      </w:r>
      <w:r w:rsidRPr="00111B73">
        <w:t xml:space="preserve">, enter from your accounting books and/or records, the revenue not reported on lines 1 through 8.  </w:t>
      </w:r>
      <w:r w:rsidRPr="00111B73">
        <w:t>In column </w:t>
      </w:r>
      <w:r w:rsidR="00E03FBC">
        <w:t>11</w:t>
      </w:r>
      <w:r w:rsidRPr="00111B73">
        <w:t xml:space="preserve">, enter the sum of columns 1 through </w:t>
      </w:r>
      <w:r w:rsidR="00E03FBC">
        <w:t>10</w:t>
      </w:r>
      <w:r w:rsidRPr="00111B73">
        <w:t>.</w:t>
      </w:r>
    </w:p>
    <w:p w:rsidR="009D1698" w:rsidRPr="00111B73" w:rsidP="009D1698" w14:paraId="07B046F0" w14:textId="77777777">
      <w:pPr>
        <w:spacing w:line="192" w:lineRule="auto"/>
        <w:rPr>
          <w:highlight w:val="yellow"/>
        </w:rPr>
      </w:pPr>
    </w:p>
    <w:p w:rsidR="00CC7D76" w:rsidRPr="00111B73" w:rsidP="00CC7D76" w14:paraId="224CDBD5" w14:textId="77777777">
      <w:pPr>
        <w:spacing w:line="192" w:lineRule="auto"/>
      </w:pPr>
      <w:r w:rsidRPr="00111B73">
        <w:rPr>
          <w:u w:val="single"/>
        </w:rPr>
        <w:t>Line 10 </w:t>
      </w:r>
      <w:r w:rsidRPr="00111B73">
        <w:rPr>
          <w:u w:val="single"/>
        </w:rPr>
        <w:noBreakHyphen/>
        <w:t xml:space="preserve"> Total Patient </w:t>
      </w:r>
      <w:r w:rsidRPr="00111B73">
        <w:rPr>
          <w:u w:val="single"/>
        </w:rPr>
        <w:t>Revenues</w:t>
      </w:r>
      <w:r w:rsidRPr="00111B73">
        <w:t>.--</w:t>
      </w:r>
      <w:r w:rsidRPr="00111B73">
        <w:t>For each column, enter the sum of lines 4 through 9.</w:t>
      </w:r>
    </w:p>
    <w:p w:rsidR="00CC7D76" w:rsidP="00CC7D76" w14:paraId="799A4AEC" w14:textId="1CDA87C4">
      <w:pPr>
        <w:spacing w:line="192" w:lineRule="auto"/>
        <w:rPr>
          <w:highlight w:val="yellow"/>
        </w:rPr>
      </w:pPr>
    </w:p>
    <w:p w:rsidR="000B57E2" w:rsidRPr="00111B73" w:rsidP="00CC7D76" w14:paraId="0697307D" w14:textId="77777777">
      <w:pPr>
        <w:spacing w:line="192" w:lineRule="auto"/>
        <w:rPr>
          <w:highlight w:val="yellow"/>
        </w:rPr>
      </w:pPr>
    </w:p>
    <w:p w:rsidR="00CC7D76" w:rsidRPr="00111B73" w:rsidP="00CC7D76" w14:paraId="28C250AB" w14:textId="77777777">
      <w:pPr>
        <w:tabs>
          <w:tab w:val="left" w:pos="1080"/>
        </w:tabs>
        <w:spacing w:line="192" w:lineRule="auto"/>
        <w:outlineLvl w:val="1"/>
      </w:pPr>
      <w:r>
        <w:t>4908</w:t>
      </w:r>
      <w:r w:rsidRPr="00111B73">
        <w:t>.</w:t>
      </w:r>
      <w:r>
        <w:t>3</w:t>
      </w:r>
      <w:r w:rsidRPr="00111B73">
        <w:t>2</w:t>
      </w:r>
      <w:r w:rsidRPr="00111B73">
        <w:tab/>
      </w:r>
      <w:r w:rsidRPr="00111B73">
        <w:rPr>
          <w:u w:val="single"/>
        </w:rPr>
        <w:t>Part II </w:t>
      </w:r>
      <w:r w:rsidRPr="00111B73">
        <w:rPr>
          <w:u w:val="single"/>
        </w:rPr>
        <w:noBreakHyphen/>
        <w:t> Operating Expenses</w:t>
      </w:r>
      <w:r w:rsidRPr="00111B73">
        <w:t>.</w:t>
      </w:r>
    </w:p>
    <w:p w:rsidR="00CC7D76" w:rsidRPr="00111B73" w:rsidP="00CC7D76" w14:paraId="419D8504" w14:textId="77777777">
      <w:pPr>
        <w:tabs>
          <w:tab w:val="left" w:pos="900"/>
        </w:tabs>
        <w:spacing w:line="192" w:lineRule="auto"/>
      </w:pPr>
    </w:p>
    <w:p w:rsidR="00CC7D76" w:rsidRPr="00111B73" w:rsidP="00CC7D76" w14:paraId="5304BC93" w14:textId="77777777">
      <w:pPr>
        <w:tabs>
          <w:tab w:val="left" w:pos="900"/>
        </w:tabs>
        <w:spacing w:line="192" w:lineRule="auto"/>
      </w:pPr>
      <w:r w:rsidRPr="00111B73">
        <w:t>Enter the expenses incurred that arise during the ordinary course of operating the SNF or SNF healthcare complex.</w:t>
      </w:r>
    </w:p>
    <w:p w:rsidR="00CC7D76" w:rsidRPr="00111B73" w:rsidP="00CC7D76" w14:paraId="77C3303C" w14:textId="77777777">
      <w:pPr>
        <w:spacing w:line="192" w:lineRule="auto"/>
      </w:pPr>
    </w:p>
    <w:p w:rsidR="00CC7D76" w:rsidRPr="00111B73" w:rsidP="00CC7D76" w14:paraId="161E7006" w14:textId="681F4F08">
      <w:pPr>
        <w:spacing w:line="192" w:lineRule="auto"/>
      </w:pPr>
      <w:r w:rsidRPr="00111B73">
        <w:rPr>
          <w:u w:val="single"/>
        </w:rPr>
        <w:t>Line 1</w:t>
      </w:r>
      <w:r w:rsidR="00E150EC">
        <w:rPr>
          <w:u w:val="single"/>
        </w:rPr>
        <w:t>1</w:t>
      </w:r>
      <w:r w:rsidRPr="00111B73">
        <w:rPr>
          <w:u w:val="single"/>
        </w:rPr>
        <w:t> </w:t>
      </w:r>
      <w:r w:rsidRPr="00111B73">
        <w:rPr>
          <w:u w:val="single"/>
        </w:rPr>
        <w:noBreakHyphen/>
        <w:t xml:space="preserve"> Operating </w:t>
      </w:r>
      <w:r w:rsidRPr="00111B73">
        <w:rPr>
          <w:u w:val="single"/>
        </w:rPr>
        <w:t>Expenses</w:t>
      </w:r>
      <w:r w:rsidRPr="00111B73">
        <w:t>.--</w:t>
      </w:r>
      <w:r w:rsidRPr="00111B73">
        <w:t>Transfer the amount from Worksheet A, line 100, column </w:t>
      </w:r>
      <w:r w:rsidRPr="004D6316" w:rsidR="002360CF">
        <w:rPr>
          <w:i/>
          <w:iCs/>
          <w:color w:val="C00000"/>
        </w:rPr>
        <w:t>9</w:t>
      </w:r>
      <w:r w:rsidRPr="00111B73">
        <w:t>.</w:t>
      </w:r>
    </w:p>
    <w:p w:rsidR="00CC7D76" w:rsidRPr="00111B73" w:rsidP="00CC7D76" w14:paraId="28BC6455" w14:textId="77777777">
      <w:pPr>
        <w:spacing w:line="192" w:lineRule="auto"/>
      </w:pPr>
    </w:p>
    <w:p w:rsidR="00CC7D76" w:rsidRPr="00111B73" w:rsidP="00CC7D76" w14:paraId="5E61D5A9" w14:textId="16A11DCE">
      <w:pPr>
        <w:spacing w:line="192" w:lineRule="auto"/>
      </w:pPr>
      <w:r w:rsidRPr="00111B73">
        <w:rPr>
          <w:u w:val="single"/>
        </w:rPr>
        <w:t>Line 1</w:t>
      </w:r>
      <w:r w:rsidR="00E150EC">
        <w:rPr>
          <w:u w:val="single"/>
        </w:rPr>
        <w:t>2</w:t>
      </w:r>
      <w:r w:rsidRPr="00111B73">
        <w:rPr>
          <w:u w:val="single"/>
        </w:rPr>
        <w:t> </w:t>
      </w:r>
      <w:r w:rsidRPr="00111B73">
        <w:rPr>
          <w:u w:val="single"/>
        </w:rPr>
        <w:noBreakHyphen/>
        <w:t> Add (Specify</w:t>
      </w:r>
      <w:r w:rsidRPr="00111B73">
        <w:rPr>
          <w:u w:val="single"/>
        </w:rPr>
        <w:t>)</w:t>
      </w:r>
      <w:r w:rsidRPr="00111B73">
        <w:t>.--</w:t>
      </w:r>
      <w:r w:rsidRPr="00111B73">
        <w:t>Identify additional operating expenses not included on line 1</w:t>
      </w:r>
      <w:r w:rsidR="00E150EC">
        <w:t>1</w:t>
      </w:r>
      <w:r w:rsidRPr="00111B73">
        <w:t>.  Subscript each addition.</w:t>
      </w:r>
    </w:p>
    <w:p w:rsidR="00CC7D76" w:rsidRPr="00111B73" w:rsidP="00CC7D76" w14:paraId="6A4EAADB" w14:textId="77777777">
      <w:pPr>
        <w:spacing w:line="192" w:lineRule="auto"/>
      </w:pPr>
    </w:p>
    <w:p w:rsidR="00CC7D76" w:rsidRPr="00111B73" w:rsidP="00CC7D76" w14:paraId="66FD7410" w14:textId="32689D21">
      <w:pPr>
        <w:spacing w:line="192" w:lineRule="auto"/>
      </w:pPr>
      <w:r w:rsidRPr="00111B73">
        <w:rPr>
          <w:u w:val="single"/>
        </w:rPr>
        <w:t>Line 1</w:t>
      </w:r>
      <w:r w:rsidR="00E150EC">
        <w:rPr>
          <w:u w:val="single"/>
        </w:rPr>
        <w:t>3</w:t>
      </w:r>
      <w:r w:rsidRPr="00111B73">
        <w:rPr>
          <w:u w:val="single"/>
        </w:rPr>
        <w:t> </w:t>
      </w:r>
      <w:r w:rsidRPr="00111B73">
        <w:rPr>
          <w:u w:val="single"/>
        </w:rPr>
        <w:noBreakHyphen/>
        <w:t xml:space="preserve"> Total </w:t>
      </w:r>
      <w:r w:rsidRPr="00111B73">
        <w:rPr>
          <w:u w:val="single"/>
        </w:rPr>
        <w:t>Additions</w:t>
      </w:r>
      <w:r w:rsidRPr="00111B73">
        <w:t>.--</w:t>
      </w:r>
      <w:r w:rsidRPr="00111B73">
        <w:t>Enter the sum of line 1</w:t>
      </w:r>
      <w:r w:rsidR="00E150EC">
        <w:t>2</w:t>
      </w:r>
      <w:r w:rsidRPr="00111B73">
        <w:t xml:space="preserve"> and its subscripts.</w:t>
      </w:r>
    </w:p>
    <w:p w:rsidR="00CC7D76" w:rsidRPr="00111B73" w:rsidP="00CC7D76" w14:paraId="245A8838" w14:textId="77777777">
      <w:pPr>
        <w:spacing w:line="192" w:lineRule="auto"/>
      </w:pPr>
    </w:p>
    <w:p w:rsidR="00CC7D76" w:rsidRPr="00111B73" w:rsidP="00CC7D76" w14:paraId="4028903B" w14:textId="77A2D09C">
      <w:pPr>
        <w:spacing w:line="192" w:lineRule="auto"/>
      </w:pPr>
      <w:r w:rsidRPr="00111B73">
        <w:rPr>
          <w:u w:val="single"/>
        </w:rPr>
        <w:t>Line 1</w:t>
      </w:r>
      <w:r w:rsidR="00E150EC">
        <w:rPr>
          <w:u w:val="single"/>
        </w:rPr>
        <w:t>4</w:t>
      </w:r>
      <w:r w:rsidRPr="00111B73">
        <w:rPr>
          <w:u w:val="single"/>
        </w:rPr>
        <w:t> </w:t>
      </w:r>
      <w:r w:rsidRPr="00111B73">
        <w:rPr>
          <w:u w:val="single"/>
        </w:rPr>
        <w:noBreakHyphen/>
        <w:t> Deduct (specify</w:t>
      </w:r>
      <w:r w:rsidRPr="00111B73">
        <w:rPr>
          <w:u w:val="single"/>
        </w:rPr>
        <w:t>).</w:t>
      </w:r>
      <w:r w:rsidRPr="00111B73">
        <w:t>--</w:t>
      </w:r>
      <w:r w:rsidRPr="00111B73">
        <w:t>Identify deductions from operating expenses not included in line 1</w:t>
      </w:r>
      <w:r w:rsidR="00E150EC">
        <w:t>1</w:t>
      </w:r>
      <w:r w:rsidRPr="00111B73">
        <w:t>.  Subscript each addition.</w:t>
      </w:r>
    </w:p>
    <w:p w:rsidR="00CC7D76" w:rsidRPr="00111B73" w:rsidP="00CC7D76" w14:paraId="6F31F0A3" w14:textId="77777777">
      <w:pPr>
        <w:spacing w:line="192" w:lineRule="auto"/>
      </w:pPr>
    </w:p>
    <w:p w:rsidR="00CC7D76" w:rsidRPr="00111B73" w:rsidP="00CC7D76" w14:paraId="69E988CF" w14:textId="1DA06C27">
      <w:pPr>
        <w:spacing w:line="192" w:lineRule="auto"/>
      </w:pPr>
      <w:r w:rsidRPr="00111B73">
        <w:rPr>
          <w:u w:val="single"/>
        </w:rPr>
        <w:t>Line 1</w:t>
      </w:r>
      <w:r w:rsidR="00E150EC">
        <w:rPr>
          <w:u w:val="single"/>
        </w:rPr>
        <w:t>5</w:t>
      </w:r>
      <w:r w:rsidRPr="00111B73">
        <w:rPr>
          <w:u w:val="single"/>
        </w:rPr>
        <w:t> </w:t>
      </w:r>
      <w:r w:rsidRPr="00111B73">
        <w:rPr>
          <w:u w:val="single"/>
        </w:rPr>
        <w:noBreakHyphen/>
        <w:t xml:space="preserve"> Total </w:t>
      </w:r>
      <w:r w:rsidRPr="00111B73">
        <w:rPr>
          <w:u w:val="single"/>
        </w:rPr>
        <w:t>Deductions</w:t>
      </w:r>
      <w:r w:rsidRPr="00111B73">
        <w:t>.--</w:t>
      </w:r>
      <w:r w:rsidRPr="00111B73">
        <w:t>Enter the sum of line 1</w:t>
      </w:r>
      <w:r w:rsidR="00E150EC">
        <w:t>4</w:t>
      </w:r>
      <w:r w:rsidRPr="00111B73">
        <w:t xml:space="preserve"> and its subscripts.</w:t>
      </w:r>
    </w:p>
    <w:p w:rsidR="00CC7D76" w:rsidRPr="00111B73" w:rsidP="00CC7D76" w14:paraId="3F32671C" w14:textId="77777777">
      <w:pPr>
        <w:spacing w:line="192" w:lineRule="auto"/>
      </w:pPr>
    </w:p>
    <w:p w:rsidR="00CC7D76" w:rsidRPr="00111B73" w:rsidP="00CC7D76" w14:paraId="0BAA64F5" w14:textId="15C59A53">
      <w:pPr>
        <w:spacing w:line="192" w:lineRule="auto"/>
      </w:pPr>
      <w:r w:rsidRPr="00111B73">
        <w:rPr>
          <w:u w:val="single"/>
        </w:rPr>
        <w:t>Line 1</w:t>
      </w:r>
      <w:r w:rsidR="00E150EC">
        <w:rPr>
          <w:u w:val="single"/>
        </w:rPr>
        <w:t>6</w:t>
      </w:r>
      <w:r w:rsidRPr="00111B73">
        <w:rPr>
          <w:u w:val="single"/>
        </w:rPr>
        <w:t> </w:t>
      </w:r>
      <w:r w:rsidRPr="00111B73">
        <w:rPr>
          <w:u w:val="single"/>
        </w:rPr>
        <w:noBreakHyphen/>
        <w:t xml:space="preserve"> Total Operating </w:t>
      </w:r>
      <w:r w:rsidRPr="00111B73">
        <w:rPr>
          <w:u w:val="single"/>
        </w:rPr>
        <w:t>Expenses</w:t>
      </w:r>
      <w:r w:rsidRPr="00111B73">
        <w:t>.--</w:t>
      </w:r>
      <w:r w:rsidRPr="00111B73">
        <w:t>Enter the sum of line 1</w:t>
      </w:r>
      <w:r w:rsidR="00E150EC">
        <w:t>1</w:t>
      </w:r>
      <w:r w:rsidRPr="00111B73">
        <w:t xml:space="preserve"> plus line 1</w:t>
      </w:r>
      <w:r w:rsidR="00E150EC">
        <w:t>3</w:t>
      </w:r>
      <w:r w:rsidRPr="00111B73">
        <w:t xml:space="preserve"> minus line 1</w:t>
      </w:r>
      <w:r w:rsidR="00E150EC">
        <w:t>5</w:t>
      </w:r>
      <w:r w:rsidRPr="00111B73">
        <w:t>.</w:t>
      </w:r>
    </w:p>
    <w:p w:rsidR="00CC7D76" w:rsidRPr="00111B73" w:rsidP="00CC7D76" w14:paraId="22EFBEEE" w14:textId="77777777">
      <w:pPr>
        <w:spacing w:line="192" w:lineRule="auto"/>
      </w:pPr>
    </w:p>
    <w:p w:rsidR="0066373C" w:rsidP="00C43810" w14:paraId="29DF66F1" w14:textId="2A45341B">
      <w:pPr>
        <w:spacing w:line="192" w:lineRule="auto"/>
        <w:rPr>
          <w:u w:val="single"/>
        </w:rPr>
      </w:pPr>
    </w:p>
    <w:p w:rsidR="0066373C" w:rsidP="00C43810" w14:paraId="17439375" w14:textId="536C1360">
      <w:pPr>
        <w:spacing w:line="192" w:lineRule="auto"/>
      </w:pPr>
    </w:p>
    <w:p w:rsidR="00E150EC" w:rsidP="00C43810" w14:paraId="74303252" w14:textId="3383A1FD">
      <w:pPr>
        <w:spacing w:line="192" w:lineRule="auto"/>
      </w:pPr>
    </w:p>
    <w:p w:rsidR="00E150EC" w:rsidP="00C43810" w14:paraId="5BEA26D3" w14:textId="52D93BC7">
      <w:pPr>
        <w:spacing w:line="192" w:lineRule="auto"/>
      </w:pPr>
    </w:p>
    <w:p w:rsidR="00E150EC" w:rsidP="00C43810" w14:paraId="72D7319C" w14:textId="4497123A">
      <w:pPr>
        <w:spacing w:line="192" w:lineRule="auto"/>
      </w:pPr>
    </w:p>
    <w:p w:rsidR="00E150EC" w:rsidP="00C43810" w14:paraId="72A30BEA" w14:textId="740D0FD5">
      <w:pPr>
        <w:spacing w:line="192" w:lineRule="auto"/>
      </w:pPr>
    </w:p>
    <w:p w:rsidR="00E150EC" w:rsidP="00C43810" w14:paraId="34255A16" w14:textId="1378CE52">
      <w:pPr>
        <w:spacing w:line="192" w:lineRule="auto"/>
      </w:pPr>
    </w:p>
    <w:p w:rsidR="00E150EC" w:rsidP="00C43810" w14:paraId="1C8FD0DF" w14:textId="37F8E072">
      <w:pPr>
        <w:spacing w:line="192" w:lineRule="auto"/>
      </w:pPr>
    </w:p>
    <w:p w:rsidR="00E150EC" w:rsidP="00C43810" w14:paraId="61C748A8" w14:textId="1C9AD2A8">
      <w:pPr>
        <w:spacing w:line="192" w:lineRule="auto"/>
      </w:pPr>
    </w:p>
    <w:p w:rsidR="00E150EC" w:rsidP="00C43810" w14:paraId="7A9046D4" w14:textId="0BFA1E04">
      <w:pPr>
        <w:spacing w:line="192" w:lineRule="auto"/>
      </w:pPr>
    </w:p>
    <w:p w:rsidR="00E150EC" w:rsidP="00C43810" w14:paraId="155E419E" w14:textId="115BD8C7">
      <w:pPr>
        <w:spacing w:line="192" w:lineRule="auto"/>
      </w:pPr>
    </w:p>
    <w:p w:rsidR="00E150EC" w:rsidP="00C43810" w14:paraId="0B980BEF" w14:textId="2DAC8064">
      <w:pPr>
        <w:spacing w:line="192" w:lineRule="auto"/>
      </w:pPr>
    </w:p>
    <w:p w:rsidR="00E150EC" w:rsidP="00C43810" w14:paraId="63EFA64E" w14:textId="7C5CC2B3">
      <w:pPr>
        <w:spacing w:line="192" w:lineRule="auto"/>
      </w:pPr>
    </w:p>
    <w:p w:rsidR="00E150EC" w:rsidRPr="001E7FD6" w:rsidP="00C43810" w14:paraId="0DA634E2" w14:textId="77777777">
      <w:pPr>
        <w:spacing w:line="192" w:lineRule="auto"/>
      </w:pPr>
    </w:p>
    <w:p w:rsidR="00851DA9" w:rsidP="00C43810" w14:paraId="644618AF" w14:textId="77777777">
      <w:pPr>
        <w:spacing w:line="192" w:lineRule="auto"/>
      </w:pPr>
    </w:p>
    <w:p w:rsidR="0051377C" w:rsidRPr="009161EA" w:rsidP="00AE10DD" w14:paraId="17EB6B1C" w14:textId="4A227B20">
      <w:pPr>
        <w:pStyle w:val="NormalTIMS"/>
        <w:tabs>
          <w:tab w:val="clear" w:pos="475"/>
          <w:tab w:val="center" w:pos="4680"/>
          <w:tab w:val="right" w:pos="9360"/>
        </w:tabs>
      </w:pPr>
      <w:r>
        <w:t>Rev. 1</w:t>
      </w:r>
      <w:r w:rsidRPr="009161EA">
        <w:tab/>
      </w:r>
      <w:r w:rsidRPr="009161EA">
        <w:tab/>
      </w:r>
      <w:r>
        <w:t>49-9</w:t>
      </w:r>
      <w:r w:rsidR="007E46FB">
        <w:t>1</w:t>
      </w:r>
    </w:p>
    <w:p w:rsidR="0051377C" w:rsidP="00C43810" w14:paraId="3D78D37C" w14:textId="05C19D3D">
      <w:pPr>
        <w:tabs>
          <w:tab w:val="center" w:pos="4680"/>
          <w:tab w:val="right" w:pos="9360"/>
        </w:tabs>
        <w:spacing w:line="192" w:lineRule="auto"/>
        <w:rPr>
          <w:u w:val="single"/>
        </w:rPr>
      </w:pPr>
      <w:r>
        <w:rPr>
          <w:u w:val="single"/>
        </w:rPr>
        <w:t>4908</w:t>
      </w:r>
      <w:r w:rsidR="00C4274D">
        <w:rPr>
          <w:u w:val="single"/>
        </w:rPr>
        <w:t>.</w:t>
      </w:r>
      <w:r w:rsidR="00962E26">
        <w:rPr>
          <w:u w:val="single"/>
        </w:rPr>
        <w:t>40</w:t>
      </w:r>
      <w:r w:rsidRPr="009161EA">
        <w:rPr>
          <w:u w:val="single"/>
        </w:rPr>
        <w:tab/>
        <w:t xml:space="preserve">FORM </w:t>
      </w:r>
      <w:r w:rsidR="001046C9">
        <w:rPr>
          <w:u w:val="single"/>
        </w:rPr>
        <w:t>CMS-</w:t>
      </w:r>
      <w:r w:rsidR="004C44B8">
        <w:rPr>
          <w:u w:val="single"/>
        </w:rPr>
        <w:t>2540-24</w:t>
      </w:r>
      <w:r w:rsidRPr="009161EA">
        <w:rPr>
          <w:u w:val="single"/>
        </w:rPr>
        <w:tab/>
      </w:r>
      <w:r w:rsidR="00C4274D">
        <w:rPr>
          <w:u w:val="single"/>
        </w:rPr>
        <w:t>DRAFT</w:t>
      </w:r>
    </w:p>
    <w:p w:rsidR="002A0A7E" w:rsidRPr="004D6316" w:rsidP="00CC7D76" w14:paraId="37FE23FC" w14:textId="77777777">
      <w:pPr>
        <w:tabs>
          <w:tab w:val="left" w:pos="900"/>
        </w:tabs>
        <w:spacing w:line="192" w:lineRule="auto"/>
        <w:rPr>
          <w:color w:val="C00000"/>
          <w:u w:val="single"/>
        </w:rPr>
      </w:pPr>
    </w:p>
    <w:p w:rsidR="00CC7D76" w:rsidRPr="00111B73" w:rsidP="00CC7D76" w14:paraId="2BB744CD" w14:textId="1E268B11">
      <w:pPr>
        <w:pStyle w:val="Heading1"/>
        <w:spacing w:before="0" w:after="0" w:line="192" w:lineRule="auto"/>
        <w:ind w:left="1080" w:hanging="1080"/>
        <w:rPr>
          <w:rFonts w:ascii="Times New Roman" w:hAnsi="Times New Roman"/>
        </w:rPr>
      </w:pPr>
      <w:r>
        <w:rPr>
          <w:rFonts w:ascii="Times New Roman" w:hAnsi="Times New Roman"/>
          <w:b w:val="0"/>
          <w:sz w:val="24"/>
          <w:szCs w:val="24"/>
        </w:rPr>
        <w:t>4908</w:t>
      </w:r>
      <w:r w:rsidRPr="00111B73">
        <w:rPr>
          <w:rFonts w:ascii="Times New Roman" w:hAnsi="Times New Roman"/>
          <w:b w:val="0"/>
          <w:sz w:val="24"/>
          <w:szCs w:val="24"/>
        </w:rPr>
        <w:t>.</w:t>
      </w:r>
      <w:r>
        <w:rPr>
          <w:rFonts w:ascii="Times New Roman" w:hAnsi="Times New Roman"/>
          <w:b w:val="0"/>
          <w:sz w:val="24"/>
          <w:szCs w:val="24"/>
        </w:rPr>
        <w:t>4</w:t>
      </w:r>
      <w:r w:rsidRPr="00111B73">
        <w:rPr>
          <w:rFonts w:ascii="Times New Roman" w:hAnsi="Times New Roman"/>
          <w:b w:val="0"/>
          <w:sz w:val="24"/>
          <w:szCs w:val="24"/>
        </w:rPr>
        <w:t>0</w:t>
      </w:r>
      <w:r w:rsidRPr="00111B73">
        <w:rPr>
          <w:rFonts w:ascii="Times New Roman" w:hAnsi="Times New Roman"/>
          <w:b w:val="0"/>
          <w:sz w:val="24"/>
          <w:szCs w:val="24"/>
        </w:rPr>
        <w:tab/>
        <w:t>WORKSHEET G</w:t>
      </w:r>
      <w:r>
        <w:rPr>
          <w:rFonts w:ascii="Times New Roman" w:hAnsi="Times New Roman"/>
          <w:b w:val="0"/>
          <w:sz w:val="24"/>
          <w:szCs w:val="24"/>
        </w:rPr>
        <w:t>-3</w:t>
      </w:r>
      <w:r w:rsidRPr="00111B73">
        <w:rPr>
          <w:rFonts w:ascii="Times New Roman" w:hAnsi="Times New Roman"/>
          <w:b w:val="0"/>
          <w:sz w:val="24"/>
          <w:szCs w:val="24"/>
        </w:rPr>
        <w:t> </w:t>
      </w:r>
      <w:r w:rsidRPr="00111B73">
        <w:rPr>
          <w:rFonts w:ascii="Times New Roman" w:hAnsi="Times New Roman"/>
          <w:b w:val="0"/>
          <w:sz w:val="24"/>
          <w:szCs w:val="24"/>
        </w:rPr>
        <w:noBreakHyphen/>
        <w:t xml:space="preserve"> STATEMENT OF REVENUES AND EXPENSES</w:t>
      </w:r>
    </w:p>
    <w:p w:rsidR="00CC7D76" w:rsidRPr="00946AE8" w:rsidP="00CC7D76" w14:paraId="30D7468A" w14:textId="77777777">
      <w:pPr>
        <w:tabs>
          <w:tab w:val="left" w:pos="900"/>
        </w:tabs>
        <w:spacing w:line="192" w:lineRule="auto"/>
      </w:pPr>
    </w:p>
    <w:p w:rsidR="00C56B81" w:rsidRPr="00C56B81" w:rsidP="00C56B81" w14:paraId="472EF49E" w14:textId="5C7DE88E">
      <w:pPr>
        <w:tabs>
          <w:tab w:val="left" w:pos="900"/>
        </w:tabs>
        <w:spacing w:line="192" w:lineRule="auto"/>
        <w:rPr>
          <w:u w:val="single"/>
        </w:rPr>
      </w:pPr>
      <w:r w:rsidRPr="00C56B81">
        <w:t xml:space="preserve">This worksheet requires the reporting of total revenues for the entire </w:t>
      </w:r>
      <w:r>
        <w:t>SNF</w:t>
      </w:r>
      <w:r w:rsidRPr="00C56B81">
        <w:t xml:space="preserve"> and total operating expenses for the entire </w:t>
      </w:r>
      <w:r>
        <w:t>SNF</w:t>
      </w:r>
      <w:r w:rsidRPr="00C56B81">
        <w:t>.  If cost report total revenues and total expenses differ from those on your filed financial statement, submit a reconciliation report with the cost report submission.</w:t>
      </w:r>
    </w:p>
    <w:p w:rsidR="00C56B81" w:rsidRPr="00C56B81" w:rsidP="00C56B81" w14:paraId="6F6B20F8" w14:textId="77777777">
      <w:pPr>
        <w:tabs>
          <w:tab w:val="left" w:pos="900"/>
        </w:tabs>
        <w:spacing w:line="192" w:lineRule="auto"/>
      </w:pPr>
    </w:p>
    <w:p w:rsidR="00C56B81" w:rsidRPr="00C56B81" w:rsidP="00C56B81" w14:paraId="7BDCC68C" w14:textId="3E2486BE">
      <w:pPr>
        <w:tabs>
          <w:tab w:val="left" w:pos="900"/>
        </w:tabs>
        <w:spacing w:line="192" w:lineRule="auto"/>
      </w:pPr>
      <w:r w:rsidRPr="00C56B81">
        <w:rPr>
          <w:u w:val="single"/>
        </w:rPr>
        <w:t xml:space="preserve">Line </w:t>
      </w:r>
      <w:r w:rsidRPr="00C56B81">
        <w:rPr>
          <w:u w:val="single"/>
        </w:rPr>
        <w:t>1</w:t>
      </w:r>
      <w:r w:rsidRPr="00C56B81">
        <w:t>.--</w:t>
      </w:r>
      <w:r w:rsidRPr="00C56B81">
        <w:rPr>
          <w:u w:val="single"/>
        </w:rPr>
        <w:t>Total Patient Revenue</w:t>
      </w:r>
      <w:r w:rsidRPr="00C56B81">
        <w:t>--Transfer from Worksheet G-2, Part I, line 1</w:t>
      </w:r>
      <w:r w:rsidR="00E150EC">
        <w:t>0</w:t>
      </w:r>
      <w:r w:rsidRPr="00C56B81">
        <w:t xml:space="preserve">, column </w:t>
      </w:r>
      <w:r w:rsidR="00543223">
        <w:t>11</w:t>
      </w:r>
      <w:r w:rsidRPr="00C56B81">
        <w:t>.</w:t>
      </w:r>
    </w:p>
    <w:p w:rsidR="00C56B81" w:rsidRPr="00C56B81" w:rsidP="00C56B81" w14:paraId="5FB9DDD2" w14:textId="77777777">
      <w:pPr>
        <w:tabs>
          <w:tab w:val="left" w:pos="900"/>
        </w:tabs>
        <w:spacing w:line="192" w:lineRule="auto"/>
      </w:pPr>
    </w:p>
    <w:p w:rsidR="00C56B81" w:rsidRPr="00C56B81" w:rsidP="00C56B81" w14:paraId="787FAFF4" w14:textId="77777777">
      <w:pPr>
        <w:tabs>
          <w:tab w:val="left" w:pos="900"/>
        </w:tabs>
        <w:spacing w:line="192" w:lineRule="auto"/>
      </w:pPr>
      <w:r w:rsidRPr="00C56B81">
        <w:rPr>
          <w:u w:val="single"/>
        </w:rPr>
        <w:t xml:space="preserve">Line </w:t>
      </w:r>
      <w:r w:rsidRPr="00C56B81">
        <w:rPr>
          <w:u w:val="single"/>
        </w:rPr>
        <w:t>2</w:t>
      </w:r>
      <w:r w:rsidRPr="00C56B81">
        <w:t>.--</w:t>
      </w:r>
      <w:r w:rsidRPr="00C56B81">
        <w:rPr>
          <w:u w:val="single"/>
        </w:rPr>
        <w:t>Less: Allowance and Discounts on Patient’s Accounts</w:t>
      </w:r>
      <w:r w:rsidRPr="00C56B81">
        <w:t>--Enter on this line total patient revenues not received.  This includes:</w:t>
      </w:r>
    </w:p>
    <w:p w:rsidR="00C56B81" w:rsidRPr="00C56B81" w:rsidP="00C56B81" w14:paraId="558E2EB5" w14:textId="77777777">
      <w:pPr>
        <w:tabs>
          <w:tab w:val="left" w:pos="900"/>
        </w:tabs>
        <w:spacing w:line="192" w:lineRule="auto"/>
      </w:pPr>
    </w:p>
    <w:p w:rsidR="00C56B81" w:rsidRPr="00C56B81" w:rsidP="00C56B81" w14:paraId="4AA2B463" w14:textId="77777777">
      <w:pPr>
        <w:tabs>
          <w:tab w:val="left" w:pos="900"/>
        </w:tabs>
        <w:spacing w:line="192" w:lineRule="auto"/>
      </w:pPr>
      <w:r w:rsidRPr="00C56B81">
        <w:tab/>
        <w:t>Provision for Bad Debts,</w:t>
      </w:r>
    </w:p>
    <w:p w:rsidR="00C56B81" w:rsidRPr="00C56B81" w:rsidP="00C56B81" w14:paraId="5EEF239D" w14:textId="77777777">
      <w:pPr>
        <w:tabs>
          <w:tab w:val="left" w:pos="900"/>
        </w:tabs>
        <w:spacing w:line="192" w:lineRule="auto"/>
      </w:pPr>
      <w:r w:rsidRPr="00C56B81">
        <w:tab/>
        <w:t>Contractual Adjustments,</w:t>
      </w:r>
    </w:p>
    <w:p w:rsidR="00C56B81" w:rsidRPr="00C56B81" w:rsidP="00C56B81" w14:paraId="17361C39" w14:textId="77777777">
      <w:pPr>
        <w:tabs>
          <w:tab w:val="left" w:pos="900"/>
        </w:tabs>
        <w:spacing w:line="192" w:lineRule="auto"/>
      </w:pPr>
      <w:r w:rsidRPr="00C56B81">
        <w:tab/>
        <w:t>Charity Discounts,</w:t>
      </w:r>
    </w:p>
    <w:p w:rsidR="00C56B81" w:rsidRPr="00C56B81" w:rsidP="00C56B81" w14:paraId="11E5768D" w14:textId="77777777">
      <w:pPr>
        <w:tabs>
          <w:tab w:val="left" w:pos="900"/>
        </w:tabs>
        <w:spacing w:line="192" w:lineRule="auto"/>
      </w:pPr>
      <w:r w:rsidRPr="00C56B81">
        <w:tab/>
        <w:t>Policy Discounts,</w:t>
      </w:r>
    </w:p>
    <w:p w:rsidR="00C56B81" w:rsidRPr="00C56B81" w:rsidP="00C56B81" w14:paraId="2B01A969" w14:textId="77777777">
      <w:pPr>
        <w:tabs>
          <w:tab w:val="left" w:pos="900"/>
        </w:tabs>
        <w:spacing w:line="192" w:lineRule="auto"/>
      </w:pPr>
      <w:r w:rsidRPr="00C56B81">
        <w:tab/>
        <w:t>Administrative Adjustments, and</w:t>
      </w:r>
    </w:p>
    <w:p w:rsidR="00C56B81" w:rsidRPr="00C56B81" w:rsidP="00C56B81" w14:paraId="79CCDEBB" w14:textId="77777777">
      <w:pPr>
        <w:tabs>
          <w:tab w:val="left" w:pos="900"/>
        </w:tabs>
        <w:spacing w:line="192" w:lineRule="auto"/>
      </w:pPr>
      <w:r w:rsidRPr="00C56B81">
        <w:tab/>
        <w:t>Other Deductions from Revenue</w:t>
      </w:r>
    </w:p>
    <w:p w:rsidR="00C56B81" w:rsidRPr="00C56B81" w:rsidP="00C56B81" w14:paraId="4389B7FA" w14:textId="77777777">
      <w:pPr>
        <w:tabs>
          <w:tab w:val="left" w:pos="900"/>
        </w:tabs>
        <w:spacing w:line="192" w:lineRule="auto"/>
      </w:pPr>
    </w:p>
    <w:p w:rsidR="00C56B81" w:rsidRPr="00C56B81" w:rsidP="00C56B81" w14:paraId="1563B808" w14:textId="77777777">
      <w:pPr>
        <w:tabs>
          <w:tab w:val="left" w:pos="900"/>
        </w:tabs>
        <w:spacing w:line="192" w:lineRule="auto"/>
      </w:pPr>
      <w:r w:rsidRPr="00C56B81">
        <w:rPr>
          <w:u w:val="single"/>
        </w:rPr>
        <w:t xml:space="preserve">Line </w:t>
      </w:r>
      <w:r w:rsidRPr="00C56B81">
        <w:rPr>
          <w:u w:val="single"/>
        </w:rPr>
        <w:t>3</w:t>
      </w:r>
      <w:r w:rsidRPr="00C56B81">
        <w:t>.--</w:t>
      </w:r>
      <w:r w:rsidRPr="00C56B81">
        <w:rPr>
          <w:u w:val="single"/>
        </w:rPr>
        <w:t>Net Patient Revenues</w:t>
      </w:r>
      <w:r w:rsidRPr="00C56B81">
        <w:t>--Subtract line 2 from line 1.</w:t>
      </w:r>
    </w:p>
    <w:p w:rsidR="00C56B81" w:rsidRPr="00C56B81" w:rsidP="00C56B81" w14:paraId="2D97C5F4" w14:textId="77777777">
      <w:pPr>
        <w:tabs>
          <w:tab w:val="left" w:pos="900"/>
        </w:tabs>
        <w:spacing w:line="192" w:lineRule="auto"/>
      </w:pPr>
    </w:p>
    <w:p w:rsidR="00C56B81" w:rsidRPr="00C56B81" w:rsidP="00C56B81" w14:paraId="3291DA36" w14:textId="09FB0129">
      <w:pPr>
        <w:tabs>
          <w:tab w:val="left" w:pos="900"/>
        </w:tabs>
        <w:spacing w:line="192" w:lineRule="auto"/>
      </w:pPr>
      <w:r w:rsidRPr="00C56B81">
        <w:rPr>
          <w:u w:val="single"/>
        </w:rPr>
        <w:t xml:space="preserve">Line </w:t>
      </w:r>
      <w:r w:rsidRPr="00C56B81">
        <w:rPr>
          <w:u w:val="single"/>
        </w:rPr>
        <w:t>4</w:t>
      </w:r>
      <w:r w:rsidRPr="00C56B81">
        <w:t>.--</w:t>
      </w:r>
      <w:r w:rsidRPr="00C56B81">
        <w:rPr>
          <w:u w:val="single"/>
        </w:rPr>
        <w:t>Less: Total Operating Expenses</w:t>
      </w:r>
      <w:r w:rsidRPr="00C56B81">
        <w:t>--Transfer from Worksheet G-2, Part II, line 1</w:t>
      </w:r>
      <w:r w:rsidR="00E150EC">
        <w:t>6</w:t>
      </w:r>
      <w:r w:rsidRPr="00C56B81">
        <w:t>.</w:t>
      </w:r>
    </w:p>
    <w:p w:rsidR="00C56B81" w:rsidRPr="00C56B81" w:rsidP="00C56B81" w14:paraId="206D28C7" w14:textId="77777777">
      <w:pPr>
        <w:tabs>
          <w:tab w:val="left" w:pos="900"/>
        </w:tabs>
        <w:spacing w:line="192" w:lineRule="auto"/>
      </w:pPr>
    </w:p>
    <w:p w:rsidR="00C56B81" w:rsidRPr="00C56B81" w:rsidP="00C56B81" w14:paraId="16C227FF" w14:textId="77777777">
      <w:pPr>
        <w:tabs>
          <w:tab w:val="left" w:pos="900"/>
        </w:tabs>
        <w:spacing w:line="192" w:lineRule="auto"/>
      </w:pPr>
      <w:r w:rsidRPr="00C56B81">
        <w:rPr>
          <w:u w:val="single"/>
        </w:rPr>
        <w:t xml:space="preserve">Line </w:t>
      </w:r>
      <w:r w:rsidRPr="00C56B81">
        <w:rPr>
          <w:u w:val="single"/>
        </w:rPr>
        <w:t>5</w:t>
      </w:r>
      <w:r w:rsidRPr="00C56B81">
        <w:t>.--</w:t>
      </w:r>
      <w:r w:rsidRPr="00C56B81">
        <w:rPr>
          <w:u w:val="single"/>
        </w:rPr>
        <w:t>Net Income from Service to Patients</w:t>
      </w:r>
      <w:r w:rsidRPr="00C56B81">
        <w:t>--Subtract line 4 from line 3.</w:t>
      </w:r>
    </w:p>
    <w:p w:rsidR="00C56B81" w:rsidRPr="00C56B81" w:rsidP="00C56B81" w14:paraId="318522FA" w14:textId="77777777">
      <w:pPr>
        <w:tabs>
          <w:tab w:val="left" w:pos="900"/>
        </w:tabs>
        <w:spacing w:line="192" w:lineRule="auto"/>
      </w:pPr>
    </w:p>
    <w:p w:rsidR="00C56B81" w:rsidRPr="00C56B81" w:rsidP="00C56B81" w14:paraId="5B9B9348" w14:textId="77777777">
      <w:pPr>
        <w:tabs>
          <w:tab w:val="left" w:pos="900"/>
        </w:tabs>
        <w:spacing w:line="192" w:lineRule="auto"/>
      </w:pPr>
      <w:r w:rsidRPr="00C56B81">
        <w:rPr>
          <w:u w:val="single"/>
        </w:rPr>
        <w:t xml:space="preserve">Lines 6 through </w:t>
      </w:r>
      <w:r w:rsidRPr="00C56B81">
        <w:rPr>
          <w:u w:val="single"/>
        </w:rPr>
        <w:t>23</w:t>
      </w:r>
      <w:r w:rsidRPr="00C56B81">
        <w:t>.--</w:t>
      </w:r>
      <w:r w:rsidRPr="00C56B81">
        <w:t>Enter on the appropriate lines 6 through 23 all other revenue not reported on line 1.  Obtain these amounts from your accounting books and/or records.</w:t>
      </w:r>
    </w:p>
    <w:p w:rsidR="00C56B81" w:rsidRPr="00C56B81" w:rsidP="00C56B81" w14:paraId="7A6E0F6A" w14:textId="77777777">
      <w:pPr>
        <w:tabs>
          <w:tab w:val="left" w:pos="900"/>
        </w:tabs>
        <w:spacing w:line="192" w:lineRule="auto"/>
      </w:pPr>
    </w:p>
    <w:p w:rsidR="00C56B81" w:rsidRPr="00C56B81" w:rsidP="00C56B81" w14:paraId="6B5242AD" w14:textId="5D861693">
      <w:pPr>
        <w:tabs>
          <w:tab w:val="left" w:pos="900"/>
        </w:tabs>
        <w:spacing w:line="192" w:lineRule="auto"/>
      </w:pPr>
      <w:r w:rsidRPr="00C56B81">
        <w:rPr>
          <w:u w:val="single"/>
        </w:rPr>
        <w:t xml:space="preserve">Line </w:t>
      </w:r>
      <w:r w:rsidRPr="00C56B81">
        <w:rPr>
          <w:u w:val="single"/>
        </w:rPr>
        <w:t>24</w:t>
      </w:r>
      <w:r w:rsidRPr="00C56B81">
        <w:t>.--</w:t>
      </w:r>
      <w:r w:rsidRPr="00C56B81">
        <w:rPr>
          <w:u w:val="single"/>
        </w:rPr>
        <w:t>Other</w:t>
      </w:r>
      <w:r w:rsidR="00E150EC">
        <w:rPr>
          <w:u w:val="single"/>
        </w:rPr>
        <w:t xml:space="preserve"> Miscellaneous Revenue </w:t>
      </w:r>
      <w:r w:rsidRPr="00C56B81">
        <w:rPr>
          <w:u w:val="single"/>
        </w:rPr>
        <w:t>(Specify)</w:t>
      </w:r>
      <w:r w:rsidRPr="00C56B81">
        <w:t>--Enter all other revenue not reported on lines 6 through 23.  Obtain this from your accounting books and/or records.  Subscript this line as necessary.</w:t>
      </w:r>
    </w:p>
    <w:p w:rsidR="00C56B81" w:rsidRPr="00C56B81" w:rsidP="00C56B81" w14:paraId="4DD4D9B6" w14:textId="77777777">
      <w:pPr>
        <w:tabs>
          <w:tab w:val="left" w:pos="900"/>
        </w:tabs>
        <w:spacing w:line="192" w:lineRule="auto"/>
        <w:rPr>
          <w:i/>
          <w:u w:val="single"/>
        </w:rPr>
      </w:pPr>
    </w:p>
    <w:p w:rsidR="00E150EC" w:rsidRPr="00946AE8" w:rsidP="00E150EC" w14:paraId="142B5B36" w14:textId="61F5B44B">
      <w:pPr>
        <w:spacing w:line="192" w:lineRule="auto"/>
        <w:rPr>
          <w:rFonts w:eastAsia="MS Mincho"/>
        </w:rPr>
      </w:pPr>
      <w:r w:rsidRPr="00C56B81">
        <w:rPr>
          <w:u w:val="single"/>
        </w:rPr>
        <w:t xml:space="preserve">Line </w:t>
      </w:r>
      <w:r w:rsidRPr="00C56B81">
        <w:rPr>
          <w:u w:val="single"/>
        </w:rPr>
        <w:t>25</w:t>
      </w:r>
      <w:r w:rsidRPr="00C56B81">
        <w:t>.--</w:t>
      </w:r>
      <w:r>
        <w:rPr>
          <w:u w:val="single"/>
        </w:rPr>
        <w:t>PHE Funding</w:t>
      </w:r>
      <w:r w:rsidRPr="00E150EC">
        <w:t>--</w:t>
      </w:r>
      <w:r w:rsidRPr="00946AE8">
        <w:rPr>
          <w:rFonts w:eastAsia="MS Mincho"/>
          <w:iCs/>
          <w:szCs w:val="22"/>
        </w:rPr>
        <w:t>Enter the aggregate revenue received for PHE funding.</w:t>
      </w:r>
    </w:p>
    <w:p w:rsidR="00E150EC" w:rsidP="00C56B81" w14:paraId="3ECCAFA9" w14:textId="77777777">
      <w:pPr>
        <w:tabs>
          <w:tab w:val="left" w:pos="900"/>
        </w:tabs>
        <w:spacing w:line="192" w:lineRule="auto"/>
        <w:rPr>
          <w:u w:val="single"/>
        </w:rPr>
      </w:pPr>
    </w:p>
    <w:p w:rsidR="00C56B81" w:rsidRPr="00C56B81" w:rsidP="00C56B81" w14:paraId="5EC58CA7" w14:textId="1748A622">
      <w:pPr>
        <w:tabs>
          <w:tab w:val="left" w:pos="900"/>
        </w:tabs>
        <w:spacing w:line="192" w:lineRule="auto"/>
      </w:pPr>
      <w:r>
        <w:rPr>
          <w:u w:val="single"/>
        </w:rPr>
        <w:t>Line 26. T</w:t>
      </w:r>
      <w:r w:rsidRPr="00C56B81">
        <w:rPr>
          <w:u w:val="single"/>
        </w:rPr>
        <w:t>otal Other Income</w:t>
      </w:r>
      <w:r w:rsidRPr="00C56B81">
        <w:t>--Enter the sum of lines 6 through 2</w:t>
      </w:r>
      <w:r>
        <w:t>5</w:t>
      </w:r>
      <w:r w:rsidRPr="00C56B81">
        <w:t>.</w:t>
      </w:r>
    </w:p>
    <w:p w:rsidR="00C56B81" w:rsidRPr="00C56B81" w:rsidP="00C56B81" w14:paraId="5BB1BBD5" w14:textId="77777777">
      <w:pPr>
        <w:tabs>
          <w:tab w:val="left" w:pos="900"/>
        </w:tabs>
        <w:spacing w:line="192" w:lineRule="auto"/>
      </w:pPr>
    </w:p>
    <w:p w:rsidR="00C56B81" w:rsidRPr="00C56B81" w:rsidP="00C56B81" w14:paraId="4C7FBA10" w14:textId="0EB4D835">
      <w:pPr>
        <w:tabs>
          <w:tab w:val="left" w:pos="900"/>
        </w:tabs>
        <w:spacing w:line="192" w:lineRule="auto"/>
      </w:pPr>
      <w:r w:rsidRPr="00C56B81">
        <w:rPr>
          <w:u w:val="single"/>
        </w:rPr>
        <w:t xml:space="preserve">Line </w:t>
      </w:r>
      <w:r w:rsidRPr="00C56B81">
        <w:rPr>
          <w:u w:val="single"/>
        </w:rPr>
        <w:t>2</w:t>
      </w:r>
      <w:r w:rsidR="00A70487">
        <w:rPr>
          <w:u w:val="single"/>
        </w:rPr>
        <w:t>7</w:t>
      </w:r>
      <w:r w:rsidRPr="00C56B81">
        <w:t>.--</w:t>
      </w:r>
      <w:r w:rsidRPr="00C56B81">
        <w:rPr>
          <w:u w:val="single"/>
        </w:rPr>
        <w:t>Total</w:t>
      </w:r>
      <w:r w:rsidR="00A70487">
        <w:rPr>
          <w:u w:val="single"/>
        </w:rPr>
        <w:t xml:space="preserve"> Income</w:t>
      </w:r>
      <w:r w:rsidRPr="00C56B81">
        <w:t>--Enter the sum of lines 5 plus line 2</w:t>
      </w:r>
      <w:r w:rsidR="00A70487">
        <w:t>6</w:t>
      </w:r>
      <w:r w:rsidRPr="00C56B81">
        <w:t>.</w:t>
      </w:r>
    </w:p>
    <w:p w:rsidR="00C56B81" w:rsidRPr="00C56B81" w:rsidP="00C56B81" w14:paraId="5B11CFED" w14:textId="77777777">
      <w:pPr>
        <w:tabs>
          <w:tab w:val="left" w:pos="900"/>
        </w:tabs>
        <w:spacing w:line="192" w:lineRule="auto"/>
      </w:pPr>
    </w:p>
    <w:p w:rsidR="00C56B81" w:rsidRPr="00C56B81" w:rsidP="00C56B81" w14:paraId="5562A850" w14:textId="16D56208">
      <w:pPr>
        <w:tabs>
          <w:tab w:val="left" w:pos="900"/>
        </w:tabs>
        <w:spacing w:line="192" w:lineRule="auto"/>
      </w:pPr>
      <w:r w:rsidRPr="00C56B81">
        <w:rPr>
          <w:u w:val="single"/>
        </w:rPr>
        <w:t xml:space="preserve">Line </w:t>
      </w:r>
      <w:r w:rsidRPr="00C56B81">
        <w:rPr>
          <w:u w:val="single"/>
        </w:rPr>
        <w:t>2</w:t>
      </w:r>
      <w:r w:rsidR="00A70487">
        <w:rPr>
          <w:u w:val="single"/>
        </w:rPr>
        <w:t>8</w:t>
      </w:r>
      <w:r w:rsidRPr="00C56B81">
        <w:t>.--</w:t>
      </w:r>
      <w:r w:rsidRPr="00C56B81">
        <w:rPr>
          <w:u w:val="single"/>
        </w:rPr>
        <w:t>Other Expenses (Specify)</w:t>
      </w:r>
      <w:r w:rsidRPr="00C56B81">
        <w:t>--Enter all other expenses not reported on lines 6 through 2</w:t>
      </w:r>
      <w:r w:rsidR="00A70487">
        <w:t>6</w:t>
      </w:r>
      <w:r w:rsidRPr="00C56B81">
        <w:t>.</w:t>
      </w:r>
    </w:p>
    <w:p w:rsidR="00C56B81" w:rsidRPr="00C56B81" w:rsidP="00C56B81" w14:paraId="44DFF082" w14:textId="77777777">
      <w:pPr>
        <w:tabs>
          <w:tab w:val="left" w:pos="900"/>
        </w:tabs>
        <w:spacing w:line="192" w:lineRule="auto"/>
      </w:pPr>
    </w:p>
    <w:p w:rsidR="00C56B81" w:rsidRPr="00C56B81" w:rsidP="00C56B81" w14:paraId="5E1A9732" w14:textId="04D1B63D">
      <w:pPr>
        <w:tabs>
          <w:tab w:val="left" w:pos="900"/>
        </w:tabs>
        <w:spacing w:line="192" w:lineRule="auto"/>
      </w:pPr>
      <w:r w:rsidRPr="00C56B81">
        <w:rPr>
          <w:u w:val="single"/>
        </w:rPr>
        <w:t xml:space="preserve">Line </w:t>
      </w:r>
      <w:r w:rsidRPr="00C56B81">
        <w:rPr>
          <w:u w:val="single"/>
        </w:rPr>
        <w:t>3</w:t>
      </w:r>
      <w:r w:rsidR="00A70487">
        <w:rPr>
          <w:u w:val="single"/>
        </w:rPr>
        <w:t>1</w:t>
      </w:r>
      <w:r w:rsidRPr="00C56B81">
        <w:t>.--</w:t>
      </w:r>
      <w:r w:rsidRPr="00C56B81">
        <w:rPr>
          <w:u w:val="single"/>
        </w:rPr>
        <w:t>Total Other Expenses</w:t>
      </w:r>
      <w:r w:rsidRPr="00C56B81">
        <w:t>--Enter the sum of lines 2</w:t>
      </w:r>
      <w:r w:rsidR="00A70487">
        <w:t>8</w:t>
      </w:r>
      <w:r w:rsidRPr="00C56B81">
        <w:t xml:space="preserve"> through </w:t>
      </w:r>
      <w:r w:rsidR="00A70487">
        <w:t>30</w:t>
      </w:r>
      <w:r w:rsidRPr="00C56B81">
        <w:t>, including subscripts.</w:t>
      </w:r>
    </w:p>
    <w:p w:rsidR="00C56B81" w:rsidRPr="00C56B81" w:rsidP="00C56B81" w14:paraId="3D274F8D" w14:textId="77777777">
      <w:pPr>
        <w:tabs>
          <w:tab w:val="left" w:pos="900"/>
        </w:tabs>
        <w:spacing w:line="192" w:lineRule="auto"/>
      </w:pPr>
    </w:p>
    <w:p w:rsidR="00C56B81" w:rsidRPr="00C56B81" w:rsidP="00C56B81" w14:paraId="2823ADC4" w14:textId="4DEAE01D">
      <w:pPr>
        <w:tabs>
          <w:tab w:val="left" w:pos="900"/>
        </w:tabs>
        <w:spacing w:line="192" w:lineRule="auto"/>
      </w:pPr>
      <w:r w:rsidRPr="00C56B81">
        <w:rPr>
          <w:u w:val="single"/>
        </w:rPr>
        <w:t xml:space="preserve">Line </w:t>
      </w:r>
      <w:r w:rsidRPr="00C56B81">
        <w:rPr>
          <w:u w:val="single"/>
        </w:rPr>
        <w:t>3</w:t>
      </w:r>
      <w:r w:rsidR="00A70487">
        <w:rPr>
          <w:u w:val="single"/>
        </w:rPr>
        <w:t>2</w:t>
      </w:r>
      <w:r w:rsidRPr="00C56B81">
        <w:t>.--</w:t>
      </w:r>
      <w:r w:rsidRPr="00C56B81">
        <w:rPr>
          <w:u w:val="single"/>
        </w:rPr>
        <w:t>Net Income (or Loss) for the Period</w:t>
      </w:r>
      <w:r w:rsidRPr="00C56B81">
        <w:t>--Enter the result of line 2</w:t>
      </w:r>
      <w:r w:rsidR="00A70487">
        <w:t>7</w:t>
      </w:r>
      <w:r w:rsidRPr="00C56B81">
        <w:t xml:space="preserve"> minus line 3</w:t>
      </w:r>
      <w:r w:rsidR="00A70487">
        <w:t>1</w:t>
      </w:r>
      <w:r w:rsidRPr="00C56B81">
        <w:t>.</w:t>
      </w:r>
    </w:p>
    <w:p w:rsidR="00C56B81" w:rsidRPr="00C56B81" w:rsidP="00C56B81" w14:paraId="7BCDEE00" w14:textId="77777777">
      <w:pPr>
        <w:tabs>
          <w:tab w:val="left" w:pos="900"/>
        </w:tabs>
        <w:spacing w:line="192" w:lineRule="auto"/>
      </w:pPr>
    </w:p>
    <w:p w:rsidR="00CC7D76" w:rsidRPr="00946AE8" w:rsidP="00CC7D76" w14:paraId="066527DA" w14:textId="77777777">
      <w:pPr>
        <w:tabs>
          <w:tab w:val="center" w:pos="4680"/>
          <w:tab w:val="right" w:pos="9360"/>
        </w:tabs>
        <w:spacing w:line="192" w:lineRule="auto"/>
        <w:rPr>
          <w:u w:val="single"/>
        </w:rPr>
      </w:pPr>
    </w:p>
    <w:p w:rsidR="00844DB0" w:rsidRPr="00946AE8" w:rsidP="00CC7D76" w14:paraId="71B68805" w14:textId="77777777">
      <w:pPr>
        <w:tabs>
          <w:tab w:val="center" w:pos="4680"/>
          <w:tab w:val="right" w:pos="9360"/>
        </w:tabs>
        <w:spacing w:line="192" w:lineRule="auto"/>
        <w:rPr>
          <w:u w:val="single"/>
        </w:rPr>
      </w:pPr>
    </w:p>
    <w:p w:rsidR="00CC7D76" w:rsidP="00C43810" w14:paraId="5C864645" w14:textId="2642A4D4">
      <w:pPr>
        <w:spacing w:line="192" w:lineRule="auto"/>
      </w:pPr>
    </w:p>
    <w:p w:rsidR="00CC7D76" w:rsidP="00C43810" w14:paraId="65BA11BC" w14:textId="2E474665">
      <w:pPr>
        <w:spacing w:line="192" w:lineRule="auto"/>
      </w:pPr>
    </w:p>
    <w:p w:rsidR="00CC7D76" w:rsidP="00C43810" w14:paraId="7F645625" w14:textId="4749D841">
      <w:pPr>
        <w:spacing w:line="192" w:lineRule="auto"/>
      </w:pPr>
    </w:p>
    <w:p w:rsidR="00CC7D76" w:rsidP="00C43810" w14:paraId="76FA178B" w14:textId="736618D8">
      <w:pPr>
        <w:spacing w:line="192" w:lineRule="auto"/>
      </w:pPr>
    </w:p>
    <w:p w:rsidR="00CC7D76" w:rsidP="00C43810" w14:paraId="2ED3FF4B" w14:textId="15F5BE95">
      <w:pPr>
        <w:spacing w:line="192" w:lineRule="auto"/>
      </w:pPr>
    </w:p>
    <w:p w:rsidR="00CC7D76" w:rsidP="00C43810" w14:paraId="0F9D27E8" w14:textId="1B10B797">
      <w:pPr>
        <w:spacing w:line="192" w:lineRule="auto"/>
      </w:pPr>
    </w:p>
    <w:p w:rsidR="00CC7D76" w:rsidP="00C43810" w14:paraId="6B5FDA32" w14:textId="57428ECC">
      <w:pPr>
        <w:spacing w:line="192" w:lineRule="auto"/>
      </w:pPr>
    </w:p>
    <w:p w:rsidR="00CC7D76" w:rsidP="00C43810" w14:paraId="2F6D11D6" w14:textId="0651FD89">
      <w:pPr>
        <w:spacing w:line="192" w:lineRule="auto"/>
      </w:pPr>
    </w:p>
    <w:p w:rsidR="00CC7D76" w:rsidP="00C43810" w14:paraId="12782C7E" w14:textId="274F8856">
      <w:pPr>
        <w:spacing w:line="192" w:lineRule="auto"/>
      </w:pPr>
    </w:p>
    <w:p w:rsidR="00CC7D76" w:rsidP="00C43810" w14:paraId="312E0550" w14:textId="4D8E9F22">
      <w:pPr>
        <w:spacing w:line="192" w:lineRule="auto"/>
      </w:pPr>
    </w:p>
    <w:p w:rsidR="00CC7D76" w:rsidP="00C43810" w14:paraId="737BC9B8" w14:textId="6EF68709">
      <w:pPr>
        <w:spacing w:line="192" w:lineRule="auto"/>
      </w:pPr>
    </w:p>
    <w:p w:rsidR="00CC7D76" w:rsidRPr="00111B73" w:rsidP="00C43810" w14:paraId="02A75364" w14:textId="77777777">
      <w:pPr>
        <w:spacing w:line="192" w:lineRule="auto"/>
      </w:pPr>
    </w:p>
    <w:p w:rsidR="00844DB0" w:rsidRPr="00111B73" w:rsidP="00C43810" w14:paraId="59DB3446" w14:textId="2FCDA78D">
      <w:pPr>
        <w:spacing w:line="192" w:lineRule="auto"/>
      </w:pPr>
    </w:p>
    <w:p w:rsidR="00183031" w:rsidRPr="00111B73" w:rsidP="00A70487" w14:paraId="1AE07141" w14:textId="7A64D355">
      <w:pPr>
        <w:pStyle w:val="NormalTIMS"/>
        <w:tabs>
          <w:tab w:val="clear" w:pos="475"/>
          <w:tab w:val="center" w:pos="4680"/>
          <w:tab w:val="right" w:pos="9360"/>
        </w:tabs>
      </w:pPr>
      <w:r w:rsidRPr="00111B73">
        <w:t>49-9</w:t>
      </w:r>
      <w:r w:rsidR="007E46FB">
        <w:t>2</w:t>
      </w:r>
      <w:r w:rsidRPr="00111B73">
        <w:tab/>
      </w:r>
      <w:r w:rsidRPr="00111B73">
        <w:tab/>
      </w:r>
      <w:r w:rsidRPr="00111B73">
        <w:t>Rev. 1</w:t>
      </w:r>
    </w:p>
    <w:p w:rsidR="00183031" w:rsidRPr="00111B73" w:rsidP="00C43810" w14:paraId="2F657B65" w14:textId="4A083215">
      <w:pPr>
        <w:tabs>
          <w:tab w:val="center" w:pos="4680"/>
          <w:tab w:val="right" w:pos="9360"/>
        </w:tabs>
        <w:spacing w:line="192" w:lineRule="auto"/>
        <w:rPr>
          <w:u w:val="single"/>
        </w:rPr>
      </w:pPr>
      <w:r w:rsidRPr="00111B73">
        <w:rPr>
          <w:u w:val="single"/>
        </w:rPr>
        <w:t>DRAFT</w:t>
      </w:r>
      <w:r w:rsidRPr="00111B73">
        <w:rPr>
          <w:u w:val="single"/>
        </w:rPr>
        <w:tab/>
        <w:t xml:space="preserve">FORM </w:t>
      </w:r>
      <w:r w:rsidRPr="00111B73" w:rsidR="001046C9">
        <w:rPr>
          <w:u w:val="single"/>
        </w:rPr>
        <w:t>CMS-</w:t>
      </w:r>
      <w:r w:rsidR="004C44B8">
        <w:rPr>
          <w:u w:val="single"/>
        </w:rPr>
        <w:t>2540-24</w:t>
      </w:r>
      <w:r w:rsidRPr="00111B73">
        <w:rPr>
          <w:u w:val="single"/>
        </w:rPr>
        <w:tab/>
      </w:r>
      <w:r w:rsidR="009909A5">
        <w:rPr>
          <w:u w:val="single"/>
        </w:rPr>
        <w:t>490</w:t>
      </w:r>
      <w:r w:rsidR="00962E26">
        <w:rPr>
          <w:u w:val="single"/>
        </w:rPr>
        <w:t>9.10</w:t>
      </w:r>
    </w:p>
    <w:p w:rsidR="00A9680A" w:rsidRPr="00CB7601" w:rsidP="00C43810" w14:paraId="4280F3CB" w14:textId="77777777">
      <w:pPr>
        <w:spacing w:line="192" w:lineRule="auto"/>
        <w:rPr>
          <w:u w:val="single"/>
        </w:rPr>
      </w:pPr>
    </w:p>
    <w:p w:rsidR="00CC7D76" w:rsidRPr="00342BEB" w:rsidP="00CC7D76" w14:paraId="68159A12" w14:textId="003CF713">
      <w:pPr>
        <w:pStyle w:val="Heading1"/>
        <w:spacing w:before="0" w:after="0" w:line="192" w:lineRule="auto"/>
        <w:ind w:left="1080" w:hanging="1080"/>
      </w:pPr>
      <w:r w:rsidRPr="006D4E00">
        <w:rPr>
          <w:rFonts w:ascii="Times New Roman" w:hAnsi="Times New Roman"/>
          <w:b w:val="0"/>
          <w:sz w:val="24"/>
          <w:szCs w:val="24"/>
        </w:rPr>
        <w:t>4909</w:t>
      </w:r>
      <w:r w:rsidRPr="006D4E00">
        <w:rPr>
          <w:rFonts w:ascii="Times New Roman" w:hAnsi="Times New Roman"/>
          <w:b w:val="0"/>
          <w:sz w:val="24"/>
          <w:szCs w:val="24"/>
        </w:rPr>
        <w:tab/>
        <w:t>H SERIES</w:t>
      </w:r>
    </w:p>
    <w:p w:rsidR="00CC7D76" w:rsidRPr="00CB7601" w:rsidP="00CC7D76" w14:paraId="1FC490E3" w14:textId="77777777">
      <w:pPr>
        <w:spacing w:line="192" w:lineRule="auto"/>
      </w:pPr>
    </w:p>
    <w:p w:rsidR="00CC7D76" w:rsidRPr="00CB7601" w:rsidP="00CC7D76" w14:paraId="52F720F7" w14:textId="77777777">
      <w:pPr>
        <w:spacing w:line="192" w:lineRule="auto"/>
      </w:pPr>
      <w:r w:rsidRPr="00CB7601">
        <w:t xml:space="preserve">On the H series of worksheets, the SNF reports the cost incurred by its SNF-based HHA to provide patient related services to Medicare beneficiaries, including an allocation of general service costs from the SNF, </w:t>
      </w:r>
      <w:r w:rsidRPr="00CB7601">
        <w:t>in order to</w:t>
      </w:r>
      <w:r w:rsidRPr="00CB7601">
        <w:t xml:space="preserve"> calculate the SNF-based HHA reimbursement settlement.  </w:t>
      </w:r>
      <w:r>
        <w:t xml:space="preserve">Complete separate H series worksheets for each SNF-based HHA.  </w:t>
      </w:r>
      <w:r w:rsidRPr="00CB7601">
        <w:t>The series consists of the following worksheets:</w:t>
      </w:r>
    </w:p>
    <w:p w:rsidR="00CC7D76" w:rsidRPr="00CB7601" w:rsidP="00CC7D76" w14:paraId="6DB88F06" w14:textId="77777777">
      <w:pPr>
        <w:spacing w:line="192" w:lineRule="auto"/>
      </w:pPr>
    </w:p>
    <w:p w:rsidR="00CC7D76" w:rsidRPr="00CB7601" w:rsidP="00CC7D76" w14:paraId="5C53DD94" w14:textId="77777777">
      <w:pPr>
        <w:pStyle w:val="ListParagraph"/>
        <w:numPr>
          <w:ilvl w:val="0"/>
          <w:numId w:val="35"/>
        </w:numPr>
        <w:spacing w:after="0" w:line="192" w:lineRule="auto"/>
        <w:jc w:val="both"/>
      </w:pPr>
      <w:r w:rsidRPr="00CB7601">
        <w:rPr>
          <w:rFonts w:ascii="Times New Roman" w:hAnsi="Times New Roman"/>
          <w:sz w:val="24"/>
          <w:szCs w:val="24"/>
        </w:rPr>
        <w:t xml:space="preserve">Worksheet H - Analysis of SNF-Based </w:t>
      </w:r>
      <w:r>
        <w:rPr>
          <w:rFonts w:ascii="Times New Roman" w:hAnsi="Times New Roman"/>
          <w:sz w:val="24"/>
          <w:szCs w:val="24"/>
        </w:rPr>
        <w:t xml:space="preserve">HHA </w:t>
      </w:r>
      <w:r w:rsidRPr="00391BB0">
        <w:rPr>
          <w:rFonts w:ascii="Times New Roman" w:hAnsi="Times New Roman"/>
          <w:sz w:val="24"/>
          <w:szCs w:val="24"/>
        </w:rPr>
        <w:t>Costs</w:t>
      </w:r>
    </w:p>
    <w:p w:rsidR="00CC7D76" w:rsidRPr="0098693B" w:rsidP="00CC7D76" w14:paraId="18684F1C" w14:textId="77777777">
      <w:pPr>
        <w:pStyle w:val="ListParagraph"/>
        <w:numPr>
          <w:ilvl w:val="0"/>
          <w:numId w:val="35"/>
        </w:numPr>
        <w:spacing w:after="0" w:line="192" w:lineRule="auto"/>
        <w:jc w:val="both"/>
      </w:pPr>
      <w:r w:rsidRPr="00CB7601">
        <w:rPr>
          <w:rFonts w:ascii="Times New Roman" w:hAnsi="Times New Roman"/>
          <w:sz w:val="24"/>
          <w:szCs w:val="24"/>
        </w:rPr>
        <w:t xml:space="preserve">Worksheet H-1 - Part I - Allocation </w:t>
      </w:r>
      <w:r>
        <w:rPr>
          <w:rFonts w:ascii="Times New Roman" w:hAnsi="Times New Roman"/>
          <w:sz w:val="24"/>
          <w:szCs w:val="24"/>
        </w:rPr>
        <w:t>of SNF-Based HHA General Service Costs</w:t>
      </w:r>
    </w:p>
    <w:p w:rsidR="00CC7D76" w:rsidRPr="00CB7601" w:rsidP="00CC7D76" w14:paraId="74AF9E90" w14:textId="77777777">
      <w:pPr>
        <w:pStyle w:val="ListParagraph"/>
        <w:numPr>
          <w:ilvl w:val="0"/>
          <w:numId w:val="35"/>
        </w:numPr>
        <w:spacing w:after="0" w:line="192" w:lineRule="auto"/>
        <w:jc w:val="both"/>
      </w:pPr>
      <w:r>
        <w:rPr>
          <w:rFonts w:ascii="Times New Roman" w:hAnsi="Times New Roman"/>
          <w:sz w:val="24"/>
          <w:szCs w:val="24"/>
        </w:rPr>
        <w:t xml:space="preserve">Worksheet H-1 - </w:t>
      </w:r>
      <w:r w:rsidRPr="00CB7601">
        <w:rPr>
          <w:rFonts w:ascii="Times New Roman" w:hAnsi="Times New Roman"/>
          <w:sz w:val="24"/>
          <w:szCs w:val="24"/>
        </w:rPr>
        <w:t xml:space="preserve">Part II </w:t>
      </w:r>
      <w:r>
        <w:rPr>
          <w:rFonts w:ascii="Times New Roman" w:hAnsi="Times New Roman"/>
          <w:sz w:val="24"/>
          <w:szCs w:val="24"/>
        </w:rPr>
        <w:t>-</w:t>
      </w:r>
      <w:r w:rsidRPr="00CB7601">
        <w:rPr>
          <w:rFonts w:ascii="Times New Roman" w:hAnsi="Times New Roman"/>
          <w:sz w:val="24"/>
          <w:szCs w:val="24"/>
        </w:rPr>
        <w:t xml:space="preserve"> Allocation </w:t>
      </w:r>
      <w:r>
        <w:rPr>
          <w:rFonts w:ascii="Times New Roman" w:hAnsi="Times New Roman"/>
          <w:sz w:val="24"/>
          <w:szCs w:val="24"/>
        </w:rPr>
        <w:t>of SNF-Based HHA General Service Costs</w:t>
      </w:r>
      <w:r w:rsidRPr="00CB7601">
        <w:rPr>
          <w:rFonts w:ascii="Times New Roman" w:hAnsi="Times New Roman"/>
          <w:sz w:val="24"/>
          <w:szCs w:val="24"/>
        </w:rPr>
        <w:t xml:space="preserve"> </w:t>
      </w:r>
      <w:r>
        <w:rPr>
          <w:rFonts w:ascii="Times New Roman" w:hAnsi="Times New Roman"/>
          <w:sz w:val="24"/>
          <w:szCs w:val="24"/>
        </w:rPr>
        <w:t xml:space="preserve">- </w:t>
      </w:r>
      <w:r w:rsidRPr="00CB7601">
        <w:rPr>
          <w:rFonts w:ascii="Times New Roman" w:hAnsi="Times New Roman"/>
          <w:sz w:val="24"/>
          <w:szCs w:val="24"/>
        </w:rPr>
        <w:t>Statistical Basis</w:t>
      </w:r>
    </w:p>
    <w:p w:rsidR="00CC7D76" w:rsidRPr="00391BB0" w:rsidP="00CC7D76" w14:paraId="1062FFC3" w14:textId="77777777">
      <w:pPr>
        <w:pStyle w:val="ListParagraph"/>
        <w:numPr>
          <w:ilvl w:val="0"/>
          <w:numId w:val="35"/>
        </w:numPr>
        <w:spacing w:after="0" w:line="192" w:lineRule="auto"/>
        <w:jc w:val="both"/>
      </w:pPr>
      <w:r w:rsidRPr="00CB7601">
        <w:rPr>
          <w:rFonts w:ascii="Times New Roman" w:hAnsi="Times New Roman"/>
          <w:sz w:val="24"/>
          <w:szCs w:val="24"/>
        </w:rPr>
        <w:t>Worksheet H-2</w:t>
      </w:r>
      <w:r>
        <w:rPr>
          <w:rFonts w:ascii="Times New Roman" w:hAnsi="Times New Roman"/>
          <w:sz w:val="24"/>
          <w:szCs w:val="24"/>
        </w:rPr>
        <w:t>, Part I</w:t>
      </w:r>
      <w:r w:rsidRPr="00CB7601">
        <w:rPr>
          <w:rFonts w:ascii="Times New Roman" w:hAnsi="Times New Roman"/>
          <w:sz w:val="24"/>
          <w:szCs w:val="24"/>
        </w:rPr>
        <w:t xml:space="preserve"> - Allocation of </w:t>
      </w:r>
      <w:r>
        <w:rPr>
          <w:rFonts w:ascii="Times New Roman" w:hAnsi="Times New Roman"/>
          <w:sz w:val="24"/>
          <w:szCs w:val="24"/>
        </w:rPr>
        <w:t xml:space="preserve">SNF </w:t>
      </w:r>
      <w:r w:rsidRPr="00CB7601">
        <w:rPr>
          <w:rFonts w:ascii="Times New Roman" w:hAnsi="Times New Roman"/>
          <w:sz w:val="24"/>
          <w:szCs w:val="24"/>
        </w:rPr>
        <w:t xml:space="preserve">General Service Costs to SNF-Based </w:t>
      </w:r>
      <w:r>
        <w:rPr>
          <w:rFonts w:ascii="Times New Roman" w:hAnsi="Times New Roman"/>
          <w:sz w:val="24"/>
          <w:szCs w:val="24"/>
        </w:rPr>
        <w:t>HHA</w:t>
      </w:r>
    </w:p>
    <w:p w:rsidR="00CC7D76" w:rsidRPr="00CB7601" w:rsidP="00CC7D76" w14:paraId="40FAA2A6" w14:textId="77777777">
      <w:pPr>
        <w:pStyle w:val="ListParagraph"/>
        <w:numPr>
          <w:ilvl w:val="0"/>
          <w:numId w:val="35"/>
        </w:numPr>
        <w:spacing w:after="0" w:line="192" w:lineRule="auto"/>
        <w:jc w:val="both"/>
      </w:pPr>
      <w:r w:rsidRPr="00CB7601">
        <w:rPr>
          <w:rFonts w:ascii="Times New Roman" w:hAnsi="Times New Roman"/>
          <w:sz w:val="24"/>
          <w:szCs w:val="24"/>
        </w:rPr>
        <w:t>Worksheet H-2</w:t>
      </w:r>
      <w:r>
        <w:rPr>
          <w:rFonts w:ascii="Times New Roman" w:hAnsi="Times New Roman"/>
          <w:sz w:val="24"/>
          <w:szCs w:val="24"/>
        </w:rPr>
        <w:t>, Part I</w:t>
      </w:r>
      <w:r w:rsidRPr="00CB7601">
        <w:rPr>
          <w:rFonts w:ascii="Times New Roman" w:hAnsi="Times New Roman"/>
          <w:sz w:val="24"/>
          <w:szCs w:val="24"/>
        </w:rPr>
        <w:t xml:space="preserve"> - Allocation of </w:t>
      </w:r>
      <w:r>
        <w:rPr>
          <w:rFonts w:ascii="Times New Roman" w:hAnsi="Times New Roman"/>
          <w:sz w:val="24"/>
          <w:szCs w:val="24"/>
        </w:rPr>
        <w:t xml:space="preserve">SNF </w:t>
      </w:r>
      <w:r w:rsidRPr="00CB7601">
        <w:rPr>
          <w:rFonts w:ascii="Times New Roman" w:hAnsi="Times New Roman"/>
          <w:sz w:val="24"/>
          <w:szCs w:val="24"/>
        </w:rPr>
        <w:t xml:space="preserve">General Service Costs to SNF-Based </w:t>
      </w:r>
      <w:r>
        <w:rPr>
          <w:rFonts w:ascii="Times New Roman" w:hAnsi="Times New Roman"/>
          <w:sz w:val="24"/>
          <w:szCs w:val="24"/>
        </w:rPr>
        <w:t>HHA - Statistical Basis</w:t>
      </w:r>
    </w:p>
    <w:p w:rsidR="00CC7D76" w:rsidRPr="00CB7601" w:rsidP="00CC7D76" w14:paraId="6A3E86BB" w14:textId="77777777">
      <w:pPr>
        <w:pStyle w:val="ListParagraph"/>
        <w:numPr>
          <w:ilvl w:val="0"/>
          <w:numId w:val="35"/>
        </w:numPr>
        <w:spacing w:after="0" w:line="192" w:lineRule="auto"/>
        <w:jc w:val="both"/>
        <w:rPr>
          <w:u w:val="single"/>
        </w:rPr>
      </w:pPr>
      <w:r w:rsidRPr="00CB7601">
        <w:rPr>
          <w:rFonts w:ascii="Times New Roman" w:hAnsi="Times New Roman"/>
          <w:sz w:val="24"/>
          <w:szCs w:val="24"/>
        </w:rPr>
        <w:t xml:space="preserve">Worksheet H-3 - Apportionment of SNF-Based </w:t>
      </w:r>
      <w:r>
        <w:rPr>
          <w:rFonts w:ascii="Times New Roman" w:hAnsi="Times New Roman"/>
          <w:sz w:val="24"/>
          <w:szCs w:val="24"/>
        </w:rPr>
        <w:t>HHA</w:t>
      </w:r>
      <w:r w:rsidRPr="00CB7601">
        <w:rPr>
          <w:rFonts w:ascii="Times New Roman" w:hAnsi="Times New Roman"/>
          <w:sz w:val="24"/>
          <w:szCs w:val="24"/>
        </w:rPr>
        <w:t xml:space="preserve"> Patient Service Costs</w:t>
      </w:r>
    </w:p>
    <w:p w:rsidR="00CC7D76" w:rsidRPr="00CB7601" w:rsidP="00CC7D76" w14:paraId="7BC39842" w14:textId="77777777">
      <w:pPr>
        <w:pStyle w:val="ListParagraph"/>
        <w:numPr>
          <w:ilvl w:val="0"/>
          <w:numId w:val="35"/>
        </w:numPr>
        <w:spacing w:after="0" w:line="192" w:lineRule="auto"/>
        <w:jc w:val="both"/>
      </w:pPr>
      <w:r w:rsidRPr="00CB7601">
        <w:rPr>
          <w:rFonts w:ascii="Times New Roman" w:hAnsi="Times New Roman"/>
          <w:sz w:val="24"/>
          <w:szCs w:val="24"/>
        </w:rPr>
        <w:t xml:space="preserve">Worksheet H-4 - Calculation of SNF-Based </w:t>
      </w:r>
      <w:r>
        <w:rPr>
          <w:rFonts w:ascii="Times New Roman" w:hAnsi="Times New Roman"/>
          <w:sz w:val="24"/>
          <w:szCs w:val="24"/>
        </w:rPr>
        <w:t>HHA</w:t>
      </w:r>
      <w:r w:rsidRPr="00CB7601">
        <w:rPr>
          <w:rFonts w:ascii="Times New Roman" w:hAnsi="Times New Roman"/>
          <w:sz w:val="24"/>
          <w:szCs w:val="24"/>
        </w:rPr>
        <w:t xml:space="preserve"> Reimbursement Settlement</w:t>
      </w:r>
    </w:p>
    <w:p w:rsidR="00CC7D76" w:rsidRPr="00286890" w:rsidP="00CC7D76" w14:paraId="19B52480" w14:textId="77777777">
      <w:pPr>
        <w:pStyle w:val="ListParagraph"/>
        <w:numPr>
          <w:ilvl w:val="0"/>
          <w:numId w:val="35"/>
        </w:numPr>
        <w:spacing w:after="0" w:line="192" w:lineRule="auto"/>
        <w:jc w:val="both"/>
        <w:rPr>
          <w:u w:val="single"/>
        </w:rPr>
      </w:pPr>
      <w:r w:rsidRPr="00CB7601">
        <w:rPr>
          <w:rFonts w:ascii="Times New Roman" w:hAnsi="Times New Roman"/>
          <w:sz w:val="24"/>
          <w:szCs w:val="24"/>
        </w:rPr>
        <w:t xml:space="preserve">Worksheet H-5 - Analysis of Payments to SNF-Based </w:t>
      </w:r>
      <w:r>
        <w:rPr>
          <w:rFonts w:ascii="Times New Roman" w:hAnsi="Times New Roman"/>
          <w:sz w:val="24"/>
          <w:szCs w:val="24"/>
        </w:rPr>
        <w:t>HHA</w:t>
      </w:r>
      <w:r w:rsidRPr="00CB7601">
        <w:rPr>
          <w:rFonts w:ascii="Times New Roman" w:hAnsi="Times New Roman"/>
          <w:sz w:val="24"/>
          <w:szCs w:val="24"/>
        </w:rPr>
        <w:t xml:space="preserve"> for Services Rendered to Program Beneficiaries</w:t>
      </w:r>
    </w:p>
    <w:p w:rsidR="00CC7D76" w:rsidP="00CC7D76" w14:paraId="5545F42D" w14:textId="77777777">
      <w:pPr>
        <w:spacing w:line="192" w:lineRule="auto"/>
        <w:rPr>
          <w:u w:val="single"/>
        </w:rPr>
      </w:pPr>
    </w:p>
    <w:p w:rsidR="00CC7D76" w:rsidRPr="008B59D1" w:rsidP="00CC7D76" w14:paraId="77B54C98" w14:textId="77777777">
      <w:pPr>
        <w:spacing w:line="192" w:lineRule="auto"/>
        <w:jc w:val="left"/>
        <w:rPr>
          <w:u w:val="single"/>
        </w:rPr>
      </w:pPr>
    </w:p>
    <w:p w:rsidR="00CC7D76" w:rsidRPr="00CB7601" w:rsidP="00CC7D76" w14:paraId="014852CB" w14:textId="77777777">
      <w:pPr>
        <w:pStyle w:val="Heading1"/>
        <w:spacing w:before="0" w:after="0" w:line="192" w:lineRule="auto"/>
        <w:ind w:left="1080" w:hanging="1080"/>
        <w:jc w:val="left"/>
        <w:rPr>
          <w:rFonts w:ascii="Times New Roman" w:hAnsi="Times New Roman"/>
        </w:rPr>
      </w:pPr>
      <w:r>
        <w:rPr>
          <w:rFonts w:ascii="Times New Roman" w:hAnsi="Times New Roman"/>
          <w:b w:val="0"/>
          <w:sz w:val="24"/>
          <w:szCs w:val="24"/>
        </w:rPr>
        <w:t>4909</w:t>
      </w:r>
      <w:r w:rsidRPr="00CB7601">
        <w:rPr>
          <w:rFonts w:ascii="Times New Roman" w:hAnsi="Times New Roman"/>
          <w:b w:val="0"/>
          <w:sz w:val="24"/>
          <w:szCs w:val="24"/>
        </w:rPr>
        <w:t>.10</w:t>
      </w:r>
      <w:r w:rsidRPr="00CB7601">
        <w:rPr>
          <w:rFonts w:ascii="Times New Roman" w:hAnsi="Times New Roman"/>
          <w:b w:val="0"/>
          <w:sz w:val="24"/>
          <w:szCs w:val="24"/>
        </w:rPr>
        <w:tab/>
        <w:t>WORKSHEET H </w:t>
      </w:r>
      <w:r w:rsidRPr="00CB7601">
        <w:rPr>
          <w:rFonts w:ascii="Times New Roman" w:hAnsi="Times New Roman"/>
          <w:b w:val="0"/>
          <w:sz w:val="24"/>
          <w:szCs w:val="24"/>
        </w:rPr>
        <w:noBreakHyphen/>
        <w:t xml:space="preserve"> ANALYSIS OF SNF-BASED </w:t>
      </w:r>
      <w:r>
        <w:rPr>
          <w:rFonts w:ascii="Times New Roman" w:hAnsi="Times New Roman"/>
          <w:b w:val="0"/>
          <w:sz w:val="24"/>
          <w:szCs w:val="24"/>
        </w:rPr>
        <w:t xml:space="preserve">HHA </w:t>
      </w:r>
      <w:r w:rsidRPr="00CB7601">
        <w:rPr>
          <w:rFonts w:ascii="Times New Roman" w:hAnsi="Times New Roman"/>
          <w:b w:val="0"/>
          <w:sz w:val="24"/>
          <w:szCs w:val="24"/>
        </w:rPr>
        <w:t>COSTS</w:t>
      </w:r>
    </w:p>
    <w:p w:rsidR="00CC7D76" w:rsidRPr="00CB7601" w:rsidP="00CC7D76" w14:paraId="4E9CD4B1" w14:textId="77777777">
      <w:pPr>
        <w:spacing w:line="192" w:lineRule="auto"/>
      </w:pPr>
    </w:p>
    <w:p w:rsidR="00CC7D76" w:rsidRPr="00CB7601" w:rsidP="00CC7D76" w14:paraId="719864D0" w14:textId="77777777">
      <w:pPr>
        <w:spacing w:line="192" w:lineRule="auto"/>
      </w:pPr>
      <w:r w:rsidRPr="00CB7601">
        <w:t xml:space="preserve">This worksheet provides for the recording of direct SNF-based HHA costs such as salaries, fringe benefits, transportation, and </w:t>
      </w:r>
      <w:r>
        <w:t xml:space="preserve">contracted/purchased </w:t>
      </w:r>
      <w:r w:rsidRPr="00CB7601">
        <w:t>services, as well as other costs from your accounting books and records to arrive at the identifiable agency cost.  This data is required by 42 CFR 413.20.  This worksheet also provides for the necessary reclassifications and adjustments to certain accounts prior to the cost finding calculations.  Include on Worksheet H</w:t>
      </w:r>
      <w:r>
        <w:t xml:space="preserve">, </w:t>
      </w:r>
      <w:r w:rsidRPr="00CB7601">
        <w:t>all expenses incurred for only those visits completed in the current cost reporting period</w:t>
      </w:r>
      <w:r>
        <w:t>,</w:t>
      </w:r>
      <w:r w:rsidRPr="00CB7601">
        <w:t xml:space="preserve"> when the episode of care overlaps the cost report year end.  </w:t>
      </w:r>
      <w:r>
        <w:t>O</w:t>
      </w:r>
      <w:r w:rsidRPr="00CB7601">
        <w:t>n Worksheet H</w:t>
      </w:r>
      <w:r>
        <w:t>, in the appropriate cost centers, enter</w:t>
      </w:r>
      <w:r w:rsidRPr="00CB7601">
        <w:t xml:space="preserve"> the total expenses for Salaries (column 1), Employee Benefits (column 2), Transportation (column 3), Contracted/Purchased Services (column 4), and Other Costs (column 5).  Obtain these </w:t>
      </w:r>
      <w:r>
        <w:t>direct costs</w:t>
      </w:r>
      <w:r w:rsidRPr="00CB7601">
        <w:t xml:space="preserve"> from your accounting books and records.  Not </w:t>
      </w:r>
      <w:r w:rsidRPr="00CB7601">
        <w:t>all of</w:t>
      </w:r>
      <w:r w:rsidRPr="00CB7601">
        <w:t xml:space="preserve"> the cost centers listed may apply to all agencies.  </w:t>
      </w:r>
    </w:p>
    <w:p w:rsidR="00CC7D76" w:rsidRPr="00CB7601" w:rsidP="00CC7D76" w14:paraId="7E60750C" w14:textId="77777777">
      <w:pPr>
        <w:spacing w:line="192" w:lineRule="auto"/>
      </w:pPr>
    </w:p>
    <w:p w:rsidR="00CC7D76" w:rsidRPr="00CB7601" w:rsidP="00CC7D76" w14:paraId="5577465E" w14:textId="77777777">
      <w:pPr>
        <w:spacing w:line="192" w:lineRule="auto"/>
      </w:pPr>
      <w:r w:rsidRPr="00CB7601">
        <w:t xml:space="preserve">The SNF-based HHA must maintain the records necessary to determine the split in salary (and employee-related </w:t>
      </w:r>
      <w:r>
        <w:t xml:space="preserve">fringe </w:t>
      </w:r>
      <w:r w:rsidRPr="00CB7601">
        <w:t xml:space="preserve">benefits) between two or more cost </w:t>
      </w:r>
      <w:r w:rsidRPr="00CB7601">
        <w:t>centers</w:t>
      </w:r>
      <w:r>
        <w:t>,</w:t>
      </w:r>
      <w:r w:rsidRPr="00CB7601">
        <w:t xml:space="preserve"> and</w:t>
      </w:r>
      <w:r w:rsidRPr="00CB7601">
        <w:t xml:space="preserve"> must adequately substantiate the method used to split the salary and employee-related </w:t>
      </w:r>
      <w:r>
        <w:t xml:space="preserve">fringe </w:t>
      </w:r>
      <w:r w:rsidRPr="00CB7601">
        <w:t xml:space="preserve">benefits.  These records must be available for audit by your contractor.  Your contractor can accept or reject the method used to determine the split in salary.  Any deviation or change in methodology to determine splits in salary and employee </w:t>
      </w:r>
      <w:r>
        <w:t xml:space="preserve">fringe </w:t>
      </w:r>
      <w:r w:rsidRPr="00CB7601">
        <w:t>benefits must be requested in writing and approved by your contractor before any change is effectuated.  Where approval of a method has been requested in writing and this approval has been received (prior to the beginning of the cost reporting period), the approved method remains in effect for the requested period</w:t>
      </w:r>
      <w:r>
        <w:t>,</w:t>
      </w:r>
      <w:r w:rsidRPr="00CB7601">
        <w:t xml:space="preserve"> and all subsequent periods</w:t>
      </w:r>
      <w:r>
        <w:t>,</w:t>
      </w:r>
      <w:r w:rsidRPr="00CB7601">
        <w:t xml:space="preserve"> until you request in writing to change to another method</w:t>
      </w:r>
      <w:r>
        <w:t>,</w:t>
      </w:r>
      <w:r w:rsidRPr="00CB7601">
        <w:t xml:space="preserve"> or until your contractor determines that the method is no longer valid due to changes in your operations.</w:t>
      </w:r>
    </w:p>
    <w:p w:rsidR="005720C5" w:rsidRPr="00111B73" w:rsidP="00C43810" w14:paraId="5BD36B79" w14:textId="77777777">
      <w:pPr>
        <w:spacing w:line="192" w:lineRule="auto"/>
      </w:pPr>
    </w:p>
    <w:p w:rsidR="00183031" w:rsidP="00C43810" w14:paraId="0864D4B1" w14:textId="58CEED4D">
      <w:pPr>
        <w:spacing w:line="192" w:lineRule="auto"/>
      </w:pPr>
    </w:p>
    <w:p w:rsidR="00CC7D76" w:rsidP="00C43810" w14:paraId="157295D7" w14:textId="67EB1E0A">
      <w:pPr>
        <w:spacing w:line="192" w:lineRule="auto"/>
      </w:pPr>
    </w:p>
    <w:p w:rsidR="00CC7D76" w:rsidP="00C43810" w14:paraId="41EC43AB" w14:textId="1FECCF64">
      <w:pPr>
        <w:spacing w:line="192" w:lineRule="auto"/>
      </w:pPr>
    </w:p>
    <w:p w:rsidR="00CC7D76" w:rsidP="00C43810" w14:paraId="5ADCE1C1" w14:textId="66CD8C51">
      <w:pPr>
        <w:spacing w:line="192" w:lineRule="auto"/>
      </w:pPr>
    </w:p>
    <w:p w:rsidR="00CC7D76" w:rsidP="00C43810" w14:paraId="768CEC25" w14:textId="174C36CA">
      <w:pPr>
        <w:spacing w:line="192" w:lineRule="auto"/>
      </w:pPr>
    </w:p>
    <w:p w:rsidR="00CC7D76" w:rsidP="00C43810" w14:paraId="221CDFFC" w14:textId="48C985C9">
      <w:pPr>
        <w:spacing w:line="192" w:lineRule="auto"/>
      </w:pPr>
    </w:p>
    <w:p w:rsidR="00CC7D76" w:rsidP="00C43810" w14:paraId="761E558B" w14:textId="04C4BA6C">
      <w:pPr>
        <w:spacing w:line="192" w:lineRule="auto"/>
      </w:pPr>
    </w:p>
    <w:p w:rsidR="00CC7D76" w:rsidP="00C43810" w14:paraId="0A307DB5" w14:textId="01532C46">
      <w:pPr>
        <w:spacing w:line="192" w:lineRule="auto"/>
      </w:pPr>
    </w:p>
    <w:p w:rsidR="00CC7D76" w:rsidP="00C43810" w14:paraId="6ED630A6" w14:textId="77777777">
      <w:pPr>
        <w:spacing w:line="192" w:lineRule="auto"/>
      </w:pPr>
    </w:p>
    <w:p w:rsidR="00E8177C" w:rsidP="00C43810" w14:paraId="3D1596BC" w14:textId="024F2F34">
      <w:pPr>
        <w:spacing w:line="192" w:lineRule="auto"/>
      </w:pPr>
    </w:p>
    <w:p w:rsidR="00183031" w:rsidRPr="009161EA" w:rsidP="00C43810" w14:paraId="1F404845" w14:textId="77777777">
      <w:pPr>
        <w:spacing w:line="192" w:lineRule="auto"/>
      </w:pPr>
    </w:p>
    <w:p w:rsidR="00183031" w:rsidRPr="009161EA" w:rsidP="00A70487" w14:paraId="15DBE1D1" w14:textId="71204BB4">
      <w:pPr>
        <w:pStyle w:val="NormalTIMS"/>
        <w:tabs>
          <w:tab w:val="clear" w:pos="475"/>
          <w:tab w:val="center" w:pos="4680"/>
          <w:tab w:val="right" w:pos="9360"/>
        </w:tabs>
      </w:pPr>
      <w:r>
        <w:t>Rev. 1</w:t>
      </w:r>
      <w:r w:rsidRPr="009161EA">
        <w:tab/>
      </w:r>
      <w:r w:rsidRPr="009161EA">
        <w:tab/>
      </w:r>
      <w:r>
        <w:t>49-9</w:t>
      </w:r>
      <w:r w:rsidR="007E46FB">
        <w:t>3</w:t>
      </w:r>
    </w:p>
    <w:p w:rsidR="00844DB0" w:rsidRPr="009161EA" w:rsidP="00C43810" w14:paraId="24FC5036" w14:textId="4D2CDABA">
      <w:pPr>
        <w:tabs>
          <w:tab w:val="center" w:pos="4680"/>
          <w:tab w:val="right" w:pos="9360"/>
        </w:tabs>
        <w:spacing w:line="192" w:lineRule="auto"/>
        <w:rPr>
          <w:u w:val="single"/>
        </w:rPr>
      </w:pPr>
      <w:r>
        <w:rPr>
          <w:u w:val="single"/>
        </w:rPr>
        <w:t>490</w:t>
      </w:r>
      <w:r w:rsidR="00962E26">
        <w:rPr>
          <w:u w:val="single"/>
        </w:rPr>
        <w:t>9.10 (CONT.)</w:t>
      </w:r>
      <w:r w:rsidRPr="009161EA">
        <w:rPr>
          <w:u w:val="single"/>
        </w:rPr>
        <w:tab/>
        <w:t xml:space="preserve">FORM </w:t>
      </w:r>
      <w:r>
        <w:rPr>
          <w:u w:val="single"/>
        </w:rPr>
        <w:t>CMS-</w:t>
      </w:r>
      <w:r w:rsidR="004C44B8">
        <w:rPr>
          <w:u w:val="single"/>
        </w:rPr>
        <w:t>2540-24</w:t>
      </w:r>
      <w:r w:rsidRPr="009161EA">
        <w:rPr>
          <w:u w:val="single"/>
        </w:rPr>
        <w:tab/>
      </w:r>
      <w:r w:rsidR="00C4274D">
        <w:rPr>
          <w:u w:val="single"/>
        </w:rPr>
        <w:t>DRAFT</w:t>
      </w:r>
    </w:p>
    <w:p w:rsidR="00844DB0" w:rsidRPr="00CB7601" w:rsidP="00CC7D76" w14:paraId="3EB165CD" w14:textId="77777777">
      <w:pPr>
        <w:spacing w:line="192" w:lineRule="auto"/>
      </w:pPr>
    </w:p>
    <w:p w:rsidR="00CC7D76" w:rsidRPr="00CB7601" w:rsidP="00CC7D76" w14:paraId="369B4F60" w14:textId="77777777">
      <w:pPr>
        <w:spacing w:line="192" w:lineRule="auto"/>
      </w:pPr>
      <w:r w:rsidRPr="00CB7601">
        <w:rPr>
          <w:u w:val="single"/>
        </w:rPr>
        <w:t>Column </w:t>
      </w:r>
      <w:r w:rsidRPr="00CB7601">
        <w:rPr>
          <w:u w:val="single"/>
        </w:rPr>
        <w:t>1</w:t>
      </w:r>
      <w:r w:rsidRPr="00CB7601">
        <w:t>.--</w:t>
      </w:r>
      <w:r w:rsidRPr="00CB7601">
        <w:t>Enter all salaries and wages (a salary is the gross amount paid to the employee before taxes and other items are withheld, including deferred compensation, overtime, incentive pay, and bonuses (see CMS Pub. 15</w:t>
      </w:r>
      <w:r w:rsidRPr="00CB7601">
        <w:noBreakHyphen/>
        <w:t>1, chapter 21)) for the SNF-based HHA in this column for the actual work performed within the specific area or cost center.  For example, if the administrator spends 100 percent of his/her time in the SNF-based HHA and performs skilled nursing care which accounts for 25 percent of that person’s time, then 75 percent of the administrator’s salary is entered on line 6 (A</w:t>
      </w:r>
      <w:r>
        <w:t>dministrative and General)</w:t>
      </w:r>
      <w:r w:rsidRPr="00CB7601">
        <w:t xml:space="preserve"> and 25 percent of the administrator’s salary is entered on line 16 (Skilled Nursing Care - R</w:t>
      </w:r>
      <w:r>
        <w:t>N</w:t>
      </w:r>
      <w:r w:rsidRPr="00CB7601">
        <w:t xml:space="preserve">).  Enter the sum of lines 1 through </w:t>
      </w:r>
      <w:r>
        <w:t>49</w:t>
      </w:r>
      <w:r w:rsidRPr="00CB7601">
        <w:t xml:space="preserve"> on line 100.</w:t>
      </w:r>
    </w:p>
    <w:p w:rsidR="00CC7D76" w:rsidP="00CC7D76" w14:paraId="7F40F0E9" w14:textId="77777777">
      <w:pPr>
        <w:spacing w:line="192" w:lineRule="auto"/>
      </w:pPr>
    </w:p>
    <w:p w:rsidR="00CC7D76" w:rsidRPr="00CB7601" w:rsidP="00CC7D76" w14:paraId="79670F14" w14:textId="77777777">
      <w:pPr>
        <w:spacing w:line="192" w:lineRule="auto"/>
      </w:pPr>
      <w:r w:rsidRPr="009161EA">
        <w:rPr>
          <w:u w:val="single"/>
        </w:rPr>
        <w:t xml:space="preserve">Column </w:t>
      </w:r>
      <w:r w:rsidRPr="009161EA">
        <w:rPr>
          <w:u w:val="single"/>
        </w:rPr>
        <w:t>2</w:t>
      </w:r>
      <w:r w:rsidRPr="009161EA">
        <w:t>.--</w:t>
      </w:r>
      <w:r w:rsidRPr="009161EA">
        <w:t xml:space="preserve">Enter all payroll-related employee </w:t>
      </w:r>
      <w:r>
        <w:t xml:space="preserve">fringe </w:t>
      </w:r>
      <w:r w:rsidRPr="009161EA">
        <w:t>benefits for the SNF-based HHA in the appropriate cost center in this column.  See CMS</w:t>
      </w:r>
      <w:r>
        <w:t> </w:t>
      </w:r>
      <w:r w:rsidRPr="00CB7601">
        <w:t>Pub. 15</w:t>
      </w:r>
      <w:r w:rsidRPr="00CB7601">
        <w:noBreakHyphen/>
        <w:t xml:space="preserve">1, chapter 21, §§2144-2145, for a definition of fringe benefits.  Enter amounts using the same basis as that used for reporting salaries and wages in column 1.  </w:t>
      </w:r>
      <w:r>
        <w:t>For example</w:t>
      </w:r>
      <w:r w:rsidRPr="00CB7601">
        <w:t>, 75 percent of the administrator’s payroll-related fringe benefits is entered on line 6 (A</w:t>
      </w:r>
      <w:r>
        <w:t>dministrative and General)</w:t>
      </w:r>
      <w:r w:rsidRPr="00CB7601">
        <w:t xml:space="preserve"> and 25 percent of the administrator’s payroll-related fringe benefits is entered on line 16 (Skilled Nursing Care – RN).  Enter the sum of lines 1 through </w:t>
      </w:r>
      <w:r>
        <w:t>49</w:t>
      </w:r>
      <w:r w:rsidRPr="00CB7601">
        <w:t xml:space="preserve"> on line 100.</w:t>
      </w:r>
    </w:p>
    <w:p w:rsidR="00CC7D76" w:rsidRPr="00CB7601" w:rsidP="00CC7D76" w14:paraId="01BA7CF6" w14:textId="77777777">
      <w:pPr>
        <w:spacing w:line="192" w:lineRule="auto"/>
      </w:pPr>
    </w:p>
    <w:p w:rsidR="00CC7D76" w:rsidRPr="00CB7601" w:rsidP="00CC7D76" w14:paraId="6A58A53C" w14:textId="77777777">
      <w:pPr>
        <w:spacing w:line="192" w:lineRule="auto"/>
      </w:pPr>
      <w:r w:rsidRPr="00CB7601">
        <w:t xml:space="preserve">Report payroll-related employee </w:t>
      </w:r>
      <w:r>
        <w:t xml:space="preserve">fringe </w:t>
      </w:r>
      <w:r w:rsidRPr="00CB7601">
        <w:t>benefits in the cost center where the applicable employee’s compensation is reported.  This assignment is performed on an actual basis or upon the following basis:</w:t>
      </w:r>
    </w:p>
    <w:p w:rsidR="00CC7D76" w:rsidRPr="00CB7601" w:rsidP="00CC7D76" w14:paraId="65C7CDA8" w14:textId="77777777">
      <w:pPr>
        <w:spacing w:line="192" w:lineRule="auto"/>
      </w:pPr>
    </w:p>
    <w:p w:rsidR="00CC7D76" w:rsidRPr="00CB7601" w:rsidP="00CC7D76" w14:paraId="3D29953A" w14:textId="77777777">
      <w:pPr>
        <w:numPr>
          <w:ilvl w:val="0"/>
          <w:numId w:val="11"/>
        </w:numPr>
        <w:spacing w:line="192" w:lineRule="auto"/>
        <w:ind w:left="1080"/>
      </w:pPr>
      <w:r w:rsidRPr="00CB7601">
        <w:t xml:space="preserve">FICA based on actual expense by cost </w:t>
      </w:r>
      <w:r w:rsidRPr="00CB7601">
        <w:t>center;</w:t>
      </w:r>
    </w:p>
    <w:p w:rsidR="00CC7D76" w:rsidRPr="00CB7601" w:rsidP="00CC7D76" w14:paraId="7F4E9AD2" w14:textId="77777777">
      <w:pPr>
        <w:spacing w:line="192" w:lineRule="auto"/>
        <w:ind w:left="1080" w:hanging="360"/>
      </w:pPr>
    </w:p>
    <w:p w:rsidR="00CC7D76" w:rsidRPr="00CB7601" w:rsidP="00CC7D76" w14:paraId="059678CE" w14:textId="77777777">
      <w:pPr>
        <w:numPr>
          <w:ilvl w:val="0"/>
          <w:numId w:val="11"/>
        </w:numPr>
        <w:spacing w:line="192" w:lineRule="auto"/>
        <w:ind w:left="1080"/>
      </w:pPr>
      <w:r w:rsidRPr="00CB7601">
        <w:t xml:space="preserve">Pension and retirement and health insurance (non-union) based on gross salaries of participating individuals by cost </w:t>
      </w:r>
      <w:r w:rsidRPr="00CB7601">
        <w:t>centers;</w:t>
      </w:r>
    </w:p>
    <w:p w:rsidR="00CC7D76" w:rsidRPr="00CB7601" w:rsidP="00CC7D76" w14:paraId="78A53CE4" w14:textId="77777777">
      <w:pPr>
        <w:spacing w:line="192" w:lineRule="auto"/>
        <w:ind w:left="1080" w:hanging="360"/>
      </w:pPr>
    </w:p>
    <w:p w:rsidR="00CC7D76" w:rsidRPr="00CB7601" w:rsidP="00CC7D76" w14:paraId="761DF0A9" w14:textId="77777777">
      <w:pPr>
        <w:numPr>
          <w:ilvl w:val="0"/>
          <w:numId w:val="11"/>
        </w:numPr>
        <w:spacing w:line="192" w:lineRule="auto"/>
        <w:ind w:left="1080"/>
      </w:pPr>
      <w:r w:rsidRPr="00CB7601">
        <w:t>Union health and welfare based on gross salaries of participating union members by cost center; or</w:t>
      </w:r>
    </w:p>
    <w:p w:rsidR="00CC7D76" w:rsidRPr="00CB7601" w:rsidP="00CC7D76" w14:paraId="75A66AB8" w14:textId="77777777">
      <w:pPr>
        <w:spacing w:line="192" w:lineRule="auto"/>
        <w:ind w:left="1080"/>
      </w:pPr>
    </w:p>
    <w:p w:rsidR="00CC7D76" w:rsidRPr="00CB7601" w:rsidP="00CC7D76" w14:paraId="0C590145" w14:textId="77777777">
      <w:pPr>
        <w:numPr>
          <w:ilvl w:val="0"/>
          <w:numId w:val="11"/>
        </w:numPr>
        <w:spacing w:line="192" w:lineRule="auto"/>
        <w:ind w:left="1080"/>
      </w:pPr>
      <w:r w:rsidRPr="00CB7601">
        <w:t xml:space="preserve">All other payroll-related </w:t>
      </w:r>
      <w:r>
        <w:t xml:space="preserve">fringe </w:t>
      </w:r>
      <w:r w:rsidRPr="00CB7601">
        <w:t>benefits based on gross salaries by cost center.</w:t>
      </w:r>
    </w:p>
    <w:p w:rsidR="00CC7D76" w:rsidRPr="00CB7601" w:rsidP="00CC7D76" w14:paraId="4D92613F" w14:textId="77777777">
      <w:pPr>
        <w:spacing w:line="192" w:lineRule="auto"/>
      </w:pPr>
    </w:p>
    <w:p w:rsidR="00CC7D76" w:rsidRPr="00CB7601" w:rsidP="00CC7D76" w14:paraId="03A99C09" w14:textId="77777777">
      <w:pPr>
        <w:spacing w:line="192" w:lineRule="auto"/>
      </w:pPr>
    </w:p>
    <w:p w:rsidR="00CC7D76" w:rsidRPr="00CB7601" w:rsidP="00CC7D76" w14:paraId="1CD3B933" w14:textId="77777777">
      <w:pPr>
        <w:spacing w:line="192" w:lineRule="auto"/>
      </w:pPr>
      <w:r w:rsidRPr="00CB7601">
        <w:t xml:space="preserve">Include non-payroll-related employee </w:t>
      </w:r>
      <w:r>
        <w:t xml:space="preserve">fringe </w:t>
      </w:r>
      <w:r w:rsidRPr="00CB7601">
        <w:t xml:space="preserve">benefits in </w:t>
      </w:r>
      <w:r>
        <w:t xml:space="preserve">line 6, </w:t>
      </w:r>
      <w:r w:rsidRPr="00CB7601">
        <w:t>the A</w:t>
      </w:r>
      <w:r>
        <w:t>dministrative and General</w:t>
      </w:r>
      <w:r w:rsidRPr="00CB7601">
        <w:t xml:space="preserve"> cost center. Costs for such items as personal education, recreation activities, and day care are included in </w:t>
      </w:r>
      <w:r>
        <w:t>line 6</w:t>
      </w:r>
      <w:r w:rsidRPr="00CB7601">
        <w:t>.</w:t>
      </w:r>
    </w:p>
    <w:p w:rsidR="00CC7D76" w:rsidRPr="00CB7601" w:rsidP="00CC7D76" w14:paraId="01748849" w14:textId="77777777">
      <w:pPr>
        <w:spacing w:line="192" w:lineRule="auto"/>
      </w:pPr>
    </w:p>
    <w:p w:rsidR="00CC7D76" w:rsidRPr="00CB7601" w:rsidP="00CC7D76" w14:paraId="6E9D192E" w14:textId="77777777">
      <w:pPr>
        <w:spacing w:line="192" w:lineRule="auto"/>
      </w:pPr>
      <w:r w:rsidRPr="00CB7601">
        <w:rPr>
          <w:u w:val="single"/>
        </w:rPr>
        <w:t>Column </w:t>
      </w:r>
      <w:r w:rsidRPr="00CB7601">
        <w:rPr>
          <w:u w:val="single"/>
        </w:rPr>
        <w:t>3</w:t>
      </w:r>
      <w:r w:rsidRPr="00CB7601">
        <w:t>.--</w:t>
      </w:r>
      <w:r w:rsidRPr="00CB7601">
        <w:t>If the transportation costs, i.e., owning or renting vehicles, public transportation expenses, or payments to employees for driving their private vehicles can be directly assigned to a particular cost center, enter those costs in the appropriate cost center.  If these costs are not identifiable to a particular cost center, enter them on line 4</w:t>
      </w:r>
      <w:r>
        <w:t xml:space="preserve"> (Transportation)</w:t>
      </w:r>
      <w:r w:rsidRPr="00CB7601">
        <w:t xml:space="preserve">.  Enter the sum of lines 1 through </w:t>
      </w:r>
      <w:r>
        <w:t>49</w:t>
      </w:r>
      <w:r w:rsidRPr="00CB7601">
        <w:t xml:space="preserve"> on line 100.</w:t>
      </w:r>
    </w:p>
    <w:p w:rsidR="00CC7D76" w:rsidRPr="00CB7601" w:rsidP="00CC7D76" w14:paraId="1BDBF08D" w14:textId="77777777">
      <w:pPr>
        <w:spacing w:line="192" w:lineRule="auto"/>
      </w:pPr>
    </w:p>
    <w:p w:rsidR="00CC7D76" w:rsidRPr="00CB7601" w:rsidP="00CC7D76" w14:paraId="5FA81362" w14:textId="77777777">
      <w:pPr>
        <w:spacing w:line="192" w:lineRule="auto"/>
      </w:pPr>
      <w:r w:rsidRPr="00CB7601">
        <w:rPr>
          <w:u w:val="single"/>
        </w:rPr>
        <w:t>Column </w:t>
      </w:r>
      <w:r w:rsidRPr="00CB7601">
        <w:rPr>
          <w:u w:val="single"/>
        </w:rPr>
        <w:t>4</w:t>
      </w:r>
      <w:r w:rsidRPr="00CB7601">
        <w:t>.--</w:t>
      </w:r>
      <w:r w:rsidRPr="00CB7601">
        <w:t xml:space="preserve">Enter the contracted and purchased services amounts in the appropriate cost center in this column.  If a contracted/purchased service covers more than one cost center, then include the amount applicable to each cost center on each affected cost center line.  Enter the sum of lines 1 through </w:t>
      </w:r>
      <w:r>
        <w:t>49</w:t>
      </w:r>
      <w:r w:rsidRPr="00CB7601">
        <w:t xml:space="preserve"> on line 100.</w:t>
      </w:r>
    </w:p>
    <w:p w:rsidR="00844DB0" w:rsidRPr="00CB7601" w:rsidP="00CC7D76" w14:paraId="6250FC61" w14:textId="77777777">
      <w:pPr>
        <w:spacing w:line="192" w:lineRule="auto"/>
      </w:pPr>
    </w:p>
    <w:p w:rsidR="00844DB0" w:rsidP="00C43810" w14:paraId="49739D63" w14:textId="7369AAA4">
      <w:pPr>
        <w:tabs>
          <w:tab w:val="center" w:pos="4680"/>
          <w:tab w:val="right" w:pos="9360"/>
        </w:tabs>
        <w:spacing w:line="192" w:lineRule="auto"/>
        <w:rPr>
          <w:u w:val="single"/>
        </w:rPr>
      </w:pPr>
    </w:p>
    <w:p w:rsidR="00844DB0" w:rsidP="00C43810" w14:paraId="37C440F4" w14:textId="2F7B6DDD">
      <w:pPr>
        <w:tabs>
          <w:tab w:val="center" w:pos="4680"/>
          <w:tab w:val="right" w:pos="9360"/>
        </w:tabs>
        <w:spacing w:line="192" w:lineRule="auto"/>
        <w:rPr>
          <w:u w:val="single"/>
        </w:rPr>
      </w:pPr>
    </w:p>
    <w:p w:rsidR="00CC7D76" w:rsidP="00C43810" w14:paraId="2D32940C" w14:textId="578B4922">
      <w:pPr>
        <w:tabs>
          <w:tab w:val="center" w:pos="4680"/>
          <w:tab w:val="right" w:pos="9360"/>
        </w:tabs>
        <w:spacing w:line="192" w:lineRule="auto"/>
        <w:rPr>
          <w:u w:val="single"/>
        </w:rPr>
      </w:pPr>
    </w:p>
    <w:p w:rsidR="00CC7D76" w:rsidP="00C43810" w14:paraId="15817937" w14:textId="231400FC">
      <w:pPr>
        <w:tabs>
          <w:tab w:val="center" w:pos="4680"/>
          <w:tab w:val="right" w:pos="9360"/>
        </w:tabs>
        <w:spacing w:line="192" w:lineRule="auto"/>
        <w:rPr>
          <w:u w:val="single"/>
        </w:rPr>
      </w:pPr>
    </w:p>
    <w:p w:rsidR="00CC7D76" w:rsidP="00C43810" w14:paraId="51767A65" w14:textId="49424D08">
      <w:pPr>
        <w:tabs>
          <w:tab w:val="center" w:pos="4680"/>
          <w:tab w:val="right" w:pos="9360"/>
        </w:tabs>
        <w:spacing w:line="192" w:lineRule="auto"/>
        <w:rPr>
          <w:u w:val="single"/>
        </w:rPr>
      </w:pPr>
    </w:p>
    <w:p w:rsidR="00CC7D76" w:rsidP="00C43810" w14:paraId="0F920BAB" w14:textId="70D657D7">
      <w:pPr>
        <w:tabs>
          <w:tab w:val="center" w:pos="4680"/>
          <w:tab w:val="right" w:pos="9360"/>
        </w:tabs>
        <w:spacing w:line="192" w:lineRule="auto"/>
        <w:rPr>
          <w:u w:val="single"/>
        </w:rPr>
      </w:pPr>
    </w:p>
    <w:p w:rsidR="00CC7D76" w:rsidP="00C43810" w14:paraId="69F4C033" w14:textId="6D7E5059">
      <w:pPr>
        <w:tabs>
          <w:tab w:val="center" w:pos="4680"/>
          <w:tab w:val="right" w:pos="9360"/>
        </w:tabs>
        <w:spacing w:line="192" w:lineRule="auto"/>
        <w:rPr>
          <w:u w:val="single"/>
        </w:rPr>
      </w:pPr>
    </w:p>
    <w:p w:rsidR="00CC7D76" w:rsidP="00C43810" w14:paraId="0168D3D8" w14:textId="77777777">
      <w:pPr>
        <w:tabs>
          <w:tab w:val="center" w:pos="4680"/>
          <w:tab w:val="right" w:pos="9360"/>
        </w:tabs>
        <w:spacing w:line="192" w:lineRule="auto"/>
        <w:rPr>
          <w:u w:val="single"/>
        </w:rPr>
      </w:pPr>
    </w:p>
    <w:p w:rsidR="00844DB0" w:rsidP="00C43810" w14:paraId="53C43E9A" w14:textId="2AA26E8A">
      <w:pPr>
        <w:tabs>
          <w:tab w:val="center" w:pos="4680"/>
          <w:tab w:val="right" w:pos="9360"/>
        </w:tabs>
        <w:spacing w:line="192" w:lineRule="auto"/>
        <w:rPr>
          <w:u w:val="single"/>
        </w:rPr>
      </w:pPr>
    </w:p>
    <w:p w:rsidR="00844DB0" w:rsidP="00C43810" w14:paraId="347780BF" w14:textId="6792E657">
      <w:pPr>
        <w:tabs>
          <w:tab w:val="center" w:pos="4680"/>
          <w:tab w:val="right" w:pos="9360"/>
        </w:tabs>
        <w:spacing w:line="192" w:lineRule="auto"/>
        <w:rPr>
          <w:u w:val="single"/>
        </w:rPr>
      </w:pPr>
    </w:p>
    <w:p w:rsidR="00844DB0" w:rsidP="00C43810" w14:paraId="099B9856" w14:textId="312FD0F8">
      <w:pPr>
        <w:tabs>
          <w:tab w:val="center" w:pos="4680"/>
          <w:tab w:val="right" w:pos="9360"/>
        </w:tabs>
        <w:spacing w:line="192" w:lineRule="auto"/>
        <w:rPr>
          <w:u w:val="single"/>
        </w:rPr>
      </w:pPr>
    </w:p>
    <w:p w:rsidR="00B62226" w:rsidP="00CC7D76" w14:paraId="71AA6C48" w14:textId="3D40230C">
      <w:pPr>
        <w:pStyle w:val="NormalTIMS"/>
        <w:tabs>
          <w:tab w:val="clear" w:pos="475"/>
          <w:tab w:val="right" w:pos="9360"/>
        </w:tabs>
        <w:rPr>
          <w:u w:val="single"/>
        </w:rPr>
      </w:pPr>
      <w:r>
        <w:t>49-</w:t>
      </w:r>
      <w:r w:rsidR="007E46FB">
        <w:t>94</w:t>
      </w:r>
      <w:r w:rsidRPr="009161EA" w:rsidR="00844DB0">
        <w:tab/>
      </w:r>
      <w:r>
        <w:t>Rev. 1</w:t>
      </w:r>
    </w:p>
    <w:p w:rsidR="00183031" w:rsidP="00C43810" w14:paraId="2F72C4E1" w14:textId="620ACFD8">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3D0147">
        <w:rPr>
          <w:u w:val="single"/>
        </w:rPr>
        <w:t>4909</w:t>
      </w:r>
      <w:r>
        <w:rPr>
          <w:u w:val="single"/>
        </w:rPr>
        <w:t>.10</w:t>
      </w:r>
      <w:r w:rsidR="00962E26">
        <w:rPr>
          <w:u w:val="single"/>
        </w:rPr>
        <w:t xml:space="preserve"> (CONT.)</w:t>
      </w:r>
    </w:p>
    <w:p w:rsidR="002A0A7E" w:rsidRPr="00CB7601" w:rsidP="00C43810" w14:paraId="436C72CA" w14:textId="77777777">
      <w:pPr>
        <w:spacing w:line="192" w:lineRule="auto"/>
      </w:pPr>
    </w:p>
    <w:p w:rsidR="00CC7D76" w:rsidRPr="00CB7601" w:rsidP="00CC7D76" w14:paraId="327C997C" w14:textId="77777777">
      <w:pPr>
        <w:spacing w:line="192" w:lineRule="auto"/>
      </w:pPr>
      <w:r w:rsidRPr="00CB7601">
        <w:rPr>
          <w:u w:val="single"/>
        </w:rPr>
        <w:t>Column </w:t>
      </w:r>
      <w:r w:rsidRPr="00CB7601">
        <w:rPr>
          <w:u w:val="single"/>
        </w:rPr>
        <w:t>5</w:t>
      </w:r>
      <w:r w:rsidRPr="00CB7601">
        <w:t>.--</w:t>
      </w:r>
      <w:r w:rsidRPr="00CB7601">
        <w:t xml:space="preserve">From your books and records, enter on the applicable lines all other identifiable costs not reported in columns 1 through 4.  Enter the sum of lines 1 through </w:t>
      </w:r>
      <w:r>
        <w:t>49</w:t>
      </w:r>
      <w:r w:rsidRPr="00CB7601">
        <w:t xml:space="preserve"> on line 100.</w:t>
      </w:r>
    </w:p>
    <w:p w:rsidR="00CC7D76" w:rsidRPr="00CB7601" w:rsidP="00CC7D76" w14:paraId="7118E550" w14:textId="77777777">
      <w:pPr>
        <w:spacing w:line="192" w:lineRule="auto"/>
      </w:pPr>
    </w:p>
    <w:p w:rsidR="00CC7D76" w:rsidRPr="00CB7601" w:rsidP="00CC7D76" w14:paraId="632221E6" w14:textId="2B17B55F">
      <w:pPr>
        <w:spacing w:line="192" w:lineRule="auto"/>
      </w:pPr>
      <w:r w:rsidRPr="00CB7601">
        <w:rPr>
          <w:u w:val="single"/>
        </w:rPr>
        <w:t>Column </w:t>
      </w:r>
      <w:r w:rsidRPr="00CB7601">
        <w:rPr>
          <w:u w:val="single"/>
        </w:rPr>
        <w:t>6</w:t>
      </w:r>
      <w:r w:rsidRPr="00CB7601">
        <w:t>.--</w:t>
      </w:r>
      <w:r w:rsidRPr="00CB7601">
        <w:t>For each line, enter the sum of columns 1 through 5.</w:t>
      </w:r>
      <w:r>
        <w:t xml:space="preserve">  </w:t>
      </w:r>
      <w:r w:rsidRPr="000C01FC">
        <w:t>Enter the sum of lines 1 through</w:t>
      </w:r>
      <w:r w:rsidR="000B57E2">
        <w:t> </w:t>
      </w:r>
      <w:r>
        <w:t>49</w:t>
      </w:r>
      <w:r w:rsidRPr="000C01FC">
        <w:t xml:space="preserve"> on line 100</w:t>
      </w:r>
      <w:r>
        <w:t>.</w:t>
      </w:r>
    </w:p>
    <w:p w:rsidR="00183031" w:rsidRPr="00CB7601" w:rsidP="00C43810" w14:paraId="7880DC34" w14:textId="77777777">
      <w:pPr>
        <w:spacing w:line="192" w:lineRule="auto"/>
      </w:pPr>
    </w:p>
    <w:p w:rsidR="00CC7D76" w:rsidRPr="00CB7601" w:rsidP="00CC7D76" w14:paraId="4868A514" w14:textId="77777777">
      <w:pPr>
        <w:pStyle w:val="CommentText"/>
        <w:spacing w:line="192" w:lineRule="auto"/>
        <w:rPr>
          <w:sz w:val="24"/>
        </w:rPr>
      </w:pPr>
      <w:r w:rsidRPr="00CB7601">
        <w:rPr>
          <w:sz w:val="24"/>
          <w:u w:val="single"/>
        </w:rPr>
        <w:t>Column </w:t>
      </w:r>
      <w:r w:rsidRPr="00CB7601">
        <w:rPr>
          <w:sz w:val="24"/>
          <w:u w:val="single"/>
        </w:rPr>
        <w:t>7</w:t>
      </w:r>
      <w:r w:rsidRPr="00CB7601">
        <w:rPr>
          <w:sz w:val="24"/>
        </w:rPr>
        <w:t>.--</w:t>
      </w:r>
      <w:r w:rsidRPr="00CB7601">
        <w:rPr>
          <w:sz w:val="24"/>
        </w:rPr>
        <w:t xml:space="preserve">For each line 1 through </w:t>
      </w:r>
      <w:r>
        <w:rPr>
          <w:sz w:val="24"/>
        </w:rPr>
        <w:t>49</w:t>
      </w:r>
      <w:r w:rsidRPr="00CB7601">
        <w:rPr>
          <w:sz w:val="24"/>
        </w:rPr>
        <w:t xml:space="preserve">, enter reclassifications needed to effect proper cost allocation among the cost center expenses in column 6.  Enter reductions as negative amounts.  The total of all entries, line 100, must equal zero.  This column need not be completed by all </w:t>
      </w:r>
      <w:r w:rsidRPr="00CB7601">
        <w:rPr>
          <w:sz w:val="24"/>
        </w:rPr>
        <w:t>agencies, but</w:t>
      </w:r>
      <w:r w:rsidRPr="00CB7601">
        <w:rPr>
          <w:sz w:val="24"/>
        </w:rPr>
        <w:t xml:space="preserve"> is completed only to the extent reclassifications are needed and appropriate in the particular circumstance.  </w:t>
      </w:r>
    </w:p>
    <w:p w:rsidR="00CC7D76" w:rsidRPr="000E7AB6" w:rsidP="00CC7D76" w14:paraId="7191CD40" w14:textId="77777777">
      <w:pPr>
        <w:spacing w:line="192" w:lineRule="auto"/>
      </w:pPr>
    </w:p>
    <w:p w:rsidR="00CC7D76" w:rsidRPr="000E7AB6" w:rsidP="00CC7D76" w14:paraId="017BFA0E" w14:textId="77777777">
      <w:pPr>
        <w:spacing w:line="192" w:lineRule="auto"/>
      </w:pPr>
      <w:r w:rsidRPr="000E7AB6">
        <w:rPr>
          <w:u w:val="single"/>
        </w:rPr>
        <w:t>Column </w:t>
      </w:r>
      <w:r w:rsidRPr="000E7AB6">
        <w:rPr>
          <w:u w:val="single"/>
        </w:rPr>
        <w:t>8</w:t>
      </w:r>
      <w:r w:rsidRPr="000E7AB6">
        <w:t>.--</w:t>
      </w:r>
      <w:r w:rsidRPr="000E7AB6">
        <w:t xml:space="preserve">For each line 1 through </w:t>
      </w:r>
      <w:r>
        <w:t>49</w:t>
      </w:r>
      <w:r w:rsidRPr="000E7AB6">
        <w:t xml:space="preserve">, adjust the amounts entered in column 6 by the amounts entered in column 7 (increase or decrease) and </w:t>
      </w:r>
      <w:r>
        <w:t>report</w:t>
      </w:r>
      <w:r w:rsidRPr="000E7AB6">
        <w:t xml:space="preserve"> the net </w:t>
      </w:r>
      <w:r>
        <w:t>expenses in</w:t>
      </w:r>
      <w:r w:rsidRPr="000E7AB6">
        <w:t xml:space="preserve"> column 8.  The total of column 8 must equal the total of column 6 on line 100.</w:t>
      </w:r>
    </w:p>
    <w:p w:rsidR="00CC7D76" w:rsidRPr="000E7AB6" w:rsidP="00CC7D76" w14:paraId="0C348A7C" w14:textId="77777777">
      <w:pPr>
        <w:spacing w:line="192" w:lineRule="auto"/>
      </w:pPr>
    </w:p>
    <w:p w:rsidR="00CC7D76" w:rsidRPr="000E7AB6" w:rsidP="00CC7D76" w14:paraId="56B16EA5" w14:textId="77777777">
      <w:pPr>
        <w:spacing w:line="192" w:lineRule="auto"/>
      </w:pPr>
      <w:r w:rsidRPr="000E7AB6">
        <w:rPr>
          <w:u w:val="single"/>
        </w:rPr>
        <w:t>Column </w:t>
      </w:r>
      <w:r w:rsidRPr="000E7AB6">
        <w:rPr>
          <w:u w:val="single"/>
        </w:rPr>
        <w:t>9</w:t>
      </w:r>
      <w:r w:rsidRPr="000E7AB6">
        <w:t>.--</w:t>
      </w:r>
      <w:r w:rsidRPr="000E7AB6">
        <w:t xml:space="preserve">For each line 1 through </w:t>
      </w:r>
      <w:r>
        <w:t>49</w:t>
      </w:r>
      <w:r w:rsidRPr="000E7AB6">
        <w:t>, enter any adjustments to the expenses listed in column </w:t>
      </w:r>
      <w:r>
        <w:t>8</w:t>
      </w:r>
      <w:r w:rsidRPr="000E7AB6">
        <w:t xml:space="preserve"> needed to effect proper cost allocation under the Medicare principles of reimbursement (see 42 CFR 413ff), including any adjustments to expenses included on Worksheet A</w:t>
      </w:r>
      <w:r w:rsidRPr="000E7AB6">
        <w:noBreakHyphen/>
        <w:t xml:space="preserve">8, column 2.  </w:t>
      </w:r>
      <w:r>
        <w:t>Enter reduction as negative amounts.</w:t>
      </w:r>
      <w:r w:rsidRPr="00021757">
        <w:t xml:space="preserve">  Enter the sum of lines 1 through </w:t>
      </w:r>
      <w:r>
        <w:t>49</w:t>
      </w:r>
      <w:r w:rsidRPr="00021757">
        <w:t xml:space="preserve"> on line 100.</w:t>
      </w:r>
    </w:p>
    <w:p w:rsidR="00CC7D76" w:rsidRPr="000E7AB6" w:rsidP="00CC7D76" w14:paraId="6FEE8CBD" w14:textId="77777777">
      <w:pPr>
        <w:spacing w:line="192" w:lineRule="auto"/>
      </w:pPr>
    </w:p>
    <w:p w:rsidR="00CC7D76" w:rsidRPr="000E7AB6" w:rsidP="00CC7D76" w14:paraId="2D9A1A42" w14:textId="77777777">
      <w:pPr>
        <w:spacing w:line="192" w:lineRule="auto"/>
      </w:pPr>
      <w:r w:rsidRPr="000E7AB6">
        <w:rPr>
          <w:u w:val="single"/>
        </w:rPr>
        <w:t>Column </w:t>
      </w:r>
      <w:r w:rsidRPr="000E7AB6">
        <w:rPr>
          <w:u w:val="single"/>
        </w:rPr>
        <w:t>10.</w:t>
      </w:r>
      <w:r w:rsidRPr="000E7AB6">
        <w:t>--</w:t>
      </w:r>
      <w:r w:rsidRPr="000E7AB6">
        <w:t xml:space="preserve">For each line, enter the sum of columns 8 and 9 (increase or decrease) and </w:t>
      </w:r>
      <w:r>
        <w:t>report</w:t>
      </w:r>
      <w:r w:rsidRPr="000E7AB6">
        <w:t xml:space="preserve"> the net balances </w:t>
      </w:r>
      <w:r>
        <w:t>in</w:t>
      </w:r>
      <w:r w:rsidRPr="000E7AB6">
        <w:t xml:space="preserve"> column 10.  </w:t>
      </w:r>
      <w:r>
        <w:t xml:space="preserve">Enter the sum of lines 1 through 49 on line 100.  </w:t>
      </w:r>
      <w:r w:rsidRPr="000E7AB6">
        <w:t xml:space="preserve">Transfer the amounts on lines 1 through </w:t>
      </w:r>
      <w:r>
        <w:t>49</w:t>
      </w:r>
      <w:r w:rsidRPr="000E7AB6">
        <w:t xml:space="preserve"> to the corresponding lines on Worksheet H</w:t>
      </w:r>
      <w:r w:rsidRPr="000E7AB6">
        <w:noBreakHyphen/>
        <w:t>1, Part I, column 0.</w:t>
      </w:r>
    </w:p>
    <w:p w:rsidR="00971504" w:rsidP="00C43810" w14:paraId="0BEE2986" w14:textId="77777777">
      <w:pPr>
        <w:spacing w:line="192" w:lineRule="auto"/>
      </w:pPr>
    </w:p>
    <w:p w:rsidR="00647D0A" w:rsidP="00C43810" w14:paraId="0C7ACE12" w14:textId="77777777">
      <w:pPr>
        <w:spacing w:line="192" w:lineRule="auto"/>
      </w:pPr>
    </w:p>
    <w:p w:rsidR="00C03102" w:rsidP="00C43810" w14:paraId="71593534" w14:textId="31A0CDE4">
      <w:pPr>
        <w:spacing w:line="192" w:lineRule="auto"/>
      </w:pPr>
    </w:p>
    <w:p w:rsidR="00CC7D76" w:rsidP="00C43810" w14:paraId="01076DB6" w14:textId="15089658">
      <w:pPr>
        <w:spacing w:line="192" w:lineRule="auto"/>
      </w:pPr>
    </w:p>
    <w:p w:rsidR="00CC7D76" w:rsidP="00C43810" w14:paraId="057C5C6E" w14:textId="0EF29841">
      <w:pPr>
        <w:spacing w:line="192" w:lineRule="auto"/>
      </w:pPr>
    </w:p>
    <w:p w:rsidR="00CC7D76" w:rsidP="00C43810" w14:paraId="0BC7BEDC" w14:textId="08F1B376">
      <w:pPr>
        <w:spacing w:line="192" w:lineRule="auto"/>
      </w:pPr>
    </w:p>
    <w:p w:rsidR="00CC7D76" w:rsidP="00C43810" w14:paraId="3B7E742C" w14:textId="7D3B83F3">
      <w:pPr>
        <w:spacing w:line="192" w:lineRule="auto"/>
      </w:pPr>
    </w:p>
    <w:p w:rsidR="00CC7D76" w:rsidP="00C43810" w14:paraId="6F420034" w14:textId="520EBFB4">
      <w:pPr>
        <w:spacing w:line="192" w:lineRule="auto"/>
      </w:pPr>
    </w:p>
    <w:p w:rsidR="00CC7D76" w:rsidP="00C43810" w14:paraId="1ADD3D20" w14:textId="347EBB35">
      <w:pPr>
        <w:spacing w:line="192" w:lineRule="auto"/>
      </w:pPr>
    </w:p>
    <w:p w:rsidR="00CC7D76" w:rsidP="00C43810" w14:paraId="7CE0BE23" w14:textId="54EB3568">
      <w:pPr>
        <w:spacing w:line="192" w:lineRule="auto"/>
      </w:pPr>
    </w:p>
    <w:p w:rsidR="00CC7D76" w:rsidP="00C43810" w14:paraId="5E6CB7D0" w14:textId="0BD48906">
      <w:pPr>
        <w:spacing w:line="192" w:lineRule="auto"/>
      </w:pPr>
    </w:p>
    <w:p w:rsidR="00CC7D76" w:rsidP="00C43810" w14:paraId="73995237" w14:textId="5BF3FA2B">
      <w:pPr>
        <w:spacing w:line="192" w:lineRule="auto"/>
      </w:pPr>
    </w:p>
    <w:p w:rsidR="00CC7D76" w:rsidP="00C43810" w14:paraId="39D13CEE" w14:textId="2B1B5339">
      <w:pPr>
        <w:spacing w:line="192" w:lineRule="auto"/>
      </w:pPr>
    </w:p>
    <w:p w:rsidR="00CC7D76" w:rsidP="00C43810" w14:paraId="5254869A" w14:textId="0FBC9412">
      <w:pPr>
        <w:spacing w:line="192" w:lineRule="auto"/>
      </w:pPr>
    </w:p>
    <w:p w:rsidR="00CC7D76" w:rsidP="00C43810" w14:paraId="50892D03" w14:textId="3990A7F4">
      <w:pPr>
        <w:spacing w:line="192" w:lineRule="auto"/>
      </w:pPr>
    </w:p>
    <w:p w:rsidR="00CC7D76" w:rsidP="00C43810" w14:paraId="7D8809A3" w14:textId="66E6B5C9">
      <w:pPr>
        <w:spacing w:line="192" w:lineRule="auto"/>
      </w:pPr>
    </w:p>
    <w:p w:rsidR="00CC7D76" w:rsidP="00C43810" w14:paraId="3BD8DEB9" w14:textId="09E53EF8">
      <w:pPr>
        <w:spacing w:line="192" w:lineRule="auto"/>
      </w:pPr>
    </w:p>
    <w:p w:rsidR="00CC7D76" w:rsidP="00C43810" w14:paraId="3AAD68D1" w14:textId="299AE0A9">
      <w:pPr>
        <w:spacing w:line="192" w:lineRule="auto"/>
      </w:pPr>
    </w:p>
    <w:p w:rsidR="00CC7D76" w:rsidP="00C43810" w14:paraId="35A978DB" w14:textId="418E2BA5">
      <w:pPr>
        <w:spacing w:line="192" w:lineRule="auto"/>
      </w:pPr>
    </w:p>
    <w:p w:rsidR="00CC7D76" w:rsidP="00C43810" w14:paraId="062D3ABA" w14:textId="1032A69F">
      <w:pPr>
        <w:spacing w:line="192" w:lineRule="auto"/>
      </w:pPr>
    </w:p>
    <w:p w:rsidR="00CC7D76" w:rsidP="00C43810" w14:paraId="022EEC52" w14:textId="5D2CAF00">
      <w:pPr>
        <w:spacing w:line="192" w:lineRule="auto"/>
      </w:pPr>
    </w:p>
    <w:p w:rsidR="00CC7D76" w:rsidP="00C43810" w14:paraId="16426919" w14:textId="0CC6A340">
      <w:pPr>
        <w:spacing w:line="192" w:lineRule="auto"/>
      </w:pPr>
    </w:p>
    <w:p w:rsidR="00CC7D76" w:rsidP="00C43810" w14:paraId="3B718672" w14:textId="0D3FA619">
      <w:pPr>
        <w:spacing w:line="192" w:lineRule="auto"/>
      </w:pPr>
    </w:p>
    <w:p w:rsidR="00CC7D76" w:rsidP="00C43810" w14:paraId="5DD3C906" w14:textId="20D3D102">
      <w:pPr>
        <w:spacing w:line="192" w:lineRule="auto"/>
      </w:pPr>
    </w:p>
    <w:p w:rsidR="00CC7D76" w:rsidP="00C43810" w14:paraId="79060DCB" w14:textId="784C1D4D">
      <w:pPr>
        <w:spacing w:line="192" w:lineRule="auto"/>
      </w:pPr>
    </w:p>
    <w:p w:rsidR="00CC7D76" w:rsidP="00C43810" w14:paraId="1B0D1D38" w14:textId="6126A5C3">
      <w:pPr>
        <w:spacing w:line="192" w:lineRule="auto"/>
      </w:pPr>
    </w:p>
    <w:p w:rsidR="00CC7D76" w:rsidP="00C43810" w14:paraId="22B2216D" w14:textId="26B9288B">
      <w:pPr>
        <w:spacing w:line="192" w:lineRule="auto"/>
      </w:pPr>
    </w:p>
    <w:p w:rsidR="00CC7D76" w:rsidP="00C43810" w14:paraId="28551D16" w14:textId="64499E7F">
      <w:pPr>
        <w:spacing w:line="192" w:lineRule="auto"/>
      </w:pPr>
    </w:p>
    <w:p w:rsidR="00CC7D76" w:rsidP="00C43810" w14:paraId="77524F3E" w14:textId="2BB6E6F3">
      <w:pPr>
        <w:spacing w:line="192" w:lineRule="auto"/>
      </w:pPr>
    </w:p>
    <w:p w:rsidR="00CC7D76" w:rsidP="00C43810" w14:paraId="22C6C1A2" w14:textId="3DFF3706">
      <w:pPr>
        <w:spacing w:line="192" w:lineRule="auto"/>
      </w:pPr>
    </w:p>
    <w:p w:rsidR="00CC7D76" w:rsidP="00C43810" w14:paraId="02EEAC7D" w14:textId="195BD995">
      <w:pPr>
        <w:spacing w:line="192" w:lineRule="auto"/>
      </w:pPr>
    </w:p>
    <w:p w:rsidR="00CC7D76" w:rsidP="00C43810" w14:paraId="73B6D603" w14:textId="483D1A5D">
      <w:pPr>
        <w:spacing w:line="192" w:lineRule="auto"/>
      </w:pPr>
    </w:p>
    <w:p w:rsidR="00CC7D76" w:rsidP="00C43810" w14:paraId="6B294390" w14:textId="2911ED17">
      <w:pPr>
        <w:spacing w:line="192" w:lineRule="auto"/>
      </w:pPr>
    </w:p>
    <w:p w:rsidR="00CC7D76" w:rsidP="00C43810" w14:paraId="36948970" w14:textId="77777777">
      <w:pPr>
        <w:spacing w:line="192" w:lineRule="auto"/>
      </w:pPr>
    </w:p>
    <w:p w:rsidR="00183031" w:rsidRPr="009161EA" w:rsidP="00A70487" w14:paraId="59BAABC7" w14:textId="6F5D079F">
      <w:pPr>
        <w:pStyle w:val="NormalTIMS"/>
        <w:tabs>
          <w:tab w:val="clear" w:pos="475"/>
          <w:tab w:val="right" w:pos="9360"/>
        </w:tabs>
      </w:pPr>
      <w:r>
        <w:t>Rev. 1</w:t>
      </w:r>
      <w:r w:rsidRPr="009161EA">
        <w:tab/>
      </w:r>
      <w:r>
        <w:t>49-</w:t>
      </w:r>
      <w:r w:rsidR="007E46FB">
        <w:t>95</w:t>
      </w:r>
    </w:p>
    <w:p w:rsidR="007D66AE" w:rsidRPr="009161EA" w:rsidP="00C43810" w14:paraId="695CD625" w14:textId="1C780A13">
      <w:pPr>
        <w:tabs>
          <w:tab w:val="center" w:pos="4680"/>
          <w:tab w:val="right" w:pos="9360"/>
        </w:tabs>
        <w:spacing w:line="192" w:lineRule="auto"/>
        <w:rPr>
          <w:u w:val="single"/>
        </w:rPr>
      </w:pPr>
      <w:r>
        <w:rPr>
          <w:u w:val="single"/>
        </w:rPr>
        <w:t>4909</w:t>
      </w:r>
      <w:r w:rsidR="00275CEE">
        <w:rPr>
          <w:u w:val="single"/>
        </w:rPr>
        <w:t xml:space="preserve">.10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sidR="00275CEE">
        <w:rPr>
          <w:u w:val="single"/>
        </w:rPr>
        <w:t>DRAFT</w:t>
      </w:r>
    </w:p>
    <w:p w:rsidR="006B7785" w:rsidRPr="00CB7601" w:rsidP="00C43810" w14:paraId="49C0C8A2" w14:textId="486DBA62">
      <w:pPr>
        <w:spacing w:line="192" w:lineRule="auto"/>
      </w:pPr>
    </w:p>
    <w:p w:rsidR="00CC7D76" w:rsidRPr="000E7AB6" w:rsidP="00CC7D76" w14:paraId="10EB6642" w14:textId="77777777">
      <w:pPr>
        <w:spacing w:line="192" w:lineRule="auto"/>
        <w:rPr>
          <w:u w:val="single"/>
        </w:rPr>
      </w:pPr>
      <w:r w:rsidRPr="000E7AB6">
        <w:rPr>
          <w:u w:val="single"/>
        </w:rPr>
        <w:t>Line Descriptions</w:t>
      </w:r>
    </w:p>
    <w:p w:rsidR="00CC7D76" w:rsidRPr="004B304F" w:rsidP="00CC7D76" w14:paraId="31BEB4B4" w14:textId="77777777">
      <w:pPr>
        <w:spacing w:line="192" w:lineRule="auto"/>
        <w:rPr>
          <w:u w:val="single"/>
        </w:rPr>
      </w:pPr>
    </w:p>
    <w:p w:rsidR="00CC7D76" w:rsidRPr="004B304F" w:rsidP="00CC7D76" w14:paraId="7C271A7E" w14:textId="77777777">
      <w:pPr>
        <w:spacing w:line="192" w:lineRule="auto"/>
      </w:pPr>
      <w:r w:rsidRPr="004B304F">
        <w:rPr>
          <w:u w:val="single"/>
        </w:rPr>
        <w:t>General Service Cost Centers</w:t>
      </w:r>
    </w:p>
    <w:p w:rsidR="00CC7D76" w:rsidRPr="004B304F" w:rsidP="00CC7D76" w14:paraId="033045B5" w14:textId="77777777">
      <w:pPr>
        <w:pStyle w:val="NormalTIMS"/>
        <w:widowControl w:val="0"/>
        <w:tabs>
          <w:tab w:val="clear" w:pos="475"/>
        </w:tabs>
        <w:rPr>
          <w:snapToGrid w:val="0"/>
        </w:rPr>
      </w:pPr>
    </w:p>
    <w:p w:rsidR="00CC7D76" w:rsidRPr="004B304F" w:rsidP="00CC7D76" w14:paraId="6DEED83D" w14:textId="77777777">
      <w:pPr>
        <w:spacing w:line="192" w:lineRule="auto"/>
      </w:pPr>
      <w:r w:rsidRPr="004B304F">
        <w:rPr>
          <w:u w:val="single"/>
        </w:rPr>
        <w:t>Lines 1 and 2 </w:t>
      </w:r>
      <w:r w:rsidRPr="004B304F">
        <w:rPr>
          <w:u w:val="single"/>
        </w:rPr>
        <w:noBreakHyphen/>
        <w:t xml:space="preserve"> Capital Related </w:t>
      </w:r>
      <w:r w:rsidRPr="004B304F">
        <w:rPr>
          <w:u w:val="single"/>
        </w:rPr>
        <w:noBreakHyphen/>
        <w:t xml:space="preserve"> Buildings and Fixtures and Capital Related </w:t>
      </w:r>
      <w:r w:rsidRPr="004B304F">
        <w:rPr>
          <w:u w:val="single"/>
        </w:rPr>
        <w:noBreakHyphen/>
        <w:t xml:space="preserve"> Movable </w:t>
      </w:r>
      <w:r w:rsidRPr="004B304F">
        <w:rPr>
          <w:u w:val="single"/>
        </w:rPr>
        <w:t>Equipment</w:t>
      </w:r>
      <w:r w:rsidRPr="004B304F">
        <w:t>.</w:t>
      </w:r>
      <w:r w:rsidRPr="004B304F">
        <w:noBreakHyphen/>
      </w:r>
      <w:r w:rsidRPr="004B304F">
        <w:noBreakHyphen/>
        <w:t xml:space="preserve">Capital related buildings and fixtures and capital related moveable equipment costs include depreciation, leases and rentals for the use of </w:t>
      </w:r>
      <w:r>
        <w:t>buildings</w:t>
      </w:r>
      <w:r w:rsidRPr="004B304F">
        <w:t xml:space="preserve"> and/or equipment, interest incurred in acquiring land or depreciable assets used for patient care, insurance on depreciable assets used for patient care, and taxes on land or depreciable assets used for patient care.</w:t>
      </w:r>
    </w:p>
    <w:p w:rsidR="00CC7D76" w:rsidRPr="004B304F" w:rsidP="00CC7D76" w14:paraId="7EEA91CC" w14:textId="77777777">
      <w:pPr>
        <w:spacing w:line="192" w:lineRule="auto"/>
      </w:pPr>
    </w:p>
    <w:p w:rsidR="00CC7D76" w:rsidRPr="004B304F" w:rsidP="00CC7D76" w14:paraId="07E836C6" w14:textId="1D6EFB28">
      <w:pPr>
        <w:spacing w:line="192" w:lineRule="auto"/>
      </w:pPr>
      <w:r w:rsidRPr="004B304F">
        <w:rPr>
          <w:u w:val="single"/>
        </w:rPr>
        <w:t>Line 3 </w:t>
      </w:r>
      <w:r w:rsidRPr="004B304F">
        <w:rPr>
          <w:u w:val="single"/>
        </w:rPr>
        <w:noBreakHyphen/>
        <w:t> Plant Operation</w:t>
      </w:r>
      <w:r>
        <w:rPr>
          <w:u w:val="single"/>
        </w:rPr>
        <w:t>s</w:t>
      </w:r>
      <w:r w:rsidRPr="004B304F">
        <w:rPr>
          <w:u w:val="single"/>
        </w:rPr>
        <w:t xml:space="preserve"> </w:t>
      </w:r>
      <w:r w:rsidR="00A70487">
        <w:rPr>
          <w:u w:val="single"/>
        </w:rPr>
        <w:t>&amp;</w:t>
      </w:r>
      <w:r w:rsidRPr="004B304F">
        <w:rPr>
          <w:u w:val="single"/>
        </w:rPr>
        <w:t xml:space="preserve"> </w:t>
      </w:r>
      <w:r w:rsidRPr="004B304F">
        <w:rPr>
          <w:u w:val="single"/>
        </w:rPr>
        <w:t>Maintenance</w:t>
      </w:r>
      <w:r w:rsidRPr="004B304F">
        <w:t>.--</w:t>
      </w:r>
      <w:r w:rsidRPr="004B304F">
        <w:t xml:space="preserve">Enter the direct expenses incurred in the operation and maintenance of the </w:t>
      </w:r>
      <w:r>
        <w:t xml:space="preserve">physical </w:t>
      </w:r>
      <w:r w:rsidRPr="004B304F">
        <w:t xml:space="preserve">plant and equipment, maintaining general cleanliness and sanitation of the </w:t>
      </w:r>
      <w:r>
        <w:t xml:space="preserve">physical </w:t>
      </w:r>
      <w:r w:rsidRPr="004B304F">
        <w:t>plant, and protecting employees, visitors, and SNF-based HHA property.</w:t>
      </w:r>
    </w:p>
    <w:p w:rsidR="00CC7D76" w:rsidRPr="004B304F" w:rsidP="00CC7D76" w14:paraId="728A008D" w14:textId="77777777">
      <w:pPr>
        <w:spacing w:line="192" w:lineRule="auto"/>
      </w:pPr>
    </w:p>
    <w:p w:rsidR="00CC7D76" w:rsidRPr="004B304F" w:rsidP="00CC7D76" w14:paraId="33440B06" w14:textId="77777777">
      <w:pPr>
        <w:spacing w:line="192" w:lineRule="auto"/>
      </w:pPr>
      <w:r w:rsidRPr="004B304F">
        <w:rPr>
          <w:u w:val="single"/>
        </w:rPr>
        <w:t>Line 4 </w:t>
      </w:r>
      <w:r w:rsidRPr="004B304F">
        <w:rPr>
          <w:u w:val="single"/>
        </w:rPr>
        <w:noBreakHyphen/>
        <w:t> </w:t>
      </w:r>
      <w:r w:rsidRPr="004B304F">
        <w:rPr>
          <w:u w:val="single"/>
        </w:rPr>
        <w:t>Transportation</w:t>
      </w:r>
      <w:r w:rsidRPr="004B304F">
        <w:t>.--</w:t>
      </w:r>
      <w:r w:rsidRPr="004B304F">
        <w:t>Enter all of the cost of transportation except those costs previously directly assigned in column 3.  This cost is allocated during the cost finding process.</w:t>
      </w:r>
    </w:p>
    <w:p w:rsidR="00CC7D76" w:rsidRPr="004B304F" w:rsidP="00CC7D76" w14:paraId="5467AAF0" w14:textId="77777777">
      <w:pPr>
        <w:spacing w:line="192" w:lineRule="auto"/>
      </w:pPr>
    </w:p>
    <w:p w:rsidR="00CC7D76" w:rsidRPr="004B304F" w:rsidP="00CC7D76" w14:paraId="28159726" w14:textId="77777777">
      <w:pPr>
        <w:spacing w:line="192" w:lineRule="auto"/>
      </w:pPr>
      <w:r w:rsidRPr="004B304F">
        <w:rPr>
          <w:u w:val="single"/>
        </w:rPr>
        <w:t xml:space="preserve">Line 5 -Telecommunication </w:t>
      </w:r>
      <w:r w:rsidRPr="004B304F">
        <w:rPr>
          <w:u w:val="single"/>
        </w:rPr>
        <w:t>Technology</w:t>
      </w:r>
      <w:r w:rsidRPr="004B304F">
        <w:t>.--</w:t>
      </w:r>
      <w:r w:rsidRPr="004B304F">
        <w:t xml:space="preserve">Enter allowable administrative costs related to </w:t>
      </w:r>
      <w:r>
        <w:t xml:space="preserve">the use of telecommunication technology (other than audio-only telephone calls) in the provision of home health care as described in 42 CFR 409.46(e).  This can </w:t>
      </w:r>
      <w:r>
        <w:t>include:</w:t>
      </w:r>
      <w:r>
        <w:t xml:space="preserve">  </w:t>
      </w:r>
      <w:r w:rsidRPr="004B304F">
        <w:t>remote patient monitoring defined as the collection of physiologic data (for example, ECG, blood pressure, glucose monitoring) digitally stored and/or transmitted by the patient or caregiver or both to the SNF-based HHA</w:t>
      </w:r>
      <w:r>
        <w:t xml:space="preserve">, teletypewriter (TTY) technology, and two-way audio-video telecommunication technology that allows for real-time interaction between the patient and clinician.  </w:t>
      </w:r>
      <w:r w:rsidRPr="004B304F">
        <w:t xml:space="preserve">If remote </w:t>
      </w:r>
      <w:r>
        <w:t>telecommunication technologies are</w:t>
      </w:r>
      <w:r w:rsidRPr="004B304F">
        <w:t xml:space="preserve"> used by the SNF-based HHA, the costs of the equipment, set-up, and service related to th</w:t>
      </w:r>
      <w:r>
        <w:t>ese</w:t>
      </w:r>
      <w:r w:rsidRPr="004B304F">
        <w:t xml:space="preserve"> system</w:t>
      </w:r>
      <w:r>
        <w:t>s</w:t>
      </w:r>
      <w:r w:rsidRPr="004B304F">
        <w:t xml:space="preserve"> are allowable only as administrative costs.  Visits to a beneficiary's home for the sole purpose of supplying, connecting, or training the patient on the equipment, without the provision of a skilled service are not separately billable.  </w:t>
      </w:r>
    </w:p>
    <w:p w:rsidR="00CC7D76" w:rsidRPr="004B304F" w:rsidP="00CC7D76" w14:paraId="5F545E1A" w14:textId="77777777">
      <w:pPr>
        <w:spacing w:line="192" w:lineRule="auto"/>
      </w:pPr>
    </w:p>
    <w:p w:rsidR="00CC7D76" w:rsidRPr="00664C87" w:rsidP="00CC7D76" w14:paraId="42AAE85B" w14:textId="559C3639">
      <w:pPr>
        <w:spacing w:line="192" w:lineRule="auto"/>
      </w:pPr>
      <w:r w:rsidRPr="004B304F">
        <w:rPr>
          <w:u w:val="single"/>
        </w:rPr>
        <w:t>Line 6 </w:t>
      </w:r>
      <w:r w:rsidRPr="004B304F">
        <w:rPr>
          <w:u w:val="single"/>
        </w:rPr>
        <w:noBreakHyphen/>
        <w:t xml:space="preserve"> Administrative </w:t>
      </w:r>
      <w:r w:rsidR="00A70487">
        <w:rPr>
          <w:u w:val="single"/>
        </w:rPr>
        <w:t>&amp;</w:t>
      </w:r>
      <w:r w:rsidRPr="004B304F">
        <w:rPr>
          <w:u w:val="single"/>
        </w:rPr>
        <w:t xml:space="preserve"> </w:t>
      </w:r>
      <w:r w:rsidRPr="004B304F">
        <w:rPr>
          <w:u w:val="single"/>
        </w:rPr>
        <w:t>General</w:t>
      </w:r>
      <w:r w:rsidRPr="004B304F">
        <w:t>.--</w:t>
      </w:r>
      <w:r w:rsidRPr="004B304F">
        <w:t xml:space="preserve">Enter all A&amp;G costs, including services that are allowable as administrative costs as described in 42 CFR 409.46 (a) through (d).  A&amp;G costs are general service costs that benefit the entire SNF-based HHA that are not included on lines 1 through 5.  Examples include fiscal services, legal services, accounting, data processing, taxes, and malpractice costs.  If the option to componentize A&amp;G costs into more than one cost center is elected, eliminate line 6.  Componentized A&amp;G lines must begin with subscripted line 6.01 and continue in sequential order (e.g., 6.01 A&amp;G shared costs).  </w:t>
      </w:r>
      <w:r w:rsidRPr="00664C87">
        <w:t>See §</w:t>
      </w:r>
      <w:r>
        <w:t>4909</w:t>
      </w:r>
      <w:r w:rsidRPr="00664C87">
        <w:t>.20 for additional information on componentized A&amp;G costs.</w:t>
      </w:r>
    </w:p>
    <w:p w:rsidR="005D5E58" w:rsidP="00C43810" w14:paraId="40B75B0F" w14:textId="77777777">
      <w:pPr>
        <w:spacing w:line="192" w:lineRule="auto"/>
      </w:pPr>
    </w:p>
    <w:p w:rsidR="00493366" w:rsidRPr="009161EA" w:rsidP="00C43810" w14:paraId="6FEAD75A" w14:textId="77777777">
      <w:pPr>
        <w:spacing w:line="192" w:lineRule="auto"/>
      </w:pPr>
    </w:p>
    <w:p w:rsidR="00CB7601" w:rsidP="00C43810" w14:paraId="3076C98E" w14:textId="62360B74">
      <w:pPr>
        <w:spacing w:line="192" w:lineRule="auto"/>
      </w:pPr>
    </w:p>
    <w:p w:rsidR="00CC7D76" w:rsidP="00C43810" w14:paraId="4E624A7D" w14:textId="2BD08616">
      <w:pPr>
        <w:spacing w:line="192" w:lineRule="auto"/>
      </w:pPr>
    </w:p>
    <w:p w:rsidR="00CC7D76" w:rsidP="00C43810" w14:paraId="79B4CA50" w14:textId="27C2547A">
      <w:pPr>
        <w:spacing w:line="192" w:lineRule="auto"/>
      </w:pPr>
    </w:p>
    <w:p w:rsidR="00CC7D76" w:rsidP="00C43810" w14:paraId="652F9812" w14:textId="6DE9DCE1">
      <w:pPr>
        <w:spacing w:line="192" w:lineRule="auto"/>
      </w:pPr>
    </w:p>
    <w:p w:rsidR="00CC7D76" w:rsidP="00C43810" w14:paraId="3FCB849F" w14:textId="7DAB9C5A">
      <w:pPr>
        <w:spacing w:line="192" w:lineRule="auto"/>
      </w:pPr>
    </w:p>
    <w:p w:rsidR="00CC7D76" w:rsidP="00C43810" w14:paraId="3B9A2BAC" w14:textId="248A2C72">
      <w:pPr>
        <w:spacing w:line="192" w:lineRule="auto"/>
      </w:pPr>
    </w:p>
    <w:p w:rsidR="00CC7D76" w:rsidP="00C43810" w14:paraId="63D7C56A" w14:textId="67BD4F98">
      <w:pPr>
        <w:spacing w:line="192" w:lineRule="auto"/>
      </w:pPr>
    </w:p>
    <w:p w:rsidR="00CC7D76" w:rsidP="00C43810" w14:paraId="64A35D1F" w14:textId="6A386578">
      <w:pPr>
        <w:spacing w:line="192" w:lineRule="auto"/>
      </w:pPr>
    </w:p>
    <w:p w:rsidR="00CC7D76" w:rsidP="00C43810" w14:paraId="1099AC6D" w14:textId="7278806D">
      <w:pPr>
        <w:spacing w:line="192" w:lineRule="auto"/>
      </w:pPr>
    </w:p>
    <w:p w:rsidR="00CC7D76" w:rsidP="00C43810" w14:paraId="13E3C398" w14:textId="23D36A93">
      <w:pPr>
        <w:spacing w:line="192" w:lineRule="auto"/>
      </w:pPr>
    </w:p>
    <w:p w:rsidR="00CC7D76" w:rsidP="00C43810" w14:paraId="00AC4067" w14:textId="6B2F6F54">
      <w:pPr>
        <w:spacing w:line="192" w:lineRule="auto"/>
      </w:pPr>
    </w:p>
    <w:p w:rsidR="00CC7D76" w:rsidP="00C43810" w14:paraId="15CEE766" w14:textId="3D8FF910">
      <w:pPr>
        <w:spacing w:line="192" w:lineRule="auto"/>
      </w:pPr>
    </w:p>
    <w:p w:rsidR="00CC7D76" w:rsidP="00C43810" w14:paraId="5752BFD1" w14:textId="1C958913">
      <w:pPr>
        <w:spacing w:line="192" w:lineRule="auto"/>
      </w:pPr>
    </w:p>
    <w:p w:rsidR="00CC7D76" w:rsidP="00C43810" w14:paraId="2FB850B4" w14:textId="5E4E62C7">
      <w:pPr>
        <w:spacing w:line="192" w:lineRule="auto"/>
      </w:pPr>
    </w:p>
    <w:p w:rsidR="00CC7D76" w:rsidP="00C43810" w14:paraId="00305A71" w14:textId="5A0A54FA">
      <w:pPr>
        <w:spacing w:line="192" w:lineRule="auto"/>
      </w:pPr>
    </w:p>
    <w:p w:rsidR="00CC7D76" w:rsidP="00C43810" w14:paraId="596ACFF0" w14:textId="77777777">
      <w:pPr>
        <w:spacing w:line="192" w:lineRule="auto"/>
      </w:pPr>
    </w:p>
    <w:p w:rsidR="00CC7D76" w:rsidP="00C43810" w14:paraId="1D865605" w14:textId="459EC8AB">
      <w:pPr>
        <w:spacing w:line="192" w:lineRule="auto"/>
      </w:pPr>
    </w:p>
    <w:p w:rsidR="00CC7D76" w:rsidP="00C43810" w14:paraId="569C0967" w14:textId="77777777">
      <w:pPr>
        <w:spacing w:line="192" w:lineRule="auto"/>
      </w:pPr>
    </w:p>
    <w:p w:rsidR="00CB7601" w:rsidRPr="009161EA" w:rsidP="00C43810" w14:paraId="758A7983" w14:textId="77777777">
      <w:pPr>
        <w:spacing w:line="192" w:lineRule="auto"/>
      </w:pPr>
    </w:p>
    <w:p w:rsidR="00C11563" w:rsidRPr="009161EA" w:rsidP="00CC7D76" w14:paraId="34EE6AB0" w14:textId="08EE96FE">
      <w:pPr>
        <w:pStyle w:val="NormalTIMS"/>
        <w:tabs>
          <w:tab w:val="clear" w:pos="475"/>
          <w:tab w:val="right" w:pos="9360"/>
        </w:tabs>
      </w:pPr>
      <w:r>
        <w:t>49-</w:t>
      </w:r>
      <w:r w:rsidR="007E46FB">
        <w:t>96</w:t>
      </w:r>
      <w:r w:rsidRPr="009161EA" w:rsidR="00493366">
        <w:tab/>
      </w:r>
      <w:r>
        <w:t>Rev. 1</w:t>
      </w:r>
    </w:p>
    <w:p w:rsidR="00493366" w:rsidRPr="009161EA" w:rsidP="00C43810" w14:paraId="5299300D" w14:textId="2E928C41">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3D0147">
        <w:rPr>
          <w:u w:val="single"/>
        </w:rPr>
        <w:t>4909</w:t>
      </w:r>
      <w:r>
        <w:rPr>
          <w:u w:val="single"/>
        </w:rPr>
        <w:t xml:space="preserve">.10 </w:t>
      </w:r>
      <w:r w:rsidR="002960CE">
        <w:rPr>
          <w:u w:val="single"/>
        </w:rPr>
        <w:t>(CONT.)</w:t>
      </w:r>
    </w:p>
    <w:p w:rsidR="004C286D" w:rsidRPr="00CB7601" w:rsidP="004C286D" w14:paraId="17227894" w14:textId="77777777">
      <w:pPr>
        <w:spacing w:line="192" w:lineRule="auto"/>
      </w:pPr>
    </w:p>
    <w:p w:rsidR="00CC7D76" w:rsidRPr="004B304F" w:rsidP="00CC7D76" w14:paraId="1D5DD3ED" w14:textId="77777777">
      <w:pPr>
        <w:spacing w:line="192" w:lineRule="auto"/>
      </w:pPr>
      <w:r w:rsidRPr="00664C87">
        <w:rPr>
          <w:u w:val="single"/>
        </w:rPr>
        <w:t>Line 7 - Nursing </w:t>
      </w:r>
      <w:r w:rsidRPr="00664C87">
        <w:rPr>
          <w:u w:val="single"/>
        </w:rPr>
        <w:t>Administration</w:t>
      </w:r>
      <w:r w:rsidRPr="00664C87">
        <w:t>.--</w:t>
      </w:r>
      <w:r w:rsidRPr="00664C87">
        <w:t>Enter the cost of overall management</w:t>
      </w:r>
      <w:r w:rsidRPr="004B304F">
        <w:t xml:space="preserve"> and direction of the nursing services.  Do not include the cost of direct nursing services including nursing supervisor services assigned on lines 16 through 30, and lines 39 through </w:t>
      </w:r>
      <w:r>
        <w:t>49</w:t>
      </w:r>
      <w:r w:rsidRPr="004B304F">
        <w:t>.</w:t>
      </w:r>
    </w:p>
    <w:p w:rsidR="00CC7D76" w:rsidRPr="00220D5C" w:rsidP="00CC7D76" w14:paraId="3397E5FE" w14:textId="77777777">
      <w:pPr>
        <w:spacing w:line="192" w:lineRule="auto"/>
        <w:rPr>
          <w:u w:val="single"/>
        </w:rPr>
      </w:pPr>
    </w:p>
    <w:p w:rsidR="00CC7D76" w:rsidP="00CC7D76" w14:paraId="655F1245" w14:textId="77777777">
      <w:pPr>
        <w:spacing w:line="192" w:lineRule="auto"/>
      </w:pPr>
      <w:r w:rsidRPr="00220D5C">
        <w:rPr>
          <w:u w:val="single"/>
        </w:rPr>
        <w:t>Line </w:t>
      </w:r>
      <w:r w:rsidRPr="00220D5C">
        <w:rPr>
          <w:u w:val="single"/>
        </w:rPr>
        <w:t>8</w:t>
      </w:r>
      <w:r>
        <w:t>.--</w:t>
      </w:r>
      <w:r>
        <w:t xml:space="preserve"> Use this line to identify expenses for </w:t>
      </w:r>
      <w:r w:rsidRPr="00220D5C">
        <w:t xml:space="preserve">other general service costs not identified on lines 1 through </w:t>
      </w:r>
      <w:r>
        <w:t>7</w:t>
      </w:r>
      <w:r w:rsidRPr="00220D5C">
        <w:t xml:space="preserve">.  Provide a description for the amount reported on this line.  If more than one other general service is offered, subscript this line as necessary.  </w:t>
      </w:r>
    </w:p>
    <w:p w:rsidR="00CC7D76" w:rsidRPr="00220D5C" w:rsidP="00CC7D76" w14:paraId="0B4CC879" w14:textId="77777777">
      <w:pPr>
        <w:spacing w:line="192" w:lineRule="auto"/>
      </w:pPr>
    </w:p>
    <w:p w:rsidR="00CC7D76" w:rsidRPr="00220D5C" w:rsidP="00CC7D76" w14:paraId="1BB3708C" w14:textId="77777777">
      <w:pPr>
        <w:spacing w:line="192" w:lineRule="auto"/>
      </w:pPr>
      <w:r w:rsidRPr="00220D5C">
        <w:rPr>
          <w:u w:val="single"/>
        </w:rPr>
        <w:t>Lines </w:t>
      </w:r>
      <w:r>
        <w:rPr>
          <w:u w:val="single"/>
        </w:rPr>
        <w:t>9</w:t>
      </w:r>
      <w:r w:rsidRPr="00220D5C">
        <w:rPr>
          <w:u w:val="single"/>
        </w:rPr>
        <w:t> through </w:t>
      </w:r>
      <w:r w:rsidRPr="00220D5C">
        <w:rPr>
          <w:u w:val="single"/>
        </w:rPr>
        <w:t>15</w:t>
      </w:r>
      <w:r w:rsidRPr="00220D5C">
        <w:t>.--</w:t>
      </w:r>
      <w:r w:rsidRPr="00220D5C">
        <w:t>Reserved for future use.</w:t>
      </w:r>
    </w:p>
    <w:p w:rsidR="00CC7D76" w:rsidRPr="00220D5C" w:rsidP="00CC7D76" w14:paraId="4DF1733D" w14:textId="77777777">
      <w:pPr>
        <w:spacing w:line="192" w:lineRule="auto"/>
      </w:pPr>
    </w:p>
    <w:p w:rsidR="00CC7D76" w:rsidRPr="00220D5C" w:rsidP="00CC7D76" w14:paraId="42DED6D5" w14:textId="77777777">
      <w:pPr>
        <w:spacing w:line="192" w:lineRule="auto"/>
      </w:pPr>
      <w:r w:rsidRPr="00220D5C">
        <w:rPr>
          <w:u w:val="single"/>
        </w:rPr>
        <w:t>HHA Reimbursable Services</w:t>
      </w:r>
    </w:p>
    <w:p w:rsidR="00CC7D76" w:rsidRPr="00220D5C" w:rsidP="00CC7D76" w14:paraId="79E483E4" w14:textId="77777777">
      <w:pPr>
        <w:spacing w:line="192" w:lineRule="auto"/>
      </w:pPr>
    </w:p>
    <w:p w:rsidR="00CC7D76" w:rsidRPr="00220D5C" w:rsidP="00CC7D76" w14:paraId="4EA4ABDA" w14:textId="77777777">
      <w:pPr>
        <w:spacing w:line="192" w:lineRule="auto"/>
      </w:pPr>
      <w:r w:rsidRPr="00220D5C">
        <w:rPr>
          <w:u w:val="single"/>
        </w:rPr>
        <w:t>Line 16 </w:t>
      </w:r>
      <w:r w:rsidRPr="00220D5C">
        <w:rPr>
          <w:u w:val="single"/>
        </w:rPr>
        <w:noBreakHyphen/>
        <w:t xml:space="preserve"> Skilled Nursing Care - </w:t>
      </w:r>
      <w:r w:rsidRPr="00220D5C">
        <w:rPr>
          <w:u w:val="single"/>
        </w:rPr>
        <w:t>RN</w:t>
      </w:r>
      <w:r w:rsidRPr="00220D5C">
        <w:t>.--</w:t>
      </w:r>
      <w:r w:rsidRPr="00220D5C">
        <w:t>This cost center includes skilled nursing care which is a service that must be provided by</w:t>
      </w:r>
      <w:r>
        <w:t>, or under the supervision, of</w:t>
      </w:r>
      <w:r w:rsidRPr="00220D5C">
        <w:t xml:space="preserve"> a registered nurse for the purpose of assessing a beneficiary’s health needs, determining if the SNF-based HHA can meet those health needs, and formulating a plan of care for the beneficiary.</w:t>
      </w:r>
    </w:p>
    <w:p w:rsidR="00CC7D76" w:rsidRPr="00220D5C" w:rsidP="00CC7D76" w14:paraId="1E61A4F0" w14:textId="77777777">
      <w:pPr>
        <w:spacing w:line="192" w:lineRule="auto"/>
      </w:pPr>
    </w:p>
    <w:p w:rsidR="00CC7D76" w:rsidRPr="00220D5C" w:rsidP="00CC7D76" w14:paraId="23013D64" w14:textId="77777777">
      <w:pPr>
        <w:spacing w:line="192" w:lineRule="auto"/>
      </w:pPr>
      <w:r w:rsidRPr="00220D5C">
        <w:rPr>
          <w:u w:val="single"/>
        </w:rPr>
        <w:t>Line 17 </w:t>
      </w:r>
      <w:r w:rsidRPr="00220D5C">
        <w:rPr>
          <w:u w:val="single"/>
        </w:rPr>
        <w:noBreakHyphen/>
        <w:t xml:space="preserve"> Skilled Nursing Care - </w:t>
      </w:r>
      <w:r w:rsidRPr="00220D5C">
        <w:rPr>
          <w:u w:val="single"/>
        </w:rPr>
        <w:t>LPN</w:t>
      </w:r>
      <w:r w:rsidRPr="00220D5C">
        <w:t>.--</w:t>
      </w:r>
      <w:r w:rsidRPr="00220D5C">
        <w:t>This cost center includes the costs of nursing care furnished by licensed practical nurses.  Do not include costs for home health aide services on this line; report the costs for home health aide services on line 24.</w:t>
      </w:r>
    </w:p>
    <w:p w:rsidR="00CC7D76" w:rsidRPr="00220D5C" w:rsidP="00CC7D76" w14:paraId="019CF3A2" w14:textId="77777777">
      <w:pPr>
        <w:spacing w:line="192" w:lineRule="auto"/>
      </w:pPr>
    </w:p>
    <w:p w:rsidR="00CC7D76" w:rsidRPr="00220D5C" w:rsidP="00CC7D76" w14:paraId="7D3B3A35" w14:textId="77777777">
      <w:pPr>
        <w:spacing w:line="192" w:lineRule="auto"/>
      </w:pPr>
      <w:r w:rsidRPr="00220D5C">
        <w:rPr>
          <w:u w:val="single"/>
        </w:rPr>
        <w:t>Line 18</w:t>
      </w:r>
      <w:r>
        <w:rPr>
          <w:u w:val="single"/>
        </w:rPr>
        <w:t xml:space="preserve"> -</w:t>
      </w:r>
      <w:r w:rsidRPr="00220D5C">
        <w:rPr>
          <w:u w:val="single"/>
        </w:rPr>
        <w:t> </w:t>
      </w:r>
      <w:r>
        <w:rPr>
          <w:u w:val="single"/>
        </w:rPr>
        <w:t xml:space="preserve">PT - </w:t>
      </w:r>
      <w:r w:rsidRPr="00220D5C">
        <w:rPr>
          <w:u w:val="single"/>
        </w:rPr>
        <w:t xml:space="preserve">Physical </w:t>
      </w:r>
      <w:r w:rsidRPr="00220D5C">
        <w:rPr>
          <w:u w:val="single"/>
        </w:rPr>
        <w:t>Therapist</w:t>
      </w:r>
      <w:r w:rsidRPr="00220D5C">
        <w:t>.--</w:t>
      </w:r>
      <w:r w:rsidRPr="00220D5C">
        <w:t>This cost center includes the direct costs of physical therapy services provided by a qualified physical therapist</w:t>
      </w:r>
      <w:r w:rsidRPr="00220D5C">
        <w:rPr>
          <w:sz w:val="23"/>
          <w:szCs w:val="23"/>
        </w:rPr>
        <w:t xml:space="preserve">, </w:t>
      </w:r>
      <w:r w:rsidRPr="00220D5C">
        <w:t>as prescribed by a physician.  The physical therapist provides evaluation, treatment planning, instruction, and consultation.</w:t>
      </w:r>
      <w:r w:rsidRPr="007245EA">
        <w:t xml:space="preserve"> </w:t>
      </w:r>
      <w:r>
        <w:t>These services meet the individual’s medical needs, promote recovery, and ensure medical safety for the purpose of rehabilitation.</w:t>
      </w:r>
    </w:p>
    <w:p w:rsidR="00CC7D76" w:rsidRPr="00220D5C" w:rsidP="00CC7D76" w14:paraId="6434F179" w14:textId="77777777">
      <w:pPr>
        <w:spacing w:line="192" w:lineRule="auto"/>
        <w:rPr>
          <w:u w:val="single"/>
        </w:rPr>
      </w:pPr>
    </w:p>
    <w:p w:rsidR="00CC7D76" w:rsidRPr="00220D5C" w:rsidP="00CC7D76" w14:paraId="5E209BD4" w14:textId="77777777">
      <w:pPr>
        <w:spacing w:line="192" w:lineRule="auto"/>
      </w:pPr>
      <w:r w:rsidRPr="00220D5C">
        <w:rPr>
          <w:u w:val="single"/>
        </w:rPr>
        <w:t>Line 19</w:t>
      </w:r>
      <w:r>
        <w:rPr>
          <w:u w:val="single"/>
        </w:rPr>
        <w:t xml:space="preserve"> - PT - </w:t>
      </w:r>
      <w:r w:rsidRPr="00220D5C">
        <w:rPr>
          <w:u w:val="single"/>
        </w:rPr>
        <w:t xml:space="preserve">Physical Therapy </w:t>
      </w:r>
      <w:r w:rsidRPr="00220D5C">
        <w:rPr>
          <w:u w:val="single"/>
        </w:rPr>
        <w:t>Assistant</w:t>
      </w:r>
      <w:r w:rsidRPr="00220D5C">
        <w:t>.</w:t>
      </w:r>
      <w:r>
        <w:t>--</w:t>
      </w:r>
      <w:r w:rsidRPr="00220D5C">
        <w:t xml:space="preserve">This cost center includes the costs of the </w:t>
      </w:r>
      <w:r>
        <w:t>performed</w:t>
      </w:r>
      <w:r w:rsidRPr="00220D5C">
        <w:t xml:space="preserve"> under the direct supervision of a qualified physical therapist as prescribed by a physician.  These services are planned, </w:t>
      </w:r>
      <w:r w:rsidRPr="00220D5C">
        <w:t>delegated</w:t>
      </w:r>
      <w:r w:rsidRPr="00220D5C">
        <w:t xml:space="preserve"> and supervised by the qualified </w:t>
      </w:r>
      <w:r>
        <w:t xml:space="preserve">physical </w:t>
      </w:r>
      <w:r w:rsidRPr="00220D5C">
        <w:t>therapist</w:t>
      </w:r>
      <w:r>
        <w:t xml:space="preserve">.  The physical therapy assistant also provides support to the physical therapist as they </w:t>
      </w:r>
      <w:r w:rsidRPr="00220D5C">
        <w:t>assist in preparing clinical notes and progress reports, and participates in educating the patient and family, and in-service programs.</w:t>
      </w:r>
    </w:p>
    <w:p w:rsidR="00CC7D76" w:rsidRPr="00220D5C" w:rsidP="00CC7D76" w14:paraId="2406EAEF" w14:textId="77777777">
      <w:pPr>
        <w:spacing w:line="192" w:lineRule="auto"/>
        <w:rPr>
          <w:u w:val="single"/>
        </w:rPr>
      </w:pPr>
    </w:p>
    <w:p w:rsidR="00CC7D76" w:rsidRPr="00220D5C" w:rsidP="00CC7D76" w14:paraId="386FA146" w14:textId="77777777">
      <w:pPr>
        <w:spacing w:line="192" w:lineRule="auto"/>
      </w:pPr>
      <w:r w:rsidRPr="00220D5C">
        <w:rPr>
          <w:u w:val="single"/>
        </w:rPr>
        <w:t>Line 20 </w:t>
      </w:r>
      <w:r>
        <w:rPr>
          <w:u w:val="single"/>
        </w:rPr>
        <w:t xml:space="preserve">- OT - </w:t>
      </w:r>
      <w:r w:rsidRPr="00220D5C">
        <w:rPr>
          <w:u w:val="single"/>
        </w:rPr>
        <w:t xml:space="preserve">Occupational </w:t>
      </w:r>
      <w:r w:rsidRPr="00220D5C">
        <w:rPr>
          <w:u w:val="single"/>
        </w:rPr>
        <w:t>Therapist</w:t>
      </w:r>
      <w:r w:rsidRPr="00220D5C">
        <w:t>.--</w:t>
      </w:r>
      <w:r w:rsidRPr="00220D5C">
        <w:t>This cost center includes the cost of occupational therapy services provided by a qualified occupational therapist, as prescribed by a physician.  This includes: (1) teaching of compensatory techniques to permit an individual with a physical impairment or limitation to engage in daily activities; (2) evaluation of an individual's level of independent functioning; (3) selection and teaching of task-oriented therapeutic activities to restore sensory-integrative function; and (4) assessment of an individual’s vocational potential, except when the assessment is related solely to vocational rehabilitation.</w:t>
      </w:r>
    </w:p>
    <w:p w:rsidR="00CC7D76" w:rsidRPr="00220D5C" w:rsidP="00CC7D76" w14:paraId="2D8ADB17" w14:textId="77777777">
      <w:pPr>
        <w:spacing w:line="192" w:lineRule="auto"/>
      </w:pPr>
    </w:p>
    <w:p w:rsidR="00CC7D76" w:rsidRPr="00220D5C" w:rsidP="00CC7D76" w14:paraId="4303C0F8" w14:textId="7870D985">
      <w:pPr>
        <w:spacing w:line="192" w:lineRule="auto"/>
      </w:pPr>
      <w:r w:rsidRPr="00220D5C">
        <w:rPr>
          <w:u w:val="single"/>
        </w:rPr>
        <w:t>Line</w:t>
      </w:r>
      <w:r w:rsidR="00670262">
        <w:rPr>
          <w:u w:val="single"/>
        </w:rPr>
        <w:t> </w:t>
      </w:r>
      <w:r w:rsidRPr="00220D5C">
        <w:rPr>
          <w:u w:val="single"/>
        </w:rPr>
        <w:t>21</w:t>
      </w:r>
      <w:r w:rsidR="00670262">
        <w:rPr>
          <w:u w:val="single"/>
        </w:rPr>
        <w:t> - </w:t>
      </w:r>
      <w:r>
        <w:rPr>
          <w:u w:val="single"/>
        </w:rPr>
        <w:t>OT</w:t>
      </w:r>
      <w:r w:rsidR="00670262">
        <w:rPr>
          <w:u w:val="single"/>
        </w:rPr>
        <w:t> - </w:t>
      </w:r>
      <w:r w:rsidRPr="00220D5C">
        <w:rPr>
          <w:u w:val="single"/>
        </w:rPr>
        <w:t>Occupational</w:t>
      </w:r>
      <w:r w:rsidR="00670262">
        <w:rPr>
          <w:u w:val="single"/>
        </w:rPr>
        <w:t> </w:t>
      </w:r>
      <w:r w:rsidRPr="00220D5C">
        <w:rPr>
          <w:u w:val="single"/>
        </w:rPr>
        <w:t>Therapy</w:t>
      </w:r>
      <w:r w:rsidR="00670262">
        <w:rPr>
          <w:u w:val="single"/>
        </w:rPr>
        <w:t> </w:t>
      </w:r>
      <w:r w:rsidRPr="00220D5C">
        <w:rPr>
          <w:u w:val="single"/>
        </w:rPr>
        <w:t>Assistant</w:t>
      </w:r>
      <w:r w:rsidRPr="00220D5C">
        <w:t>.--</w:t>
      </w:r>
      <w:r w:rsidRPr="00220D5C">
        <w:t xml:space="preserve">This cost center includes the costs of occupational therapy assistant services provided under the direct supervision of a qualified occupational therapist, as prescribed by a physician.  These services are planned, delegated, and supervised by the occupational therapist.  The occupational therapy assistant also provides support to the occupational therapist as they assist in preparing clinical notes and progress </w:t>
      </w:r>
      <w:r w:rsidRPr="00220D5C">
        <w:t>reports, and</w:t>
      </w:r>
      <w:r w:rsidRPr="00220D5C">
        <w:t xml:space="preserve"> participate in educating the patient and family.</w:t>
      </w:r>
    </w:p>
    <w:p w:rsidR="00CC7D76" w:rsidRPr="00220D5C" w:rsidP="00CC7D76" w14:paraId="020ECC1B" w14:textId="77777777">
      <w:pPr>
        <w:spacing w:line="192" w:lineRule="auto"/>
      </w:pPr>
    </w:p>
    <w:p w:rsidR="007624CA" w:rsidRPr="00664C87" w:rsidP="00C43810" w14:paraId="21CE6127" w14:textId="0CB8CB67">
      <w:pPr>
        <w:spacing w:line="192" w:lineRule="auto"/>
      </w:pPr>
    </w:p>
    <w:p w:rsidR="00CC7D76" w:rsidP="00C43810" w14:paraId="285FEC9D" w14:textId="0305045E">
      <w:pPr>
        <w:spacing w:line="192" w:lineRule="auto"/>
      </w:pPr>
    </w:p>
    <w:p w:rsidR="00CC7D76" w:rsidP="00C43810" w14:paraId="72853D5C" w14:textId="7C8FE540">
      <w:pPr>
        <w:spacing w:line="192" w:lineRule="auto"/>
      </w:pPr>
    </w:p>
    <w:p w:rsidR="00CC7D76" w:rsidP="00C43810" w14:paraId="375AB3EC" w14:textId="2DB53F53">
      <w:pPr>
        <w:spacing w:line="192" w:lineRule="auto"/>
      </w:pPr>
    </w:p>
    <w:p w:rsidR="00CC7D76" w:rsidP="00C43810" w14:paraId="1D4B1DC9" w14:textId="65C25832">
      <w:pPr>
        <w:spacing w:line="192" w:lineRule="auto"/>
      </w:pPr>
    </w:p>
    <w:p w:rsidR="00CC7D76" w:rsidP="00C43810" w14:paraId="6BBE6E7F" w14:textId="03A1F367">
      <w:pPr>
        <w:spacing w:line="192" w:lineRule="auto"/>
      </w:pPr>
    </w:p>
    <w:p w:rsidR="00CC7D76" w:rsidP="00C43810" w14:paraId="7703743B" w14:textId="5A8EF604">
      <w:pPr>
        <w:spacing w:line="192" w:lineRule="auto"/>
      </w:pPr>
    </w:p>
    <w:p w:rsidR="00CC7D76" w:rsidP="00C43810" w14:paraId="3980D796" w14:textId="1EDB710F">
      <w:pPr>
        <w:spacing w:line="192" w:lineRule="auto"/>
      </w:pPr>
    </w:p>
    <w:p w:rsidR="00CC7D76" w:rsidRPr="00664C87" w:rsidP="00C43810" w14:paraId="638CFE93" w14:textId="77777777">
      <w:pPr>
        <w:spacing w:line="192" w:lineRule="auto"/>
      </w:pPr>
    </w:p>
    <w:p w:rsidR="00493366" w:rsidRPr="009161EA" w:rsidP="00A70487" w14:paraId="4403061F" w14:textId="2FB98784">
      <w:pPr>
        <w:pStyle w:val="NormalTIMS"/>
        <w:tabs>
          <w:tab w:val="clear" w:pos="475"/>
          <w:tab w:val="right" w:pos="9360"/>
        </w:tabs>
      </w:pPr>
      <w:r>
        <w:t>Rev. 1</w:t>
      </w:r>
      <w:r w:rsidRPr="009161EA">
        <w:tab/>
      </w:r>
      <w:r w:rsidR="00275CEE">
        <w:t>49-</w:t>
      </w:r>
      <w:r w:rsidR="007E46FB">
        <w:t>97</w:t>
      </w:r>
    </w:p>
    <w:p w:rsidR="00183031" w:rsidRPr="009161EA" w:rsidP="00C43810" w14:paraId="430EBDE3" w14:textId="03DB32CC">
      <w:pPr>
        <w:tabs>
          <w:tab w:val="center" w:pos="4680"/>
          <w:tab w:val="right" w:pos="9360"/>
        </w:tabs>
        <w:spacing w:line="192" w:lineRule="auto"/>
        <w:rPr>
          <w:u w:val="single"/>
        </w:rPr>
      </w:pPr>
      <w:r>
        <w:rPr>
          <w:u w:val="single"/>
        </w:rPr>
        <w:t>4909</w:t>
      </w:r>
      <w:r w:rsidR="00396377">
        <w:rPr>
          <w:u w:val="single"/>
        </w:rPr>
        <w:t xml:space="preserve">.10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sidR="00396377">
        <w:rPr>
          <w:u w:val="single"/>
        </w:rPr>
        <w:t>DRAFT</w:t>
      </w:r>
    </w:p>
    <w:p w:rsidR="004C286D" w:rsidRPr="00664C87" w:rsidP="004C286D" w14:paraId="3553FCE4" w14:textId="77777777">
      <w:pPr>
        <w:spacing w:line="192" w:lineRule="auto"/>
      </w:pPr>
    </w:p>
    <w:p w:rsidR="00CC7D76" w:rsidRPr="00220D5C" w:rsidP="00CC7D76" w14:paraId="161216C3" w14:textId="0763731E">
      <w:pPr>
        <w:spacing w:line="192" w:lineRule="auto"/>
      </w:pPr>
      <w:r w:rsidRPr="00220D5C">
        <w:rPr>
          <w:u w:val="single"/>
        </w:rPr>
        <w:t>Line</w:t>
      </w:r>
      <w:r w:rsidR="00670262">
        <w:rPr>
          <w:u w:val="single"/>
        </w:rPr>
        <w:t> </w:t>
      </w:r>
      <w:r w:rsidRPr="00220D5C">
        <w:rPr>
          <w:u w:val="single"/>
        </w:rPr>
        <w:t>22</w:t>
      </w:r>
      <w:r w:rsidR="00670262">
        <w:rPr>
          <w:u w:val="single"/>
        </w:rPr>
        <w:t> </w:t>
      </w:r>
      <w:r w:rsidRPr="00220D5C">
        <w:rPr>
          <w:u w:val="single"/>
        </w:rPr>
        <w:noBreakHyphen/>
      </w:r>
      <w:r w:rsidR="00670262">
        <w:rPr>
          <w:u w:val="single"/>
        </w:rPr>
        <w:t> </w:t>
      </w:r>
      <w:r w:rsidRPr="00220D5C">
        <w:rPr>
          <w:u w:val="single"/>
        </w:rPr>
        <w:t>Speech</w:t>
      </w:r>
      <w:r w:rsidR="00670262">
        <w:rPr>
          <w:u w:val="single"/>
        </w:rPr>
        <w:t> </w:t>
      </w:r>
      <w:r w:rsidRPr="00220D5C">
        <w:rPr>
          <w:u w:val="single"/>
        </w:rPr>
        <w:t>Language</w:t>
      </w:r>
      <w:r w:rsidR="00670262">
        <w:rPr>
          <w:u w:val="single"/>
        </w:rPr>
        <w:t> </w:t>
      </w:r>
      <w:r w:rsidRPr="00220D5C">
        <w:rPr>
          <w:u w:val="single"/>
        </w:rPr>
        <w:t>Pathologist</w:t>
      </w:r>
      <w:r w:rsidRPr="00220D5C">
        <w:t>.--</w:t>
      </w:r>
      <w:r w:rsidRPr="00220D5C">
        <w:t xml:space="preserve">This cost center includes the costs of physician-prescribed services provided by </w:t>
      </w:r>
      <w:r>
        <w:t xml:space="preserve">or under the direction of </w:t>
      </w:r>
      <w:r w:rsidRPr="00220D5C">
        <w:t>a qualified speech-language pathologist to those with functionally impaired communications skills.  This includes the evaluation and management of any existing disorders of the communication process centering on the reception and production of speech and language related to organic and/or nonorganic factors.  Speech-language pathology services may be provided for purposes of symptom control or to enable the individual to maintain activities of daily living and basic functional skills.</w:t>
      </w:r>
    </w:p>
    <w:p w:rsidR="00CC7D76" w:rsidRPr="00220D5C" w:rsidP="00CC7D76" w14:paraId="4EFFF9C0" w14:textId="77777777">
      <w:pPr>
        <w:spacing w:line="192" w:lineRule="auto"/>
      </w:pPr>
    </w:p>
    <w:p w:rsidR="00CC7D76" w:rsidRPr="00220D5C" w:rsidP="00CC7D76" w14:paraId="4D1D1C75" w14:textId="4DA2B729">
      <w:pPr>
        <w:spacing w:line="192" w:lineRule="auto"/>
      </w:pPr>
      <w:r w:rsidRPr="00220D5C">
        <w:rPr>
          <w:u w:val="single"/>
        </w:rPr>
        <w:t>Line</w:t>
      </w:r>
      <w:r w:rsidR="00670262">
        <w:rPr>
          <w:u w:val="single"/>
        </w:rPr>
        <w:t> </w:t>
      </w:r>
      <w:r w:rsidRPr="00220D5C">
        <w:rPr>
          <w:u w:val="single"/>
        </w:rPr>
        <w:t>23</w:t>
      </w:r>
      <w:r w:rsidR="00670262">
        <w:rPr>
          <w:u w:val="single"/>
        </w:rPr>
        <w:t> </w:t>
      </w:r>
      <w:r w:rsidRPr="00220D5C">
        <w:rPr>
          <w:u w:val="single"/>
        </w:rPr>
        <w:noBreakHyphen/>
      </w:r>
      <w:r w:rsidR="00670262">
        <w:rPr>
          <w:u w:val="single"/>
        </w:rPr>
        <w:t> </w:t>
      </w:r>
      <w:r w:rsidRPr="00220D5C">
        <w:rPr>
          <w:u w:val="single"/>
        </w:rPr>
        <w:t>Medical</w:t>
      </w:r>
      <w:r w:rsidR="00670262">
        <w:rPr>
          <w:u w:val="single"/>
        </w:rPr>
        <w:t> </w:t>
      </w:r>
      <w:r w:rsidRPr="00220D5C">
        <w:rPr>
          <w:u w:val="single"/>
        </w:rPr>
        <w:t>Social</w:t>
      </w:r>
      <w:r w:rsidR="00670262">
        <w:rPr>
          <w:u w:val="single"/>
        </w:rPr>
        <w:t> </w:t>
      </w:r>
      <w:r w:rsidRPr="00220D5C">
        <w:rPr>
          <w:u w:val="single"/>
        </w:rPr>
        <w:t>Services</w:t>
      </w:r>
      <w:r w:rsidRPr="00220D5C">
        <w:t>.--</w:t>
      </w:r>
      <w:r w:rsidRPr="00220D5C">
        <w:t>Enter the cost of medical social services.  These services include:  (1) assessment of the social and emotional factors related to the individual's illness, need for care, response to treatment, and adjustment to care furnished by the agency; (2) casework services to assist in resolving social or emotional problems that may have an adverse effect on the beneficiary's ability to respond to treatment; and (3) assessment of the relationship of the individual's medical and nursing requirements to his or her home situation, financial resources, and the community resources available upon discharge from the agency’s care.</w:t>
      </w:r>
    </w:p>
    <w:p w:rsidR="00CC7D76" w:rsidRPr="00220D5C" w:rsidP="00CC7D76" w14:paraId="70D988F2" w14:textId="77777777">
      <w:pPr>
        <w:spacing w:line="192" w:lineRule="auto"/>
      </w:pPr>
    </w:p>
    <w:p w:rsidR="00CC7D76" w:rsidRPr="00220D5C" w:rsidP="00CC7D76" w14:paraId="6467A0F3" w14:textId="434BE5BE">
      <w:pPr>
        <w:spacing w:line="192" w:lineRule="auto"/>
      </w:pPr>
      <w:r w:rsidRPr="00220D5C">
        <w:rPr>
          <w:u w:val="single"/>
        </w:rPr>
        <w:t>Line</w:t>
      </w:r>
      <w:r w:rsidR="00670262">
        <w:rPr>
          <w:u w:val="single"/>
        </w:rPr>
        <w:t> </w:t>
      </w:r>
      <w:r w:rsidRPr="00220D5C">
        <w:rPr>
          <w:u w:val="single"/>
        </w:rPr>
        <w:t>24</w:t>
      </w:r>
      <w:r w:rsidR="00670262">
        <w:rPr>
          <w:u w:val="single"/>
        </w:rPr>
        <w:t> </w:t>
      </w:r>
      <w:r w:rsidRPr="00220D5C">
        <w:rPr>
          <w:u w:val="single"/>
        </w:rPr>
        <w:noBreakHyphen/>
      </w:r>
      <w:r w:rsidR="00670262">
        <w:rPr>
          <w:u w:val="single"/>
        </w:rPr>
        <w:t> </w:t>
      </w:r>
      <w:r w:rsidRPr="00220D5C">
        <w:rPr>
          <w:u w:val="single"/>
        </w:rPr>
        <w:t>Home</w:t>
      </w:r>
      <w:r w:rsidR="00670262">
        <w:rPr>
          <w:u w:val="single"/>
        </w:rPr>
        <w:t> </w:t>
      </w:r>
      <w:r w:rsidRPr="00220D5C">
        <w:rPr>
          <w:u w:val="single"/>
        </w:rPr>
        <w:t>Health</w:t>
      </w:r>
      <w:r w:rsidR="00670262">
        <w:rPr>
          <w:u w:val="single"/>
        </w:rPr>
        <w:t> </w:t>
      </w:r>
      <w:r w:rsidRPr="00220D5C">
        <w:rPr>
          <w:u w:val="single"/>
        </w:rPr>
        <w:t>Aide</w:t>
      </w:r>
      <w:r w:rsidRPr="00220D5C">
        <w:t>.--</w:t>
      </w:r>
      <w:r w:rsidRPr="00220D5C">
        <w:t>Enter the cost of home health aide</w:t>
      </w:r>
      <w:r>
        <w:t xml:space="preserve"> services.  </w:t>
      </w:r>
      <w:r w:rsidRPr="00220D5C">
        <w:t>The primary function of a home health aide is the personal care of a patient.  The services of a home health aide are given under the supervision of a registered professional nurse and, if appropriate, a qualified physical, speech, or occupational therapist. The assignment of a home health aide to a case must be made in accordance with a written plan of treatment established by a physician that indicates the patient's need for personal care services. The specific personal care services to be provided by the home health aide must be determined by a registered professional nurse and not by the home health aide.</w:t>
      </w:r>
      <w:r>
        <w:t xml:space="preserve">  Include the cost of CNAs that meet the criteria for an aide in this cost center.</w:t>
      </w:r>
    </w:p>
    <w:p w:rsidR="00CC7D76" w:rsidRPr="00220D5C" w:rsidP="00CC7D76" w14:paraId="76967FFD" w14:textId="77777777">
      <w:pPr>
        <w:spacing w:line="192" w:lineRule="auto"/>
        <w:rPr>
          <w:u w:val="single"/>
        </w:rPr>
      </w:pPr>
    </w:p>
    <w:p w:rsidR="00CC7D76" w:rsidRPr="00220D5C" w:rsidP="00CC7D76" w14:paraId="06B8F477" w14:textId="7B67FF18">
      <w:pPr>
        <w:spacing w:line="192" w:lineRule="auto"/>
      </w:pPr>
      <w:r w:rsidRPr="00220D5C">
        <w:rPr>
          <w:u w:val="single"/>
        </w:rPr>
        <w:t>Line</w:t>
      </w:r>
      <w:r w:rsidR="00670262">
        <w:rPr>
          <w:u w:val="single"/>
        </w:rPr>
        <w:t> </w:t>
      </w:r>
      <w:r w:rsidRPr="00220D5C">
        <w:rPr>
          <w:u w:val="single"/>
        </w:rPr>
        <w:t>25</w:t>
      </w:r>
      <w:r w:rsidR="00670262">
        <w:rPr>
          <w:u w:val="single"/>
        </w:rPr>
        <w:t> </w:t>
      </w:r>
      <w:r w:rsidRPr="00220D5C">
        <w:rPr>
          <w:u w:val="single"/>
        </w:rPr>
        <w:noBreakHyphen/>
      </w:r>
      <w:r w:rsidR="00670262">
        <w:rPr>
          <w:u w:val="single"/>
        </w:rPr>
        <w:t> </w:t>
      </w:r>
      <w:r w:rsidRPr="00220D5C">
        <w:rPr>
          <w:u w:val="single"/>
        </w:rPr>
        <w:t>Medical</w:t>
      </w:r>
      <w:r w:rsidR="00670262">
        <w:rPr>
          <w:u w:val="single"/>
        </w:rPr>
        <w:t> </w:t>
      </w:r>
      <w:r w:rsidRPr="00220D5C">
        <w:rPr>
          <w:u w:val="single"/>
        </w:rPr>
        <w:t>Supplies</w:t>
      </w:r>
      <w:r w:rsidR="00670262">
        <w:rPr>
          <w:u w:val="single"/>
        </w:rPr>
        <w:t> </w:t>
      </w:r>
      <w:r w:rsidRPr="00220D5C">
        <w:rPr>
          <w:u w:val="single"/>
        </w:rPr>
        <w:t>Charged</w:t>
      </w:r>
      <w:r w:rsidR="00670262">
        <w:rPr>
          <w:u w:val="single"/>
        </w:rPr>
        <w:t> </w:t>
      </w:r>
      <w:r w:rsidRPr="00220D5C">
        <w:rPr>
          <w:u w:val="single"/>
        </w:rPr>
        <w:t>to</w:t>
      </w:r>
      <w:r w:rsidR="00670262">
        <w:rPr>
          <w:u w:val="single"/>
        </w:rPr>
        <w:t> </w:t>
      </w:r>
      <w:r w:rsidRPr="00220D5C">
        <w:rPr>
          <w:u w:val="single"/>
        </w:rPr>
        <w:t>Patients</w:t>
      </w:r>
      <w:r w:rsidRPr="00220D5C">
        <w:t>.--</w:t>
      </w:r>
      <w:r w:rsidRPr="00220D5C">
        <w:t>The cost of medical supplies reported in this cost center are those costs which are directly identifiable supplies furnished to individual patients and for which a separate charge is made.  These supplies are specified in the patient’s plan of treatment and furnished under the specific direction of the patient’s physician.</w:t>
      </w:r>
    </w:p>
    <w:p w:rsidR="00CC7D76" w:rsidRPr="00220D5C" w:rsidP="00CC7D76" w14:paraId="00872DE9" w14:textId="77777777">
      <w:pPr>
        <w:spacing w:line="192" w:lineRule="auto"/>
      </w:pPr>
    </w:p>
    <w:p w:rsidR="00CC7D76" w:rsidRPr="00220D5C" w:rsidP="00CC7D76" w14:paraId="5CF8EB5B" w14:textId="77777777">
      <w:pPr>
        <w:pStyle w:val="BodyText"/>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rPr>
          <w:color w:val="auto"/>
        </w:rPr>
      </w:pPr>
      <w:r w:rsidRPr="00220D5C">
        <w:rPr>
          <w:color w:val="auto"/>
        </w:rPr>
        <w:t xml:space="preserve">Medical supplies </w:t>
      </w:r>
      <w:r>
        <w:rPr>
          <w:color w:val="auto"/>
        </w:rPr>
        <w:t>that</w:t>
      </w:r>
      <w:r w:rsidRPr="00220D5C">
        <w:rPr>
          <w:color w:val="auto"/>
        </w:rPr>
        <w:t xml:space="preserve"> are not reported on this line are those minor medical and surgical supplies </w:t>
      </w:r>
      <w:r>
        <w:rPr>
          <w:color w:val="auto"/>
        </w:rPr>
        <w:t>that</w:t>
      </w:r>
      <w:r w:rsidRPr="00220D5C">
        <w:rPr>
          <w:color w:val="auto"/>
        </w:rPr>
        <w:t xml:space="preserve"> would not be specifically identified in the plan of treatment or for which a separate charge is not made.  These supplies (e.g., cotton balls, alcohol prep) are items that are frequently furnished to patients in small quantities (even though in certain situations, these items may be used in greater quantity)</w:t>
      </w:r>
      <w:r>
        <w:rPr>
          <w:color w:val="auto"/>
        </w:rPr>
        <w:t>,</w:t>
      </w:r>
      <w:r w:rsidRPr="00220D5C">
        <w:rPr>
          <w:color w:val="auto"/>
        </w:rPr>
        <w:t xml:space="preserve"> and are reported in the A&amp;G cost center.</w:t>
      </w:r>
    </w:p>
    <w:p w:rsidR="00CC7D76" w:rsidRPr="00220D5C" w:rsidP="00CC7D76" w14:paraId="5469E63D" w14:textId="77777777">
      <w:pPr>
        <w:spacing w:line="192" w:lineRule="auto"/>
      </w:pPr>
    </w:p>
    <w:p w:rsidR="00CC7D76" w:rsidRPr="00220D5C" w:rsidP="00CC7D76" w14:paraId="7DB291D7" w14:textId="77777777">
      <w:pPr>
        <w:spacing w:line="192" w:lineRule="auto"/>
      </w:pPr>
      <w:r w:rsidRPr="00220D5C">
        <w:rPr>
          <w:u w:val="single"/>
        </w:rPr>
        <w:t>Line 26 </w:t>
      </w:r>
      <w:r w:rsidRPr="00220D5C">
        <w:rPr>
          <w:u w:val="single"/>
        </w:rPr>
        <w:noBreakHyphen/>
        <w:t xml:space="preserve"> Drugs Charged to </w:t>
      </w:r>
      <w:r w:rsidRPr="00220D5C">
        <w:rPr>
          <w:u w:val="single"/>
        </w:rPr>
        <w:t>Patients</w:t>
      </w:r>
      <w:r w:rsidRPr="00220D5C">
        <w:t>.--</w:t>
      </w:r>
      <w:r w:rsidRPr="00220D5C">
        <w:t>Enter only the cost incurred for preventative pneumococcal, influenza, hepatitis B, and COVID-19 vaccines and monoclonal antibody products</w:t>
      </w:r>
      <w:r>
        <w:t xml:space="preserve"> for treatment of COVID-19,</w:t>
      </w:r>
      <w:r w:rsidRPr="00220D5C">
        <w:t xml:space="preserve"> and osteoporosis drugs.  Do not include the cost of administering vaccines and drugs on this line.  </w:t>
      </w:r>
    </w:p>
    <w:p w:rsidR="00CC7D76" w:rsidRPr="00220D5C" w:rsidP="00CC7D76" w14:paraId="4691E396" w14:textId="77777777">
      <w:pPr>
        <w:spacing w:line="192" w:lineRule="auto"/>
      </w:pPr>
    </w:p>
    <w:p w:rsidR="00CC7D76" w:rsidRPr="00220D5C" w:rsidP="00CC7D76" w14:paraId="65D4BC58" w14:textId="5E57A720">
      <w:pPr>
        <w:spacing w:line="192" w:lineRule="auto"/>
      </w:pPr>
      <w:r w:rsidRPr="00220D5C">
        <w:rPr>
          <w:u w:val="single"/>
        </w:rPr>
        <w:t>Line</w:t>
      </w:r>
      <w:r w:rsidR="00670262">
        <w:rPr>
          <w:u w:val="single"/>
        </w:rPr>
        <w:t> </w:t>
      </w:r>
      <w:r w:rsidRPr="00220D5C">
        <w:rPr>
          <w:u w:val="single"/>
        </w:rPr>
        <w:t>27</w:t>
      </w:r>
      <w:r w:rsidR="00670262">
        <w:rPr>
          <w:u w:val="single"/>
        </w:rPr>
        <w:t> </w:t>
      </w:r>
      <w:r w:rsidRPr="00220D5C">
        <w:rPr>
          <w:u w:val="single"/>
        </w:rPr>
        <w:noBreakHyphen/>
      </w:r>
      <w:r w:rsidR="00670262">
        <w:rPr>
          <w:u w:val="single"/>
        </w:rPr>
        <w:t> </w:t>
      </w:r>
      <w:r w:rsidRPr="00220D5C">
        <w:rPr>
          <w:u w:val="single"/>
        </w:rPr>
        <w:t>Cost</w:t>
      </w:r>
      <w:r w:rsidR="00670262">
        <w:rPr>
          <w:u w:val="single"/>
        </w:rPr>
        <w:t> </w:t>
      </w:r>
      <w:r w:rsidRPr="00220D5C">
        <w:rPr>
          <w:u w:val="single"/>
        </w:rPr>
        <w:t>of</w:t>
      </w:r>
      <w:r w:rsidR="00670262">
        <w:rPr>
          <w:u w:val="single"/>
        </w:rPr>
        <w:t> </w:t>
      </w:r>
      <w:r w:rsidRPr="00220D5C">
        <w:rPr>
          <w:u w:val="single"/>
        </w:rPr>
        <w:t>Administering</w:t>
      </w:r>
      <w:r w:rsidR="00670262">
        <w:rPr>
          <w:u w:val="single"/>
        </w:rPr>
        <w:t> </w:t>
      </w:r>
      <w:r w:rsidRPr="00220D5C">
        <w:rPr>
          <w:u w:val="single"/>
        </w:rPr>
        <w:t>Vaccines</w:t>
      </w:r>
      <w:r w:rsidRPr="00220D5C">
        <w:t>.--</w:t>
      </w:r>
      <w:r w:rsidRPr="00220D5C">
        <w:t>Enter only the cost of administering preventative pneumococcal, influenza, hepatitis B, COVID-19 vaccines</w:t>
      </w:r>
      <w:r>
        <w:t>,</w:t>
      </w:r>
      <w:r w:rsidRPr="00220D5C">
        <w:t xml:space="preserve"> and osteoporosis drugs.  The cost of administering these vaccines is reimbursable only under Part B if administered </w:t>
      </w:r>
      <w:r w:rsidRPr="00220D5C">
        <w:t>in the course of</w:t>
      </w:r>
      <w:r w:rsidRPr="00220D5C">
        <w:t xml:space="preserve"> an otherwise covered home health visit.  Accordingly, the cost and charges for the vaccine and its administration must be excluded from the cost and charges of the visit.  </w:t>
      </w:r>
    </w:p>
    <w:p w:rsidR="00CC7D76" w:rsidRPr="00220D5C" w:rsidP="00CC7D76" w14:paraId="2D4A676B" w14:textId="77777777">
      <w:pPr>
        <w:spacing w:line="192" w:lineRule="auto"/>
      </w:pPr>
    </w:p>
    <w:p w:rsidR="00CC7D76" w:rsidRPr="00220D5C" w:rsidP="00CC7D76" w14:paraId="1A6E397B" w14:textId="77777777">
      <w:pPr>
        <w:tabs>
          <w:tab w:val="left" w:pos="900"/>
        </w:tabs>
        <w:spacing w:line="192" w:lineRule="auto"/>
      </w:pPr>
      <w:r w:rsidRPr="00220D5C">
        <w:t xml:space="preserve">A visit by an SNF-based HHA nurse for the sole purpose of administering a vaccine </w:t>
      </w:r>
      <w:r w:rsidRPr="00220D5C">
        <w:rPr>
          <w:u w:val="single"/>
        </w:rPr>
        <w:t>is not covered</w:t>
      </w:r>
      <w:r w:rsidRPr="00220D5C">
        <w:t xml:space="preserve"> as an HHA visit under the home health benefit, even though the patient may be an eligible home health beneficiary receiving services under a home health plan of treatment.  Section 1862(a)(1)(B) of the Act excludes Medicare coverage of vaccines and their administration other than the Part B coverage contained in §1861 of the Act.</w:t>
      </w:r>
    </w:p>
    <w:p w:rsidR="00971504" w:rsidRPr="004D6316" w:rsidP="00C43810" w14:paraId="2D5035CA" w14:textId="77777777">
      <w:pPr>
        <w:spacing w:line="192" w:lineRule="auto"/>
        <w:rPr>
          <w:color w:val="C00000"/>
          <w:u w:val="single"/>
        </w:rPr>
      </w:pPr>
    </w:p>
    <w:p w:rsidR="00971504" w:rsidRPr="004D6316" w:rsidP="00C43810" w14:paraId="33552055" w14:textId="68229C70">
      <w:pPr>
        <w:spacing w:line="192" w:lineRule="auto"/>
        <w:rPr>
          <w:color w:val="C00000"/>
          <w:u w:val="single"/>
        </w:rPr>
      </w:pPr>
    </w:p>
    <w:p w:rsidR="00971504" w:rsidRPr="004D6316" w:rsidP="00C43810" w14:paraId="45538C58" w14:textId="77777777">
      <w:pPr>
        <w:spacing w:line="192" w:lineRule="auto"/>
        <w:rPr>
          <w:color w:val="C00000"/>
          <w:u w:val="single"/>
        </w:rPr>
      </w:pPr>
    </w:p>
    <w:p w:rsidR="00F94C41" w:rsidP="00C43810" w14:paraId="574FB9CD" w14:textId="3D4F6F39">
      <w:pPr>
        <w:spacing w:line="192" w:lineRule="auto"/>
      </w:pPr>
    </w:p>
    <w:p w:rsidR="00B11C3C" w:rsidP="00C43810" w14:paraId="2B6AA664" w14:textId="38C88C71">
      <w:pPr>
        <w:spacing w:line="192" w:lineRule="auto"/>
      </w:pPr>
    </w:p>
    <w:p w:rsidR="00183031" w:rsidRPr="009161EA" w:rsidP="00C43810" w14:paraId="2897CBE2" w14:textId="77777777">
      <w:pPr>
        <w:spacing w:line="192" w:lineRule="auto"/>
      </w:pPr>
    </w:p>
    <w:p w:rsidR="00183031" w:rsidRPr="009161EA" w:rsidP="00B11C3C" w14:paraId="627571D8" w14:textId="0A330FFB">
      <w:pPr>
        <w:pStyle w:val="NormalTIMS"/>
        <w:tabs>
          <w:tab w:val="clear" w:pos="475"/>
          <w:tab w:val="right" w:pos="9360"/>
        </w:tabs>
      </w:pPr>
      <w:r>
        <w:t>49-</w:t>
      </w:r>
      <w:r w:rsidR="007E46FB">
        <w:t>98</w:t>
      </w:r>
      <w:r w:rsidRPr="009161EA">
        <w:tab/>
      </w:r>
      <w:r>
        <w:t>Rev. 1</w:t>
      </w:r>
    </w:p>
    <w:p w:rsidR="00183031" w:rsidRPr="009161EA" w:rsidP="00C43810" w14:paraId="4E9D5604" w14:textId="11008971">
      <w:pPr>
        <w:tabs>
          <w:tab w:val="center" w:pos="4680"/>
          <w:tab w:val="right" w:pos="9360"/>
        </w:tabs>
        <w:spacing w:line="192" w:lineRule="auto"/>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3D0147">
        <w:rPr>
          <w:u w:val="single"/>
        </w:rPr>
        <w:t>4909</w:t>
      </w:r>
      <w:r>
        <w:rPr>
          <w:u w:val="single"/>
        </w:rPr>
        <w:t xml:space="preserve">.10 </w:t>
      </w:r>
      <w:r w:rsidR="002960CE">
        <w:rPr>
          <w:u w:val="single"/>
        </w:rPr>
        <w:t>(CONT.)</w:t>
      </w:r>
    </w:p>
    <w:p w:rsidR="000A00CE" w:rsidRPr="00220D5C" w:rsidP="00C43810" w14:paraId="76E8FA20" w14:textId="7DC3D5A8">
      <w:pPr>
        <w:pStyle w:val="BodyText"/>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rPr>
          <w:color w:val="auto"/>
        </w:rPr>
      </w:pPr>
    </w:p>
    <w:p w:rsidR="00CC7D76" w:rsidRPr="00220D5C" w:rsidP="00CC7D76" w14:paraId="6968D0C7" w14:textId="77777777">
      <w:pPr>
        <w:spacing w:line="192" w:lineRule="auto"/>
      </w:pPr>
      <w:r w:rsidRPr="00220D5C">
        <w:t xml:space="preserve">Submit a schedule detailing the methodology employed to develop the cost of administering these vaccines.  The cost of travel is not permissible as a cost of administering vaccines, nor is the travel cost includable in the A&amp;G cost center.  The travel cost is </w:t>
      </w:r>
      <w:r>
        <w:t>nonreimbursable</w:t>
      </w:r>
      <w:r w:rsidRPr="00220D5C">
        <w:t xml:space="preserve">.  </w:t>
      </w:r>
    </w:p>
    <w:p w:rsidR="00CC7D76" w:rsidRPr="00220D5C" w:rsidP="00CC7D76" w14:paraId="751E626B" w14:textId="77777777">
      <w:pPr>
        <w:spacing w:line="192" w:lineRule="auto"/>
      </w:pPr>
    </w:p>
    <w:p w:rsidR="00CC7D76" w:rsidRPr="00220D5C" w:rsidP="00CC7D76" w14:paraId="29B293F1" w14:textId="77777777">
      <w:pPr>
        <w:spacing w:line="192" w:lineRule="auto"/>
      </w:pPr>
      <w:r w:rsidRPr="00220D5C">
        <w:t>The cost of administering pneumococcal, influenza, and hepatitis B vaccines and COVID-19 vaccines and monoclonal antibody products</w:t>
      </w:r>
      <w:r w:rsidRPr="009D1161">
        <w:t xml:space="preserve"> </w:t>
      </w:r>
      <w:r>
        <w:t>for treatment of COVID-19,</w:t>
      </w:r>
      <w:r w:rsidRPr="00220D5C">
        <w:t xml:space="preserve"> is reimbursed under the outpatient prospective payment system (OPPS).  The cost of administering osteoporosis drugs is reimbursed under the home health benefit.</w:t>
      </w:r>
    </w:p>
    <w:p w:rsidR="00CC7D76" w:rsidRPr="00220D5C" w:rsidP="00CC7D76" w14:paraId="42E23BC6" w14:textId="77777777">
      <w:pPr>
        <w:spacing w:line="192" w:lineRule="auto"/>
      </w:pPr>
    </w:p>
    <w:p w:rsidR="00CC7D76" w:rsidRPr="00220D5C" w:rsidP="00CC7D76" w14:paraId="7C1BEFBF" w14:textId="4069AA4C">
      <w:pPr>
        <w:spacing w:line="192" w:lineRule="auto"/>
      </w:pPr>
      <w:r w:rsidRPr="00220D5C">
        <w:rPr>
          <w:u w:val="single"/>
        </w:rPr>
        <w:t>Line</w:t>
      </w:r>
      <w:r w:rsidR="00670262">
        <w:rPr>
          <w:u w:val="single"/>
        </w:rPr>
        <w:t> </w:t>
      </w:r>
      <w:r w:rsidRPr="00220D5C">
        <w:rPr>
          <w:u w:val="single"/>
        </w:rPr>
        <w:t>28</w:t>
      </w:r>
      <w:r w:rsidR="00670262">
        <w:rPr>
          <w:u w:val="single"/>
        </w:rPr>
        <w:t> </w:t>
      </w:r>
      <w:r w:rsidRPr="00220D5C">
        <w:rPr>
          <w:u w:val="single"/>
        </w:rPr>
        <w:noBreakHyphen/>
      </w:r>
      <w:r w:rsidR="00670262">
        <w:rPr>
          <w:u w:val="single"/>
        </w:rPr>
        <w:t> </w:t>
      </w:r>
      <w:r w:rsidRPr="00220D5C">
        <w:rPr>
          <w:u w:val="single"/>
        </w:rPr>
        <w:t>Durable</w:t>
      </w:r>
      <w:r w:rsidR="00670262">
        <w:rPr>
          <w:u w:val="single"/>
        </w:rPr>
        <w:t> </w:t>
      </w:r>
      <w:r w:rsidRPr="00220D5C">
        <w:rPr>
          <w:u w:val="single"/>
        </w:rPr>
        <w:t>Medical</w:t>
      </w:r>
      <w:r w:rsidR="00670262">
        <w:rPr>
          <w:u w:val="single"/>
        </w:rPr>
        <w:t> </w:t>
      </w:r>
      <w:r w:rsidRPr="00220D5C">
        <w:rPr>
          <w:u w:val="single"/>
        </w:rPr>
        <w:t>Equipment/Oxygen</w:t>
      </w:r>
      <w:r w:rsidRPr="00220D5C">
        <w:t>.--Enter the direct expenses incurred in renting or selling durable medical equipment (DME) items to the patient for the purpose of carrying out the plan of treatment.  Also, include all the direct expenses incurred in requisitioning and issuing DME to patients.</w:t>
      </w:r>
    </w:p>
    <w:p w:rsidR="00CC7D76" w:rsidRPr="00220D5C" w:rsidP="00CC7D76" w14:paraId="56C963E7" w14:textId="77777777">
      <w:pPr>
        <w:spacing w:line="192" w:lineRule="auto"/>
      </w:pPr>
    </w:p>
    <w:p w:rsidR="00CC7D76" w:rsidRPr="00220D5C" w:rsidP="00CC7D76" w14:paraId="070A75F4" w14:textId="78FFF8EB">
      <w:pPr>
        <w:spacing w:line="192" w:lineRule="auto"/>
      </w:pPr>
      <w:r w:rsidRPr="00220D5C">
        <w:rPr>
          <w:u w:val="single"/>
        </w:rPr>
        <w:t>Line</w:t>
      </w:r>
      <w:r w:rsidR="00670262">
        <w:rPr>
          <w:u w:val="single"/>
        </w:rPr>
        <w:t> </w:t>
      </w:r>
      <w:r w:rsidRPr="00220D5C">
        <w:rPr>
          <w:u w:val="single"/>
        </w:rPr>
        <w:t>29</w:t>
      </w:r>
      <w:r w:rsidR="00670262">
        <w:rPr>
          <w:u w:val="single"/>
        </w:rPr>
        <w:t> </w:t>
      </w:r>
      <w:r w:rsidRPr="00220D5C">
        <w:rPr>
          <w:u w:val="single"/>
        </w:rPr>
        <w:noBreakHyphen/>
      </w:r>
      <w:r w:rsidR="00670262">
        <w:rPr>
          <w:u w:val="single"/>
        </w:rPr>
        <w:t> </w:t>
      </w:r>
      <w:r w:rsidRPr="00220D5C">
        <w:rPr>
          <w:u w:val="single"/>
        </w:rPr>
        <w:t>Disposable</w:t>
      </w:r>
      <w:r w:rsidR="00670262">
        <w:rPr>
          <w:u w:val="single"/>
        </w:rPr>
        <w:t> </w:t>
      </w:r>
      <w:r w:rsidRPr="00220D5C">
        <w:rPr>
          <w:u w:val="single"/>
        </w:rPr>
        <w:t>Devices</w:t>
      </w:r>
      <w:r w:rsidRPr="00220D5C">
        <w:t>.--</w:t>
      </w:r>
      <w:r w:rsidRPr="00220D5C">
        <w:t>Enter the cost of disposable devices, i.e., negative pressure wound therapy (NPWT) devices.</w:t>
      </w:r>
    </w:p>
    <w:p w:rsidR="00CC7D76" w:rsidRPr="00220D5C" w:rsidP="00CC7D76" w14:paraId="375BCDBC" w14:textId="77777777">
      <w:pPr>
        <w:spacing w:line="192" w:lineRule="auto"/>
      </w:pPr>
    </w:p>
    <w:p w:rsidR="00CC7D76" w:rsidRPr="00220D5C" w:rsidP="00CC7D76" w14:paraId="57F072B2" w14:textId="77777777">
      <w:pPr>
        <w:spacing w:line="192" w:lineRule="auto"/>
      </w:pPr>
      <w:r w:rsidRPr="00220D5C">
        <w:rPr>
          <w:u w:val="single"/>
        </w:rPr>
        <w:t>Line </w:t>
      </w:r>
      <w:r w:rsidRPr="00220D5C">
        <w:rPr>
          <w:u w:val="single"/>
        </w:rPr>
        <w:t>30</w:t>
      </w:r>
      <w:r w:rsidRPr="00220D5C">
        <w:t>.--</w:t>
      </w:r>
      <w:r w:rsidRPr="00220D5C">
        <w:t xml:space="preserve">Use this line and subscripts of this line to identify expenses for other reimbursable services not identified on lines 16 through 29.  Provide a description for each amount reported on this line and its subscripts.  </w:t>
      </w:r>
    </w:p>
    <w:p w:rsidR="00CC7D76" w:rsidRPr="00220D5C" w:rsidP="00CC7D76" w14:paraId="3E6D08DB" w14:textId="77777777">
      <w:pPr>
        <w:spacing w:line="192" w:lineRule="auto"/>
      </w:pPr>
    </w:p>
    <w:p w:rsidR="00CC7D76" w:rsidRPr="00220D5C" w:rsidP="00CC7D76" w14:paraId="77F98C80" w14:textId="77777777">
      <w:pPr>
        <w:spacing w:line="192" w:lineRule="auto"/>
      </w:pPr>
      <w:r w:rsidRPr="00220D5C">
        <w:rPr>
          <w:u w:val="single"/>
        </w:rPr>
        <w:t>Lines 31 through </w:t>
      </w:r>
      <w:r w:rsidRPr="00220D5C">
        <w:rPr>
          <w:u w:val="single"/>
        </w:rPr>
        <w:t>38</w:t>
      </w:r>
      <w:r w:rsidRPr="00220D5C">
        <w:t>.--</w:t>
      </w:r>
      <w:r w:rsidRPr="00220D5C">
        <w:t>Reserved for future use.</w:t>
      </w:r>
    </w:p>
    <w:p w:rsidR="00CC7D76" w:rsidRPr="00220D5C" w:rsidP="00CC7D76" w14:paraId="3B900DA0" w14:textId="77777777">
      <w:pPr>
        <w:spacing w:line="192" w:lineRule="auto"/>
      </w:pPr>
    </w:p>
    <w:p w:rsidR="00CC7D76" w:rsidRPr="00220D5C" w:rsidP="00CC7D76" w14:paraId="2067882C" w14:textId="77777777">
      <w:pPr>
        <w:spacing w:line="192" w:lineRule="auto"/>
        <w:rPr>
          <w:u w:val="single"/>
        </w:rPr>
      </w:pPr>
      <w:r w:rsidRPr="00220D5C">
        <w:rPr>
          <w:u w:val="single"/>
        </w:rPr>
        <w:t xml:space="preserve">HHA </w:t>
      </w:r>
      <w:r>
        <w:rPr>
          <w:u w:val="single"/>
        </w:rPr>
        <w:t>Non-Reimbursable</w:t>
      </w:r>
      <w:r w:rsidRPr="00220D5C">
        <w:rPr>
          <w:u w:val="single"/>
        </w:rPr>
        <w:t xml:space="preserve"> Services</w:t>
      </w:r>
    </w:p>
    <w:p w:rsidR="00CC7D76" w:rsidRPr="00220D5C" w:rsidP="00CC7D76" w14:paraId="3EDFB9AE" w14:textId="77777777">
      <w:pPr>
        <w:spacing w:line="192" w:lineRule="auto"/>
        <w:rPr>
          <w:u w:val="single"/>
        </w:rPr>
      </w:pPr>
    </w:p>
    <w:p w:rsidR="00CC7D76" w:rsidRPr="00220D5C" w:rsidP="00CC7D76" w14:paraId="27E31CCF" w14:textId="77777777">
      <w:pPr>
        <w:spacing w:line="192" w:lineRule="auto"/>
      </w:pPr>
      <w:r w:rsidRPr="00220D5C">
        <w:rPr>
          <w:u w:val="single"/>
        </w:rPr>
        <w:t>Line 39 </w:t>
      </w:r>
      <w:r w:rsidRPr="00220D5C">
        <w:rPr>
          <w:u w:val="single"/>
        </w:rPr>
        <w:noBreakHyphen/>
        <w:t xml:space="preserve"> Home Dialysis Aide </w:t>
      </w:r>
      <w:r w:rsidRPr="00220D5C">
        <w:rPr>
          <w:u w:val="single"/>
        </w:rPr>
        <w:t>Services</w:t>
      </w:r>
      <w:r w:rsidRPr="00220D5C">
        <w:t>.--</w:t>
      </w:r>
      <w:r w:rsidRPr="00220D5C">
        <w:t>Enter the cost of home dialysis aide services furnished in connection with a home dialysis program.</w:t>
      </w:r>
    </w:p>
    <w:p w:rsidR="00CC7D76" w:rsidRPr="00220D5C" w:rsidP="00CC7D76" w14:paraId="4ED4E772" w14:textId="77777777">
      <w:pPr>
        <w:spacing w:line="192" w:lineRule="auto"/>
      </w:pPr>
    </w:p>
    <w:p w:rsidR="00CC7D76" w:rsidRPr="00220D5C" w:rsidP="00CC7D76" w14:paraId="58BFEDBC" w14:textId="77777777">
      <w:pPr>
        <w:spacing w:line="192" w:lineRule="auto"/>
      </w:pPr>
      <w:r w:rsidRPr="00220D5C">
        <w:rPr>
          <w:u w:val="single"/>
        </w:rPr>
        <w:t>Line 40 </w:t>
      </w:r>
      <w:r w:rsidRPr="00220D5C">
        <w:rPr>
          <w:u w:val="single"/>
        </w:rPr>
        <w:noBreakHyphen/>
        <w:t xml:space="preserve"> Respiratory </w:t>
      </w:r>
      <w:r w:rsidRPr="00220D5C">
        <w:rPr>
          <w:u w:val="single"/>
        </w:rPr>
        <w:t>Therapy</w:t>
      </w:r>
      <w:r w:rsidRPr="00220D5C">
        <w:t>.--</w:t>
      </w:r>
      <w:r w:rsidRPr="00220D5C">
        <w:t>For RT services enter the cost incurred for the assessment, diagnostic evaluation, treatment, management, and monitoring of patients with deficiencies or abnormalities of cardiopulmonary function.</w:t>
      </w:r>
    </w:p>
    <w:p w:rsidR="00CC7D76" w:rsidRPr="00220D5C" w:rsidP="00CC7D76" w14:paraId="56101FA9" w14:textId="77777777">
      <w:pPr>
        <w:spacing w:line="192" w:lineRule="auto"/>
      </w:pPr>
    </w:p>
    <w:p w:rsidR="00CC7D76" w:rsidRPr="00220D5C" w:rsidP="00CC7D76" w14:paraId="439B727B" w14:textId="77777777">
      <w:pPr>
        <w:spacing w:line="192" w:lineRule="auto"/>
      </w:pPr>
      <w:r w:rsidRPr="00220D5C">
        <w:rPr>
          <w:u w:val="single"/>
        </w:rPr>
        <w:t>Line 41 - Private Duty </w:t>
      </w:r>
      <w:r w:rsidRPr="00220D5C">
        <w:rPr>
          <w:u w:val="single"/>
        </w:rPr>
        <w:t>Nursing</w:t>
      </w:r>
      <w:r w:rsidRPr="00220D5C">
        <w:t>.--</w:t>
      </w:r>
      <w:r w:rsidRPr="00220D5C">
        <w:t>Enter the costs of private duty nurses, who may be licensed as RNs, LPNs, or CNAs that provide private duty care work</w:t>
      </w:r>
      <w:r>
        <w:t>ing</w:t>
      </w:r>
      <w:r w:rsidRPr="00220D5C">
        <w:t xml:space="preserve"> one-on-one with individual beneficiaries.</w:t>
      </w:r>
    </w:p>
    <w:p w:rsidR="00CC7D76" w:rsidRPr="00220D5C" w:rsidP="00CC7D76" w14:paraId="3D83BB97" w14:textId="77777777">
      <w:pPr>
        <w:spacing w:line="192" w:lineRule="auto"/>
      </w:pPr>
    </w:p>
    <w:p w:rsidR="00CC7D76" w:rsidRPr="00220D5C" w:rsidP="00CC7D76" w14:paraId="01C060B5" w14:textId="77777777">
      <w:pPr>
        <w:spacing w:line="192" w:lineRule="auto"/>
      </w:pPr>
      <w:r w:rsidRPr="00220D5C">
        <w:rPr>
          <w:u w:val="single"/>
        </w:rPr>
        <w:t>Line 42 - </w:t>
      </w:r>
      <w:r w:rsidRPr="00220D5C">
        <w:rPr>
          <w:u w:val="single"/>
        </w:rPr>
        <w:t>Clinic</w:t>
      </w:r>
      <w:r w:rsidRPr="00220D5C">
        <w:t>.--</w:t>
      </w:r>
      <w:r w:rsidRPr="00220D5C">
        <w:t xml:space="preserve">Enter the </w:t>
      </w:r>
      <w:r w:rsidRPr="00220D5C">
        <w:t>nonreimbursable</w:t>
      </w:r>
      <w:r w:rsidRPr="00220D5C">
        <w:t xml:space="preserve"> clinic costs.  A clinic is a facility that is primarily focused on the care of outpatients.</w:t>
      </w:r>
    </w:p>
    <w:p w:rsidR="00CC7D76" w:rsidRPr="00220D5C" w:rsidP="00CC7D76" w14:paraId="4C4AB2DB" w14:textId="77777777">
      <w:pPr>
        <w:spacing w:line="192" w:lineRule="auto"/>
      </w:pPr>
    </w:p>
    <w:p w:rsidR="00CC7D76" w:rsidRPr="00220D5C" w:rsidP="00CC7D76" w14:paraId="68BC50C1" w14:textId="77777777">
      <w:pPr>
        <w:spacing w:line="192" w:lineRule="auto"/>
      </w:pPr>
      <w:r w:rsidRPr="00220D5C">
        <w:rPr>
          <w:u w:val="single"/>
        </w:rPr>
        <w:t>Line 43 - Health Promotion </w:t>
      </w:r>
      <w:r w:rsidRPr="00220D5C">
        <w:rPr>
          <w:u w:val="single"/>
        </w:rPr>
        <w:t>Activities</w:t>
      </w:r>
      <w:r w:rsidRPr="00220D5C">
        <w:t>.--</w:t>
      </w:r>
      <w:r w:rsidRPr="00220D5C">
        <w:t>Enter the costs of health promotion and disease prevention programs focus</w:t>
      </w:r>
      <w:r>
        <w:t>ed</w:t>
      </w:r>
      <w:r w:rsidRPr="00220D5C">
        <w:t xml:space="preserve"> on keeping people healthy.</w:t>
      </w:r>
    </w:p>
    <w:p w:rsidR="00CC7D76" w:rsidRPr="00220D5C" w:rsidP="00CC7D76" w14:paraId="1B72DAC0" w14:textId="77777777">
      <w:pPr>
        <w:spacing w:line="192" w:lineRule="auto"/>
      </w:pPr>
    </w:p>
    <w:p w:rsidR="00CC7D76" w:rsidRPr="00AD0961" w:rsidP="00CC7D76" w14:paraId="203EBB0A" w14:textId="77777777">
      <w:pPr>
        <w:spacing w:line="192" w:lineRule="auto"/>
      </w:pPr>
      <w:r w:rsidRPr="00AD0961">
        <w:rPr>
          <w:u w:val="single"/>
        </w:rPr>
        <w:t>Line 44 - Day Care </w:t>
      </w:r>
      <w:r w:rsidRPr="00AD0961">
        <w:rPr>
          <w:u w:val="single"/>
        </w:rPr>
        <w:t>Program</w:t>
      </w:r>
      <w:r w:rsidRPr="00AD0961">
        <w:t>.--</w:t>
      </w:r>
      <w:r w:rsidRPr="00AD0961">
        <w:t>Adult day care programs provide frail seniors and persons with Alzheimer's with supervision and care in a structured setting during daytime hours allowing their primary caregivers to work or take a break from their caregiving responsibilities.  Medicare does not cover adult day care programs.</w:t>
      </w:r>
    </w:p>
    <w:p w:rsidR="00CC7D76" w:rsidRPr="00AD0961" w:rsidP="00CC7D76" w14:paraId="219A2675" w14:textId="77777777">
      <w:pPr>
        <w:spacing w:line="192" w:lineRule="auto"/>
      </w:pPr>
    </w:p>
    <w:p w:rsidR="00CC7D76" w:rsidRPr="00AD0961" w:rsidP="00CC7D76" w14:paraId="31C21658" w14:textId="77777777">
      <w:pPr>
        <w:spacing w:line="192" w:lineRule="auto"/>
      </w:pPr>
      <w:r w:rsidRPr="00AD0961">
        <w:rPr>
          <w:u w:val="single"/>
        </w:rPr>
        <w:t>Line 45 - Home Delivered Meals </w:t>
      </w:r>
      <w:r w:rsidRPr="00AD0961">
        <w:rPr>
          <w:u w:val="single"/>
        </w:rPr>
        <w:t>Program</w:t>
      </w:r>
      <w:r w:rsidRPr="00AD0961">
        <w:t>.--</w:t>
      </w:r>
      <w:r w:rsidRPr="00AD0961">
        <w:t>Home health coverage does not include home delivered meals or personal care as part of it</w:t>
      </w:r>
      <w:r>
        <w:t>s</w:t>
      </w:r>
      <w:r w:rsidRPr="00AD0961">
        <w:t xml:space="preserve"> coverage.  Enter the costs of the HHA’s home delivered meals program on this line. </w:t>
      </w:r>
    </w:p>
    <w:p w:rsidR="00CC7D76" w:rsidRPr="00AD0961" w:rsidP="00CC7D76" w14:paraId="7DDFFE83" w14:textId="77777777">
      <w:pPr>
        <w:spacing w:line="192" w:lineRule="auto"/>
      </w:pPr>
    </w:p>
    <w:p w:rsidR="00CC7D76" w:rsidRPr="00AD0961" w:rsidP="00CC7D76" w14:paraId="1533F1E9" w14:textId="77777777">
      <w:pPr>
        <w:spacing w:line="192" w:lineRule="auto"/>
      </w:pPr>
      <w:r w:rsidRPr="00AD0961">
        <w:rPr>
          <w:u w:val="single"/>
        </w:rPr>
        <w:t>Line 46 - Homemaker </w:t>
      </w:r>
      <w:r w:rsidRPr="00AD0961">
        <w:rPr>
          <w:u w:val="single"/>
        </w:rPr>
        <w:t>Service</w:t>
      </w:r>
      <w:r w:rsidRPr="00AD0961">
        <w:t>.--</w:t>
      </w:r>
      <w:r w:rsidRPr="00AD0961">
        <w:t>Services such as shopping, cleaning, laundry, etc. are considered homemaker services and they are not reimbursed by Medicare.  Enter the costs of homemaker services on this line.</w:t>
      </w:r>
    </w:p>
    <w:p w:rsidR="00E47EE5" w:rsidRPr="00220D5C" w:rsidP="00C43810" w14:paraId="51FA1F01" w14:textId="77777777">
      <w:pPr>
        <w:tabs>
          <w:tab w:val="left" w:pos="900"/>
        </w:tabs>
        <w:spacing w:line="192" w:lineRule="auto"/>
      </w:pPr>
    </w:p>
    <w:p w:rsidR="00AA41C0" w:rsidRPr="00220D5C" w:rsidP="00C43810" w14:paraId="42B90F10" w14:textId="57292897">
      <w:pPr>
        <w:spacing w:line="192" w:lineRule="auto"/>
      </w:pPr>
    </w:p>
    <w:p w:rsidR="00E47EE5" w:rsidP="00C43810" w14:paraId="11EB2C88" w14:textId="06181D19">
      <w:pPr>
        <w:spacing w:line="192" w:lineRule="auto"/>
      </w:pPr>
    </w:p>
    <w:p w:rsidR="007624CA" w:rsidP="00C43810" w14:paraId="7BDFC6EA" w14:textId="77777777">
      <w:pPr>
        <w:tabs>
          <w:tab w:val="right" w:pos="9360"/>
        </w:tabs>
        <w:spacing w:line="192" w:lineRule="auto"/>
      </w:pPr>
    </w:p>
    <w:p w:rsidR="00183031" w:rsidRPr="009161EA" w:rsidP="008A3D4B" w14:paraId="68FEBB1C" w14:textId="32C3BE55">
      <w:pPr>
        <w:pStyle w:val="NormalTIMS"/>
        <w:tabs>
          <w:tab w:val="clear" w:pos="475"/>
          <w:tab w:val="right" w:pos="9360"/>
        </w:tabs>
        <w:rPr>
          <w:u w:val="single"/>
        </w:rPr>
      </w:pPr>
      <w:r>
        <w:t>Rev. 1</w:t>
      </w:r>
      <w:r w:rsidRPr="009161EA">
        <w:tab/>
      </w:r>
      <w:r>
        <w:t>49-</w:t>
      </w:r>
      <w:r w:rsidR="007E46FB">
        <w:t>99</w:t>
      </w:r>
    </w:p>
    <w:p w:rsidR="00493366" w:rsidRPr="009161EA" w:rsidP="00C43810" w14:paraId="0F5D1B15" w14:textId="502B3B98">
      <w:pPr>
        <w:tabs>
          <w:tab w:val="center" w:pos="4680"/>
          <w:tab w:val="right" w:pos="9360"/>
        </w:tabs>
        <w:spacing w:line="192" w:lineRule="auto"/>
        <w:rPr>
          <w:u w:val="single"/>
        </w:rPr>
      </w:pPr>
      <w:r>
        <w:rPr>
          <w:u w:val="single"/>
        </w:rPr>
        <w:t>4909</w:t>
      </w:r>
      <w:r w:rsidR="00396377">
        <w:rPr>
          <w:u w:val="single"/>
        </w:rPr>
        <w:t xml:space="preserve">.10 </w:t>
      </w:r>
      <w:r w:rsidR="002960CE">
        <w:rPr>
          <w:u w:val="single"/>
        </w:rPr>
        <w:t>(CONT.)</w:t>
      </w:r>
      <w:r w:rsidRPr="009161EA">
        <w:rPr>
          <w:u w:val="single"/>
        </w:rPr>
        <w:tab/>
        <w:t xml:space="preserve">FORM </w:t>
      </w:r>
      <w:r w:rsidR="001046C9">
        <w:rPr>
          <w:u w:val="single"/>
        </w:rPr>
        <w:t>CMS-</w:t>
      </w:r>
      <w:r w:rsidR="004C44B8">
        <w:rPr>
          <w:u w:val="single"/>
        </w:rPr>
        <w:t>2540-24</w:t>
      </w:r>
      <w:r w:rsidR="00511AF0">
        <w:rPr>
          <w:u w:val="single"/>
        </w:rPr>
        <w:tab/>
      </w:r>
      <w:r w:rsidR="00396377">
        <w:rPr>
          <w:u w:val="single"/>
        </w:rPr>
        <w:t>DRAFT</w:t>
      </w:r>
    </w:p>
    <w:p w:rsidR="00493366" w:rsidRPr="00220D5C" w:rsidP="00C43810" w14:paraId="01E4BC6A" w14:textId="5FCB02C0">
      <w:pPr>
        <w:spacing w:line="192" w:lineRule="auto"/>
      </w:pPr>
    </w:p>
    <w:p w:rsidR="00CC7D76" w:rsidRPr="00AD0961" w:rsidP="00CC7D76" w14:paraId="4FCBB043" w14:textId="77777777">
      <w:pPr>
        <w:spacing w:line="192" w:lineRule="auto"/>
      </w:pPr>
      <w:r w:rsidRPr="00AD0961">
        <w:rPr>
          <w:u w:val="single"/>
        </w:rPr>
        <w:t>Line 4</w:t>
      </w:r>
      <w:r>
        <w:rPr>
          <w:u w:val="single"/>
        </w:rPr>
        <w:t>7</w:t>
      </w:r>
      <w:r w:rsidRPr="00AD0961">
        <w:rPr>
          <w:u w:val="single"/>
        </w:rPr>
        <w:t> - </w:t>
      </w:r>
      <w:r w:rsidRPr="00AD0961">
        <w:rPr>
          <w:u w:val="single"/>
        </w:rPr>
        <w:t>Advertising.</w:t>
      </w:r>
      <w:r w:rsidRPr="00AD0961">
        <w:t>--</w:t>
      </w:r>
      <w:r w:rsidRPr="00AD0961">
        <w:t>Enter the costs associated with nonallowable community education, business development, marketing and advertising.  (See CMS Pub. 15</w:t>
      </w:r>
      <w:r w:rsidRPr="00AD0961">
        <w:noBreakHyphen/>
        <w:t>1, chapter 21, §2136)</w:t>
      </w:r>
    </w:p>
    <w:p w:rsidR="00CC7D76" w:rsidRPr="00AD0961" w:rsidP="00CC7D76" w14:paraId="5435C903" w14:textId="77777777">
      <w:pPr>
        <w:spacing w:line="192" w:lineRule="auto"/>
      </w:pPr>
    </w:p>
    <w:p w:rsidR="00CC7D76" w:rsidP="00CC7D76" w14:paraId="2E6D6DA7" w14:textId="77777777">
      <w:pPr>
        <w:spacing w:line="192" w:lineRule="auto"/>
      </w:pPr>
      <w:r w:rsidRPr="00AD0961">
        <w:rPr>
          <w:u w:val="single"/>
        </w:rPr>
        <w:t>Line 4</w:t>
      </w:r>
      <w:r>
        <w:rPr>
          <w:u w:val="single"/>
        </w:rPr>
        <w:t>8</w:t>
      </w:r>
      <w:r w:rsidRPr="00AD0961">
        <w:rPr>
          <w:u w:val="single"/>
        </w:rPr>
        <w:t> - </w:t>
      </w:r>
      <w:r w:rsidRPr="00AD0961">
        <w:rPr>
          <w:u w:val="single"/>
        </w:rPr>
        <w:t>Fundraising</w:t>
      </w:r>
      <w:r w:rsidRPr="00AD0961">
        <w:t>.--</w:t>
      </w:r>
      <w:r w:rsidRPr="00AD0961">
        <w:t>Enter the costs associated with nonallowable fundraising. (See CMS Pub. 15</w:t>
      </w:r>
      <w:r w:rsidRPr="00AD0961">
        <w:noBreakHyphen/>
        <w:t>1, chapter 21, </w:t>
      </w:r>
      <w:r w:rsidRPr="00E240DA">
        <w:t>§</w:t>
      </w:r>
      <w:r w:rsidRPr="00AD0961">
        <w:t xml:space="preserve">2136) </w:t>
      </w:r>
    </w:p>
    <w:p w:rsidR="00CC7D76" w:rsidP="00CC7D76" w14:paraId="37147948" w14:textId="77777777">
      <w:pPr>
        <w:spacing w:line="192" w:lineRule="auto"/>
        <w:rPr>
          <w:u w:val="single"/>
        </w:rPr>
      </w:pPr>
    </w:p>
    <w:p w:rsidR="00CC7D76" w:rsidP="00CC7D76" w14:paraId="277DA24A" w14:textId="77777777">
      <w:pPr>
        <w:spacing w:line="192" w:lineRule="auto"/>
      </w:pPr>
      <w:r w:rsidRPr="00AD0961">
        <w:rPr>
          <w:u w:val="single"/>
        </w:rPr>
        <w:t>Line </w:t>
      </w:r>
      <w:r>
        <w:rPr>
          <w:u w:val="single"/>
        </w:rPr>
        <w:t>49</w:t>
      </w:r>
      <w:r w:rsidRPr="00AD0961">
        <w:t>.--</w:t>
      </w:r>
      <w:r w:rsidRPr="00AD0961">
        <w:t xml:space="preserve">Use this line and subscripts of this line to identify expenses for other </w:t>
      </w:r>
      <w:r w:rsidRPr="00AD0961">
        <w:t>nonreimbursable</w:t>
      </w:r>
      <w:r w:rsidRPr="00AD0961">
        <w:t xml:space="preserve"> services not identified on lines 39 through 4</w:t>
      </w:r>
      <w:r>
        <w:t>8</w:t>
      </w:r>
      <w:r w:rsidRPr="00AD0961">
        <w:t xml:space="preserve">.  Provide a description for each amount reported on this line and its subscripts.  </w:t>
      </w:r>
    </w:p>
    <w:p w:rsidR="00CC7D76" w:rsidRPr="00AD0961" w:rsidP="00CC7D76" w14:paraId="19C7B046" w14:textId="77777777">
      <w:pPr>
        <w:spacing w:line="192" w:lineRule="auto"/>
      </w:pPr>
    </w:p>
    <w:p w:rsidR="00CC7D76" w:rsidRPr="00AD0961" w:rsidP="00CC7D76" w14:paraId="1CC23A89" w14:textId="77777777">
      <w:pPr>
        <w:spacing w:line="192" w:lineRule="auto"/>
      </w:pPr>
      <w:r w:rsidRPr="00AD0961">
        <w:rPr>
          <w:u w:val="single"/>
        </w:rPr>
        <w:t>Lines 5</w:t>
      </w:r>
      <w:r>
        <w:rPr>
          <w:u w:val="single"/>
        </w:rPr>
        <w:t>0</w:t>
      </w:r>
      <w:r w:rsidRPr="00AD0961">
        <w:rPr>
          <w:u w:val="single"/>
        </w:rPr>
        <w:t> through </w:t>
      </w:r>
      <w:r w:rsidRPr="00AD0961">
        <w:rPr>
          <w:u w:val="single"/>
        </w:rPr>
        <w:t>9</w:t>
      </w:r>
      <w:r>
        <w:rPr>
          <w:u w:val="single"/>
        </w:rPr>
        <w:t>8</w:t>
      </w:r>
      <w:r w:rsidRPr="00AD0961">
        <w:t>.--</w:t>
      </w:r>
      <w:r w:rsidRPr="00AD0961">
        <w:t>Reserved for future use.</w:t>
      </w:r>
    </w:p>
    <w:p w:rsidR="00CC7D76" w:rsidRPr="00AD0961" w:rsidP="00CC7D76" w14:paraId="624C49B9" w14:textId="77777777">
      <w:pPr>
        <w:spacing w:line="192" w:lineRule="auto"/>
        <w:rPr>
          <w:u w:val="single"/>
        </w:rPr>
      </w:pPr>
    </w:p>
    <w:p w:rsidR="00CC7D76" w:rsidRPr="00AD0961" w:rsidP="00CC7D76" w14:paraId="23B521A4" w14:textId="14A179F7">
      <w:pPr>
        <w:spacing w:line="192" w:lineRule="auto"/>
      </w:pPr>
      <w:r w:rsidRPr="00AD0961">
        <w:rPr>
          <w:u w:val="single"/>
        </w:rPr>
        <w:t>Line </w:t>
      </w:r>
      <w:r w:rsidRPr="00AD0961">
        <w:rPr>
          <w:u w:val="single"/>
        </w:rPr>
        <w:t>100</w:t>
      </w:r>
      <w:r w:rsidRPr="00AD0961">
        <w:t>.--</w:t>
      </w:r>
      <w:r w:rsidRPr="00AD0961">
        <w:t xml:space="preserve">Enter the total of lines 1 through </w:t>
      </w:r>
      <w:r>
        <w:t>49</w:t>
      </w:r>
      <w:r w:rsidRPr="00AD0961">
        <w:t>.</w:t>
      </w:r>
    </w:p>
    <w:p w:rsidR="00CC7D76" w:rsidRPr="00AD0961" w:rsidP="00CC7D76" w14:paraId="76D84579" w14:textId="77777777">
      <w:pPr>
        <w:spacing w:line="192" w:lineRule="auto"/>
      </w:pPr>
    </w:p>
    <w:p w:rsidR="00CC7D76" w:rsidP="00CC7D76" w14:paraId="61EE3C4D" w14:textId="7643ECBD">
      <w:pPr>
        <w:spacing w:line="192" w:lineRule="auto"/>
      </w:pPr>
    </w:p>
    <w:p w:rsidR="00CC7D76" w:rsidP="00CC7D76" w14:paraId="26DE0353" w14:textId="2E3259F3">
      <w:pPr>
        <w:spacing w:line="192" w:lineRule="auto"/>
      </w:pPr>
    </w:p>
    <w:p w:rsidR="00CC7D76" w:rsidP="00CC7D76" w14:paraId="5CB18E1A" w14:textId="22A55895">
      <w:pPr>
        <w:spacing w:line="192" w:lineRule="auto"/>
      </w:pPr>
    </w:p>
    <w:p w:rsidR="00CC7D76" w:rsidP="00CC7D76" w14:paraId="3C441D80" w14:textId="1C2C9B62">
      <w:pPr>
        <w:spacing w:line="192" w:lineRule="auto"/>
      </w:pPr>
    </w:p>
    <w:p w:rsidR="00CC7D76" w:rsidP="00CC7D76" w14:paraId="7651B6F2" w14:textId="37E45288">
      <w:pPr>
        <w:spacing w:line="192" w:lineRule="auto"/>
      </w:pPr>
    </w:p>
    <w:p w:rsidR="00CC7D76" w:rsidP="00CC7D76" w14:paraId="4D3F058B" w14:textId="05C4930C">
      <w:pPr>
        <w:spacing w:line="192" w:lineRule="auto"/>
      </w:pPr>
    </w:p>
    <w:p w:rsidR="00CC7D76" w:rsidP="00CC7D76" w14:paraId="6149D5E6" w14:textId="689FCEA4">
      <w:pPr>
        <w:spacing w:line="192" w:lineRule="auto"/>
      </w:pPr>
    </w:p>
    <w:p w:rsidR="00CC7D76" w:rsidP="00CC7D76" w14:paraId="55C74D9B" w14:textId="59F91FF4">
      <w:pPr>
        <w:spacing w:line="192" w:lineRule="auto"/>
      </w:pPr>
    </w:p>
    <w:p w:rsidR="00CC7D76" w:rsidP="00CC7D76" w14:paraId="454BBC04" w14:textId="0578C045">
      <w:pPr>
        <w:spacing w:line="192" w:lineRule="auto"/>
      </w:pPr>
    </w:p>
    <w:p w:rsidR="00CC7D76" w:rsidP="00CC7D76" w14:paraId="0474D03E" w14:textId="10657E58">
      <w:pPr>
        <w:spacing w:line="192" w:lineRule="auto"/>
      </w:pPr>
    </w:p>
    <w:p w:rsidR="00CC7D76" w:rsidP="00CC7D76" w14:paraId="20ACA2B4" w14:textId="19EA97BA">
      <w:pPr>
        <w:spacing w:line="192" w:lineRule="auto"/>
      </w:pPr>
    </w:p>
    <w:p w:rsidR="00CC7D76" w:rsidP="00CC7D76" w14:paraId="57CB8739" w14:textId="360F6894">
      <w:pPr>
        <w:spacing w:line="192" w:lineRule="auto"/>
      </w:pPr>
    </w:p>
    <w:p w:rsidR="00CC7D76" w:rsidP="00CC7D76" w14:paraId="082BCB90" w14:textId="132D05F8">
      <w:pPr>
        <w:spacing w:line="192" w:lineRule="auto"/>
      </w:pPr>
    </w:p>
    <w:p w:rsidR="00CC7D76" w:rsidP="00CC7D76" w14:paraId="414AA67A" w14:textId="67E176AD">
      <w:pPr>
        <w:spacing w:line="192" w:lineRule="auto"/>
      </w:pPr>
    </w:p>
    <w:p w:rsidR="00CC7D76" w:rsidP="00CC7D76" w14:paraId="4F92BB50" w14:textId="4B28DE8D">
      <w:pPr>
        <w:spacing w:line="192" w:lineRule="auto"/>
      </w:pPr>
    </w:p>
    <w:p w:rsidR="00CC7D76" w:rsidP="00CC7D76" w14:paraId="79EEB60A" w14:textId="55CA9046">
      <w:pPr>
        <w:spacing w:line="192" w:lineRule="auto"/>
      </w:pPr>
    </w:p>
    <w:p w:rsidR="00CC7D76" w:rsidP="00CC7D76" w14:paraId="570DA3F9" w14:textId="4158596E">
      <w:pPr>
        <w:spacing w:line="192" w:lineRule="auto"/>
      </w:pPr>
    </w:p>
    <w:p w:rsidR="00CC7D76" w:rsidP="00CC7D76" w14:paraId="756B9FDC" w14:textId="3CE09F07">
      <w:pPr>
        <w:spacing w:line="192" w:lineRule="auto"/>
      </w:pPr>
    </w:p>
    <w:p w:rsidR="00CC7D76" w:rsidP="00CC7D76" w14:paraId="10419CCC" w14:textId="4028FC00">
      <w:pPr>
        <w:spacing w:line="192" w:lineRule="auto"/>
      </w:pPr>
    </w:p>
    <w:p w:rsidR="00CC7D76" w:rsidP="00CC7D76" w14:paraId="7F58672F" w14:textId="7D7B7872">
      <w:pPr>
        <w:spacing w:line="192" w:lineRule="auto"/>
      </w:pPr>
    </w:p>
    <w:p w:rsidR="00CC7D76" w:rsidP="00CC7D76" w14:paraId="04C8AFB8" w14:textId="2209D487">
      <w:pPr>
        <w:spacing w:line="192" w:lineRule="auto"/>
      </w:pPr>
    </w:p>
    <w:p w:rsidR="00CC7D76" w:rsidP="00CC7D76" w14:paraId="6E2AF8BC" w14:textId="01953F42">
      <w:pPr>
        <w:spacing w:line="192" w:lineRule="auto"/>
      </w:pPr>
    </w:p>
    <w:p w:rsidR="00CC7D76" w:rsidP="00CC7D76" w14:paraId="55A87D4C" w14:textId="3BDBC0E6">
      <w:pPr>
        <w:spacing w:line="192" w:lineRule="auto"/>
      </w:pPr>
    </w:p>
    <w:p w:rsidR="00CC7D76" w:rsidP="00CC7D76" w14:paraId="78841942" w14:textId="7EC9F3C8">
      <w:pPr>
        <w:spacing w:line="192" w:lineRule="auto"/>
      </w:pPr>
    </w:p>
    <w:p w:rsidR="00CC7D76" w:rsidP="00CC7D76" w14:paraId="249A34C5" w14:textId="4AE73FCF">
      <w:pPr>
        <w:spacing w:line="192" w:lineRule="auto"/>
      </w:pPr>
    </w:p>
    <w:p w:rsidR="00CC7D76" w:rsidP="00CC7D76" w14:paraId="2487C4AA" w14:textId="079066C8">
      <w:pPr>
        <w:spacing w:line="192" w:lineRule="auto"/>
      </w:pPr>
    </w:p>
    <w:p w:rsidR="00CC7D76" w:rsidP="00CC7D76" w14:paraId="49C3C2E6" w14:textId="7618CCE4">
      <w:pPr>
        <w:spacing w:line="192" w:lineRule="auto"/>
      </w:pPr>
    </w:p>
    <w:p w:rsidR="00CC7D76" w:rsidP="00CC7D76" w14:paraId="307930C7" w14:textId="34511624">
      <w:pPr>
        <w:spacing w:line="192" w:lineRule="auto"/>
      </w:pPr>
    </w:p>
    <w:p w:rsidR="00CC7D76" w:rsidP="00CC7D76" w14:paraId="25CB205F" w14:textId="7CA5A650">
      <w:pPr>
        <w:spacing w:line="192" w:lineRule="auto"/>
      </w:pPr>
    </w:p>
    <w:p w:rsidR="00CC7D76" w:rsidP="00CC7D76" w14:paraId="79EA480A" w14:textId="2BDAA6F0">
      <w:pPr>
        <w:spacing w:line="192" w:lineRule="auto"/>
      </w:pPr>
    </w:p>
    <w:p w:rsidR="00CC7D76" w:rsidP="00CC7D76" w14:paraId="7E43100A" w14:textId="6DCB3B14">
      <w:pPr>
        <w:spacing w:line="192" w:lineRule="auto"/>
      </w:pPr>
    </w:p>
    <w:p w:rsidR="00CC7D76" w:rsidP="00CC7D76" w14:paraId="28A65A64" w14:textId="10E66601">
      <w:pPr>
        <w:spacing w:line="192" w:lineRule="auto"/>
      </w:pPr>
    </w:p>
    <w:p w:rsidR="00CC7D76" w:rsidP="00CC7D76" w14:paraId="71E3E643" w14:textId="4F05977E">
      <w:pPr>
        <w:spacing w:line="192" w:lineRule="auto"/>
      </w:pPr>
    </w:p>
    <w:p w:rsidR="00CC7D76" w:rsidP="00CC7D76" w14:paraId="2491A00E" w14:textId="01B6066B">
      <w:pPr>
        <w:spacing w:line="192" w:lineRule="auto"/>
      </w:pPr>
    </w:p>
    <w:p w:rsidR="00CC7D76" w:rsidRPr="00AD0961" w:rsidP="00CC7D76" w14:paraId="3F20D55E" w14:textId="77777777">
      <w:pPr>
        <w:spacing w:line="192" w:lineRule="auto"/>
      </w:pPr>
    </w:p>
    <w:p w:rsidR="00CC7D76" w:rsidRPr="004D6316" w:rsidP="00CC7D76" w14:paraId="0B8C2DDE" w14:textId="77777777">
      <w:pPr>
        <w:spacing w:line="192" w:lineRule="auto"/>
        <w:rPr>
          <w:color w:val="C00000"/>
        </w:rPr>
      </w:pPr>
    </w:p>
    <w:p w:rsidR="00CC7D76" w:rsidRPr="004D6316" w:rsidP="00CC7D76" w14:paraId="1BC85399" w14:textId="77777777">
      <w:pPr>
        <w:spacing w:line="192" w:lineRule="auto"/>
        <w:rPr>
          <w:color w:val="C00000"/>
        </w:rPr>
      </w:pPr>
    </w:p>
    <w:p w:rsidR="00CC7D76" w:rsidRPr="004D6316" w:rsidP="00CC7D76" w14:paraId="6F3BE607" w14:textId="77777777">
      <w:pPr>
        <w:spacing w:line="192" w:lineRule="auto"/>
        <w:rPr>
          <w:color w:val="C00000"/>
        </w:rPr>
      </w:pPr>
    </w:p>
    <w:p w:rsidR="00CC7D76" w:rsidRPr="004D6316" w:rsidP="00CC7D76" w14:paraId="67F48563" w14:textId="77777777">
      <w:pPr>
        <w:spacing w:line="192" w:lineRule="auto"/>
        <w:rPr>
          <w:color w:val="C00000"/>
        </w:rPr>
      </w:pPr>
    </w:p>
    <w:p w:rsidR="00CC7D76" w:rsidRPr="004D6316" w:rsidP="00CC7D76" w14:paraId="2AAE2811" w14:textId="77777777">
      <w:pPr>
        <w:spacing w:line="192" w:lineRule="auto"/>
        <w:rPr>
          <w:color w:val="C00000"/>
        </w:rPr>
      </w:pPr>
    </w:p>
    <w:p w:rsidR="0035002A" w:rsidP="0035002A" w14:paraId="0426C654" w14:textId="77777777">
      <w:pPr>
        <w:tabs>
          <w:tab w:val="right" w:pos="9360"/>
        </w:tabs>
        <w:spacing w:line="192" w:lineRule="auto"/>
      </w:pPr>
    </w:p>
    <w:p w:rsidR="0035002A" w:rsidP="0035002A" w14:paraId="5347A0E1" w14:textId="77777777">
      <w:pPr>
        <w:tabs>
          <w:tab w:val="right" w:pos="9360"/>
        </w:tabs>
        <w:spacing w:line="192" w:lineRule="auto"/>
      </w:pPr>
    </w:p>
    <w:p w:rsidR="0035002A" w:rsidP="0035002A" w14:paraId="0CD5BF91" w14:textId="77777777">
      <w:pPr>
        <w:tabs>
          <w:tab w:val="right" w:pos="9360"/>
        </w:tabs>
        <w:spacing w:line="192" w:lineRule="auto"/>
      </w:pPr>
    </w:p>
    <w:p w:rsidR="0035002A" w:rsidP="0035002A" w14:paraId="741AE9B8" w14:textId="77777777">
      <w:pPr>
        <w:tabs>
          <w:tab w:val="right" w:pos="9360"/>
        </w:tabs>
        <w:spacing w:line="192" w:lineRule="auto"/>
      </w:pPr>
    </w:p>
    <w:p w:rsidR="0035002A" w:rsidP="00B11C3C" w14:paraId="0D17A773" w14:textId="1BE79C79">
      <w:pPr>
        <w:pStyle w:val="NormalTIMS"/>
        <w:tabs>
          <w:tab w:val="clear" w:pos="475"/>
          <w:tab w:val="right" w:pos="9360"/>
        </w:tabs>
      </w:pPr>
      <w:r>
        <w:t>49-10</w:t>
      </w:r>
      <w:r w:rsidR="007E46FB">
        <w:t>0</w:t>
      </w:r>
      <w:r w:rsidRPr="009161EA">
        <w:tab/>
      </w:r>
      <w:r>
        <w:t>Rev. 1</w:t>
      </w:r>
    </w:p>
    <w:p w:rsidR="0035002A" w:rsidP="0035002A" w14:paraId="5F7F9BFA" w14:textId="239D5328">
      <w:pPr>
        <w:tabs>
          <w:tab w:val="center" w:pos="4680"/>
          <w:tab w:val="right" w:pos="9360"/>
        </w:tabs>
        <w:spacing w:line="192" w:lineRule="auto"/>
        <w:rPr>
          <w:u w:val="single"/>
        </w:rPr>
      </w:pPr>
      <w:r>
        <w:rPr>
          <w:u w:val="single"/>
        </w:rPr>
        <w:t>DRAFT</w:t>
      </w:r>
      <w:r w:rsidRPr="009161EA">
        <w:rPr>
          <w:u w:val="single"/>
        </w:rPr>
        <w:tab/>
        <w:t xml:space="preserve">FORM </w:t>
      </w:r>
      <w:r>
        <w:rPr>
          <w:u w:val="single"/>
        </w:rPr>
        <w:t>CMS-</w:t>
      </w:r>
      <w:r w:rsidR="004C44B8">
        <w:rPr>
          <w:u w:val="single"/>
        </w:rPr>
        <w:t>2540-24</w:t>
      </w:r>
      <w:r w:rsidRPr="009161EA">
        <w:rPr>
          <w:u w:val="single"/>
        </w:rPr>
        <w:tab/>
      </w:r>
      <w:r>
        <w:rPr>
          <w:u w:val="single"/>
        </w:rPr>
        <w:t>4909.</w:t>
      </w:r>
      <w:r w:rsidR="00962E26">
        <w:rPr>
          <w:u w:val="single"/>
        </w:rPr>
        <w:t>20</w:t>
      </w:r>
      <w:r>
        <w:rPr>
          <w:u w:val="single"/>
        </w:rPr>
        <w:t>)</w:t>
      </w:r>
    </w:p>
    <w:p w:rsidR="00971504" w:rsidRPr="00AD0961" w:rsidP="00C43810" w14:paraId="5941A338" w14:textId="77777777">
      <w:pPr>
        <w:spacing w:line="192" w:lineRule="auto"/>
      </w:pPr>
    </w:p>
    <w:p w:rsidR="00CC7D76" w:rsidRPr="00203F71" w:rsidP="00CC7D76" w14:paraId="04BE3490" w14:textId="4CB8DD11">
      <w:pPr>
        <w:pStyle w:val="Heading1"/>
        <w:spacing w:before="0" w:after="0" w:line="192" w:lineRule="auto"/>
        <w:ind w:left="1080" w:hanging="1080"/>
        <w:jc w:val="left"/>
        <w:rPr>
          <w:rFonts w:ascii="Times New Roman" w:hAnsi="Times New Roman"/>
        </w:rPr>
      </w:pPr>
      <w:r w:rsidRPr="007D7F94">
        <w:rPr>
          <w:rFonts w:ascii="Times New Roman" w:hAnsi="Times New Roman"/>
          <w:b w:val="0"/>
          <w:sz w:val="24"/>
          <w:szCs w:val="24"/>
        </w:rPr>
        <w:t>4909.20</w:t>
      </w:r>
      <w:r w:rsidRPr="007D7F94">
        <w:rPr>
          <w:rFonts w:ascii="Times New Roman" w:hAnsi="Times New Roman"/>
          <w:b w:val="0"/>
          <w:sz w:val="24"/>
          <w:szCs w:val="24"/>
        </w:rPr>
        <w:tab/>
        <w:t xml:space="preserve">WORKSHEET H-1 - PART I - ALLOCATION OF SNF-BASED HHA GENERAL SERVICE COSTS AND PART II </w:t>
      </w:r>
      <w:r w:rsidRPr="007D7F94">
        <w:rPr>
          <w:rFonts w:ascii="Times New Roman" w:hAnsi="Times New Roman"/>
          <w:b w:val="0"/>
          <w:sz w:val="24"/>
          <w:szCs w:val="24"/>
        </w:rPr>
        <w:noBreakHyphen/>
        <w:t xml:space="preserve"> ALLOCATION OF SNF-BASED HHA GENERAL SERVICE COSTS - STATISTICAL BASIS</w:t>
      </w:r>
    </w:p>
    <w:p w:rsidR="00CC7D76" w:rsidRPr="00203F71" w:rsidP="00CC7D76" w14:paraId="0FF332D6" w14:textId="77777777">
      <w:pPr>
        <w:spacing w:line="192" w:lineRule="auto"/>
      </w:pPr>
    </w:p>
    <w:p w:rsidR="00CC7D76" w:rsidRPr="00203F71" w:rsidP="00CC7D76" w14:paraId="7FF1E9E5" w14:textId="77777777">
      <w:pPr>
        <w:pStyle w:val="BodyText"/>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rPr>
          <w:color w:val="auto"/>
        </w:rPr>
      </w:pPr>
      <w:r w:rsidRPr="00203F71">
        <w:rPr>
          <w:color w:val="auto"/>
        </w:rPr>
        <w:t>Worksheet H</w:t>
      </w:r>
      <w:r w:rsidRPr="00203F71">
        <w:rPr>
          <w:color w:val="auto"/>
        </w:rPr>
        <w:noBreakHyphen/>
        <w:t xml:space="preserve">1, Part I provides for the allocation of the expenses of each SNF-based HHA general service cost center to those cost centers </w:t>
      </w:r>
      <w:r>
        <w:rPr>
          <w:color w:val="auto"/>
        </w:rPr>
        <w:t>that</w:t>
      </w:r>
      <w:r w:rsidRPr="00203F71">
        <w:rPr>
          <w:color w:val="auto"/>
        </w:rPr>
        <w:t xml:space="preserve"> receive the services.  The cost centers serviced by the general service cost centers include all cost centers within the SNF-based HHA, i.e., general service cost centers, </w:t>
      </w:r>
      <w:r>
        <w:rPr>
          <w:color w:val="auto"/>
        </w:rPr>
        <w:t xml:space="preserve">HHA </w:t>
      </w:r>
      <w:r w:rsidRPr="00203F71">
        <w:rPr>
          <w:color w:val="auto"/>
        </w:rPr>
        <w:t xml:space="preserve">reimbursable cost centers, and </w:t>
      </w:r>
      <w:r>
        <w:rPr>
          <w:color w:val="auto"/>
        </w:rPr>
        <w:t xml:space="preserve">HHA </w:t>
      </w:r>
      <w:r>
        <w:rPr>
          <w:color w:val="auto"/>
        </w:rPr>
        <w:t>nonreimbursable</w:t>
      </w:r>
      <w:r w:rsidRPr="00203F71">
        <w:rPr>
          <w:color w:val="auto"/>
        </w:rPr>
        <w:t xml:space="preserve"> cost centers.  </w:t>
      </w:r>
      <w:r>
        <w:rPr>
          <w:color w:val="auto"/>
        </w:rPr>
        <w:t>T</w:t>
      </w:r>
      <w:r w:rsidRPr="00203F71">
        <w:rPr>
          <w:color w:val="auto"/>
        </w:rPr>
        <w:t xml:space="preserve">he </w:t>
      </w:r>
      <w:r>
        <w:rPr>
          <w:color w:val="auto"/>
        </w:rPr>
        <w:t xml:space="preserve">net </w:t>
      </w:r>
      <w:r w:rsidRPr="00203F71">
        <w:rPr>
          <w:color w:val="auto"/>
        </w:rPr>
        <w:t xml:space="preserve">expenses </w:t>
      </w:r>
      <w:r>
        <w:rPr>
          <w:color w:val="auto"/>
        </w:rPr>
        <w:t xml:space="preserve">for allocation are </w:t>
      </w:r>
      <w:r w:rsidRPr="00203F71">
        <w:rPr>
          <w:color w:val="auto"/>
        </w:rPr>
        <w:t>from Worksheet H, column 10.  To facilitate transferring amounts from Worksheet H to Worksheet H</w:t>
      </w:r>
      <w:r w:rsidRPr="00203F71">
        <w:rPr>
          <w:color w:val="auto"/>
        </w:rPr>
        <w:noBreakHyphen/>
        <w:t xml:space="preserve">1, Part I, the same cost centers with corresponding line numbers (lines 1 through </w:t>
      </w:r>
      <w:r>
        <w:rPr>
          <w:color w:val="auto"/>
        </w:rPr>
        <w:t>49</w:t>
      </w:r>
      <w:r w:rsidRPr="00203F71">
        <w:rPr>
          <w:color w:val="auto"/>
        </w:rPr>
        <w:t>) are listed on both worksheets.</w:t>
      </w:r>
    </w:p>
    <w:p w:rsidR="00CC7D76" w:rsidRPr="00203F71" w:rsidP="00CC7D76" w14:paraId="7EA6F232" w14:textId="77777777">
      <w:pPr>
        <w:spacing w:line="192" w:lineRule="auto"/>
      </w:pPr>
    </w:p>
    <w:p w:rsidR="00CC7D76" w:rsidRPr="00203F71" w:rsidP="00CC7D76" w14:paraId="65A659AE" w14:textId="77777777">
      <w:pPr>
        <w:spacing w:line="192" w:lineRule="auto"/>
      </w:pPr>
      <w:r w:rsidRPr="00203F71">
        <w:t>Worksheet H</w:t>
      </w:r>
      <w:r w:rsidRPr="00203F71">
        <w:noBreakHyphen/>
        <w:t>1, Part II provides for the proration of the statistical data needed to equitably allocate the expenses of the SNF-based HHA general service cost centers on Worksheet H</w:t>
      </w:r>
      <w:r w:rsidRPr="00203F71">
        <w:noBreakHyphen/>
        <w:t>1, Part I.  If there is a difference between the total accumulated costs reported on the Part II statistics and the total accumulated costs calculated on Part I, use the reconciliation column on Part II for reporting any adjustments.  See §4903.10 for the appropriate usage of the reconciliation columns.  For componentized A&amp;G cost centers, the accumulated cost center line number must match the reconciliation column number.</w:t>
      </w:r>
    </w:p>
    <w:p w:rsidR="00CC7D76" w:rsidRPr="00203F71" w:rsidP="00CC7D76" w14:paraId="39CB493E" w14:textId="77777777">
      <w:pPr>
        <w:spacing w:line="192" w:lineRule="auto"/>
      </w:pPr>
    </w:p>
    <w:p w:rsidR="00CC7D76" w:rsidRPr="00203F71" w:rsidP="00CC7D76" w14:paraId="46C5B1FB" w14:textId="77777777">
      <w:pPr>
        <w:spacing w:line="192" w:lineRule="auto"/>
      </w:pPr>
      <w:r w:rsidRPr="00203F71">
        <w:t xml:space="preserve">To facilitate the allocation process, the general format of Parts I and II are identical.  </w:t>
      </w:r>
      <w:r w:rsidRPr="00421B72">
        <w:t xml:space="preserve">The cost centers and line numbers are consistent with Worksheet H. </w:t>
      </w:r>
      <w:r w:rsidRPr="00203F71">
        <w:t xml:space="preserve">The column and line numbers for each general, reimbursable, and </w:t>
      </w:r>
      <w:r>
        <w:t>nonreimbursable</w:t>
      </w:r>
      <w:r w:rsidRPr="00203F71">
        <w:t xml:space="preserve"> cost center are identical on the two parts of the worksheet.  </w:t>
      </w:r>
    </w:p>
    <w:p w:rsidR="00CC7D76" w:rsidRPr="00203F71" w:rsidP="00CC7D76" w14:paraId="2949B796" w14:textId="77777777">
      <w:pPr>
        <w:spacing w:line="192" w:lineRule="auto"/>
      </w:pPr>
    </w:p>
    <w:p w:rsidR="00CC7D76" w:rsidRPr="00203F71" w:rsidP="00CC7D76" w14:paraId="0C14C153" w14:textId="77777777">
      <w:pPr>
        <w:spacing w:line="192" w:lineRule="auto"/>
      </w:pPr>
      <w:r w:rsidRPr="00203F71">
        <w:t>The statistical bases shown at the top of each column on Worksheet H</w:t>
      </w:r>
      <w:r w:rsidRPr="00203F71">
        <w:noBreakHyphen/>
        <w:t xml:space="preserve">1, Part II, are the recommended bases of allocation </w:t>
      </w:r>
      <w:r>
        <w:t>for</w:t>
      </w:r>
      <w:r w:rsidRPr="00203F71">
        <w:t xml:space="preserve"> the cost centers indicated.  If a different basis of allocation is used, the agency must indicate the basis of allocation </w:t>
      </w:r>
      <w:r w:rsidRPr="00203F71">
        <w:t>actually used</w:t>
      </w:r>
      <w:r w:rsidRPr="00203F71">
        <w:t xml:space="preserve"> at the top of the column.</w:t>
      </w:r>
    </w:p>
    <w:p w:rsidR="00CC7D76" w:rsidRPr="00203F71" w:rsidP="00CC7D76" w14:paraId="134939BD" w14:textId="77777777">
      <w:pPr>
        <w:spacing w:line="192" w:lineRule="auto"/>
      </w:pPr>
    </w:p>
    <w:p w:rsidR="00CC7D76" w:rsidRPr="00203F71" w:rsidP="00CC7D76" w14:paraId="7B38BE0E" w14:textId="77777777">
      <w:pPr>
        <w:spacing w:line="192" w:lineRule="auto"/>
      </w:pPr>
      <w:r w:rsidRPr="00203F71">
        <w:t>Most cost centers are allocated on different statistical bases.  However, for those cost centers where the basis is the same (e.g., square feet), the total statistical base over which the costs are to be allocated will differ because of the prior elimination of cost centers that have been closed.</w:t>
      </w:r>
    </w:p>
    <w:p w:rsidR="00CC7D76" w:rsidRPr="00203F71" w:rsidP="00CC7D76" w14:paraId="4AE01A58" w14:textId="77777777">
      <w:pPr>
        <w:spacing w:line="192" w:lineRule="auto"/>
      </w:pPr>
    </w:p>
    <w:p w:rsidR="00CC7D76" w:rsidRPr="00203F71" w:rsidP="00CC7D76" w14:paraId="125F742B" w14:textId="77777777">
      <w:pPr>
        <w:spacing w:line="192" w:lineRule="auto"/>
      </w:pPr>
      <w:r w:rsidRPr="00203F71">
        <w:t>Close the general service cost centers in accordance with 42 CFR 413.24(d)(1) which states, in part, that the cost of nonrevenue-producing cost centers serving the greatest number of other centers, while receiving benefits from the least number of centers, is apportioned first.  This is further clarified in CMS Pub. 15</w:t>
      </w:r>
      <w:r w:rsidRPr="00203F71">
        <w:noBreakHyphen/>
        <w:t>1, chapter 23, §2306.1, which also clarifies the order of allocation for step-down purposes.  Consequently, first close those cost centers that render the most services to and receive the least services from other cost centers.  The cost centers are listed in this sequence from left to right on the worksheet.  However, the circumstances of an agency may be such that a more accurate result is obtained by allocating to certain cost centers in a sequence different from that followed on these worksheets.</w:t>
      </w:r>
    </w:p>
    <w:p w:rsidR="00CC7D76" w:rsidRPr="00203F71" w:rsidP="00CC7D76" w14:paraId="72F8530F" w14:textId="77777777">
      <w:pPr>
        <w:spacing w:line="192" w:lineRule="auto"/>
      </w:pPr>
    </w:p>
    <w:p w:rsidR="00CC7D76" w:rsidRPr="00203F71" w:rsidP="00CC7D76" w14:paraId="3B97648E" w14:textId="77777777">
      <w:pPr>
        <w:spacing w:line="192" w:lineRule="auto"/>
      </w:pPr>
      <w:r w:rsidRPr="00203F71">
        <w:t xml:space="preserve">The SNF-based HHA may elect to change the order of allocation and/or allocation statistics, as appropriate, for the current cost reporting period if a request is received by the contractor, in writing, within 90 days prior to the end of the cost reporting period. The contractor has 60 days to </w:t>
      </w:r>
      <w:r w:rsidRPr="00203F71">
        <w:t>decide</w:t>
      </w:r>
      <w:r w:rsidRPr="00203F71">
        <w:t xml:space="preserve"> or the change is automatically accepted.  The change must be shown to more accurately allocate the overhead cost or demonstrate simplification in maintaining the changed statistics.  The SNF-based HHA must include with the request all supporting documentation and a thorough explanation of why the alternative approach should be used.  If a change in statistics is requested, the SNF-based HHA must maintain both sets of statistics until an approval is made.  If the request is denied, the HHA must use the previously approved methodology.  (See CMS Pub. 15</w:t>
      </w:r>
      <w:r w:rsidRPr="00203F71">
        <w:noBreakHyphen/>
        <w:t xml:space="preserve">1, chapter 23, §2313) </w:t>
      </w:r>
    </w:p>
    <w:p w:rsidR="00971504" w:rsidRPr="004D6316" w:rsidP="00C43810" w14:paraId="4984846B" w14:textId="7BD8E997">
      <w:pPr>
        <w:spacing w:line="192" w:lineRule="auto"/>
        <w:rPr>
          <w:color w:val="C00000"/>
        </w:rPr>
      </w:pPr>
    </w:p>
    <w:p w:rsidR="00971504" w:rsidRPr="004D6316" w:rsidP="00C43810" w14:paraId="4B863533" w14:textId="76B3BC5E">
      <w:pPr>
        <w:spacing w:line="192" w:lineRule="auto"/>
        <w:rPr>
          <w:color w:val="C00000"/>
        </w:rPr>
      </w:pPr>
    </w:p>
    <w:p w:rsidR="007D7F94" w:rsidRPr="004D6316" w:rsidP="00C43810" w14:paraId="51C42B6C" w14:textId="01B7349C">
      <w:pPr>
        <w:spacing w:line="192" w:lineRule="auto"/>
        <w:rPr>
          <w:color w:val="C00000"/>
        </w:rPr>
      </w:pPr>
    </w:p>
    <w:p w:rsidR="007D7F94" w:rsidRPr="004D6316" w:rsidP="00C43810" w14:paraId="6C69F5BF" w14:textId="15242CDB">
      <w:pPr>
        <w:spacing w:line="192" w:lineRule="auto"/>
        <w:rPr>
          <w:color w:val="C00000"/>
        </w:rPr>
      </w:pPr>
    </w:p>
    <w:p w:rsidR="00971504" w:rsidRPr="004D6316" w:rsidP="00C43810" w14:paraId="0DFF3DDB" w14:textId="13F4C078">
      <w:pPr>
        <w:spacing w:line="192" w:lineRule="auto"/>
        <w:rPr>
          <w:color w:val="C00000"/>
        </w:rPr>
      </w:pPr>
    </w:p>
    <w:p w:rsidR="00971504" w:rsidRPr="009161EA" w14:paraId="79F2975D" w14:textId="35AA41FB">
      <w:pPr>
        <w:tabs>
          <w:tab w:val="right" w:pos="9360"/>
        </w:tabs>
        <w:spacing w:line="192" w:lineRule="auto"/>
        <w:rPr>
          <w:u w:val="single"/>
        </w:rPr>
      </w:pPr>
      <w:r>
        <w:t>Rev. 1</w:t>
      </w:r>
      <w:r w:rsidRPr="009161EA">
        <w:tab/>
      </w:r>
      <w:r>
        <w:t>49-10</w:t>
      </w:r>
      <w:r w:rsidR="007E46FB">
        <w:t>1</w:t>
      </w:r>
    </w:p>
    <w:p w:rsidR="00971504" w:rsidRPr="009161EA" w:rsidP="00C43810" w14:paraId="28E33518" w14:textId="434A19CB">
      <w:pPr>
        <w:tabs>
          <w:tab w:val="center" w:pos="4680"/>
          <w:tab w:val="right" w:pos="9360"/>
        </w:tabs>
        <w:spacing w:line="192" w:lineRule="auto"/>
        <w:rPr>
          <w:u w:val="single"/>
        </w:rPr>
      </w:pPr>
      <w:r>
        <w:rPr>
          <w:u w:val="single"/>
        </w:rPr>
        <w:t>4909</w:t>
      </w:r>
      <w:r w:rsidR="00396377">
        <w:rPr>
          <w:u w:val="single"/>
        </w:rPr>
        <w:t>.20</w:t>
      </w:r>
      <w:r w:rsidR="00962E26">
        <w:rPr>
          <w:u w:val="single"/>
        </w:rPr>
        <w:t xml:space="preserve"> (CONT.)</w:t>
      </w:r>
      <w:r w:rsidRPr="009161EA">
        <w:rPr>
          <w:u w:val="single"/>
        </w:rPr>
        <w:tab/>
        <w:t xml:space="preserve">FORM </w:t>
      </w:r>
      <w:r>
        <w:rPr>
          <w:u w:val="single"/>
        </w:rPr>
        <w:t>CMS-</w:t>
      </w:r>
      <w:r w:rsidR="004C44B8">
        <w:rPr>
          <w:u w:val="single"/>
        </w:rPr>
        <w:t>2540-24</w:t>
      </w:r>
      <w:r w:rsidRPr="009161EA">
        <w:rPr>
          <w:u w:val="single"/>
        </w:rPr>
        <w:tab/>
      </w:r>
      <w:r w:rsidR="00396377">
        <w:rPr>
          <w:u w:val="single"/>
        </w:rPr>
        <w:t>DRAFT</w:t>
      </w:r>
    </w:p>
    <w:p w:rsidR="00971504" w:rsidRPr="00203F71" w:rsidP="00391BB0" w14:paraId="33DF0021" w14:textId="0D14CB4E">
      <w:pPr>
        <w:jc w:val="left"/>
      </w:pPr>
    </w:p>
    <w:p w:rsidR="00CC7D76" w:rsidRPr="00381FF6" w:rsidP="00CC7D76" w14:paraId="328BB9BD" w14:textId="77777777">
      <w:pPr>
        <w:spacing w:line="192" w:lineRule="auto"/>
      </w:pPr>
      <w:r w:rsidRPr="00381FF6">
        <w:t xml:space="preserve">If the amount of any cost center on Worksheet H, column 10, has a </w:t>
      </w:r>
      <w:r>
        <w:t>negative</w:t>
      </w:r>
      <w:r w:rsidRPr="00381FF6">
        <w:t xml:space="preserve"> balance, show this amount as a credit balance on Worksheet H</w:t>
      </w:r>
      <w:r w:rsidRPr="00381FF6">
        <w:noBreakHyphen/>
        <w:t xml:space="preserve">1, Part I, column 0.  Allocate the costs from the applicable overhead cost centers in the normal manner to the cost center showing a </w:t>
      </w:r>
      <w:r>
        <w:t>negative</w:t>
      </w:r>
      <w:r w:rsidRPr="00381FF6">
        <w:t xml:space="preserve"> balance.  After receiving costs from the applicable overhead cost centers, if a general service cost center has a </w:t>
      </w:r>
      <w:r>
        <w:t>negative</w:t>
      </w:r>
      <w:r w:rsidRPr="00381FF6">
        <w:t xml:space="preserve"> balance at the point it is allocated; do not allocate the general service cost center.  Rather, enter the </w:t>
      </w:r>
      <w:r>
        <w:t xml:space="preserve">negative </w:t>
      </w:r>
      <w:r w:rsidRPr="00381FF6">
        <w:t xml:space="preserve">balance on </w:t>
      </w:r>
      <w:r>
        <w:t xml:space="preserve">line 99, </w:t>
      </w:r>
      <w:r w:rsidRPr="004C7E47">
        <w:t xml:space="preserve">the </w:t>
      </w:r>
      <w:r w:rsidRPr="00381FF6">
        <w:t>first line of the column and on line 100.  This enables line 100, column </w:t>
      </w:r>
      <w:r>
        <w:t>9</w:t>
      </w:r>
      <w:r w:rsidRPr="00381FF6">
        <w:t>, to cross foot to line 100, columns 0 and 5A.  If a cost center has a credit balance on Worksheet H</w:t>
      </w:r>
      <w:r w:rsidRPr="00381FF6">
        <w:noBreakHyphen/>
        <w:t>1, Part I, column </w:t>
      </w:r>
      <w:r>
        <w:t>9</w:t>
      </w:r>
      <w:r w:rsidRPr="00381FF6">
        <w:t>, do not carry forward a credit balance to any worksheet.</w:t>
      </w:r>
    </w:p>
    <w:p w:rsidR="00CC7D76" w:rsidRPr="00381FF6" w:rsidP="00CC7D76" w14:paraId="356143AE" w14:textId="77777777">
      <w:pPr>
        <w:spacing w:line="192" w:lineRule="auto"/>
      </w:pPr>
    </w:p>
    <w:p w:rsidR="00CC7D76" w:rsidRPr="00381FF6" w:rsidP="00CC7D76" w14:paraId="6F6E30A4" w14:textId="77777777">
      <w:pPr>
        <w:spacing w:line="192" w:lineRule="auto"/>
      </w:pPr>
      <w:r w:rsidRPr="00381FF6">
        <w:t>On Worksheet H</w:t>
      </w:r>
      <w:r w:rsidRPr="00381FF6">
        <w:noBreakHyphen/>
        <w:t>1, Part II, enter on the first line in the column of the cost center being allocated, the total statistical base over which the expenses are allocated (e.g., in column 1, capital-related - buildings and fixtures, enter on line 1 the total square feet of the building on which depreciation was taken).  For all cost centers to which capital-related cost is allocated, enter the portion of the total statistical base applicable to each.  The sum of the statistical base applied to each cost center receiving the services must equal the total base entered on the first line.  Use accumulated cost for allocating A&amp;G expenses.</w:t>
      </w:r>
    </w:p>
    <w:p w:rsidR="00CC7D76" w:rsidRPr="00381FF6" w:rsidP="00CC7D76" w14:paraId="714CF9E3" w14:textId="77777777">
      <w:pPr>
        <w:spacing w:line="192" w:lineRule="auto"/>
      </w:pPr>
    </w:p>
    <w:p w:rsidR="00CC7D76" w:rsidRPr="00381FF6" w:rsidP="00CC7D76" w14:paraId="311B727A" w14:textId="182B0E16">
      <w:pPr>
        <w:spacing w:line="192" w:lineRule="auto"/>
      </w:pPr>
      <w:r w:rsidRPr="00381FF6">
        <w:t>Enter on Worksheet H</w:t>
      </w:r>
      <w:r w:rsidRPr="00381FF6">
        <w:noBreakHyphen/>
        <w:t>1, Part II, line 10</w:t>
      </w:r>
      <w:r>
        <w:t>1</w:t>
      </w:r>
      <w:r w:rsidRPr="00381FF6">
        <w:t xml:space="preserve">, the total </w:t>
      </w:r>
      <w:r>
        <w:t>costs</w:t>
      </w:r>
      <w:r w:rsidRPr="00381FF6">
        <w:t xml:space="preserve"> of the </w:t>
      </w:r>
      <w:r>
        <w:t xml:space="preserve">general service </w:t>
      </w:r>
      <w:r w:rsidRPr="00381FF6">
        <w:t>cost center to be allocated.  Obtain this amount from Worksheet H</w:t>
      </w:r>
      <w:r w:rsidRPr="00381FF6">
        <w:noBreakHyphen/>
        <w:t xml:space="preserve">1, Part I, from the same column and line number used to enter the </w:t>
      </w:r>
      <w:r>
        <w:t xml:space="preserve">cost center total </w:t>
      </w:r>
      <w:r w:rsidRPr="00381FF6">
        <w:t>statistic on Worksheet H</w:t>
      </w:r>
      <w:r w:rsidRPr="00381FF6">
        <w:noBreakHyphen/>
        <w:t xml:space="preserve">1, Part II.  </w:t>
      </w:r>
      <w:r>
        <w:t xml:space="preserve">For example, </w:t>
      </w:r>
      <w:r w:rsidRPr="00381FF6">
        <w:t>capital</w:t>
      </w:r>
      <w:r>
        <w:t xml:space="preserve"> </w:t>
      </w:r>
      <w:r w:rsidRPr="00381FF6">
        <w:t>related</w:t>
      </w:r>
      <w:r w:rsidR="000B57E2">
        <w:t> </w:t>
      </w:r>
      <w:r w:rsidRPr="00381FF6">
        <w:t xml:space="preserve">- buildings and fixtures, </w:t>
      </w:r>
      <w:r>
        <w:t xml:space="preserve">total cost </w:t>
      </w:r>
      <w:r w:rsidRPr="00381FF6">
        <w:t xml:space="preserve">is </w:t>
      </w:r>
      <w:r>
        <w:t xml:space="preserve">recorded </w:t>
      </w:r>
      <w:r w:rsidRPr="00381FF6">
        <w:t>on Worksheet H</w:t>
      </w:r>
      <w:r w:rsidRPr="00381FF6">
        <w:noBreakHyphen/>
        <w:t>1, Part I, line 1, column 1</w:t>
      </w:r>
      <w:r>
        <w:t xml:space="preserve"> and the capital related - buildings and fixtures cost center total statistic in entered on Worksheet H-1, Part II, line 1, column 1</w:t>
      </w:r>
      <w:r w:rsidRPr="00381FF6">
        <w:t>.</w:t>
      </w:r>
    </w:p>
    <w:p w:rsidR="00CC7D76" w:rsidRPr="00381FF6" w:rsidP="00CC7D76" w14:paraId="05037349" w14:textId="77777777">
      <w:pPr>
        <w:spacing w:line="192" w:lineRule="auto"/>
      </w:pPr>
    </w:p>
    <w:p w:rsidR="00CC7D76" w:rsidRPr="00381FF6" w:rsidP="00CC7D76" w14:paraId="706A7D80" w14:textId="77777777">
      <w:pPr>
        <w:spacing w:line="192" w:lineRule="auto"/>
      </w:pPr>
      <w:r>
        <w:t xml:space="preserve">Calculate on Worksheet H-1, Part II, line 102 the unit cost multiplier.  This is derived by dividing the cost to be allocated from </w:t>
      </w:r>
      <w:r w:rsidRPr="00381FF6">
        <w:t>Worksheet H</w:t>
      </w:r>
      <w:r w:rsidRPr="00381FF6">
        <w:noBreakHyphen/>
        <w:t>1, Part II, line 10</w:t>
      </w:r>
      <w:r>
        <w:t>1</w:t>
      </w:r>
      <w:r w:rsidRPr="00381FF6">
        <w:t>, by the total statist</w:t>
      </w:r>
      <w:r>
        <w:t>ic</w:t>
      </w:r>
      <w:r w:rsidRPr="00381FF6">
        <w:t xml:space="preserve"> entered in the same column on the first line.  Round the unit cost multiplier to six decimal places.</w:t>
      </w:r>
    </w:p>
    <w:p w:rsidR="00CC7D76" w:rsidRPr="00381FF6" w:rsidP="00CC7D76" w14:paraId="405D8A5E" w14:textId="77777777">
      <w:pPr>
        <w:spacing w:line="192" w:lineRule="auto"/>
      </w:pPr>
    </w:p>
    <w:p w:rsidR="00CC7D76" w:rsidRPr="00381FF6" w:rsidP="00CC7D76" w14:paraId="5F91FD28" w14:textId="77777777">
      <w:pPr>
        <w:spacing w:line="192" w:lineRule="auto"/>
      </w:pPr>
      <w:r>
        <w:t xml:space="preserve">Calculate on Worksheet H-1, Part I, in the corresponding column and line, the result of the unit cost multiplier (Worksheet H-1, Part II, Line 102) multiplied by the </w:t>
      </w:r>
      <w:r w:rsidRPr="00381FF6">
        <w:t xml:space="preserve">portion of the total statistic applicable to each cost center receiving the services rendered.  </w:t>
      </w:r>
    </w:p>
    <w:p w:rsidR="00CC7D76" w:rsidRPr="00381FF6" w:rsidP="00CC7D76" w14:paraId="7EA9CC88" w14:textId="77777777">
      <w:pPr>
        <w:spacing w:line="192" w:lineRule="auto"/>
      </w:pPr>
    </w:p>
    <w:p w:rsidR="00CC7D76" w:rsidRPr="00381FF6" w:rsidP="00CC7D76" w14:paraId="531877EA" w14:textId="77777777">
      <w:pPr>
        <w:spacing w:line="192" w:lineRule="auto"/>
      </w:pPr>
      <w:r w:rsidRPr="00381FF6">
        <w:t xml:space="preserve">After the unit cost multiplier has been applied to all the cost centers receiving costs, the total expenses </w:t>
      </w:r>
      <w:r>
        <w:t xml:space="preserve">on Worksheet H-1, Part I, </w:t>
      </w:r>
      <w:r w:rsidRPr="00381FF6">
        <w:t>line 100</w:t>
      </w:r>
      <w:r>
        <w:t xml:space="preserve">, </w:t>
      </w:r>
      <w:r w:rsidRPr="00381FF6">
        <w:t xml:space="preserve">must equal the </w:t>
      </w:r>
      <w:r>
        <w:t xml:space="preserve">expense </w:t>
      </w:r>
      <w:r w:rsidRPr="00381FF6">
        <w:t>amount entered on the first line of the cost center being allocated.</w:t>
      </w:r>
    </w:p>
    <w:p w:rsidR="00CC7D76" w:rsidRPr="00381FF6" w:rsidP="00CC7D76" w14:paraId="6CBD253F" w14:textId="77777777">
      <w:pPr>
        <w:spacing w:line="192" w:lineRule="auto"/>
      </w:pPr>
    </w:p>
    <w:p w:rsidR="00CC7D76" w:rsidRPr="00381FF6" w:rsidP="00CC7D76" w14:paraId="2F4AC88A" w14:textId="77777777">
      <w:pPr>
        <w:spacing w:line="192" w:lineRule="auto"/>
      </w:pPr>
      <w:r w:rsidRPr="00381FF6">
        <w:t>The preceding procedures must be performed for each general service cost center.  Each cost center must be completed on both Part I and Part II before proceeding to the next cost center.</w:t>
      </w:r>
    </w:p>
    <w:p w:rsidR="00CC7D76" w:rsidRPr="00381FF6" w:rsidP="00CC7D76" w14:paraId="62FC2A47" w14:textId="77777777">
      <w:pPr>
        <w:spacing w:line="192" w:lineRule="auto"/>
      </w:pPr>
    </w:p>
    <w:p w:rsidR="00CC7D76" w:rsidRPr="00381FF6" w:rsidP="00CC7D76" w14:paraId="7EEEBEF4" w14:textId="3561EF57">
      <w:pPr>
        <w:spacing w:line="192" w:lineRule="auto"/>
      </w:pPr>
      <w:r w:rsidRPr="00381FF6">
        <w:t xml:space="preserve">After all the </w:t>
      </w:r>
      <w:r>
        <w:t xml:space="preserve">general service </w:t>
      </w:r>
      <w:r w:rsidRPr="00381FF6">
        <w:t>cost</w:t>
      </w:r>
      <w:r>
        <w:t xml:space="preserve"> center</w:t>
      </w:r>
      <w:r w:rsidRPr="00381FF6">
        <w:t xml:space="preserve">s </w:t>
      </w:r>
      <w:r>
        <w:t>(lines 1-8)</w:t>
      </w:r>
      <w:r w:rsidRPr="00381FF6">
        <w:t xml:space="preserve"> have been allocated </w:t>
      </w:r>
      <w:r>
        <w:t xml:space="preserve">to the HHA Reimbursable Services and HHA Non-Reimbursable Services cost centers </w:t>
      </w:r>
      <w:r w:rsidRPr="00381FF6">
        <w:t>on Worksheet H</w:t>
      </w:r>
      <w:r w:rsidRPr="00381FF6">
        <w:noBreakHyphen/>
        <w:t xml:space="preserve">1, Part I, enter </w:t>
      </w:r>
      <w:r>
        <w:t>the totals as follows:  1.) Enter in column 9, for lines 16</w:t>
      </w:r>
      <w:r w:rsidR="000B57E2">
        <w:t xml:space="preserve"> through </w:t>
      </w:r>
      <w:r>
        <w:t>49, and line 99, the sum of the net expenses for cost allocation (from column 0) and the allocated expenses from the general service cost centers (from columns 1</w:t>
      </w:r>
      <w:r w:rsidR="000B57E2">
        <w:t xml:space="preserve"> through </w:t>
      </w:r>
      <w:r>
        <w:t>8), and 2.) Enter in column 9, line 100, the sum of column 9 lines 16 through 49, and line 99</w:t>
      </w:r>
      <w:r w:rsidRPr="00381FF6">
        <w:t>.  The total expenses entered on line 100, column </w:t>
      </w:r>
      <w:r>
        <w:t>9</w:t>
      </w:r>
      <w:r w:rsidRPr="00381FF6">
        <w:t xml:space="preserve">, </w:t>
      </w:r>
      <w:r>
        <w:t xml:space="preserve">must </w:t>
      </w:r>
      <w:r w:rsidRPr="00381FF6">
        <w:t>equal the total expenses entered on line 100, column 0.</w:t>
      </w:r>
    </w:p>
    <w:p w:rsidR="00C74AF6" w:rsidRPr="00203F71" w:rsidP="00C43810" w14:paraId="64B48768" w14:textId="77777777">
      <w:pPr>
        <w:spacing w:line="192" w:lineRule="auto"/>
      </w:pPr>
    </w:p>
    <w:p w:rsidR="005C65E4" w:rsidP="00C43810" w14:paraId="7865569C" w14:textId="28209CB0">
      <w:pPr>
        <w:spacing w:line="192" w:lineRule="auto"/>
      </w:pPr>
    </w:p>
    <w:p w:rsidR="00CC7D76" w:rsidP="00C43810" w14:paraId="0627E422" w14:textId="436797CF">
      <w:pPr>
        <w:spacing w:line="192" w:lineRule="auto"/>
      </w:pPr>
    </w:p>
    <w:p w:rsidR="00CC7D76" w:rsidP="00C43810" w14:paraId="66E77531" w14:textId="5887D209">
      <w:pPr>
        <w:spacing w:line="192" w:lineRule="auto"/>
      </w:pPr>
    </w:p>
    <w:p w:rsidR="00CC7D76" w:rsidP="00C43810" w14:paraId="6D91790F" w14:textId="00DE33D5">
      <w:pPr>
        <w:spacing w:line="192" w:lineRule="auto"/>
      </w:pPr>
    </w:p>
    <w:p w:rsidR="00CC7D76" w:rsidP="00C43810" w14:paraId="09045419" w14:textId="77777777">
      <w:pPr>
        <w:spacing w:line="192" w:lineRule="auto"/>
      </w:pPr>
    </w:p>
    <w:p w:rsidR="007D7F94" w:rsidP="00C43810" w14:paraId="775BA3C7" w14:textId="77777777">
      <w:pPr>
        <w:spacing w:line="192" w:lineRule="auto"/>
      </w:pPr>
    </w:p>
    <w:p w:rsidR="00971504" w:rsidP="00C43810" w14:paraId="05C0BBD6" w14:textId="317F78D0">
      <w:pPr>
        <w:spacing w:line="192" w:lineRule="auto"/>
      </w:pPr>
    </w:p>
    <w:p w:rsidR="008A3D4B" w:rsidP="00C43810" w14:paraId="024A9397" w14:textId="77777777">
      <w:pPr>
        <w:spacing w:line="192" w:lineRule="auto"/>
      </w:pPr>
    </w:p>
    <w:p w:rsidR="000F5065" w:rsidP="00C43810" w14:paraId="02F1D8E7" w14:textId="77777777">
      <w:pPr>
        <w:tabs>
          <w:tab w:val="right" w:pos="9360"/>
        </w:tabs>
        <w:spacing w:line="192" w:lineRule="auto"/>
      </w:pPr>
    </w:p>
    <w:p w:rsidR="000F5065" w:rsidP="00C43810" w14:paraId="78EB7655" w14:textId="77777777">
      <w:pPr>
        <w:tabs>
          <w:tab w:val="right" w:pos="9360"/>
        </w:tabs>
        <w:spacing w:line="192" w:lineRule="auto"/>
      </w:pPr>
    </w:p>
    <w:p w:rsidR="00AE7739" w:rsidP="00B11C3C" w14:paraId="0A1B4E0B" w14:textId="19220FA6">
      <w:pPr>
        <w:pStyle w:val="NormalTIMS"/>
        <w:tabs>
          <w:tab w:val="clear" w:pos="475"/>
          <w:tab w:val="right" w:pos="9360"/>
        </w:tabs>
      </w:pPr>
      <w:r>
        <w:t>49-1</w:t>
      </w:r>
      <w:r w:rsidR="00396377">
        <w:t>0</w:t>
      </w:r>
      <w:r w:rsidR="007E46FB">
        <w:t>2</w:t>
      </w:r>
      <w:r w:rsidRPr="009161EA">
        <w:tab/>
      </w:r>
      <w:r>
        <w:t>Rev. 1</w:t>
      </w:r>
    </w:p>
    <w:p w:rsidR="00AE7739" w:rsidRPr="009161EA" w:rsidP="00C43810" w14:paraId="26F8D5D9" w14:textId="151E10CA">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3D0147">
        <w:rPr>
          <w:u w:val="single"/>
        </w:rPr>
        <w:t>4909</w:t>
      </w:r>
      <w:r w:rsidR="00396377">
        <w:rPr>
          <w:u w:val="single"/>
        </w:rPr>
        <w:t>.20</w:t>
      </w:r>
      <w:r>
        <w:rPr>
          <w:u w:val="single"/>
        </w:rPr>
        <w:t xml:space="preserve"> </w:t>
      </w:r>
      <w:r w:rsidR="002960CE">
        <w:rPr>
          <w:u w:val="single"/>
        </w:rPr>
        <w:t>(CONT.)</w:t>
      </w:r>
    </w:p>
    <w:p w:rsidR="00C74AF6" w:rsidRPr="00381FF6" w:rsidP="00C43810" w14:paraId="45A9EE5A" w14:textId="77777777">
      <w:pPr>
        <w:spacing w:line="192" w:lineRule="auto"/>
      </w:pPr>
    </w:p>
    <w:p w:rsidR="00CC7D76" w:rsidRPr="000818AC" w:rsidP="00CC7D76" w14:paraId="01381D7D" w14:textId="77777777">
      <w:pPr>
        <w:spacing w:line="192" w:lineRule="auto"/>
        <w:rPr>
          <w:color w:val="000000" w:themeColor="text1"/>
        </w:rPr>
      </w:pPr>
      <w:r w:rsidRPr="000818AC">
        <w:rPr>
          <w:color w:val="000000" w:themeColor="text1"/>
          <w:u w:val="single"/>
        </w:rPr>
        <w:t>Column Descriptions for the Worksheet H</w:t>
      </w:r>
      <w:r w:rsidRPr="000818AC">
        <w:rPr>
          <w:color w:val="000000" w:themeColor="text1"/>
          <w:u w:val="single"/>
        </w:rPr>
        <w:noBreakHyphen/>
        <w:t>1, Part I</w:t>
      </w:r>
    </w:p>
    <w:p w:rsidR="00CC7D76" w:rsidRPr="000818AC" w:rsidP="00CC7D76" w14:paraId="60CFEBF8" w14:textId="77777777">
      <w:pPr>
        <w:spacing w:line="192" w:lineRule="auto"/>
        <w:rPr>
          <w:color w:val="000000" w:themeColor="text1"/>
        </w:rPr>
      </w:pPr>
    </w:p>
    <w:p w:rsidR="00CC7D76" w:rsidRPr="000818AC" w:rsidP="00CC7D76" w14:paraId="239C85B4" w14:textId="73D4CCE0">
      <w:pPr>
        <w:spacing w:line="192" w:lineRule="auto"/>
        <w:rPr>
          <w:color w:val="000000" w:themeColor="text1"/>
        </w:rPr>
      </w:pPr>
      <w:r w:rsidRPr="000818AC">
        <w:rPr>
          <w:color w:val="000000" w:themeColor="text1"/>
          <w:u w:val="single"/>
        </w:rPr>
        <w:t>Column 1 </w:t>
      </w:r>
      <w:r w:rsidRPr="000818AC">
        <w:rPr>
          <w:color w:val="000000" w:themeColor="text1"/>
          <w:u w:val="single"/>
        </w:rPr>
        <w:noBreakHyphen/>
        <w:t xml:space="preserve"> Capital Related </w:t>
      </w:r>
      <w:r>
        <w:rPr>
          <w:color w:val="000000" w:themeColor="text1"/>
          <w:u w:val="single"/>
        </w:rPr>
        <w:t>-</w:t>
      </w:r>
      <w:r w:rsidRPr="000818AC">
        <w:rPr>
          <w:color w:val="000000" w:themeColor="text1"/>
          <w:u w:val="single"/>
        </w:rPr>
        <w:t xml:space="preserve"> Buildings </w:t>
      </w:r>
      <w:r>
        <w:rPr>
          <w:color w:val="000000" w:themeColor="text1"/>
          <w:u w:val="single"/>
        </w:rPr>
        <w:t>and</w:t>
      </w:r>
      <w:r w:rsidRPr="000818AC">
        <w:rPr>
          <w:color w:val="000000" w:themeColor="text1"/>
          <w:u w:val="single"/>
        </w:rPr>
        <w:t xml:space="preserve"> </w:t>
      </w:r>
      <w:r w:rsidRPr="000818AC">
        <w:rPr>
          <w:color w:val="000000" w:themeColor="text1"/>
          <w:u w:val="single"/>
        </w:rPr>
        <w:t>Fixtures</w:t>
      </w:r>
      <w:r w:rsidRPr="000818AC">
        <w:rPr>
          <w:color w:val="000000" w:themeColor="text1"/>
        </w:rPr>
        <w:t>.--</w:t>
      </w:r>
      <w:r w:rsidRPr="000818AC">
        <w:rPr>
          <w:color w:val="000000" w:themeColor="text1"/>
        </w:rPr>
        <w:t xml:space="preserve">Depreciation on buildings and fixtures and expenses pertaining to buildings and fixtures such as insurance, interest, rent, and real estate taxes are combined in this cost center to facilitate cost allocation.  Allocate all expenses to the cost centers based on square footage of the occupied area. </w:t>
      </w:r>
    </w:p>
    <w:p w:rsidR="00CC7D76" w:rsidRPr="000818AC" w:rsidP="00CC7D76" w14:paraId="46C20BF4" w14:textId="77777777">
      <w:pPr>
        <w:spacing w:line="192" w:lineRule="auto"/>
        <w:rPr>
          <w:b/>
          <w:color w:val="000000" w:themeColor="text1"/>
        </w:rPr>
      </w:pPr>
    </w:p>
    <w:p w:rsidR="00CC7D76" w:rsidRPr="000818AC" w:rsidP="00CC7D76" w14:paraId="1D516702" w14:textId="77777777">
      <w:pPr>
        <w:spacing w:line="192" w:lineRule="auto"/>
        <w:rPr>
          <w:color w:val="000000" w:themeColor="text1"/>
        </w:rPr>
      </w:pPr>
      <w:r w:rsidRPr="000818AC">
        <w:rPr>
          <w:color w:val="000000" w:themeColor="text1"/>
          <w:u w:val="single"/>
        </w:rPr>
        <w:t>Column 2 </w:t>
      </w:r>
      <w:r w:rsidRPr="000818AC">
        <w:rPr>
          <w:color w:val="000000" w:themeColor="text1"/>
          <w:u w:val="single"/>
        </w:rPr>
        <w:noBreakHyphen/>
        <w:t xml:space="preserve"> Capital Related Costs Movable </w:t>
      </w:r>
      <w:r w:rsidRPr="000818AC">
        <w:rPr>
          <w:color w:val="000000" w:themeColor="text1"/>
          <w:u w:val="single"/>
        </w:rPr>
        <w:t>Equipment</w:t>
      </w:r>
      <w:r w:rsidRPr="000818AC">
        <w:rPr>
          <w:color w:val="000000" w:themeColor="text1"/>
        </w:rPr>
        <w:t>.--</w:t>
      </w:r>
      <w:r w:rsidRPr="000818AC">
        <w:rPr>
          <w:color w:val="000000" w:themeColor="text1"/>
        </w:rPr>
        <w:t>Allocate all expenses (e.g., interest, personal property tax) for movable equipment to the appropriate cost centers on the basis of dollar value or if approved, the alternative basis of square feet.</w:t>
      </w:r>
      <w:r>
        <w:rPr>
          <w:color w:val="000000" w:themeColor="text1"/>
        </w:rPr>
        <w:t xml:space="preserve">  A</w:t>
      </w:r>
      <w:r w:rsidRPr="00406693">
        <w:rPr>
          <w:color w:val="000000" w:themeColor="text1"/>
        </w:rPr>
        <w:t xml:space="preserve"> SNF-based HHA must request the use of the alternative method in accordance with CMS Pub. 15 1, chapter 23, §2313.  </w:t>
      </w:r>
    </w:p>
    <w:p w:rsidR="00CC7D76" w:rsidRPr="000818AC" w:rsidP="00CC7D76" w14:paraId="56E9899F" w14:textId="77777777">
      <w:pPr>
        <w:spacing w:line="192" w:lineRule="auto"/>
        <w:rPr>
          <w:color w:val="000000" w:themeColor="text1"/>
        </w:rPr>
      </w:pPr>
    </w:p>
    <w:p w:rsidR="00CC7D76" w:rsidRPr="000818AC" w:rsidP="00CC7D76" w14:paraId="5851870E" w14:textId="200F9125">
      <w:pPr>
        <w:spacing w:line="192" w:lineRule="auto"/>
        <w:rPr>
          <w:color w:val="000000" w:themeColor="text1"/>
        </w:rPr>
      </w:pPr>
      <w:r w:rsidRPr="000818AC">
        <w:rPr>
          <w:color w:val="000000" w:themeColor="text1"/>
          <w:u w:val="single"/>
        </w:rPr>
        <w:t>Column 3 </w:t>
      </w:r>
      <w:r w:rsidRPr="000818AC">
        <w:rPr>
          <w:color w:val="000000" w:themeColor="text1"/>
          <w:u w:val="single"/>
        </w:rPr>
        <w:noBreakHyphen/>
        <w:t> Plant</w:t>
      </w:r>
      <w:r w:rsidR="00670262">
        <w:rPr>
          <w:color w:val="000000" w:themeColor="text1"/>
          <w:u w:val="single"/>
        </w:rPr>
        <w:t> </w:t>
      </w:r>
      <w:r w:rsidRPr="000818AC">
        <w:rPr>
          <w:color w:val="000000" w:themeColor="text1"/>
          <w:u w:val="single"/>
        </w:rPr>
        <w:t>Operation</w:t>
      </w:r>
      <w:r w:rsidR="00670262">
        <w:rPr>
          <w:color w:val="000000" w:themeColor="text1"/>
          <w:u w:val="single"/>
        </w:rPr>
        <w:t> </w:t>
      </w:r>
      <w:r w:rsidRPr="000818AC">
        <w:rPr>
          <w:color w:val="000000" w:themeColor="text1"/>
          <w:u w:val="single"/>
        </w:rPr>
        <w:t>&amp;</w:t>
      </w:r>
      <w:r w:rsidR="00670262">
        <w:rPr>
          <w:color w:val="000000" w:themeColor="text1"/>
          <w:u w:val="single"/>
        </w:rPr>
        <w:t> </w:t>
      </w:r>
      <w:r w:rsidRPr="000818AC">
        <w:rPr>
          <w:color w:val="000000" w:themeColor="text1"/>
          <w:u w:val="single"/>
        </w:rPr>
        <w:t>Maintenance</w:t>
      </w:r>
      <w:r w:rsidRPr="000818AC">
        <w:rPr>
          <w:color w:val="000000" w:themeColor="text1"/>
        </w:rPr>
        <w:t>.--</w:t>
      </w:r>
      <w:r w:rsidRPr="000818AC">
        <w:rPr>
          <w:color w:val="000000" w:themeColor="text1"/>
        </w:rPr>
        <w:t xml:space="preserve">Allocate all expenses for </w:t>
      </w:r>
      <w:r>
        <w:rPr>
          <w:color w:val="000000" w:themeColor="text1"/>
        </w:rPr>
        <w:t xml:space="preserve">the physical </w:t>
      </w:r>
      <w:r w:rsidRPr="000818AC">
        <w:rPr>
          <w:color w:val="000000" w:themeColor="text1"/>
        </w:rPr>
        <w:t>plant operation and maintenance to the appropriate cost centers based on square feet.</w:t>
      </w:r>
    </w:p>
    <w:p w:rsidR="00CC7D76" w:rsidRPr="000818AC" w:rsidP="00CC7D76" w14:paraId="4AB70C50" w14:textId="77777777">
      <w:pPr>
        <w:spacing w:line="192" w:lineRule="auto"/>
        <w:rPr>
          <w:color w:val="000000" w:themeColor="text1"/>
        </w:rPr>
      </w:pPr>
    </w:p>
    <w:p w:rsidR="00CC7D76" w:rsidRPr="000818AC" w:rsidP="00CC7D76" w14:paraId="6B6025F0" w14:textId="77777777">
      <w:pPr>
        <w:spacing w:line="192" w:lineRule="auto"/>
        <w:rPr>
          <w:color w:val="000000" w:themeColor="text1"/>
        </w:rPr>
      </w:pPr>
      <w:r w:rsidRPr="000818AC">
        <w:rPr>
          <w:color w:val="000000" w:themeColor="text1"/>
          <w:u w:val="single"/>
        </w:rPr>
        <w:t xml:space="preserve">Column 4 - </w:t>
      </w:r>
      <w:r w:rsidRPr="000818AC">
        <w:rPr>
          <w:color w:val="000000" w:themeColor="text1"/>
          <w:u w:val="single"/>
        </w:rPr>
        <w:t>Transportation</w:t>
      </w:r>
      <w:r w:rsidRPr="000818AC">
        <w:rPr>
          <w:color w:val="000000" w:themeColor="text1"/>
        </w:rPr>
        <w:t>.--</w:t>
      </w:r>
      <w:r w:rsidRPr="000818AC">
        <w:rPr>
          <w:color w:val="000000" w:themeColor="text1"/>
        </w:rPr>
        <w:t xml:space="preserve">The costs of vehicles owned or rented by the SNF-based HHA and all other transportation costs </w:t>
      </w:r>
      <w:r>
        <w:rPr>
          <w:color w:val="000000" w:themeColor="text1"/>
        </w:rPr>
        <w:t>that</w:t>
      </w:r>
      <w:r w:rsidRPr="000818AC">
        <w:rPr>
          <w:color w:val="000000" w:themeColor="text1"/>
        </w:rPr>
        <w:t xml:space="preserve"> were not directly assigned to another cost center on Worksheet H, column 3, are included in this cost center.  Allocate this expense to the cost centers to which it applies based on miles applicable to each cost center.</w:t>
      </w:r>
    </w:p>
    <w:p w:rsidR="00CC7D76" w:rsidRPr="000818AC" w:rsidP="00CC7D76" w14:paraId="629C4FF6" w14:textId="77777777">
      <w:pPr>
        <w:spacing w:line="192" w:lineRule="auto"/>
        <w:rPr>
          <w:color w:val="000000" w:themeColor="text1"/>
        </w:rPr>
      </w:pPr>
    </w:p>
    <w:p w:rsidR="00CC7D76" w:rsidRPr="000818AC" w:rsidP="00CC7D76" w14:paraId="21B4803D" w14:textId="77777777">
      <w:pPr>
        <w:spacing w:line="192" w:lineRule="auto"/>
        <w:rPr>
          <w:color w:val="000000" w:themeColor="text1"/>
        </w:rPr>
      </w:pPr>
      <w:r w:rsidRPr="000818AC">
        <w:rPr>
          <w:color w:val="000000" w:themeColor="text1"/>
        </w:rPr>
        <w:t xml:space="preserve">This basis of allocation is not mandatory and a SNF-based HHA may use weighted trips rather than actual miles as a basis of allocation for transportation costs </w:t>
      </w:r>
      <w:r>
        <w:rPr>
          <w:color w:val="000000" w:themeColor="text1"/>
        </w:rPr>
        <w:t>that</w:t>
      </w:r>
      <w:r w:rsidRPr="000818AC">
        <w:rPr>
          <w:color w:val="000000" w:themeColor="text1"/>
        </w:rPr>
        <w:t xml:space="preserve"> are not directly assigned.  However, a SNF-based HHA must request the use of the alternative method in accordance with CMS Pub. 15</w:t>
      </w:r>
      <w:r w:rsidRPr="000818AC">
        <w:rPr>
          <w:color w:val="000000" w:themeColor="text1"/>
        </w:rPr>
        <w:noBreakHyphen/>
        <w:t>1, chapter 23, §2313.  The SNF-based HHA must maintain adequate records to substantiate the use of this allocation.</w:t>
      </w:r>
    </w:p>
    <w:p w:rsidR="00CC7D76" w:rsidRPr="000818AC" w:rsidP="00CC7D76" w14:paraId="24A85EE8" w14:textId="77777777">
      <w:pPr>
        <w:spacing w:line="192" w:lineRule="auto"/>
        <w:rPr>
          <w:color w:val="000000" w:themeColor="text1"/>
        </w:rPr>
      </w:pPr>
    </w:p>
    <w:p w:rsidR="00CC7D76" w:rsidP="00CC7D76" w14:paraId="6A4DAD57" w14:textId="145F9E6C">
      <w:pPr>
        <w:spacing w:line="192" w:lineRule="auto"/>
        <w:rPr>
          <w:color w:val="000000" w:themeColor="text1"/>
        </w:rPr>
      </w:pPr>
      <w:r>
        <w:rPr>
          <w:color w:val="000000" w:themeColor="text1"/>
          <w:u w:val="single"/>
        </w:rPr>
        <w:t>Worksheet H-1, Part I, c</w:t>
      </w:r>
      <w:r w:rsidRPr="000818AC">
        <w:rPr>
          <w:color w:val="000000" w:themeColor="text1"/>
          <w:u w:val="single"/>
        </w:rPr>
        <w:t xml:space="preserve">olumn 4A - </w:t>
      </w:r>
      <w:r w:rsidRPr="000818AC">
        <w:rPr>
          <w:color w:val="000000" w:themeColor="text1"/>
          <w:u w:val="single"/>
        </w:rPr>
        <w:t>Subtotal</w:t>
      </w:r>
      <w:r w:rsidRPr="000818AC">
        <w:rPr>
          <w:color w:val="000000" w:themeColor="text1"/>
        </w:rPr>
        <w:t>.--</w:t>
      </w:r>
      <w:r w:rsidRPr="000818AC">
        <w:rPr>
          <w:color w:val="000000" w:themeColor="text1"/>
        </w:rPr>
        <w:t xml:space="preserve">For each line </w:t>
      </w:r>
      <w:r w:rsidR="00B77C12">
        <w:rPr>
          <w:color w:val="000000" w:themeColor="text1"/>
        </w:rPr>
        <w:t xml:space="preserve">16 through 24, </w:t>
      </w:r>
      <w:r w:rsidRPr="000818AC">
        <w:rPr>
          <w:color w:val="000000" w:themeColor="text1"/>
        </w:rPr>
        <w:t>enter the sum of columns 0 through 4.</w:t>
      </w:r>
    </w:p>
    <w:p w:rsidR="00CC7D76" w:rsidP="00CC7D76" w14:paraId="40FFD240" w14:textId="77777777">
      <w:pPr>
        <w:spacing w:line="192" w:lineRule="auto"/>
        <w:rPr>
          <w:color w:val="000000" w:themeColor="text1"/>
        </w:rPr>
      </w:pPr>
    </w:p>
    <w:p w:rsidR="00CC7D76" w:rsidRPr="000818AC" w:rsidP="00CC7D76" w14:paraId="3131AD74" w14:textId="3EB4D8A6">
      <w:pPr>
        <w:spacing w:line="192" w:lineRule="auto"/>
        <w:rPr>
          <w:color w:val="000000" w:themeColor="text1"/>
        </w:rPr>
      </w:pPr>
      <w:r w:rsidRPr="000818AC">
        <w:rPr>
          <w:color w:val="000000" w:themeColor="text1"/>
          <w:u w:val="single"/>
        </w:rPr>
        <w:t>Column 5 -</w:t>
      </w:r>
      <w:r w:rsidR="00670262">
        <w:rPr>
          <w:color w:val="000000" w:themeColor="text1"/>
          <w:u w:val="single"/>
        </w:rPr>
        <w:t> </w:t>
      </w:r>
      <w:r w:rsidRPr="000818AC">
        <w:rPr>
          <w:color w:val="000000" w:themeColor="text1"/>
          <w:u w:val="single"/>
        </w:rPr>
        <w:t>Telecommunication</w:t>
      </w:r>
      <w:r w:rsidR="00670262">
        <w:rPr>
          <w:color w:val="000000" w:themeColor="text1"/>
          <w:u w:val="single"/>
        </w:rPr>
        <w:t> </w:t>
      </w:r>
      <w:r w:rsidRPr="000818AC">
        <w:rPr>
          <w:color w:val="000000" w:themeColor="text1"/>
          <w:u w:val="single"/>
        </w:rPr>
        <w:t>Technology</w:t>
      </w:r>
      <w:r w:rsidRPr="000818AC">
        <w:rPr>
          <w:color w:val="000000" w:themeColor="text1"/>
        </w:rPr>
        <w:t>.--</w:t>
      </w:r>
      <w:r w:rsidRPr="000818AC">
        <w:rPr>
          <w:color w:val="000000" w:themeColor="text1"/>
        </w:rPr>
        <w:t xml:space="preserve">Allocate all expenses for telecommunication technology to the appropriate cost centers based on accumulated costs.  </w:t>
      </w:r>
      <w:r>
        <w:rPr>
          <w:color w:val="000000" w:themeColor="text1"/>
        </w:rPr>
        <w:t xml:space="preserve">These expenses will only be allocated to the HHA Reimbursable Services cost centers reported in lines 16 through 24.  </w:t>
      </w:r>
      <w:r w:rsidRPr="000818AC">
        <w:rPr>
          <w:color w:val="000000" w:themeColor="text1"/>
        </w:rPr>
        <w:t>Transfer the amounts from Worksheet H-1, Part I, column 4A, lines 16 through 24 to Worksheet H</w:t>
      </w:r>
      <w:r w:rsidRPr="000818AC">
        <w:rPr>
          <w:color w:val="000000" w:themeColor="text1"/>
        </w:rPr>
        <w:noBreakHyphen/>
        <w:t>1, Part II, column 5, lines 16 through 24</w:t>
      </w:r>
      <w:r w:rsidR="00670262">
        <w:rPr>
          <w:color w:val="000000" w:themeColor="text1"/>
        </w:rPr>
        <w:t>,</w:t>
      </w:r>
      <w:r>
        <w:rPr>
          <w:color w:val="000000" w:themeColor="text1"/>
        </w:rPr>
        <w:t xml:space="preserve"> as the accumulated cost statistic</w:t>
      </w:r>
      <w:r w:rsidRPr="000818AC">
        <w:rPr>
          <w:color w:val="000000" w:themeColor="text1"/>
        </w:rPr>
        <w:t>.</w:t>
      </w:r>
    </w:p>
    <w:p w:rsidR="00CC7D76" w:rsidP="00CC7D76" w14:paraId="1603D626" w14:textId="77777777">
      <w:pPr>
        <w:spacing w:line="192" w:lineRule="auto"/>
        <w:rPr>
          <w:u w:val="single"/>
        </w:rPr>
      </w:pPr>
    </w:p>
    <w:p w:rsidR="00CC7D76" w:rsidRPr="00B23267" w:rsidP="00CC7D76" w14:paraId="2C3B3052" w14:textId="7E170C67">
      <w:pPr>
        <w:spacing w:line="192" w:lineRule="auto"/>
      </w:pPr>
      <w:r w:rsidRPr="00B23267">
        <w:rPr>
          <w:u w:val="single"/>
        </w:rPr>
        <w:t>Worksheet H</w:t>
      </w:r>
      <w:r w:rsidRPr="00B23267">
        <w:rPr>
          <w:u w:val="single"/>
        </w:rPr>
        <w:noBreakHyphen/>
        <w:t xml:space="preserve">1, Part II, column 5A - </w:t>
      </w:r>
      <w:r w:rsidRPr="00B23267">
        <w:rPr>
          <w:u w:val="single"/>
        </w:rPr>
        <w:t>Reconciliation</w:t>
      </w:r>
      <w:r w:rsidRPr="00B23267">
        <w:t>.--</w:t>
      </w:r>
      <w:r>
        <w:t>Enter on line 5</w:t>
      </w:r>
      <w:r w:rsidR="009952E1">
        <w:t>A</w:t>
      </w:r>
      <w:r>
        <w:t xml:space="preserve"> </w:t>
      </w:r>
      <w:r w:rsidRPr="00730EA7">
        <w:t>the costs attributable to the difference between the total accumulated cost reported on Worksheet </w:t>
      </w:r>
      <w:r>
        <w:t>H-1, Part I</w:t>
      </w:r>
      <w:r w:rsidRPr="00730EA7">
        <w:t>, column 4A, line</w:t>
      </w:r>
      <w:r w:rsidR="009952E1">
        <w:t>100</w:t>
      </w:r>
      <w:r w:rsidRPr="00730EA7">
        <w:t>, and the accumulated costs reported on Worksheet </w:t>
      </w:r>
      <w:r w:rsidR="009952E1">
        <w:t>H-1, Part II, column 5</w:t>
      </w:r>
      <w:r w:rsidRPr="00730EA7">
        <w:t xml:space="preserve">, line 5. </w:t>
      </w:r>
      <w:r>
        <w:t xml:space="preserve"> </w:t>
      </w:r>
      <w:r w:rsidRPr="00B23267">
        <w:t xml:space="preserve">If only a portion of the costs from a cost center are to receive an allocation, use the reconciliation column to reduce the allocation statistic by that amount to ensure proper allocation. </w:t>
      </w:r>
    </w:p>
    <w:p w:rsidR="003D7CDC" w:rsidP="003D7CDC" w14:paraId="757BFCE0" w14:textId="77777777">
      <w:pPr>
        <w:spacing w:line="192" w:lineRule="auto"/>
        <w:rPr>
          <w:u w:val="single"/>
        </w:rPr>
      </w:pPr>
    </w:p>
    <w:p w:rsidR="003D7CDC" w:rsidRPr="00B23267" w:rsidP="003D7CDC" w14:paraId="32A66E05" w14:textId="030B0821">
      <w:pPr>
        <w:spacing w:line="192" w:lineRule="auto"/>
      </w:pPr>
      <w:r w:rsidRPr="00B23267">
        <w:rPr>
          <w:u w:val="single"/>
        </w:rPr>
        <w:t>Worksheet</w:t>
      </w:r>
      <w:r w:rsidR="00670262">
        <w:rPr>
          <w:u w:val="single"/>
        </w:rPr>
        <w:t> </w:t>
      </w:r>
      <w:r w:rsidRPr="00B23267">
        <w:rPr>
          <w:u w:val="single"/>
        </w:rPr>
        <w:t>H-1,</w:t>
      </w:r>
      <w:r w:rsidR="00670262">
        <w:rPr>
          <w:u w:val="single"/>
        </w:rPr>
        <w:t> </w:t>
      </w:r>
      <w:r w:rsidRPr="00B23267">
        <w:rPr>
          <w:u w:val="single"/>
        </w:rPr>
        <w:t>Part</w:t>
      </w:r>
      <w:r w:rsidR="00670262">
        <w:rPr>
          <w:u w:val="single"/>
        </w:rPr>
        <w:t> </w:t>
      </w:r>
      <w:r w:rsidRPr="00B23267">
        <w:rPr>
          <w:u w:val="single"/>
        </w:rPr>
        <w:t>I,</w:t>
      </w:r>
      <w:r w:rsidR="00670262">
        <w:rPr>
          <w:u w:val="single"/>
        </w:rPr>
        <w:t> </w:t>
      </w:r>
      <w:r w:rsidRPr="00B23267">
        <w:rPr>
          <w:u w:val="single"/>
        </w:rPr>
        <w:t>column</w:t>
      </w:r>
      <w:r w:rsidR="00670262">
        <w:rPr>
          <w:u w:val="single"/>
        </w:rPr>
        <w:t> </w:t>
      </w:r>
      <w:r w:rsidRPr="00B23267">
        <w:rPr>
          <w:u w:val="single"/>
        </w:rPr>
        <w:t>5A</w:t>
      </w:r>
      <w:r w:rsidR="00670262">
        <w:rPr>
          <w:u w:val="single"/>
        </w:rPr>
        <w:t> </w:t>
      </w:r>
      <w:r w:rsidRPr="00B23267">
        <w:rPr>
          <w:u w:val="single"/>
        </w:rPr>
        <w:t>-</w:t>
      </w:r>
      <w:r w:rsidR="00670262">
        <w:rPr>
          <w:u w:val="single"/>
        </w:rPr>
        <w:t> </w:t>
      </w:r>
      <w:r w:rsidRPr="00B23267">
        <w:rPr>
          <w:u w:val="single"/>
        </w:rPr>
        <w:t>Subtotal</w:t>
      </w:r>
      <w:r w:rsidRPr="00B23267">
        <w:t>.--</w:t>
      </w:r>
      <w:r w:rsidRPr="00B23267">
        <w:t xml:space="preserve">For </w:t>
      </w:r>
      <w:r w:rsidR="00B77C12">
        <w:t>lines 16 through 24, enter the sum of columns</w:t>
      </w:r>
      <w:r w:rsidR="000B57E2">
        <w:t> </w:t>
      </w:r>
      <w:r w:rsidR="00B77C12">
        <w:t xml:space="preserve">4A and 5.  For lines 6, 7, 8, and 25 through 49, enter the sum of </w:t>
      </w:r>
      <w:r w:rsidRPr="00B23267">
        <w:t>columns </w:t>
      </w:r>
      <w:r w:rsidR="00B77C12">
        <w:t>0 through 4</w:t>
      </w:r>
      <w:r w:rsidRPr="00B23267">
        <w:t>.</w:t>
      </w:r>
    </w:p>
    <w:p w:rsidR="00CC7D76" w:rsidRPr="00B23267" w:rsidP="00CC7D76" w14:paraId="75B97C53" w14:textId="77777777">
      <w:pPr>
        <w:spacing w:line="192" w:lineRule="auto"/>
      </w:pPr>
    </w:p>
    <w:p w:rsidR="00CC7D76" w:rsidRPr="00B23267" w:rsidP="00CC7D76" w14:paraId="67E36161" w14:textId="77777777">
      <w:pPr>
        <w:spacing w:line="192" w:lineRule="auto"/>
      </w:pPr>
      <w:r w:rsidRPr="00E8177C">
        <w:rPr>
          <w:u w:val="single"/>
        </w:rPr>
        <w:t xml:space="preserve">Worksheet H-1, Part I, </w:t>
      </w:r>
      <w:r>
        <w:rPr>
          <w:u w:val="single"/>
        </w:rPr>
        <w:t>c</w:t>
      </w:r>
      <w:r w:rsidRPr="00E8177C">
        <w:rPr>
          <w:u w:val="single"/>
        </w:rPr>
        <w:t>olumn</w:t>
      </w:r>
      <w:r w:rsidRPr="00855257">
        <w:rPr>
          <w:u w:val="single"/>
        </w:rPr>
        <w:t> 6 </w:t>
      </w:r>
      <w:r w:rsidRPr="00855257">
        <w:rPr>
          <w:u w:val="single"/>
        </w:rPr>
        <w:noBreakHyphen/>
        <w:t xml:space="preserve"> Administrative &amp; </w:t>
      </w:r>
      <w:r w:rsidRPr="00855257">
        <w:rPr>
          <w:u w:val="single"/>
        </w:rPr>
        <w:t>General</w:t>
      </w:r>
      <w:r w:rsidRPr="00E8177C">
        <w:t>.--</w:t>
      </w:r>
      <w:r w:rsidRPr="00E8177C">
        <w:t xml:space="preserve">The A&amp;G expenses are allocated based on accumulated costs after reclassifications and adjustments.  </w:t>
      </w:r>
      <w:r w:rsidRPr="00E8177C">
        <w:t>Therefore,</w:t>
      </w:r>
      <w:r>
        <w:t xml:space="preserve"> </w:t>
      </w:r>
      <w:r w:rsidRPr="00E8177C">
        <w:t xml:space="preserve"> </w:t>
      </w:r>
      <w:r w:rsidRPr="00B23267">
        <w:t>on</w:t>
      </w:r>
      <w:r w:rsidRPr="00E8177C">
        <w:t xml:space="preserve"> Worksheet </w:t>
      </w:r>
      <w:r w:rsidRPr="00855257">
        <w:t>H</w:t>
      </w:r>
      <w:r w:rsidRPr="00855257">
        <w:noBreakHyphen/>
        <w:t>1, Part</w:t>
      </w:r>
      <w:r w:rsidRPr="00620615">
        <w:t xml:space="preserve"> II, </w:t>
      </w:r>
      <w:r w:rsidRPr="00B23267">
        <w:t>column 6</w:t>
      </w:r>
      <w:r w:rsidRPr="00E8177C">
        <w:t xml:space="preserve">, </w:t>
      </w:r>
      <w:r>
        <w:t xml:space="preserve">lines 7 through 49, enter the amounts </w:t>
      </w:r>
      <w:r w:rsidRPr="00E8177C">
        <w:t>from Worksheet</w:t>
      </w:r>
      <w:r>
        <w:t xml:space="preserve"> </w:t>
      </w:r>
      <w:r w:rsidRPr="00E8177C">
        <w:t>H</w:t>
      </w:r>
      <w:r w:rsidRPr="00855257">
        <w:noBreakHyphen/>
        <w:t>1, Part </w:t>
      </w:r>
      <w:r w:rsidRPr="00620615">
        <w:t>I, column </w:t>
      </w:r>
      <w:r w:rsidRPr="00B23267">
        <w:t>5A.</w:t>
      </w:r>
    </w:p>
    <w:p w:rsidR="00CC7D76" w:rsidRPr="009161EA" w:rsidP="00CC7D76" w14:paraId="191BAF5E" w14:textId="77777777">
      <w:pPr>
        <w:spacing w:line="192" w:lineRule="auto"/>
      </w:pPr>
    </w:p>
    <w:p w:rsidR="00CC7D76" w:rsidRPr="009161EA" w:rsidP="00CC7D76" w14:paraId="5623568E" w14:textId="77777777">
      <w:pPr>
        <w:spacing w:line="192" w:lineRule="auto"/>
      </w:pPr>
      <w:r w:rsidRPr="009161EA">
        <w:t xml:space="preserve">A negative cost center balance in the statistics for allocating A&amp;G expenses causes an improper distribution of this overhead cost center.  Negative balances are excluded from the allocation </w:t>
      </w:r>
      <w:r w:rsidRPr="001950D1">
        <w:t>statistics</w:t>
      </w:r>
      <w:r w:rsidRPr="002A5F64">
        <w:t xml:space="preserve"> </w:t>
      </w:r>
      <w:r w:rsidRPr="009161EA">
        <w:t>when A&amp;G expenses are allocated based on accumulated cost.</w:t>
      </w:r>
    </w:p>
    <w:p w:rsidR="00493366" w:rsidRPr="00381FF6" w:rsidP="00C43810" w14:paraId="21BE6F03" w14:textId="465E3F3E">
      <w:pPr>
        <w:spacing w:line="192" w:lineRule="auto"/>
      </w:pPr>
    </w:p>
    <w:p w:rsidR="00786B17" w:rsidP="00B77C12" w14:paraId="64307FF9" w14:textId="242913FD">
      <w:pPr>
        <w:tabs>
          <w:tab w:val="left" w:pos="714"/>
        </w:tabs>
        <w:spacing w:line="192" w:lineRule="auto"/>
      </w:pPr>
      <w:r>
        <w:tab/>
      </w:r>
    </w:p>
    <w:p w:rsidR="00B77C12" w:rsidP="00B77C12" w14:paraId="56F0A222" w14:textId="70ED1DAF">
      <w:pPr>
        <w:tabs>
          <w:tab w:val="left" w:pos="714"/>
        </w:tabs>
        <w:spacing w:line="192" w:lineRule="auto"/>
      </w:pPr>
    </w:p>
    <w:p w:rsidR="00B77C12" w:rsidP="00B77C12" w14:paraId="5398AF98" w14:textId="58FE0951">
      <w:pPr>
        <w:tabs>
          <w:tab w:val="left" w:pos="714"/>
        </w:tabs>
        <w:spacing w:line="192" w:lineRule="auto"/>
      </w:pPr>
    </w:p>
    <w:p w:rsidR="007D7F94" w:rsidP="00B77C12" w14:paraId="24B8608A" w14:textId="77777777">
      <w:pPr>
        <w:tabs>
          <w:tab w:val="left" w:pos="714"/>
        </w:tabs>
        <w:spacing w:line="192" w:lineRule="auto"/>
      </w:pPr>
    </w:p>
    <w:p w:rsidR="00B77C12" w:rsidRPr="00381FF6" w:rsidP="00B77C12" w14:paraId="5B86F873" w14:textId="77777777">
      <w:pPr>
        <w:tabs>
          <w:tab w:val="left" w:pos="714"/>
        </w:tabs>
        <w:spacing w:line="192" w:lineRule="auto"/>
      </w:pPr>
    </w:p>
    <w:p w:rsidR="00493366" w:rsidRPr="009161EA" w:rsidP="00C43810" w14:paraId="70832C28" w14:textId="77777777">
      <w:pPr>
        <w:spacing w:line="192" w:lineRule="auto"/>
      </w:pPr>
    </w:p>
    <w:p w:rsidR="00493366" w:rsidRPr="009161EA" w:rsidP="00B11C3C" w14:paraId="0DDE66C9" w14:textId="1FC0A04A">
      <w:pPr>
        <w:pStyle w:val="NormalTIMS"/>
        <w:tabs>
          <w:tab w:val="clear" w:pos="475"/>
          <w:tab w:val="right" w:pos="9360"/>
        </w:tabs>
      </w:pPr>
      <w:r>
        <w:t>Rev. 1</w:t>
      </w:r>
      <w:r w:rsidRPr="009161EA">
        <w:tab/>
      </w:r>
      <w:r>
        <w:t>49-1</w:t>
      </w:r>
      <w:r w:rsidR="00396377">
        <w:t>0</w:t>
      </w:r>
      <w:r w:rsidR="007E46FB">
        <w:t>3</w:t>
      </w:r>
    </w:p>
    <w:p w:rsidR="00493366" w:rsidRPr="009161EA" w:rsidP="00C43810" w14:paraId="2819D7CE" w14:textId="13A51356">
      <w:pPr>
        <w:tabs>
          <w:tab w:val="center" w:pos="4680"/>
          <w:tab w:val="right" w:pos="9360"/>
        </w:tabs>
        <w:spacing w:line="192" w:lineRule="auto"/>
        <w:rPr>
          <w:u w:val="single"/>
        </w:rPr>
      </w:pPr>
      <w:r>
        <w:rPr>
          <w:u w:val="single"/>
        </w:rPr>
        <w:t>4909</w:t>
      </w:r>
      <w:r w:rsidR="00396377">
        <w:rPr>
          <w:u w:val="single"/>
        </w:rPr>
        <w:t>.20</w:t>
      </w:r>
      <w:r w:rsidR="00851DA9">
        <w:rPr>
          <w:u w:val="single"/>
        </w:rPr>
        <w:t xml:space="preserve"> </w:t>
      </w:r>
      <w:r w:rsidR="002960CE">
        <w:rPr>
          <w:u w:val="single"/>
        </w:rPr>
        <w:t>(CONT.)</w:t>
      </w:r>
      <w:r w:rsidRPr="009161EA">
        <w:rPr>
          <w:u w:val="single"/>
        </w:rPr>
        <w:tab/>
        <w:t xml:space="preserve">FORM </w:t>
      </w:r>
      <w:r w:rsidR="001046C9">
        <w:rPr>
          <w:u w:val="single"/>
        </w:rPr>
        <w:t>CMS-</w:t>
      </w:r>
      <w:r w:rsidR="004C44B8">
        <w:rPr>
          <w:u w:val="single"/>
        </w:rPr>
        <w:t>2540-24</w:t>
      </w:r>
      <w:r w:rsidRPr="009161EA">
        <w:rPr>
          <w:u w:val="single"/>
        </w:rPr>
        <w:tab/>
      </w:r>
      <w:r w:rsidR="00C63C9C">
        <w:rPr>
          <w:u w:val="single"/>
        </w:rPr>
        <w:t>DRAFT</w:t>
      </w:r>
    </w:p>
    <w:p w:rsidR="0005637C" w:rsidRPr="000818AC" w:rsidP="00C43810" w14:paraId="61287FD7" w14:textId="77777777">
      <w:pPr>
        <w:spacing w:line="192" w:lineRule="auto"/>
        <w:rPr>
          <w:b/>
          <w:color w:val="000000" w:themeColor="text1"/>
        </w:rPr>
      </w:pPr>
    </w:p>
    <w:p w:rsidR="00CC7D76" w:rsidP="00CC7D76" w14:paraId="2BBC8749" w14:textId="55A9D192">
      <w:pPr>
        <w:spacing w:line="192" w:lineRule="auto"/>
      </w:pPr>
      <w:r>
        <w:t xml:space="preserve">When </w:t>
      </w:r>
      <w:r w:rsidRPr="0099483E">
        <w:t xml:space="preserve">contract service costs include </w:t>
      </w:r>
      <w:r w:rsidRPr="00E8177C">
        <w:t>A&amp;G costs</w:t>
      </w:r>
      <w:r>
        <w:t>,</w:t>
      </w:r>
      <w:r w:rsidRPr="00E8177C">
        <w:t xml:space="preserve"> </w:t>
      </w:r>
      <w:r>
        <w:t xml:space="preserve">the </w:t>
      </w:r>
      <w:r w:rsidRPr="00E8177C">
        <w:t>contracted services m</w:t>
      </w:r>
      <w:r>
        <w:t>ust</w:t>
      </w:r>
      <w:r w:rsidRPr="00E8177C">
        <w:t xml:space="preserve"> be excluded from the total cost</w:t>
      </w:r>
      <w:r>
        <w:t xml:space="preserve"> statistic on</w:t>
      </w:r>
      <w:r w:rsidRPr="00E8177C">
        <w:t xml:space="preserve"> Worksheet </w:t>
      </w:r>
      <w:r w:rsidRPr="00855257">
        <w:t>H</w:t>
      </w:r>
      <w:r w:rsidRPr="00855257">
        <w:noBreakHyphen/>
        <w:t>1, Part</w:t>
      </w:r>
      <w:r w:rsidRPr="00620615">
        <w:t> </w:t>
      </w:r>
      <w:r>
        <w:t>I</w:t>
      </w:r>
      <w:r w:rsidRPr="00620615">
        <w:t>I, column </w:t>
      </w:r>
      <w:r>
        <w:t>6.</w:t>
      </w:r>
      <w:r w:rsidRPr="00620615">
        <w:t xml:space="preserve"> </w:t>
      </w:r>
      <w:r>
        <w:t xml:space="preserve"> F</w:t>
      </w:r>
      <w:r w:rsidRPr="00620615">
        <w:t>or purposes of determining the basis of allocation</w:t>
      </w:r>
      <w:r>
        <w:t>,</w:t>
      </w:r>
      <w:r w:rsidRPr="00620615">
        <w:t xml:space="preserve"> </w:t>
      </w:r>
      <w:r>
        <w:t xml:space="preserve">use </w:t>
      </w:r>
      <w:r w:rsidRPr="00620615">
        <w:t>Worksheet</w:t>
      </w:r>
      <w:r w:rsidRPr="003B0CB8">
        <w:t> </w:t>
      </w:r>
      <w:r w:rsidRPr="00A90633">
        <w:t>H</w:t>
      </w:r>
      <w:r w:rsidRPr="00A90633">
        <w:noBreakHyphen/>
      </w:r>
      <w:r w:rsidRPr="005A11A9">
        <w:t>1, Part II, column</w:t>
      </w:r>
      <w:r w:rsidRPr="00F72588">
        <w:t> </w:t>
      </w:r>
      <w:r w:rsidR="003D7CDC">
        <w:t>6</w:t>
      </w:r>
      <w:r>
        <w:t>A,</w:t>
      </w:r>
      <w:r w:rsidRPr="00E8177C">
        <w:t xml:space="preserve"> </w:t>
      </w:r>
      <w:r>
        <w:t>to adjust the allocation statistic on Worksheet H-1, Part II, column 6</w:t>
      </w:r>
      <w:r w:rsidRPr="00E8177C">
        <w:t xml:space="preserve">.  This procedure may be followed when the </w:t>
      </w:r>
      <w:r w:rsidRPr="00B23267">
        <w:t xml:space="preserve">SNF-based </w:t>
      </w:r>
      <w:r w:rsidRPr="00E8177C">
        <w:t xml:space="preserve">HHA contracts for services to be performed for the </w:t>
      </w:r>
      <w:r w:rsidRPr="00B23267">
        <w:t xml:space="preserve">SNF-based </w:t>
      </w:r>
      <w:r w:rsidRPr="00E8177C">
        <w:t xml:space="preserve">HHA and the contract identifies the A&amp;G costs applicable to the purchased services.  </w:t>
      </w:r>
    </w:p>
    <w:p w:rsidR="00CC7D76" w:rsidP="00CC7D76" w14:paraId="7A9EBA75" w14:textId="77777777">
      <w:pPr>
        <w:spacing w:line="192" w:lineRule="auto"/>
      </w:pPr>
    </w:p>
    <w:p w:rsidR="00CC7D76" w:rsidRPr="00B15277" w:rsidP="00CC7D76" w14:paraId="36F47F70" w14:textId="1C92133A">
      <w:pPr>
        <w:spacing w:line="192" w:lineRule="auto"/>
      </w:pPr>
      <w:r w:rsidRPr="00B15277">
        <w:t xml:space="preserve">An HHA may establish multiple A&amp;G cost centers (referred to as componentized or fragmented) by using one of two possible methodologies.  The rationale for allocating the shared A&amp;G service cost center first is that shared A&amp;G cost centers service all other cost centers, while 100 percent of HHA A&amp;G reimbursable and 100 percent of HHA A&amp;G </w:t>
      </w:r>
      <w:r w:rsidRPr="00B15277">
        <w:t>nonreimbursable</w:t>
      </w:r>
      <w:r w:rsidRPr="00B15277">
        <w:t xml:space="preserve"> only service their respective cost centers.  That is consistent with 42 CFR 413.24(d)(1), which states, in part, that “the cost of nonrevenue-producing cost centers serving the greatest number of other centers, while receiving benefits from the least number of centers, is apportioned first.”  Under the first methodology (also referred to as option 1), the HHA must classify all A&amp;G costs as either A&amp;G shared costs, A&amp;G reimbursable costs, or A&amp;G </w:t>
      </w:r>
      <w:r w:rsidRPr="00B15277">
        <w:t>nonreimbursable</w:t>
      </w:r>
      <w:r w:rsidRPr="00B15277">
        <w:t xml:space="preserve"> costs.  That is, 100 percent of the componentized A&amp;G costs relate exclusively to either the HHA reimbursable or HHA </w:t>
      </w:r>
      <w:r w:rsidRPr="00B15277">
        <w:t>nonreimbursable</w:t>
      </w:r>
      <w:r w:rsidRPr="00B15277">
        <w:t xml:space="preserve"> cost centers. The remaining costs are classified as A&amp;G shared costs.  The componentized A&amp;G costs are allocated through cost finding to their respective cost centers in aggregate.</w:t>
      </w:r>
    </w:p>
    <w:p w:rsidR="00CC7D76" w:rsidRPr="00B15277" w:rsidP="00CC7D76" w14:paraId="5CC9AD79" w14:textId="77777777">
      <w:pPr>
        <w:spacing w:line="192" w:lineRule="auto"/>
      </w:pPr>
    </w:p>
    <w:p w:rsidR="00CC7D76" w:rsidRPr="00B15277" w:rsidP="00CC7D76" w14:paraId="4010E73B" w14:textId="77777777">
      <w:pPr>
        <w:spacing w:line="192" w:lineRule="auto"/>
      </w:pPr>
      <w:r w:rsidRPr="00B15277">
        <w:t xml:space="preserve">First, allocate A&amp;G shared costs to all applicable cost centers, including to the A&amp;G reimbursable and A&amp;G </w:t>
      </w:r>
      <w:r w:rsidRPr="00B15277">
        <w:t>nonreimbursable</w:t>
      </w:r>
      <w:r w:rsidRPr="00B15277">
        <w:t xml:space="preserve"> cost centers based on accumulated costs.  Then allocate HHA A&amp;G reimbursable costs to all applicable HHA reimbursable cost centers (not including special purpose cost centers) based on accumulated costs and allocate HHA A&amp;G </w:t>
      </w:r>
      <w:r w:rsidRPr="00B15277">
        <w:t>nonreimbursable</w:t>
      </w:r>
      <w:r w:rsidRPr="00B15277">
        <w:t xml:space="preserve"> costs to all applicable HHA </w:t>
      </w:r>
      <w:r w:rsidRPr="00B15277">
        <w:t>nonreimbursable</w:t>
      </w:r>
      <w:r w:rsidRPr="00B15277">
        <w:t xml:space="preserve"> cost centers based on accumulated costs.  Only A&amp;G shared costs will be allocated to the special purpose cost centers.  The following three A&amp;G cost center categories will be created: (1) A&amp;G shared costs, (2) 100 percent HHA reimbursable costs, and (3) 100 percent HHA </w:t>
      </w:r>
      <w:r w:rsidRPr="00B15277">
        <w:t>nonreimbursable</w:t>
      </w:r>
      <w:r w:rsidRPr="00B15277">
        <w:t xml:space="preserve"> costs, in this order only.  Do not allocate A&amp;G reimbursable costs to the A&amp;G </w:t>
      </w:r>
      <w:r w:rsidRPr="00B15277">
        <w:t>nonreimbursable</w:t>
      </w:r>
      <w:r w:rsidRPr="00B15277">
        <w:t xml:space="preserve"> cost center.  Calculate the accumulated cost statistics as follows:</w:t>
      </w:r>
    </w:p>
    <w:p w:rsidR="00CC7D76" w:rsidRPr="00B15277" w:rsidP="00CC7D76" w14:paraId="638387F7" w14:textId="77777777">
      <w:pPr>
        <w:tabs>
          <w:tab w:val="right" w:pos="8640"/>
        </w:tabs>
        <w:spacing w:line="192" w:lineRule="auto"/>
        <w:ind w:left="720"/>
        <w:rPr>
          <w:u w:val="single"/>
        </w:rPr>
      </w:pPr>
      <w:r w:rsidRPr="00B15277">
        <w:tab/>
      </w:r>
      <w:r w:rsidRPr="00B15277">
        <w:rPr>
          <w:u w:val="single"/>
        </w:rPr>
        <w:t xml:space="preserve"> </w:t>
      </w:r>
    </w:p>
    <w:tbl>
      <w:tblPr>
        <w:tblStyle w:val="TableGrid"/>
        <w:tblW w:w="9630" w:type="dxa"/>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520"/>
        <w:gridCol w:w="3870"/>
        <w:gridCol w:w="3240"/>
      </w:tblGrid>
      <w:tr w14:paraId="0A2310DA" w14:textId="77777777" w:rsidTr="00B11C3C">
        <w:tblPrEx>
          <w:tblW w:w="9630" w:type="dxa"/>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rHeight w:val="498"/>
          <w:tblCellSpacing w:w="0" w:type="dxa"/>
          <w:jc w:val="center"/>
        </w:trPr>
        <w:tc>
          <w:tcPr>
            <w:tcW w:w="2520" w:type="dxa"/>
            <w:tcBorders>
              <w:bottom w:val="single" w:sz="4" w:space="0" w:color="auto"/>
            </w:tcBorders>
            <w:vAlign w:val="bottom"/>
          </w:tcPr>
          <w:p w:rsidR="00CC7D76" w:rsidRPr="00E66477" w:rsidP="00F11991" w14:paraId="4803FE26" w14:textId="77777777">
            <w:pPr>
              <w:tabs>
                <w:tab w:val="right" w:pos="2238"/>
              </w:tabs>
              <w:spacing w:line="192" w:lineRule="auto"/>
            </w:pPr>
            <w:r w:rsidRPr="00E66477">
              <w:t>A&amp;G Cost Center</w:t>
            </w:r>
          </w:p>
        </w:tc>
        <w:tc>
          <w:tcPr>
            <w:tcW w:w="3870" w:type="dxa"/>
            <w:tcBorders>
              <w:bottom w:val="single" w:sz="4" w:space="0" w:color="auto"/>
            </w:tcBorders>
            <w:vAlign w:val="bottom"/>
          </w:tcPr>
          <w:p w:rsidR="00CC7D76" w:rsidRPr="00B15277" w:rsidP="00F11991" w14:paraId="5C39D577" w14:textId="77777777">
            <w:pPr>
              <w:tabs>
                <w:tab w:val="right" w:pos="2349"/>
              </w:tabs>
              <w:spacing w:line="192" w:lineRule="auto"/>
            </w:pPr>
            <w:r w:rsidRPr="00B15277">
              <w:t xml:space="preserve">Sum of </w:t>
            </w:r>
            <w:r w:rsidRPr="00690ABA">
              <w:t>W</w:t>
            </w:r>
            <w:r>
              <w:t>S</w:t>
            </w:r>
            <w:r w:rsidRPr="00B15277">
              <w:t xml:space="preserve"> H-1, </w:t>
            </w:r>
            <w:r w:rsidRPr="00E66477">
              <w:t>Part I</w:t>
            </w:r>
          </w:p>
        </w:tc>
        <w:tc>
          <w:tcPr>
            <w:tcW w:w="3240" w:type="dxa"/>
            <w:tcBorders>
              <w:bottom w:val="single" w:sz="4" w:space="0" w:color="auto"/>
            </w:tcBorders>
            <w:vAlign w:val="bottom"/>
          </w:tcPr>
          <w:p w:rsidR="00CC7D76" w:rsidRPr="00B15277" w:rsidP="00F11991" w14:paraId="31BF1205" w14:textId="77777777">
            <w:pPr>
              <w:tabs>
                <w:tab w:val="right" w:pos="2559"/>
              </w:tabs>
              <w:spacing w:line="192" w:lineRule="auto"/>
            </w:pPr>
            <w:r w:rsidRPr="00B15277">
              <w:t xml:space="preserve">Transfer to </w:t>
            </w:r>
            <w:r w:rsidRPr="00690ABA">
              <w:t>W</w:t>
            </w:r>
            <w:r>
              <w:t xml:space="preserve">S </w:t>
            </w:r>
            <w:r w:rsidRPr="00B15277">
              <w:t>H</w:t>
            </w:r>
            <w:r w:rsidRPr="00B15277">
              <w:noBreakHyphen/>
              <w:t xml:space="preserve">1, </w:t>
            </w:r>
            <w:r w:rsidRPr="00E66477">
              <w:t>Part II</w:t>
            </w:r>
          </w:p>
        </w:tc>
      </w:tr>
      <w:tr w14:paraId="13AF98FB" w14:textId="77777777" w:rsidTr="00B11C3C">
        <w:tblPrEx>
          <w:tblW w:w="9630" w:type="dxa"/>
          <w:jc w:val="center"/>
          <w:tblCellSpacing w:w="0" w:type="dxa"/>
          <w:tblCellMar>
            <w:left w:w="115" w:type="dxa"/>
            <w:right w:w="115" w:type="dxa"/>
          </w:tblCellMar>
          <w:tblLook w:val="04A0"/>
        </w:tblPrEx>
        <w:trPr>
          <w:trHeight w:val="144"/>
          <w:tblCellSpacing w:w="0" w:type="dxa"/>
          <w:jc w:val="center"/>
        </w:trPr>
        <w:tc>
          <w:tcPr>
            <w:tcW w:w="2520" w:type="dxa"/>
            <w:tcBorders>
              <w:top w:val="single" w:sz="4" w:space="0" w:color="auto"/>
            </w:tcBorders>
            <w:vAlign w:val="bottom"/>
          </w:tcPr>
          <w:p w:rsidR="00CC7D76" w:rsidRPr="00E66477" w:rsidP="00F11991" w14:paraId="7E4A3629" w14:textId="77777777">
            <w:pPr>
              <w:tabs>
                <w:tab w:val="right" w:pos="2238"/>
              </w:tabs>
              <w:spacing w:line="192" w:lineRule="auto"/>
              <w:jc w:val="center"/>
            </w:pPr>
          </w:p>
        </w:tc>
        <w:tc>
          <w:tcPr>
            <w:tcW w:w="3870" w:type="dxa"/>
            <w:tcBorders>
              <w:top w:val="single" w:sz="4" w:space="0" w:color="auto"/>
            </w:tcBorders>
            <w:vAlign w:val="bottom"/>
          </w:tcPr>
          <w:p w:rsidR="00CC7D76" w:rsidRPr="007E77EF" w:rsidP="00F11991" w14:paraId="000CC13A" w14:textId="77777777">
            <w:pPr>
              <w:tabs>
                <w:tab w:val="right" w:pos="2349"/>
              </w:tabs>
              <w:spacing w:line="192" w:lineRule="auto"/>
              <w:jc w:val="center"/>
            </w:pPr>
          </w:p>
        </w:tc>
        <w:tc>
          <w:tcPr>
            <w:tcW w:w="3240" w:type="dxa"/>
            <w:tcBorders>
              <w:top w:val="single" w:sz="4" w:space="0" w:color="auto"/>
            </w:tcBorders>
            <w:vAlign w:val="bottom"/>
          </w:tcPr>
          <w:p w:rsidR="00CC7D76" w:rsidRPr="000D2383" w:rsidP="00F11991" w14:paraId="045D8B24" w14:textId="77777777">
            <w:pPr>
              <w:tabs>
                <w:tab w:val="right" w:pos="2559"/>
              </w:tabs>
              <w:spacing w:line="192" w:lineRule="auto"/>
              <w:jc w:val="center"/>
            </w:pPr>
          </w:p>
        </w:tc>
      </w:tr>
      <w:tr w14:paraId="586C88B3" w14:textId="77777777" w:rsidTr="00B11C3C">
        <w:tblPrEx>
          <w:tblW w:w="9630" w:type="dxa"/>
          <w:jc w:val="center"/>
          <w:tblCellSpacing w:w="0" w:type="dxa"/>
          <w:tblCellMar>
            <w:left w:w="115" w:type="dxa"/>
            <w:right w:w="115" w:type="dxa"/>
          </w:tblCellMar>
          <w:tblLook w:val="04A0"/>
        </w:tblPrEx>
        <w:trPr>
          <w:trHeight w:val="144"/>
          <w:tblCellSpacing w:w="0" w:type="dxa"/>
          <w:jc w:val="center"/>
        </w:trPr>
        <w:tc>
          <w:tcPr>
            <w:tcW w:w="2520" w:type="dxa"/>
          </w:tcPr>
          <w:p w:rsidR="00CC7D76" w:rsidRPr="00B15277" w:rsidP="00F11991" w14:paraId="528C9F75" w14:textId="77777777">
            <w:pPr>
              <w:spacing w:line="192" w:lineRule="auto"/>
              <w:jc w:val="left"/>
            </w:pPr>
            <w:r w:rsidRPr="00B15277">
              <w:t>A&amp;G Shared Costs</w:t>
            </w:r>
          </w:p>
        </w:tc>
        <w:tc>
          <w:tcPr>
            <w:tcW w:w="3870" w:type="dxa"/>
          </w:tcPr>
          <w:p w:rsidR="00CC7D76" w:rsidRPr="00B15277" w:rsidP="00F11991" w14:paraId="77CE1DB7" w14:textId="77777777">
            <w:pPr>
              <w:spacing w:line="192" w:lineRule="auto"/>
            </w:pPr>
            <w:r w:rsidRPr="00B15277">
              <w:t>Col. 5A, lines 6.02 through </w:t>
            </w:r>
            <w:r>
              <w:t>49</w:t>
            </w:r>
          </w:p>
        </w:tc>
        <w:tc>
          <w:tcPr>
            <w:tcW w:w="3240" w:type="dxa"/>
          </w:tcPr>
          <w:p w:rsidR="00CC7D76" w:rsidRPr="00B15277" w:rsidP="00F11991" w14:paraId="3956F7C8" w14:textId="77777777">
            <w:pPr>
              <w:spacing w:line="192" w:lineRule="auto"/>
            </w:pPr>
            <w:r w:rsidRPr="00B15277">
              <w:t xml:space="preserve">Col. 6.01, lines 6.02 through </w:t>
            </w:r>
            <w:r>
              <w:t>49</w:t>
            </w:r>
          </w:p>
        </w:tc>
      </w:tr>
      <w:tr w14:paraId="2D0C14C4" w14:textId="77777777" w:rsidTr="00B11C3C">
        <w:tblPrEx>
          <w:tblW w:w="9630" w:type="dxa"/>
          <w:jc w:val="center"/>
          <w:tblCellSpacing w:w="0" w:type="dxa"/>
          <w:tblCellMar>
            <w:left w:w="115" w:type="dxa"/>
            <w:right w:w="115" w:type="dxa"/>
          </w:tblCellMar>
          <w:tblLook w:val="04A0"/>
        </w:tblPrEx>
        <w:trPr>
          <w:trHeight w:val="144"/>
          <w:tblCellSpacing w:w="0" w:type="dxa"/>
          <w:jc w:val="center"/>
        </w:trPr>
        <w:tc>
          <w:tcPr>
            <w:tcW w:w="2520" w:type="dxa"/>
          </w:tcPr>
          <w:p w:rsidR="00CC7D76" w:rsidRPr="00B15277" w:rsidP="00F11991" w14:paraId="56C51B16" w14:textId="77777777">
            <w:pPr>
              <w:spacing w:line="192" w:lineRule="auto"/>
              <w:jc w:val="left"/>
            </w:pPr>
            <w:r w:rsidRPr="00B15277">
              <w:t>A&amp;G Reimb</w:t>
            </w:r>
            <w:r>
              <w:t>.</w:t>
            </w:r>
            <w:r w:rsidRPr="00B15277">
              <w:t xml:space="preserve"> Costs</w:t>
            </w:r>
          </w:p>
        </w:tc>
        <w:tc>
          <w:tcPr>
            <w:tcW w:w="3870" w:type="dxa"/>
          </w:tcPr>
          <w:p w:rsidR="00CC7D76" w:rsidRPr="00B15277" w:rsidP="00F11991" w14:paraId="62ACEF96" w14:textId="77777777">
            <w:pPr>
              <w:spacing w:line="192" w:lineRule="auto"/>
            </w:pPr>
            <w:r w:rsidRPr="00B15277">
              <w:t>Col. 5A plus 6.01,</w:t>
            </w:r>
            <w:r>
              <w:t xml:space="preserve"> </w:t>
            </w:r>
            <w:r w:rsidRPr="00B15277">
              <w:t xml:space="preserve">lines 16 through </w:t>
            </w:r>
            <w:r>
              <w:t>3</w:t>
            </w:r>
            <w:r w:rsidRPr="00B15277">
              <w:t>0</w:t>
            </w:r>
          </w:p>
        </w:tc>
        <w:tc>
          <w:tcPr>
            <w:tcW w:w="3240" w:type="dxa"/>
          </w:tcPr>
          <w:p w:rsidR="00CC7D76" w:rsidRPr="00B15277" w:rsidP="00F11991" w14:paraId="1F702A1B" w14:textId="77777777">
            <w:pPr>
              <w:spacing w:line="192" w:lineRule="auto"/>
            </w:pPr>
            <w:r w:rsidRPr="00B15277">
              <w:t>Col. 6.02, lines 16 through 30</w:t>
            </w:r>
          </w:p>
        </w:tc>
      </w:tr>
      <w:tr w14:paraId="1CA0763D" w14:textId="77777777" w:rsidTr="00B11C3C">
        <w:tblPrEx>
          <w:tblW w:w="9630" w:type="dxa"/>
          <w:jc w:val="center"/>
          <w:tblCellSpacing w:w="0" w:type="dxa"/>
          <w:tblCellMar>
            <w:left w:w="115" w:type="dxa"/>
            <w:right w:w="115" w:type="dxa"/>
          </w:tblCellMar>
          <w:tblLook w:val="04A0"/>
        </w:tblPrEx>
        <w:trPr>
          <w:trHeight w:val="144"/>
          <w:tblCellSpacing w:w="0" w:type="dxa"/>
          <w:jc w:val="center"/>
        </w:trPr>
        <w:tc>
          <w:tcPr>
            <w:tcW w:w="2520" w:type="dxa"/>
          </w:tcPr>
          <w:p w:rsidR="00CC7D76" w:rsidRPr="00B15277" w:rsidP="00F11991" w14:paraId="43857D91" w14:textId="3CD085BA">
            <w:pPr>
              <w:spacing w:line="192" w:lineRule="auto"/>
              <w:jc w:val="left"/>
            </w:pPr>
            <w:r w:rsidRPr="00B15277">
              <w:t xml:space="preserve">A&amp;G </w:t>
            </w:r>
            <w:r w:rsidRPr="00B15277">
              <w:t>Nonreimb</w:t>
            </w:r>
            <w:r>
              <w:t>. C</w:t>
            </w:r>
            <w:r w:rsidRPr="00B15277">
              <w:t>osts</w:t>
            </w:r>
          </w:p>
        </w:tc>
        <w:tc>
          <w:tcPr>
            <w:tcW w:w="3870" w:type="dxa"/>
          </w:tcPr>
          <w:p w:rsidR="00CC7D76" w:rsidRPr="00B15277" w:rsidP="00F11991" w14:paraId="732EFFC3" w14:textId="77777777">
            <w:pPr>
              <w:spacing w:line="192" w:lineRule="auto"/>
            </w:pPr>
            <w:r w:rsidRPr="00B15277">
              <w:t xml:space="preserve">Col. 5A plus 6.01, lines 39 through </w:t>
            </w:r>
            <w:r>
              <w:t>49</w:t>
            </w:r>
          </w:p>
        </w:tc>
        <w:tc>
          <w:tcPr>
            <w:tcW w:w="3240" w:type="dxa"/>
          </w:tcPr>
          <w:p w:rsidR="00CC7D76" w:rsidRPr="00B15277" w:rsidP="00F11991" w14:paraId="6D16BEBE" w14:textId="77777777">
            <w:pPr>
              <w:spacing w:line="192" w:lineRule="auto"/>
            </w:pPr>
            <w:r w:rsidRPr="00B15277">
              <w:t>Col. 6.03, lines 39 through </w:t>
            </w:r>
            <w:r>
              <w:t>49</w:t>
            </w:r>
          </w:p>
        </w:tc>
      </w:tr>
    </w:tbl>
    <w:p w:rsidR="00CC7D76" w:rsidRPr="00B15277" w:rsidP="00CC7D76" w14:paraId="52E4B556" w14:textId="77777777">
      <w:pPr>
        <w:spacing w:line="192" w:lineRule="auto"/>
      </w:pPr>
    </w:p>
    <w:p w:rsidR="00CC7D76" w:rsidRPr="00CF69A8" w:rsidP="00CC7D76" w14:paraId="2B0D8068" w14:textId="77777777">
      <w:pPr>
        <w:spacing w:line="192" w:lineRule="auto"/>
      </w:pPr>
      <w:r w:rsidRPr="00B15277">
        <w:t>Under the second methodology (also referred to as option 2), unique A&amp;G cost centers may be created (see CMS Pub. 15</w:t>
      </w:r>
      <w:r w:rsidRPr="00B15277">
        <w:noBreakHyphen/>
        <w:t>1, chapter 23, §2313.1) to further refine the allocation process.  The statistical basis used to allocate fragmented A&amp;G costs must represent, as accurately as possible, the consumption or usage of A&amp;G services by the benefiting cost centers.  An HHA wishing to use an alternative allocation methodology (i.e., a change in allocation basis or the sequence of cost center allocation) must do so in accordance with CMS Pub. 15</w:t>
      </w:r>
      <w:r w:rsidRPr="00B15277">
        <w:noBreakHyphen/>
        <w:t>1, chapter 23, §2313.  The fragmentation of A&amp;G costs may constitute a direct assignment of A&amp;G costs and, as such, must follow the policy established under CMS Pub. 15</w:t>
      </w:r>
      <w:r w:rsidRPr="00B15277">
        <w:noBreakHyphen/>
        <w:t>1, chapter 23, §2307.</w:t>
      </w:r>
    </w:p>
    <w:p w:rsidR="0081019B" w:rsidP="00C43810" w14:paraId="347AC903" w14:textId="4003D94B">
      <w:pPr>
        <w:spacing w:line="192" w:lineRule="auto"/>
      </w:pPr>
    </w:p>
    <w:p w:rsidR="00CC7D76" w:rsidP="00C43810" w14:paraId="6EB3DEF8" w14:textId="057DD04D">
      <w:pPr>
        <w:spacing w:line="192" w:lineRule="auto"/>
      </w:pPr>
    </w:p>
    <w:p w:rsidR="00CC7D76" w:rsidP="00C43810" w14:paraId="46ACC55B" w14:textId="6D1C146A">
      <w:pPr>
        <w:spacing w:line="192" w:lineRule="auto"/>
      </w:pPr>
    </w:p>
    <w:p w:rsidR="00CC7D76" w:rsidP="00C43810" w14:paraId="694816F9" w14:textId="0DA64107">
      <w:pPr>
        <w:spacing w:line="192" w:lineRule="auto"/>
      </w:pPr>
    </w:p>
    <w:p w:rsidR="00CC7D76" w:rsidP="00C43810" w14:paraId="3E19529B" w14:textId="6C82CC76">
      <w:pPr>
        <w:spacing w:line="192" w:lineRule="auto"/>
      </w:pPr>
    </w:p>
    <w:p w:rsidR="00CC7D76" w:rsidP="00C43810" w14:paraId="70EAC7FF" w14:textId="7A0768A9">
      <w:pPr>
        <w:spacing w:line="192" w:lineRule="auto"/>
      </w:pPr>
    </w:p>
    <w:p w:rsidR="00CC7D76" w:rsidP="00C43810" w14:paraId="0947124F" w14:textId="06961E5E">
      <w:pPr>
        <w:spacing w:line="192" w:lineRule="auto"/>
      </w:pPr>
    </w:p>
    <w:p w:rsidR="000F5065" w:rsidP="00C43810" w14:paraId="364EBB86" w14:textId="057CD92D">
      <w:pPr>
        <w:spacing w:line="192" w:lineRule="auto"/>
      </w:pPr>
    </w:p>
    <w:p w:rsidR="000F5065" w:rsidP="00C43810" w14:paraId="21A4507E" w14:textId="37B0ADA4">
      <w:pPr>
        <w:spacing w:line="192" w:lineRule="auto"/>
      </w:pPr>
    </w:p>
    <w:p w:rsidR="000F5065" w:rsidP="00C43810" w14:paraId="10024B71" w14:textId="4314DFE1">
      <w:pPr>
        <w:spacing w:line="192" w:lineRule="auto"/>
      </w:pPr>
    </w:p>
    <w:p w:rsidR="000F5065" w:rsidP="00C43810" w14:paraId="12DD8C90" w14:textId="77777777">
      <w:pPr>
        <w:spacing w:line="192" w:lineRule="auto"/>
      </w:pPr>
    </w:p>
    <w:p w:rsidR="00493366" w:rsidRPr="00F45CA4" w:rsidP="00B11C3C" w14:paraId="16A1058A" w14:textId="09FD5DED">
      <w:pPr>
        <w:pStyle w:val="NormalTIMS"/>
        <w:tabs>
          <w:tab w:val="clear" w:pos="475"/>
          <w:tab w:val="right" w:pos="9360"/>
        </w:tabs>
      </w:pPr>
      <w:r>
        <w:t>49-1</w:t>
      </w:r>
      <w:r w:rsidR="007E46FB">
        <w:t>04</w:t>
      </w:r>
      <w:r w:rsidRPr="00F45CA4">
        <w:tab/>
      </w:r>
      <w:r>
        <w:t>Rev. 1</w:t>
      </w:r>
    </w:p>
    <w:p w:rsidR="00183031" w:rsidRPr="009161EA" w:rsidP="00C43810" w14:paraId="3A5E2C51" w14:textId="37805758">
      <w:pPr>
        <w:tabs>
          <w:tab w:val="center" w:pos="4680"/>
          <w:tab w:val="right" w:pos="9360"/>
        </w:tabs>
        <w:spacing w:line="192" w:lineRule="auto"/>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3D0147">
        <w:rPr>
          <w:u w:val="single"/>
        </w:rPr>
        <w:t>4909</w:t>
      </w:r>
      <w:r w:rsidR="00396377">
        <w:rPr>
          <w:u w:val="single"/>
        </w:rPr>
        <w:t>.20</w:t>
      </w:r>
      <w:r>
        <w:rPr>
          <w:u w:val="single"/>
        </w:rPr>
        <w:t xml:space="preserve"> </w:t>
      </w:r>
      <w:r w:rsidR="002960CE">
        <w:rPr>
          <w:u w:val="single"/>
        </w:rPr>
        <w:t>(CONT.)</w:t>
      </w:r>
    </w:p>
    <w:p w:rsidR="0081019B" w:rsidP="00C43810" w14:paraId="3ED17564" w14:textId="133D708A">
      <w:pPr>
        <w:spacing w:line="192" w:lineRule="auto"/>
      </w:pPr>
    </w:p>
    <w:p w:rsidR="00CC7D76" w:rsidRPr="00B23267" w:rsidP="00CC7D76" w14:paraId="511271F1" w14:textId="67977567">
      <w:pPr>
        <w:spacing w:line="192" w:lineRule="auto"/>
      </w:pPr>
      <w:r w:rsidRPr="00C00B3B">
        <w:rPr>
          <w:u w:val="single"/>
        </w:rPr>
        <w:t>Worksheet H</w:t>
      </w:r>
      <w:r w:rsidRPr="00C00B3B">
        <w:rPr>
          <w:u w:val="single"/>
        </w:rPr>
        <w:noBreakHyphen/>
        <w:t xml:space="preserve">1, Part II, column 6A- </w:t>
      </w:r>
      <w:r w:rsidRPr="00C00B3B">
        <w:rPr>
          <w:u w:val="single"/>
        </w:rPr>
        <w:t>Reconciliation</w:t>
      </w:r>
      <w:r w:rsidRPr="00B23267">
        <w:t>.--</w:t>
      </w:r>
      <w:r>
        <w:t xml:space="preserve">Enter on </w:t>
      </w:r>
      <w:r w:rsidRPr="00967F90">
        <w:t xml:space="preserve">line </w:t>
      </w:r>
      <w:r>
        <w:t>6</w:t>
      </w:r>
      <w:r w:rsidRPr="00967F90">
        <w:t xml:space="preserve"> the </w:t>
      </w:r>
      <w:r>
        <w:t xml:space="preserve">subtotal from </w:t>
      </w:r>
      <w:r w:rsidRPr="00967F90">
        <w:t>Worksheet</w:t>
      </w:r>
      <w:r w:rsidR="000B57E2">
        <w:t> </w:t>
      </w:r>
      <w:r w:rsidRPr="00967F90">
        <w:t>H</w:t>
      </w:r>
      <w:r w:rsidR="000B57E2">
        <w:noBreakHyphen/>
      </w:r>
      <w:r w:rsidRPr="00967F90">
        <w:t>1</w:t>
      </w:r>
      <w:r>
        <w:t>, Part I, column 5A, line</w:t>
      </w:r>
      <w:r w:rsidRPr="00967F90">
        <w:t xml:space="preserve"> </w:t>
      </w:r>
      <w:r>
        <w:t>6</w:t>
      </w:r>
      <w:r w:rsidRPr="00967F90">
        <w:t xml:space="preserve">, </w:t>
      </w:r>
      <w:r>
        <w:t xml:space="preserve">as a negative amount.  </w:t>
      </w:r>
      <w:r w:rsidRPr="00B23267">
        <w:t>Enter any amounts reported on Worksheet</w:t>
      </w:r>
      <w:r w:rsidR="00FD0065">
        <w:t> </w:t>
      </w:r>
      <w:r w:rsidRPr="00B23267">
        <w:t>H</w:t>
      </w:r>
      <w:r w:rsidR="00FD0065">
        <w:noBreakHyphen/>
      </w:r>
      <w:r w:rsidRPr="00B23267">
        <w:t xml:space="preserve">1, Part I, column 5A, for (1) any service provided under arrangements to program patients that is not grossed up and (2) negative balances.  Enter a negative one (-1) in the accumulated cost column to identify the cost center </w:t>
      </w:r>
      <w:r>
        <w:t>that</w:t>
      </w:r>
      <w:r w:rsidRPr="00B23267">
        <w:t xml:space="preserve"> should be excluded from receiving any A&amp;G costs.  If some of the costs from that cost center are to receive A&amp;G </w:t>
      </w:r>
      <w:r w:rsidRPr="00B23267">
        <w:t>costs</w:t>
      </w:r>
      <w:r w:rsidRPr="00B23267">
        <w:t xml:space="preserve"> then enter in the reconciliation column the amount not to receive A&amp;G costs to assure that only those costs to receive overhead receive the proper allocation.  Including these costs in the statistics for allocating administrative and general expenses causes an improper distribution of overhead.  </w:t>
      </w:r>
    </w:p>
    <w:p w:rsidR="00CC7D76" w:rsidRPr="00B23267" w:rsidP="00CC7D76" w14:paraId="4BAA0D75" w14:textId="77777777">
      <w:pPr>
        <w:spacing w:line="192" w:lineRule="auto"/>
      </w:pPr>
    </w:p>
    <w:p w:rsidR="00CC7D76" w:rsidRPr="00B23267" w:rsidP="00CC7D76" w14:paraId="55D3125A" w14:textId="77777777">
      <w:pPr>
        <w:spacing w:line="192" w:lineRule="auto"/>
      </w:pPr>
      <w:r w:rsidRPr="00B23267">
        <w:t>For fragmented or componentized A&amp;G cost centers, the accumulated cost center line number must match the reconciliation column number.  Include in the column number the alpha character “A”, i.e., if the accumulated cost center for A&amp;G is line 6 (A&amp;G), the reconciliation column designation must be 6A</w:t>
      </w:r>
      <w:r>
        <w:t>.</w:t>
      </w:r>
    </w:p>
    <w:p w:rsidR="00CC7D76" w:rsidRPr="00B23267" w:rsidP="00CC7D76" w14:paraId="1D73E02A" w14:textId="77777777">
      <w:pPr>
        <w:spacing w:line="192" w:lineRule="auto"/>
      </w:pPr>
    </w:p>
    <w:p w:rsidR="00CC7D76" w:rsidRPr="00E8177C" w:rsidP="00CC7D76" w14:paraId="016B5A18" w14:textId="77777777">
      <w:pPr>
        <w:spacing w:line="192" w:lineRule="auto"/>
      </w:pPr>
      <w:r w:rsidRPr="00B23267">
        <w:rPr>
          <w:u w:val="single"/>
        </w:rPr>
        <w:t>Worksheet H-1, Part II, column </w:t>
      </w:r>
      <w:r w:rsidRPr="00B23267">
        <w:rPr>
          <w:u w:val="single"/>
        </w:rPr>
        <w:t>6</w:t>
      </w:r>
      <w:r w:rsidRPr="00B23267">
        <w:t>.--</w:t>
      </w:r>
      <w:r w:rsidRPr="00B23267">
        <w:t>The administrative and general expenses are allocated based on accumulated costs.  Therefore, the amount entered on Worksheet H</w:t>
      </w:r>
      <w:r w:rsidRPr="00B23267">
        <w:noBreakHyphen/>
        <w:t xml:space="preserve">l, Part II, column 6, line 6, is the difference between the amounts entered on Worksheet H-1, Part I, column 5A, </w:t>
      </w:r>
      <w:r>
        <w:t xml:space="preserve">line 100 </w:t>
      </w:r>
      <w:r w:rsidRPr="00B23267">
        <w:t>and Worksheet H-1, Part II, column 6A</w:t>
      </w:r>
      <w:r>
        <w:t>, line 6</w:t>
      </w:r>
      <w:r w:rsidRPr="00B23267">
        <w:t>.  A negative cost center balance in the statistics for allocating administrative and general expenses causes an improper distribution of this overhead cost center.  Exclude negative balances from the allocation statistics.</w:t>
      </w:r>
    </w:p>
    <w:p w:rsidR="00CC7D76" w:rsidRPr="00CF69A8" w:rsidP="00CC7D76" w14:paraId="0E6BEBFE" w14:textId="77777777">
      <w:pPr>
        <w:spacing w:line="192" w:lineRule="auto"/>
      </w:pPr>
    </w:p>
    <w:p w:rsidR="00CC7D76" w:rsidRPr="00CF69A8" w:rsidP="00CC7D76" w14:paraId="5D491543" w14:textId="344D7B1C">
      <w:pPr>
        <w:spacing w:line="192" w:lineRule="auto"/>
      </w:pPr>
      <w:r w:rsidRPr="00CF69A8">
        <w:rPr>
          <w:u w:val="single"/>
        </w:rPr>
        <w:t>Column</w:t>
      </w:r>
      <w:r w:rsidR="00670262">
        <w:rPr>
          <w:u w:val="single"/>
        </w:rPr>
        <w:t> </w:t>
      </w:r>
      <w:r w:rsidRPr="00CF69A8">
        <w:rPr>
          <w:u w:val="single"/>
        </w:rPr>
        <w:t>7,</w:t>
      </w:r>
      <w:r w:rsidR="00670262">
        <w:rPr>
          <w:u w:val="single"/>
        </w:rPr>
        <w:t> </w:t>
      </w:r>
      <w:r w:rsidRPr="00CF69A8">
        <w:rPr>
          <w:u w:val="single"/>
        </w:rPr>
        <w:t>Nursing</w:t>
      </w:r>
      <w:r w:rsidR="00670262">
        <w:rPr>
          <w:u w:val="single"/>
        </w:rPr>
        <w:t> </w:t>
      </w:r>
      <w:r w:rsidRPr="00CF69A8">
        <w:rPr>
          <w:u w:val="single"/>
        </w:rPr>
        <w:t>Administration</w:t>
      </w:r>
      <w:r w:rsidRPr="00CF69A8">
        <w:t>.--</w:t>
      </w:r>
      <w:r w:rsidRPr="00CF69A8">
        <w:t>Allocate all expenses for nursing administration to the appropriate cost centers based on direct nursing hours.</w:t>
      </w:r>
      <w:r>
        <w:t xml:space="preserve">  Enter the direct nursing hours on Worksheet H-1, Part II, column 7.</w:t>
      </w:r>
    </w:p>
    <w:p w:rsidR="00CC7D76" w:rsidRPr="00E8177C" w:rsidP="00CC7D76" w14:paraId="57C19433" w14:textId="77777777">
      <w:pPr>
        <w:spacing w:line="192" w:lineRule="auto"/>
      </w:pPr>
    </w:p>
    <w:p w:rsidR="00CC7D76" w:rsidRPr="00CF69A8" w:rsidP="00CC7D76" w14:paraId="385F5D6B" w14:textId="2A057C41">
      <w:pPr>
        <w:spacing w:line="192" w:lineRule="auto"/>
      </w:pPr>
      <w:r w:rsidRPr="00CF69A8">
        <w:rPr>
          <w:u w:val="single"/>
        </w:rPr>
        <w:t>Column </w:t>
      </w:r>
      <w:r>
        <w:rPr>
          <w:u w:val="single"/>
        </w:rPr>
        <w:t>8</w:t>
      </w:r>
      <w:r w:rsidR="00670262">
        <w:rPr>
          <w:u w:val="single"/>
        </w:rPr>
        <w:t> </w:t>
      </w:r>
      <w:r w:rsidRPr="00CF69A8">
        <w:rPr>
          <w:u w:val="single"/>
        </w:rPr>
        <w:t>-</w:t>
      </w:r>
      <w:r w:rsidR="00670262">
        <w:rPr>
          <w:u w:val="single"/>
        </w:rPr>
        <w:t> </w:t>
      </w:r>
      <w:r w:rsidRPr="00CF69A8">
        <w:rPr>
          <w:u w:val="single"/>
        </w:rPr>
        <w:t>Other</w:t>
      </w:r>
      <w:r w:rsidR="00670262">
        <w:rPr>
          <w:u w:val="single"/>
        </w:rPr>
        <w:t> </w:t>
      </w:r>
      <w:r w:rsidRPr="00CF69A8">
        <w:rPr>
          <w:u w:val="single"/>
        </w:rPr>
        <w:t>General</w:t>
      </w:r>
      <w:r w:rsidR="00670262">
        <w:rPr>
          <w:u w:val="single"/>
        </w:rPr>
        <w:t> </w:t>
      </w:r>
      <w:r w:rsidRPr="00CF69A8">
        <w:rPr>
          <w:u w:val="single"/>
        </w:rPr>
        <w:t>Service</w:t>
      </w:r>
      <w:r w:rsidRPr="00CF69A8">
        <w:t>.--</w:t>
      </w:r>
      <w:r w:rsidRPr="00CF69A8">
        <w:t>Allocate all expenses for other general service costs not identified in columns 1 through </w:t>
      </w:r>
      <w:r>
        <w:t>7</w:t>
      </w:r>
      <w:r w:rsidRPr="00CF69A8">
        <w:t xml:space="preserve"> using a statistical basis that will equitably allocate costs.</w:t>
      </w:r>
    </w:p>
    <w:p w:rsidR="00CC7D76" w:rsidRPr="00CF69A8" w:rsidP="00CC7D76" w14:paraId="3D8F9322" w14:textId="77777777">
      <w:pPr>
        <w:spacing w:line="192" w:lineRule="auto"/>
      </w:pPr>
    </w:p>
    <w:p w:rsidR="00FA45D9" w:rsidRPr="00A90633" w:rsidP="00C43810" w14:paraId="5A6E3C8C" w14:textId="74D3AC8D">
      <w:pPr>
        <w:spacing w:line="192" w:lineRule="auto"/>
      </w:pPr>
    </w:p>
    <w:p w:rsidR="008A3D4B" w:rsidRPr="00A90633" w:rsidP="00C43810" w14:paraId="778F93D5" w14:textId="77777777">
      <w:pPr>
        <w:spacing w:line="192" w:lineRule="auto"/>
      </w:pPr>
    </w:p>
    <w:p w:rsidR="00E13382" w:rsidP="00C43810" w14:paraId="7D4562EA" w14:textId="69F097E0">
      <w:pPr>
        <w:spacing w:line="192" w:lineRule="auto"/>
      </w:pPr>
    </w:p>
    <w:p w:rsidR="001C792F" w:rsidP="00C43810" w14:paraId="6F23C2A6" w14:textId="11AA76B3">
      <w:pPr>
        <w:spacing w:line="192" w:lineRule="auto"/>
      </w:pPr>
    </w:p>
    <w:p w:rsidR="004F7AF3" w:rsidP="00C43810" w14:paraId="539867F3" w14:textId="18D8B497">
      <w:pPr>
        <w:spacing w:line="192" w:lineRule="auto"/>
      </w:pPr>
    </w:p>
    <w:p w:rsidR="004F7AF3" w:rsidP="00C43810" w14:paraId="4C94BA21" w14:textId="1D5D03A6">
      <w:pPr>
        <w:spacing w:line="192" w:lineRule="auto"/>
      </w:pPr>
    </w:p>
    <w:p w:rsidR="00CC7D76" w:rsidP="00C43810" w14:paraId="1461C742" w14:textId="0625DB30">
      <w:pPr>
        <w:spacing w:line="192" w:lineRule="auto"/>
      </w:pPr>
    </w:p>
    <w:p w:rsidR="00CC7D76" w:rsidP="00C43810" w14:paraId="75567A5B" w14:textId="11A0DE90">
      <w:pPr>
        <w:spacing w:line="192" w:lineRule="auto"/>
      </w:pPr>
    </w:p>
    <w:p w:rsidR="00CC7D76" w:rsidP="00C43810" w14:paraId="6386E432" w14:textId="48ED409C">
      <w:pPr>
        <w:spacing w:line="192" w:lineRule="auto"/>
      </w:pPr>
    </w:p>
    <w:p w:rsidR="00CC7D76" w:rsidP="00C43810" w14:paraId="50D47078" w14:textId="00EB9698">
      <w:pPr>
        <w:spacing w:line="192" w:lineRule="auto"/>
      </w:pPr>
    </w:p>
    <w:p w:rsidR="00CC7D76" w:rsidP="00C43810" w14:paraId="68FD0761" w14:textId="4E10FCFD">
      <w:pPr>
        <w:spacing w:line="192" w:lineRule="auto"/>
      </w:pPr>
    </w:p>
    <w:p w:rsidR="00CC7D76" w:rsidP="00C43810" w14:paraId="7CC658AA" w14:textId="60445B08">
      <w:pPr>
        <w:spacing w:line="192" w:lineRule="auto"/>
      </w:pPr>
    </w:p>
    <w:p w:rsidR="00CC7D76" w:rsidP="00C43810" w14:paraId="396523B0" w14:textId="7816F259">
      <w:pPr>
        <w:spacing w:line="192" w:lineRule="auto"/>
      </w:pPr>
    </w:p>
    <w:p w:rsidR="00CC7D76" w:rsidP="00C43810" w14:paraId="235C3140" w14:textId="22DA33E7">
      <w:pPr>
        <w:spacing w:line="192" w:lineRule="auto"/>
      </w:pPr>
    </w:p>
    <w:p w:rsidR="00CC7D76" w:rsidP="00C43810" w14:paraId="2805DB9E" w14:textId="03C706CE">
      <w:pPr>
        <w:spacing w:line="192" w:lineRule="auto"/>
      </w:pPr>
    </w:p>
    <w:p w:rsidR="00CC7D76" w:rsidP="00C43810" w14:paraId="055CCE7A" w14:textId="5469D64A">
      <w:pPr>
        <w:spacing w:line="192" w:lineRule="auto"/>
      </w:pPr>
    </w:p>
    <w:p w:rsidR="00CC7D76" w:rsidP="00C43810" w14:paraId="7B4EC905" w14:textId="1882B37D">
      <w:pPr>
        <w:spacing w:line="192" w:lineRule="auto"/>
      </w:pPr>
    </w:p>
    <w:p w:rsidR="00CC7D76" w:rsidP="00C43810" w14:paraId="692C80D3" w14:textId="6B570441">
      <w:pPr>
        <w:spacing w:line="192" w:lineRule="auto"/>
      </w:pPr>
    </w:p>
    <w:p w:rsidR="00CC7D76" w:rsidP="00C43810" w14:paraId="044B1725" w14:textId="4FC39EB6">
      <w:pPr>
        <w:spacing w:line="192" w:lineRule="auto"/>
      </w:pPr>
    </w:p>
    <w:p w:rsidR="00CC7D76" w:rsidP="00C43810" w14:paraId="1EAC95C5" w14:textId="5DFA5E63">
      <w:pPr>
        <w:spacing w:line="192" w:lineRule="auto"/>
      </w:pPr>
    </w:p>
    <w:p w:rsidR="00CC7D76" w:rsidP="00C43810" w14:paraId="6903E22A" w14:textId="5094CD79">
      <w:pPr>
        <w:spacing w:line="192" w:lineRule="auto"/>
      </w:pPr>
    </w:p>
    <w:p w:rsidR="00CC7D76" w:rsidP="00C43810" w14:paraId="779B7C10" w14:textId="77777777">
      <w:pPr>
        <w:spacing w:line="192" w:lineRule="auto"/>
      </w:pPr>
    </w:p>
    <w:p w:rsidR="00CC7D76" w:rsidP="00C43810" w14:paraId="3CC4C193" w14:textId="63430A14">
      <w:pPr>
        <w:spacing w:line="192" w:lineRule="auto"/>
      </w:pPr>
    </w:p>
    <w:p w:rsidR="00CC7D76" w:rsidP="00C43810" w14:paraId="1DE68DC4" w14:textId="77777777">
      <w:pPr>
        <w:spacing w:line="192" w:lineRule="auto"/>
      </w:pPr>
    </w:p>
    <w:p w:rsidR="001C792F" w:rsidP="00C43810" w14:paraId="7C50B77D" w14:textId="3F9C295A">
      <w:pPr>
        <w:spacing w:line="192" w:lineRule="auto"/>
      </w:pPr>
    </w:p>
    <w:p w:rsidR="001C792F" w:rsidP="00C43810" w14:paraId="64EB2DBF" w14:textId="2D46E03D">
      <w:pPr>
        <w:spacing w:line="192" w:lineRule="auto"/>
      </w:pPr>
    </w:p>
    <w:p w:rsidR="009B6B8A" w:rsidRPr="00E8177C" w:rsidP="00C43810" w14:paraId="6ABFB4F3" w14:textId="77777777">
      <w:pPr>
        <w:spacing w:line="192" w:lineRule="auto"/>
      </w:pPr>
    </w:p>
    <w:p w:rsidR="006E006E" w:rsidP="00C43810" w14:paraId="58BCB402" w14:textId="77777777">
      <w:pPr>
        <w:tabs>
          <w:tab w:val="right" w:pos="9360"/>
        </w:tabs>
        <w:spacing w:line="192" w:lineRule="auto"/>
      </w:pPr>
    </w:p>
    <w:p w:rsidR="006E006E" w:rsidP="00C43810" w14:paraId="2BFF49D3" w14:textId="77777777">
      <w:pPr>
        <w:tabs>
          <w:tab w:val="right" w:pos="9360"/>
        </w:tabs>
        <w:spacing w:line="192" w:lineRule="auto"/>
      </w:pPr>
    </w:p>
    <w:p w:rsidR="00945F19" w:rsidRPr="009161EA" w:rsidP="00CC7D76" w14:paraId="12B027C2" w14:textId="5A2740E6">
      <w:pPr>
        <w:pStyle w:val="NormalTIMS"/>
        <w:tabs>
          <w:tab w:val="clear" w:pos="475"/>
          <w:tab w:val="right" w:pos="9360"/>
        </w:tabs>
      </w:pPr>
      <w:r>
        <w:t>Rev. 1</w:t>
      </w:r>
      <w:r w:rsidRPr="009161EA">
        <w:tab/>
      </w:r>
      <w:r>
        <w:t>49-1</w:t>
      </w:r>
      <w:r w:rsidR="00D44CD5">
        <w:t>05</w:t>
      </w:r>
    </w:p>
    <w:p w:rsidR="00781C7A" w:rsidRPr="009161EA" w:rsidP="00C43810" w14:paraId="34EBA6D5" w14:textId="0ED6A0C9">
      <w:pPr>
        <w:tabs>
          <w:tab w:val="center" w:pos="4680"/>
          <w:tab w:val="right" w:pos="9360"/>
        </w:tabs>
        <w:spacing w:line="192" w:lineRule="auto"/>
      </w:pPr>
      <w:r>
        <w:rPr>
          <w:u w:val="single"/>
        </w:rPr>
        <w:t>4909</w:t>
      </w:r>
      <w:r>
        <w:rPr>
          <w:u w:val="single"/>
        </w:rPr>
        <w:t xml:space="preserve">.20 </w:t>
      </w:r>
      <w:r w:rsidR="002960CE">
        <w:rPr>
          <w:u w:val="single"/>
        </w:rPr>
        <w:t>(CONT.)</w:t>
      </w:r>
      <w:r w:rsidRPr="009161EA">
        <w:rPr>
          <w:u w:val="single"/>
        </w:rPr>
        <w:tab/>
        <w:t xml:space="preserve">FORM </w:t>
      </w:r>
      <w:r>
        <w:rPr>
          <w:u w:val="single"/>
        </w:rPr>
        <w:t>CMS-</w:t>
      </w:r>
      <w:r w:rsidR="004C44B8">
        <w:rPr>
          <w:u w:val="single"/>
        </w:rPr>
        <w:t>2540-24</w:t>
      </w:r>
      <w:r w:rsidRPr="009161EA">
        <w:rPr>
          <w:u w:val="single"/>
        </w:rPr>
        <w:tab/>
      </w:r>
      <w:r>
        <w:rPr>
          <w:u w:val="single"/>
        </w:rPr>
        <w:t>DRAFT</w:t>
      </w:r>
    </w:p>
    <w:p w:rsidR="00FA45D9" w:rsidP="00C43810" w14:paraId="4DC99CE7" w14:textId="77777777">
      <w:pPr>
        <w:spacing w:line="192" w:lineRule="auto"/>
      </w:pPr>
    </w:p>
    <w:p w:rsidR="00CC7D76" w:rsidRPr="008A3D4B" w:rsidP="00CC7D76" w14:paraId="726EB7C7" w14:textId="77777777">
      <w:pPr>
        <w:spacing w:line="192" w:lineRule="auto"/>
      </w:pPr>
      <w:r w:rsidRPr="009161EA">
        <w:t>Transfer the amounts on Worksheet</w:t>
      </w:r>
      <w:r>
        <w:t> </w:t>
      </w:r>
      <w:r w:rsidRPr="009161EA">
        <w:t>H</w:t>
      </w:r>
      <w:r>
        <w:noBreakHyphen/>
      </w:r>
      <w:r w:rsidRPr="009161EA">
        <w:t>1, Part</w:t>
      </w:r>
      <w:r>
        <w:t> </w:t>
      </w:r>
      <w:r w:rsidRPr="009161EA">
        <w:t xml:space="preserve">I, </w:t>
      </w:r>
      <w:r w:rsidRPr="00E8177C">
        <w:t>column </w:t>
      </w:r>
      <w:r>
        <w:t>9</w:t>
      </w:r>
      <w:r w:rsidRPr="00CF69A8">
        <w:t>, t</w:t>
      </w:r>
      <w:r w:rsidRPr="00E8177C">
        <w:t xml:space="preserve">o </w:t>
      </w:r>
      <w:r w:rsidRPr="009161EA">
        <w:t>Worksheet</w:t>
      </w:r>
      <w:r>
        <w:t> </w:t>
      </w:r>
      <w:r w:rsidRPr="009161EA">
        <w:t>H</w:t>
      </w:r>
      <w:r>
        <w:noBreakHyphen/>
      </w:r>
      <w:r w:rsidRPr="009161EA">
        <w:t xml:space="preserve">2, </w:t>
      </w:r>
      <w:r>
        <w:t>Part I, column 0, as follows:</w:t>
      </w:r>
    </w:p>
    <w:p w:rsidR="00CC7D76" w:rsidRPr="009161EA" w:rsidP="00CC7D76" w14:paraId="1C8D318D" w14:textId="77777777">
      <w:pPr>
        <w:spacing w:line="192" w:lineRule="auto"/>
      </w:pPr>
    </w:p>
    <w:p w:rsidR="00CC7D76" w:rsidRPr="009161EA" w:rsidP="00CC7D76" w14:paraId="6FB2A332" w14:textId="77777777">
      <w:pPr>
        <w:spacing w:line="192" w:lineRule="auto"/>
      </w:pPr>
    </w:p>
    <w:p w:rsidR="00CC7D76" w:rsidRPr="00E14443" w:rsidP="00CC7D76" w14:paraId="332B9F1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2400"/>
      </w:pPr>
      <w:r w:rsidRPr="00E14443">
        <w:t>From Worksheet H-1</w:t>
      </w:r>
      <w:r w:rsidRPr="00E14443">
        <w:tab/>
        <w:t>To Worksheet H-2,</w:t>
      </w:r>
    </w:p>
    <w:p w:rsidR="00CC7D76" w:rsidRPr="00E14443" w:rsidP="00CC7D76" w14:paraId="2B83EF6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2400"/>
      </w:pPr>
      <w:r w:rsidRPr="00E14443">
        <w:rPr>
          <w:u w:val="single"/>
        </w:rPr>
        <w:t xml:space="preserve">      Part I, Column </w:t>
      </w:r>
      <w:r>
        <w:rPr>
          <w:u w:val="single"/>
        </w:rPr>
        <w:t>9</w:t>
      </w:r>
      <w:r w:rsidRPr="00E14443">
        <w:rPr>
          <w:u w:val="single"/>
        </w:rPr>
        <w:t xml:space="preserve">    </w:t>
      </w:r>
      <w:r w:rsidRPr="00E14443">
        <w:tab/>
        <w:t xml:space="preserve"> </w:t>
      </w:r>
      <w:r w:rsidRPr="00E14443">
        <w:rPr>
          <w:u w:val="single"/>
        </w:rPr>
        <w:t xml:space="preserve">  Part I, Column 0___</w:t>
      </w:r>
    </w:p>
    <w:p w:rsidR="00CC7D76" w:rsidRPr="00E14443" w:rsidP="00CC7D76" w14:paraId="7F833FE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CC7D76" w:rsidRPr="00E14443" w:rsidP="00CC7D76" w14:paraId="6936FDF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2400"/>
      </w:pPr>
      <w:r w:rsidRPr="00E14443">
        <w:tab/>
        <w:t>Line</w:t>
      </w:r>
      <w:r w:rsidRPr="00E14443">
        <w:tab/>
        <w:t xml:space="preserve"> </w:t>
      </w:r>
      <w:r>
        <w:t>1</w:t>
      </w:r>
      <w:r w:rsidRPr="00E14443">
        <w:t>6</w:t>
      </w:r>
      <w:r w:rsidRPr="00E14443">
        <w:tab/>
      </w:r>
      <w:r w:rsidRPr="00E14443">
        <w:tab/>
      </w:r>
      <w:r w:rsidRPr="00E14443">
        <w:tab/>
      </w:r>
      <w:r w:rsidRPr="00E14443">
        <w:tab/>
      </w:r>
      <w:r w:rsidRPr="00E14443">
        <w:tab/>
        <w:t>Line</w:t>
      </w:r>
      <w:r w:rsidRPr="00E14443">
        <w:tab/>
        <w:t xml:space="preserve"> 2</w:t>
      </w:r>
    </w:p>
    <w:p w:rsidR="00CC7D76" w:rsidRPr="00E14443" w:rsidP="00CC7D76" w14:paraId="7DBAF65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rsidRPr="00E14443">
        <w:t xml:space="preserve"> </w:t>
      </w:r>
      <w:r>
        <w:t>1</w:t>
      </w:r>
      <w:r w:rsidRPr="00E14443">
        <w:t>7</w:t>
      </w:r>
      <w:r w:rsidRPr="00E14443">
        <w:tab/>
      </w:r>
      <w:r w:rsidRPr="00E14443">
        <w:tab/>
      </w:r>
      <w:r w:rsidRPr="00E14443">
        <w:tab/>
      </w:r>
      <w:r w:rsidRPr="00E14443">
        <w:tab/>
      </w:r>
      <w:r w:rsidRPr="00E14443">
        <w:tab/>
      </w:r>
      <w:r w:rsidRPr="00E14443">
        <w:tab/>
        <w:t xml:space="preserve"> 3</w:t>
      </w:r>
    </w:p>
    <w:p w:rsidR="00CC7D76" w:rsidRPr="00E14443" w:rsidP="00CC7D76" w14:paraId="0888D46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rsidRPr="00E14443">
        <w:t xml:space="preserve"> </w:t>
      </w:r>
      <w:r>
        <w:t>1</w:t>
      </w:r>
      <w:r w:rsidRPr="00E14443">
        <w:t>8</w:t>
      </w:r>
      <w:r w:rsidRPr="00E14443">
        <w:tab/>
      </w:r>
      <w:r w:rsidRPr="00E14443">
        <w:tab/>
      </w:r>
      <w:r w:rsidRPr="00E14443">
        <w:tab/>
      </w:r>
      <w:r w:rsidRPr="00E14443">
        <w:tab/>
      </w:r>
      <w:r w:rsidRPr="00E14443">
        <w:tab/>
      </w:r>
      <w:r w:rsidRPr="00E14443">
        <w:tab/>
        <w:t xml:space="preserve"> 4</w:t>
      </w:r>
    </w:p>
    <w:p w:rsidR="00CC7D76" w:rsidRPr="00E14443" w:rsidP="00CC7D76" w14:paraId="044A204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rsidRPr="00E14443">
        <w:t xml:space="preserve"> </w:t>
      </w:r>
      <w:r>
        <w:t>1</w:t>
      </w:r>
      <w:r w:rsidRPr="00E14443">
        <w:t>9</w:t>
      </w:r>
      <w:r w:rsidRPr="00E14443">
        <w:tab/>
      </w:r>
      <w:r w:rsidRPr="00E14443">
        <w:tab/>
      </w:r>
      <w:r w:rsidRPr="00E14443">
        <w:tab/>
      </w:r>
      <w:r w:rsidRPr="00E14443">
        <w:tab/>
      </w:r>
      <w:r w:rsidRPr="00E14443">
        <w:tab/>
      </w:r>
      <w:r w:rsidRPr="00E14443">
        <w:tab/>
        <w:t xml:space="preserve"> 5</w:t>
      </w:r>
    </w:p>
    <w:p w:rsidR="00CC7D76" w:rsidRPr="00E14443" w:rsidP="00CC7D76" w14:paraId="2AC4427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20</w:t>
      </w:r>
      <w:r w:rsidRPr="00E14443">
        <w:tab/>
      </w:r>
      <w:r w:rsidRPr="00E14443">
        <w:tab/>
      </w:r>
      <w:r w:rsidRPr="00E14443">
        <w:tab/>
      </w:r>
      <w:r w:rsidRPr="00E14443">
        <w:tab/>
      </w:r>
      <w:r w:rsidRPr="00E14443">
        <w:tab/>
      </w:r>
      <w:r w:rsidRPr="00E14443">
        <w:tab/>
        <w:t xml:space="preserve"> 6</w:t>
      </w:r>
    </w:p>
    <w:p w:rsidR="00CC7D76" w:rsidRPr="00E14443" w:rsidP="00CC7D76" w14:paraId="4636BBC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1</w:t>
      </w:r>
      <w:r w:rsidRPr="00E14443">
        <w:tab/>
      </w:r>
      <w:r w:rsidRPr="00E14443">
        <w:tab/>
      </w:r>
      <w:r w:rsidRPr="00E14443">
        <w:tab/>
      </w:r>
      <w:r w:rsidRPr="00E14443">
        <w:tab/>
      </w:r>
      <w:r w:rsidRPr="00E14443">
        <w:tab/>
      </w:r>
      <w:r w:rsidRPr="00E14443">
        <w:tab/>
        <w:t xml:space="preserve"> 7</w:t>
      </w:r>
    </w:p>
    <w:p w:rsidR="00CC7D76" w:rsidRPr="00E14443" w:rsidP="00CC7D76" w14:paraId="3CCF88E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2</w:t>
      </w:r>
      <w:r w:rsidRPr="00E14443">
        <w:tab/>
      </w:r>
      <w:r w:rsidRPr="00E14443">
        <w:tab/>
      </w:r>
      <w:r w:rsidRPr="00E14443">
        <w:tab/>
      </w:r>
      <w:r w:rsidRPr="00E14443">
        <w:tab/>
      </w:r>
      <w:r w:rsidRPr="00E14443">
        <w:tab/>
      </w:r>
      <w:r w:rsidRPr="00E14443">
        <w:tab/>
        <w:t xml:space="preserve"> 8</w:t>
      </w:r>
    </w:p>
    <w:p w:rsidR="00CC7D76" w:rsidRPr="00E14443" w:rsidP="00CC7D76" w14:paraId="00C2FEA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3</w:t>
      </w:r>
      <w:r w:rsidRPr="00E14443">
        <w:tab/>
      </w:r>
      <w:r w:rsidRPr="00E14443">
        <w:tab/>
      </w:r>
      <w:r w:rsidRPr="00E14443">
        <w:tab/>
      </w:r>
      <w:r w:rsidRPr="00E14443">
        <w:tab/>
      </w:r>
      <w:r w:rsidRPr="00E14443">
        <w:tab/>
      </w:r>
      <w:r w:rsidRPr="00E14443">
        <w:tab/>
        <w:t xml:space="preserve"> 9</w:t>
      </w:r>
    </w:p>
    <w:p w:rsidR="00CC7D76" w:rsidRPr="00E14443" w:rsidP="00CC7D76" w14:paraId="53B0EBA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4</w:t>
      </w:r>
      <w:r w:rsidRPr="00E14443">
        <w:tab/>
      </w:r>
      <w:r w:rsidRPr="00E14443">
        <w:tab/>
      </w:r>
      <w:r w:rsidRPr="00E14443">
        <w:tab/>
      </w:r>
      <w:r w:rsidRPr="00E14443">
        <w:tab/>
      </w:r>
      <w:r w:rsidRPr="00E14443">
        <w:tab/>
      </w:r>
      <w:r w:rsidRPr="00E14443">
        <w:tab/>
        <w:t>10</w:t>
      </w:r>
    </w:p>
    <w:p w:rsidR="00CC7D76" w:rsidRPr="00E14443" w:rsidP="00CC7D76" w14:paraId="454CE6A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5</w:t>
      </w:r>
      <w:r w:rsidRPr="00E14443">
        <w:tab/>
      </w:r>
      <w:r w:rsidRPr="00E14443">
        <w:tab/>
      </w:r>
      <w:r w:rsidRPr="00E14443">
        <w:tab/>
      </w:r>
      <w:r w:rsidRPr="00E14443">
        <w:tab/>
      </w:r>
      <w:r w:rsidRPr="00E14443">
        <w:tab/>
      </w:r>
      <w:r w:rsidRPr="00E14443">
        <w:tab/>
        <w:t>11</w:t>
      </w:r>
    </w:p>
    <w:p w:rsidR="00CC7D76" w:rsidRPr="00E14443" w:rsidP="00CC7D76" w14:paraId="323914B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6</w:t>
      </w:r>
      <w:r w:rsidRPr="00E14443">
        <w:tab/>
      </w:r>
      <w:r w:rsidRPr="00E14443">
        <w:tab/>
      </w:r>
      <w:r w:rsidRPr="00E14443">
        <w:tab/>
      </w:r>
      <w:r w:rsidRPr="00E14443">
        <w:tab/>
      </w:r>
      <w:r w:rsidRPr="00E14443">
        <w:tab/>
      </w:r>
      <w:r w:rsidRPr="00E14443">
        <w:tab/>
        <w:t>12</w:t>
      </w:r>
    </w:p>
    <w:p w:rsidR="00CC7D76" w:rsidRPr="00E14443" w:rsidP="00CC7D76" w14:paraId="52DD9DD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7</w:t>
      </w:r>
      <w:r w:rsidRPr="00E14443">
        <w:tab/>
      </w:r>
      <w:r w:rsidRPr="00E14443">
        <w:tab/>
      </w:r>
      <w:r w:rsidRPr="00E14443">
        <w:tab/>
      </w:r>
      <w:r w:rsidRPr="00E14443">
        <w:tab/>
      </w:r>
      <w:r w:rsidRPr="00E14443">
        <w:tab/>
      </w:r>
      <w:r w:rsidRPr="00E14443">
        <w:tab/>
        <w:t>13</w:t>
      </w:r>
    </w:p>
    <w:p w:rsidR="00CC7D76" w:rsidRPr="00E14443" w:rsidP="00CC7D76" w14:paraId="1AFCC1E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8</w:t>
      </w:r>
      <w:r w:rsidRPr="00E14443">
        <w:tab/>
      </w:r>
      <w:r w:rsidRPr="00E14443">
        <w:tab/>
      </w:r>
      <w:r w:rsidRPr="00E14443">
        <w:tab/>
      </w:r>
      <w:r w:rsidRPr="00E14443">
        <w:tab/>
      </w:r>
      <w:r w:rsidRPr="00E14443">
        <w:tab/>
      </w:r>
      <w:r w:rsidRPr="00E14443">
        <w:tab/>
        <w:t>14</w:t>
      </w:r>
    </w:p>
    <w:p w:rsidR="00CC7D76" w:rsidRPr="00E14443" w:rsidP="00CC7D76" w14:paraId="6DA8A13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2</w:t>
      </w:r>
      <w:r w:rsidRPr="00E14443">
        <w:t>9</w:t>
      </w:r>
      <w:r w:rsidRPr="00E14443">
        <w:tab/>
      </w:r>
      <w:r w:rsidRPr="00E14443">
        <w:tab/>
      </w:r>
      <w:r w:rsidRPr="00E14443">
        <w:tab/>
      </w:r>
      <w:r w:rsidRPr="00E14443">
        <w:tab/>
      </w:r>
      <w:r w:rsidRPr="00E14443">
        <w:tab/>
      </w:r>
      <w:r w:rsidRPr="00E14443">
        <w:tab/>
        <w:t>15</w:t>
      </w:r>
    </w:p>
    <w:p w:rsidR="00CC7D76" w:rsidRPr="00E14443" w:rsidP="00CC7D76" w14:paraId="793DF8C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3</w:t>
      </w:r>
      <w:r w:rsidRPr="00E14443">
        <w:t>0</w:t>
      </w:r>
      <w:r w:rsidRPr="00E14443">
        <w:tab/>
      </w:r>
      <w:r w:rsidRPr="00E14443">
        <w:tab/>
      </w:r>
      <w:r w:rsidRPr="00E14443">
        <w:tab/>
      </w:r>
      <w:r w:rsidRPr="00E14443">
        <w:tab/>
      </w:r>
      <w:r w:rsidRPr="00E14443">
        <w:tab/>
      </w:r>
      <w:r w:rsidRPr="00E14443">
        <w:tab/>
        <w:t>16</w:t>
      </w:r>
    </w:p>
    <w:p w:rsidR="00CC7D76" w:rsidRPr="00E14443" w:rsidP="00CC7D76" w14:paraId="597DA18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39</w:t>
      </w:r>
      <w:r w:rsidRPr="00E14443">
        <w:tab/>
      </w:r>
      <w:r w:rsidRPr="00E14443">
        <w:tab/>
      </w:r>
      <w:r w:rsidRPr="00E14443">
        <w:tab/>
      </w:r>
      <w:r w:rsidRPr="00E14443">
        <w:tab/>
      </w:r>
      <w:r w:rsidRPr="00E14443">
        <w:tab/>
      </w:r>
      <w:r w:rsidRPr="00E14443">
        <w:tab/>
        <w:t>17</w:t>
      </w:r>
    </w:p>
    <w:p w:rsidR="00CC7D76" w:rsidRPr="00E14443" w:rsidP="00CC7D76" w14:paraId="43AA19D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40</w:t>
      </w:r>
      <w:r w:rsidRPr="00E14443">
        <w:tab/>
      </w:r>
      <w:r w:rsidRPr="00E14443">
        <w:tab/>
      </w:r>
      <w:r w:rsidRPr="00E14443">
        <w:tab/>
      </w:r>
      <w:r w:rsidRPr="00E14443">
        <w:tab/>
      </w:r>
      <w:r w:rsidRPr="00E14443">
        <w:tab/>
      </w:r>
      <w:r w:rsidRPr="00E14443">
        <w:tab/>
        <w:t>18</w:t>
      </w:r>
    </w:p>
    <w:p w:rsidR="00CC7D76" w:rsidRPr="00E14443" w:rsidP="00CC7D76" w14:paraId="6FAE6BF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41</w:t>
      </w:r>
      <w:r w:rsidRPr="00E14443">
        <w:tab/>
      </w:r>
      <w:r w:rsidRPr="00E14443">
        <w:tab/>
      </w:r>
      <w:r w:rsidRPr="00E14443">
        <w:tab/>
      </w:r>
      <w:r w:rsidRPr="00E14443">
        <w:tab/>
      </w:r>
      <w:r w:rsidRPr="00E14443">
        <w:tab/>
      </w:r>
      <w:r w:rsidRPr="00E14443">
        <w:tab/>
        <w:t>19</w:t>
      </w:r>
    </w:p>
    <w:p w:rsidR="00CC7D76" w:rsidRPr="00E14443" w:rsidP="00CC7D76" w14:paraId="11704C7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42</w:t>
      </w:r>
      <w:r w:rsidRPr="00E14443">
        <w:tab/>
      </w:r>
      <w:r w:rsidRPr="00E14443">
        <w:tab/>
      </w:r>
      <w:r w:rsidRPr="00E14443">
        <w:tab/>
      </w:r>
      <w:r w:rsidRPr="00E14443">
        <w:tab/>
      </w:r>
      <w:r w:rsidRPr="00E14443">
        <w:tab/>
      </w:r>
      <w:r w:rsidRPr="00E14443">
        <w:tab/>
        <w:t>2</w:t>
      </w:r>
      <w:r>
        <w:t>0</w:t>
      </w:r>
    </w:p>
    <w:p w:rsidR="00CC7D76" w:rsidRPr="00E14443" w:rsidP="00CC7D76" w14:paraId="1C32C04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43</w:t>
      </w:r>
      <w:r w:rsidRPr="00E14443">
        <w:tab/>
      </w:r>
      <w:r w:rsidRPr="00E14443">
        <w:tab/>
      </w:r>
      <w:r w:rsidRPr="00E14443">
        <w:tab/>
      </w:r>
      <w:r w:rsidRPr="00E14443">
        <w:tab/>
      </w:r>
      <w:r w:rsidRPr="00E14443">
        <w:tab/>
      </w:r>
      <w:r w:rsidRPr="00E14443">
        <w:tab/>
      </w:r>
      <w:r>
        <w:t>2</w:t>
      </w:r>
      <w:r w:rsidRPr="00E14443">
        <w:t>1</w:t>
      </w:r>
    </w:p>
    <w:p w:rsidR="00CC7D76" w:rsidRPr="00E14443" w:rsidP="00CC7D76" w14:paraId="620678F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44</w:t>
      </w:r>
      <w:r w:rsidRPr="00E14443">
        <w:tab/>
      </w:r>
      <w:r w:rsidRPr="00E14443">
        <w:tab/>
      </w:r>
      <w:r w:rsidRPr="00E14443">
        <w:tab/>
      </w:r>
      <w:r w:rsidRPr="00E14443">
        <w:tab/>
      </w:r>
      <w:r w:rsidRPr="00E14443">
        <w:tab/>
      </w:r>
      <w:r w:rsidRPr="00E14443">
        <w:tab/>
      </w:r>
      <w:r>
        <w:t>22</w:t>
      </w:r>
    </w:p>
    <w:p w:rsidR="00CC7D76" w:rsidRPr="00E14443" w:rsidP="00CC7D76" w14:paraId="2D5AB50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45</w:t>
      </w:r>
      <w:r w:rsidRPr="00E14443">
        <w:tab/>
      </w:r>
      <w:r w:rsidRPr="00E14443">
        <w:tab/>
      </w:r>
      <w:r w:rsidRPr="00E14443">
        <w:tab/>
      </w:r>
      <w:r w:rsidRPr="00E14443">
        <w:tab/>
      </w:r>
      <w:r w:rsidRPr="00E14443">
        <w:tab/>
      </w:r>
      <w:r w:rsidRPr="00E14443">
        <w:tab/>
      </w:r>
      <w:r>
        <w:t>23</w:t>
      </w:r>
    </w:p>
    <w:p w:rsidR="00CC7D76" w:rsidRPr="00E14443" w:rsidP="00CC7D76" w14:paraId="0BDEC01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46</w:t>
      </w:r>
      <w:r w:rsidRPr="00E14443">
        <w:tab/>
      </w:r>
      <w:r w:rsidRPr="00E14443">
        <w:tab/>
      </w:r>
      <w:r w:rsidRPr="00E14443">
        <w:tab/>
      </w:r>
      <w:r w:rsidRPr="00E14443">
        <w:tab/>
      </w:r>
      <w:r w:rsidRPr="00E14443">
        <w:tab/>
      </w:r>
      <w:r w:rsidRPr="00E14443">
        <w:tab/>
      </w:r>
      <w:r>
        <w:t>24</w:t>
      </w:r>
    </w:p>
    <w:p w:rsidR="00CC7D76" w:rsidRPr="00E14443" w:rsidP="00CC7D76" w14:paraId="7B7B9B8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47</w:t>
      </w:r>
      <w:r w:rsidRPr="00E14443">
        <w:tab/>
      </w:r>
      <w:r w:rsidRPr="00E14443">
        <w:tab/>
      </w:r>
      <w:r w:rsidRPr="00E14443">
        <w:tab/>
      </w:r>
      <w:r w:rsidRPr="00E14443">
        <w:tab/>
      </w:r>
      <w:r w:rsidRPr="00E14443">
        <w:tab/>
      </w:r>
      <w:r w:rsidRPr="00E14443">
        <w:tab/>
      </w:r>
      <w:r>
        <w:t>25</w:t>
      </w:r>
    </w:p>
    <w:p w:rsidR="00CC7D76" w:rsidRPr="00E14443" w:rsidP="00CC7D76" w14:paraId="50096E5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48</w:t>
      </w:r>
      <w:r w:rsidRPr="00E14443">
        <w:tab/>
      </w:r>
      <w:r w:rsidRPr="00E14443">
        <w:tab/>
      </w:r>
      <w:r w:rsidRPr="00E14443">
        <w:tab/>
      </w:r>
      <w:r w:rsidRPr="00E14443">
        <w:tab/>
      </w:r>
      <w:r w:rsidRPr="00E14443">
        <w:tab/>
      </w:r>
      <w:r w:rsidRPr="00E14443">
        <w:tab/>
      </w:r>
      <w:r>
        <w:t>26</w:t>
      </w:r>
    </w:p>
    <w:p w:rsidR="00CC7D76" w:rsidP="00CC7D76" w14:paraId="14DAEEB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360"/>
      </w:pPr>
      <w:r>
        <w:t xml:space="preserve"> 49</w:t>
      </w:r>
      <w:r w:rsidRPr="00E14443">
        <w:tab/>
      </w:r>
      <w:r w:rsidRPr="00E14443">
        <w:tab/>
      </w:r>
      <w:r w:rsidRPr="00E14443">
        <w:tab/>
      </w:r>
      <w:r w:rsidRPr="00E14443">
        <w:tab/>
      </w:r>
      <w:r w:rsidRPr="00E14443">
        <w:tab/>
      </w:r>
      <w:r w:rsidRPr="00E14443">
        <w:tab/>
      </w:r>
      <w:r>
        <w:t>27</w:t>
      </w:r>
    </w:p>
    <w:p w:rsidR="00CC7D76" w:rsidP="008A3D4B" w14:paraId="2E05175C" w14:textId="03F0A68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CC7D76" w:rsidP="008A3D4B" w14:paraId="4231BA8C" w14:textId="08CE72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2E26CA" w:rsidRPr="00CF69A8" w:rsidP="008A3D4B" w14:paraId="7309FE64" w14:textId="6171474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781C7A" w:rsidRPr="009161EA" w:rsidP="008A3D4B" w14:paraId="51C74514" w14:textId="64B2008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781C7A" w:rsidP="008A3D4B" w14:paraId="1BCA58D1" w14:textId="3CBDF86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781C7A" w:rsidP="008A3D4B" w14:paraId="5EEE92C1" w14:textId="0180D71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18535C" w:rsidP="008A3D4B" w14:paraId="46C7A907" w14:textId="74AC431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D0F43" w:rsidP="008A3D4B" w14:paraId="0F95BA19" w14:textId="7E10F92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C18" w:rsidP="008A3D4B" w14:paraId="6C33C747" w14:textId="1970D4E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C18" w:rsidP="008A3D4B" w14:paraId="18A52B64" w14:textId="137E640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C18" w:rsidP="008A3D4B" w14:paraId="72CF81E8" w14:textId="1DB791A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C18" w:rsidP="008A3D4B" w14:paraId="265C5F02" w14:textId="40B59C4E">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C18" w:rsidP="008A3D4B" w14:paraId="123A283E" w14:textId="5C26861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C18" w:rsidP="008A3D4B" w14:paraId="4CF25F8B" w14:textId="0CF9766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6E0D07" w:rsidP="008A3D4B" w14:paraId="593F4C6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C18" w:rsidP="008A3D4B" w14:paraId="30EA29CE" w14:textId="22528C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C18" w:rsidP="008A3D4B" w14:paraId="53D445E9" w14:textId="118ADE6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D0F43" w:rsidP="008A3D4B" w14:paraId="1782D855" w14:textId="5EDA11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DD0F43" w:rsidP="008A3D4B" w14:paraId="6ECEDF18" w14:textId="115194F5">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FE02FD" w:rsidP="008A3D4B" w14:paraId="01CC2A9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FC362C" w:rsidP="008A3D4B" w14:paraId="4D7BC2D1" w14:textId="55CAB62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0F5065" w:rsidP="008A3D4B" w14:paraId="5CBBA88C" w14:textId="263DF8A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0F5065" w:rsidP="008A3D4B" w14:paraId="3278C07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0F5065" w:rsidP="008A3D4B" w14:paraId="7D0E0A13" w14:textId="1EA583A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0F5065" w:rsidP="008A3D4B" w14:paraId="4EB83DD0" w14:textId="0D282B7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1019B" w:rsidRPr="009161EA" w:rsidP="00AA3629" w14:paraId="68930DD6" w14:textId="03883EBB">
      <w:pPr>
        <w:pStyle w:val="NormalTIMS"/>
        <w:tabs>
          <w:tab w:val="clear" w:pos="475"/>
          <w:tab w:val="right" w:pos="9360"/>
        </w:tabs>
      </w:pPr>
      <w:r>
        <w:t>49-</w:t>
      </w:r>
      <w:r w:rsidR="0095614C">
        <w:t>1</w:t>
      </w:r>
      <w:r w:rsidR="00D44CD5">
        <w:t>06</w:t>
      </w:r>
      <w:r w:rsidRPr="009161EA">
        <w:tab/>
      </w:r>
      <w:r>
        <w:t>Rev. 1</w:t>
      </w:r>
    </w:p>
    <w:p w:rsidR="0081019B" w:rsidRPr="009161EA" w:rsidP="00C43810" w14:paraId="715C080B" w14:textId="52FE9B75">
      <w:pPr>
        <w:tabs>
          <w:tab w:val="center" w:pos="4680"/>
          <w:tab w:val="right" w:pos="9360"/>
        </w:tabs>
        <w:spacing w:line="192" w:lineRule="auto"/>
      </w:pPr>
      <w:r>
        <w:rPr>
          <w:u w:val="single"/>
        </w:rPr>
        <w:t>DRAFT</w:t>
      </w:r>
      <w:r w:rsidRPr="009161EA">
        <w:rPr>
          <w:u w:val="single"/>
        </w:rPr>
        <w:tab/>
        <w:t xml:space="preserve">FORM </w:t>
      </w:r>
      <w:r>
        <w:rPr>
          <w:u w:val="single"/>
        </w:rPr>
        <w:t>CMS-</w:t>
      </w:r>
      <w:r w:rsidR="004C44B8">
        <w:rPr>
          <w:u w:val="single"/>
        </w:rPr>
        <w:t>2540-24</w:t>
      </w:r>
      <w:r w:rsidRPr="009161EA">
        <w:rPr>
          <w:u w:val="single"/>
        </w:rPr>
        <w:tab/>
      </w:r>
      <w:r w:rsidR="003D0147">
        <w:rPr>
          <w:u w:val="single"/>
        </w:rPr>
        <w:t>4909</w:t>
      </w:r>
      <w:r w:rsidR="00396377">
        <w:rPr>
          <w:u w:val="single"/>
        </w:rPr>
        <w:t>.</w:t>
      </w:r>
      <w:r w:rsidR="00962E26">
        <w:rPr>
          <w:u w:val="single"/>
        </w:rPr>
        <w:t>3</w:t>
      </w:r>
      <w:r w:rsidR="00837EBF">
        <w:rPr>
          <w:u w:val="single"/>
        </w:rPr>
        <w:t>0</w:t>
      </w:r>
    </w:p>
    <w:p w:rsidR="0081019B" w:rsidRPr="008A3D4B" w:rsidP="00C43810" w14:paraId="5FB2BD1F" w14:textId="44C4EFEC">
      <w:pPr>
        <w:spacing w:line="192" w:lineRule="auto"/>
        <w:rPr>
          <w:u w:val="single"/>
        </w:rPr>
      </w:pPr>
    </w:p>
    <w:p w:rsidR="00CC7D76" w:rsidP="00CC7D76" w14:paraId="2FB75A3F" w14:textId="27C13244">
      <w:pPr>
        <w:pStyle w:val="Heading1"/>
        <w:spacing w:before="0" w:after="0" w:line="192" w:lineRule="auto"/>
        <w:ind w:left="1080" w:hanging="1080"/>
        <w:rPr>
          <w:rFonts w:ascii="Times New Roman" w:hAnsi="Times New Roman"/>
          <w:b w:val="0"/>
          <w:color w:val="000000" w:themeColor="text1"/>
          <w:sz w:val="24"/>
          <w:szCs w:val="24"/>
        </w:rPr>
      </w:pPr>
      <w:r>
        <w:rPr>
          <w:rFonts w:ascii="Times New Roman" w:hAnsi="Times New Roman"/>
          <w:b w:val="0"/>
          <w:color w:val="000000" w:themeColor="text1"/>
          <w:sz w:val="24"/>
          <w:szCs w:val="24"/>
        </w:rPr>
        <w:t>4909</w:t>
      </w:r>
      <w:r w:rsidRPr="00973EC4">
        <w:rPr>
          <w:rFonts w:ascii="Times New Roman" w:hAnsi="Times New Roman"/>
          <w:b w:val="0"/>
          <w:color w:val="000000" w:themeColor="text1"/>
          <w:sz w:val="24"/>
          <w:szCs w:val="24"/>
        </w:rPr>
        <w:t>.30</w:t>
      </w:r>
      <w:r w:rsidRPr="00973EC4">
        <w:rPr>
          <w:rFonts w:ascii="Times New Roman" w:hAnsi="Times New Roman"/>
          <w:b w:val="0"/>
          <w:color w:val="000000" w:themeColor="text1"/>
          <w:sz w:val="24"/>
          <w:szCs w:val="24"/>
        </w:rPr>
        <w:tab/>
        <w:t>WORKSHEET H</w:t>
      </w:r>
      <w:r>
        <w:rPr>
          <w:rFonts w:ascii="Times New Roman" w:hAnsi="Times New Roman"/>
          <w:b w:val="0"/>
          <w:color w:val="000000" w:themeColor="text1"/>
          <w:sz w:val="24"/>
          <w:szCs w:val="24"/>
        </w:rPr>
        <w:t>-</w:t>
      </w:r>
      <w:r w:rsidRPr="00973EC4">
        <w:rPr>
          <w:rFonts w:ascii="Times New Roman" w:hAnsi="Times New Roman"/>
          <w:b w:val="0"/>
          <w:color w:val="000000" w:themeColor="text1"/>
          <w:sz w:val="24"/>
          <w:szCs w:val="24"/>
        </w:rPr>
        <w:t>2 </w:t>
      </w:r>
      <w:r w:rsidRPr="00973EC4">
        <w:rPr>
          <w:rFonts w:ascii="Times New Roman" w:hAnsi="Times New Roman"/>
          <w:b w:val="0"/>
          <w:color w:val="000000" w:themeColor="text1"/>
          <w:sz w:val="24"/>
          <w:szCs w:val="24"/>
        </w:rPr>
        <w:noBreakHyphen/>
        <w:t> </w:t>
      </w:r>
      <w:r w:rsidR="001A6B1B">
        <w:rPr>
          <w:rFonts w:ascii="Times New Roman" w:hAnsi="Times New Roman"/>
          <w:b w:val="0"/>
          <w:color w:val="000000" w:themeColor="text1"/>
          <w:sz w:val="24"/>
          <w:szCs w:val="24"/>
        </w:rPr>
        <w:t xml:space="preserve">PART I - </w:t>
      </w:r>
      <w:r w:rsidRPr="00973EC4">
        <w:rPr>
          <w:rFonts w:ascii="Times New Roman" w:hAnsi="Times New Roman"/>
          <w:b w:val="0"/>
          <w:color w:val="000000" w:themeColor="text1"/>
          <w:sz w:val="24"/>
          <w:szCs w:val="24"/>
        </w:rPr>
        <w:t xml:space="preserve">ALLOCATION OF </w:t>
      </w:r>
      <w:r>
        <w:rPr>
          <w:rFonts w:ascii="Times New Roman" w:hAnsi="Times New Roman"/>
          <w:b w:val="0"/>
          <w:color w:val="000000" w:themeColor="text1"/>
          <w:sz w:val="24"/>
          <w:szCs w:val="24"/>
        </w:rPr>
        <w:t xml:space="preserve">SNF </w:t>
      </w:r>
      <w:r w:rsidRPr="00973EC4">
        <w:rPr>
          <w:rFonts w:ascii="Times New Roman" w:hAnsi="Times New Roman"/>
          <w:b w:val="0"/>
          <w:color w:val="000000" w:themeColor="text1"/>
          <w:sz w:val="24"/>
          <w:szCs w:val="24"/>
        </w:rPr>
        <w:t xml:space="preserve">GENERAL SERVICE COSTS </w:t>
      </w:r>
      <w:r w:rsidR="000258E6">
        <w:rPr>
          <w:rFonts w:ascii="Times New Roman" w:hAnsi="Times New Roman"/>
          <w:b w:val="0"/>
          <w:color w:val="000000" w:themeColor="text1"/>
          <w:sz w:val="24"/>
          <w:szCs w:val="24"/>
        </w:rPr>
        <w:t>TO THE SNF-BASED HHA</w:t>
      </w:r>
      <w:r w:rsidR="001A6B1B">
        <w:rPr>
          <w:rFonts w:ascii="Times New Roman" w:hAnsi="Times New Roman"/>
          <w:b w:val="0"/>
          <w:color w:val="000000" w:themeColor="text1"/>
          <w:sz w:val="24"/>
          <w:szCs w:val="24"/>
        </w:rPr>
        <w:t xml:space="preserve"> AND PART II </w:t>
      </w:r>
      <w:r w:rsidR="00837EBF">
        <w:rPr>
          <w:rFonts w:ascii="Times New Roman" w:hAnsi="Times New Roman"/>
          <w:b w:val="0"/>
          <w:color w:val="000000" w:themeColor="text1"/>
          <w:sz w:val="24"/>
          <w:szCs w:val="24"/>
        </w:rPr>
        <w:t>- ALLOCATION OF GENERAL SERVICE COSTS TO THE SNF-BASED HHA - STATISTICAL BASIS</w:t>
      </w:r>
    </w:p>
    <w:p w:rsidR="00CC7D76" w:rsidRPr="00FE11C9" w:rsidP="00CC7D76" w14:paraId="280DED98" w14:textId="77777777"/>
    <w:p w:rsidR="000258E6" w:rsidRPr="00973EC4" w:rsidP="000258E6" w14:paraId="2FF087CC" w14:textId="2588D394">
      <w:pPr>
        <w:tabs>
          <w:tab w:val="left" w:pos="900"/>
        </w:tabs>
        <w:spacing w:line="192" w:lineRule="auto"/>
        <w:rPr>
          <w:color w:val="000000" w:themeColor="text1"/>
        </w:rPr>
      </w:pPr>
      <w:r w:rsidRPr="00973EC4">
        <w:rPr>
          <w:color w:val="000000" w:themeColor="text1"/>
        </w:rPr>
        <w:t xml:space="preserve">Use this worksheet only if you operate a Medicare certified SNF-based HHA as part of your complex.  </w:t>
      </w:r>
      <w:r w:rsidRPr="00973EC4">
        <w:rPr>
          <w:color w:val="000000" w:themeColor="text1"/>
        </w:rPr>
        <w:t>To facilitate the allocation process, the general format of Worksheet H</w:t>
      </w:r>
      <w:r w:rsidRPr="00973EC4">
        <w:rPr>
          <w:color w:val="000000" w:themeColor="text1"/>
        </w:rPr>
        <w:noBreakHyphen/>
        <w:t xml:space="preserve">2, Parts I and II, is identical.  </w:t>
      </w:r>
    </w:p>
    <w:p w:rsidR="00CC7D76" w:rsidRPr="00973EC4" w:rsidP="00CC7D76" w14:paraId="76FB3245" w14:textId="77777777">
      <w:pPr>
        <w:spacing w:line="192" w:lineRule="auto"/>
        <w:rPr>
          <w:color w:val="000000" w:themeColor="text1"/>
        </w:rPr>
      </w:pPr>
    </w:p>
    <w:p w:rsidR="00B02A70" w:rsidRPr="00973EC4" w:rsidP="00B02A70" w14:paraId="4501A525" w14:textId="77777777">
      <w:pPr>
        <w:tabs>
          <w:tab w:val="left" w:pos="900"/>
        </w:tabs>
        <w:spacing w:line="192" w:lineRule="auto"/>
        <w:rPr>
          <w:color w:val="000000" w:themeColor="text1"/>
        </w:rPr>
      </w:pPr>
      <w:r w:rsidRPr="00973EC4">
        <w:rPr>
          <w:color w:val="000000" w:themeColor="text1"/>
        </w:rPr>
        <w:t>Worksheet H</w:t>
      </w:r>
      <w:r w:rsidRPr="00973EC4">
        <w:rPr>
          <w:color w:val="000000" w:themeColor="text1"/>
        </w:rPr>
        <w:noBreakHyphen/>
        <w:t xml:space="preserve">2, Part I, provides for the allocation of the expenses of each general service cost center of the SNF to those cost centers that receive the services. </w:t>
      </w:r>
      <w:r>
        <w:rPr>
          <w:color w:val="000000" w:themeColor="text1"/>
        </w:rPr>
        <w:t xml:space="preserve"> </w:t>
      </w:r>
      <w:r w:rsidRPr="00973EC4">
        <w:rPr>
          <w:color w:val="000000" w:themeColor="text1"/>
        </w:rPr>
        <w:t>Worksheet H</w:t>
      </w:r>
      <w:r w:rsidRPr="00973EC4">
        <w:rPr>
          <w:color w:val="000000" w:themeColor="text1"/>
        </w:rPr>
        <w:noBreakHyphen/>
        <w:t>2, Part II, provides for the proration of the statistical data needed to equitably allocate the expenses of the general service cost centers on Worksheet H</w:t>
      </w:r>
      <w:r w:rsidRPr="00973EC4">
        <w:rPr>
          <w:color w:val="000000" w:themeColor="text1"/>
        </w:rPr>
        <w:noBreakHyphen/>
        <w:t>2, Part I.</w:t>
      </w:r>
    </w:p>
    <w:p w:rsidR="00CC7D76" w:rsidRPr="00973EC4" w:rsidP="00B02A70" w14:paraId="4EFB4616" w14:textId="77777777">
      <w:pPr>
        <w:tabs>
          <w:tab w:val="left" w:pos="900"/>
        </w:tabs>
        <w:spacing w:line="192" w:lineRule="auto"/>
        <w:rPr>
          <w:color w:val="000000" w:themeColor="text1"/>
        </w:rPr>
      </w:pPr>
    </w:p>
    <w:p w:rsidR="00CC7D76" w:rsidP="00CC7D76" w14:paraId="18BCA272" w14:textId="30854E92">
      <w:pPr>
        <w:spacing w:line="192" w:lineRule="auto"/>
        <w:rPr>
          <w:color w:val="000000" w:themeColor="text1"/>
        </w:rPr>
      </w:pPr>
      <w:r>
        <w:rPr>
          <w:color w:val="000000" w:themeColor="text1"/>
        </w:rPr>
        <w:t>Obtain the total direct expenses reported o</w:t>
      </w:r>
      <w:r>
        <w:rPr>
          <w:color w:val="000000" w:themeColor="text1"/>
        </w:rPr>
        <w:t xml:space="preserve">n Worksheet H-2, Part I, column 0, </w:t>
      </w:r>
      <w:r>
        <w:rPr>
          <w:color w:val="000000" w:themeColor="text1"/>
        </w:rPr>
        <w:t xml:space="preserve">line 100 from Worksheet A, line 70, column </w:t>
      </w:r>
      <w:r w:rsidRPr="004D6316" w:rsidR="00F6448A">
        <w:rPr>
          <w:i/>
          <w:iCs/>
          <w:color w:val="C00000"/>
        </w:rPr>
        <w:t>9</w:t>
      </w:r>
      <w:r>
        <w:rPr>
          <w:color w:val="000000" w:themeColor="text1"/>
        </w:rPr>
        <w:t xml:space="preserve">.  Obtain the cost center allocation for the amount reported on line 100 from Worksheet </w:t>
      </w:r>
      <w:r>
        <w:rPr>
          <w:color w:val="000000" w:themeColor="text1"/>
        </w:rPr>
        <w:t xml:space="preserve">H-1, Part I, </w:t>
      </w:r>
      <w:r>
        <w:rPr>
          <w:color w:val="000000" w:themeColor="text1"/>
        </w:rPr>
        <w:t xml:space="preserve">lines 16 through 49, </w:t>
      </w:r>
      <w:r>
        <w:rPr>
          <w:color w:val="000000" w:themeColor="text1"/>
        </w:rPr>
        <w:t>column 9</w:t>
      </w:r>
      <w:r>
        <w:rPr>
          <w:color w:val="000000" w:themeColor="text1"/>
        </w:rPr>
        <w:t xml:space="preserve"> and report in column 0, accordingly</w:t>
      </w:r>
      <w:r>
        <w:rPr>
          <w:color w:val="000000" w:themeColor="text1"/>
        </w:rPr>
        <w:t xml:space="preserve">.  </w:t>
      </w:r>
    </w:p>
    <w:p w:rsidR="006D3583" w:rsidP="00CC7D76" w14:paraId="41FBED18" w14:textId="78C37F7E">
      <w:pPr>
        <w:spacing w:line="192" w:lineRule="auto"/>
        <w:rPr>
          <w:color w:val="000000" w:themeColor="text1"/>
        </w:rPr>
      </w:pPr>
    </w:p>
    <w:p w:rsidR="006D3583" w:rsidP="006D3583" w14:paraId="0C1F193C" w14:textId="2125F85A">
      <w:pPr>
        <w:spacing w:line="192" w:lineRule="auto"/>
        <w:rPr>
          <w:color w:val="000000" w:themeColor="text1"/>
        </w:rPr>
      </w:pPr>
      <w:r>
        <w:rPr>
          <w:color w:val="000000" w:themeColor="text1"/>
        </w:rPr>
        <w:t xml:space="preserve">Obtain the </w:t>
      </w:r>
      <w:r w:rsidR="000258E6">
        <w:rPr>
          <w:color w:val="000000" w:themeColor="text1"/>
        </w:rPr>
        <w:t xml:space="preserve">SNF general service costs </w:t>
      </w:r>
      <w:r>
        <w:rPr>
          <w:color w:val="000000" w:themeColor="text1"/>
        </w:rPr>
        <w:t xml:space="preserve">allocated to the SNF-based HHA from Worksheet B, Part I, line 70, columns 1 through 18, and 20.  For each column on Worksheet B, Part I, line 70, enter in the corresponding column on Worksheet H-2, Part II, line 101, the total costs to be allocated to the SNF-based HHA cost centers receiving services.  For each column on Worksheet B-1, line 70, enter in allocation statistic to the corresponding column on Worksheet H-2, Part II, line 100. </w:t>
      </w:r>
    </w:p>
    <w:p w:rsidR="000258E6" w:rsidRPr="00973EC4" w:rsidP="000258E6" w14:paraId="5DE77EDC" w14:textId="77777777">
      <w:pPr>
        <w:spacing w:line="192" w:lineRule="auto"/>
        <w:rPr>
          <w:color w:val="000000" w:themeColor="text1"/>
        </w:rPr>
      </w:pPr>
    </w:p>
    <w:p w:rsidR="000258E6" w:rsidP="006D3583" w14:paraId="71387D4B" w14:textId="02E6A363">
      <w:pPr>
        <w:spacing w:line="192" w:lineRule="auto"/>
        <w:rPr>
          <w:color w:val="000000" w:themeColor="text1"/>
        </w:rPr>
      </w:pPr>
      <w:r>
        <w:rPr>
          <w:color w:val="000000" w:themeColor="text1"/>
        </w:rPr>
        <w:t>Complete the instruction for Worksheet H-2, Part II, lines 1 through 27.</w:t>
      </w:r>
    </w:p>
    <w:p w:rsidR="000258E6" w:rsidRPr="006D3583" w:rsidP="006D3583" w14:paraId="6516C263" w14:textId="77777777">
      <w:pPr>
        <w:spacing w:line="192" w:lineRule="auto"/>
        <w:rPr>
          <w:color w:val="000000" w:themeColor="text1"/>
        </w:rPr>
      </w:pPr>
    </w:p>
    <w:p w:rsidR="006D3583" w:rsidRPr="006D3583" w:rsidP="006D3583" w14:paraId="60749723" w14:textId="3E6AD0C5">
      <w:pPr>
        <w:spacing w:line="192" w:lineRule="auto"/>
        <w:rPr>
          <w:color w:val="000000" w:themeColor="text1"/>
        </w:rPr>
      </w:pPr>
      <w:r w:rsidRPr="006D3583">
        <w:rPr>
          <w:color w:val="000000" w:themeColor="text1"/>
          <w:u w:val="single"/>
        </w:rPr>
        <w:t xml:space="preserve">Line </w:t>
      </w:r>
      <w:r>
        <w:rPr>
          <w:color w:val="000000" w:themeColor="text1"/>
          <w:u w:val="single"/>
        </w:rPr>
        <w:t>100</w:t>
      </w:r>
      <w:r w:rsidRPr="006D3583">
        <w:rPr>
          <w:color w:val="000000" w:themeColor="text1"/>
        </w:rPr>
        <w:t>.--</w:t>
      </w:r>
      <w:r w:rsidRPr="006D3583">
        <w:rPr>
          <w:color w:val="000000" w:themeColor="text1"/>
        </w:rPr>
        <w:t xml:space="preserve">Enter the unit cost multiplier (column </w:t>
      </w:r>
      <w:r>
        <w:rPr>
          <w:color w:val="000000" w:themeColor="text1"/>
        </w:rPr>
        <w:t>21</w:t>
      </w:r>
      <w:r w:rsidRPr="006D3583">
        <w:rPr>
          <w:color w:val="000000" w:themeColor="text1"/>
        </w:rPr>
        <w:t xml:space="preserve">, line 1, divided by the sum of column </w:t>
      </w:r>
      <w:r>
        <w:rPr>
          <w:color w:val="000000" w:themeColor="text1"/>
        </w:rPr>
        <w:t>21</w:t>
      </w:r>
      <w:r w:rsidRPr="006D3583">
        <w:rPr>
          <w:color w:val="000000" w:themeColor="text1"/>
        </w:rPr>
        <w:t>, line</w:t>
      </w:r>
      <w:r w:rsidR="00FD0065">
        <w:rPr>
          <w:color w:val="000000" w:themeColor="text1"/>
        </w:rPr>
        <w:t> </w:t>
      </w:r>
      <w:r>
        <w:rPr>
          <w:color w:val="000000" w:themeColor="text1"/>
        </w:rPr>
        <w:t>100</w:t>
      </w:r>
      <w:r w:rsidRPr="006D3583">
        <w:rPr>
          <w:color w:val="000000" w:themeColor="text1"/>
        </w:rPr>
        <w:t xml:space="preserve"> minus column </w:t>
      </w:r>
      <w:r>
        <w:rPr>
          <w:color w:val="000000" w:themeColor="text1"/>
        </w:rPr>
        <w:t>21</w:t>
      </w:r>
      <w:r w:rsidRPr="006D3583">
        <w:rPr>
          <w:color w:val="000000" w:themeColor="text1"/>
        </w:rPr>
        <w:t>, line 1, rounded to 6 decimal places</w:t>
      </w:r>
      <w:r w:rsidR="00F7086D">
        <w:rPr>
          <w:color w:val="000000" w:themeColor="text1"/>
        </w:rPr>
        <w:t>)</w:t>
      </w:r>
      <w:r w:rsidRPr="006D3583">
        <w:rPr>
          <w:color w:val="000000" w:themeColor="text1"/>
        </w:rPr>
        <w:t>.  Multiply each amount in column</w:t>
      </w:r>
      <w:r w:rsidR="00FD0065">
        <w:rPr>
          <w:color w:val="000000" w:themeColor="text1"/>
        </w:rPr>
        <w:t> </w:t>
      </w:r>
      <w:r>
        <w:rPr>
          <w:color w:val="000000" w:themeColor="text1"/>
        </w:rPr>
        <w:t>21</w:t>
      </w:r>
      <w:r w:rsidRPr="006D3583">
        <w:rPr>
          <w:color w:val="000000" w:themeColor="text1"/>
        </w:rPr>
        <w:t xml:space="preserve">, lines 2 through </w:t>
      </w:r>
      <w:r w:rsidR="00876088">
        <w:rPr>
          <w:color w:val="000000" w:themeColor="text1"/>
        </w:rPr>
        <w:t>27</w:t>
      </w:r>
      <w:r w:rsidRPr="006D3583">
        <w:rPr>
          <w:color w:val="000000" w:themeColor="text1"/>
        </w:rPr>
        <w:t xml:space="preserve">, by the unit cost multiplier, and enter the result on the corresponding line of column </w:t>
      </w:r>
      <w:r w:rsidR="00876088">
        <w:rPr>
          <w:color w:val="000000" w:themeColor="text1"/>
        </w:rPr>
        <w:t>22</w:t>
      </w:r>
      <w:r w:rsidRPr="006D3583">
        <w:rPr>
          <w:color w:val="000000" w:themeColor="text1"/>
        </w:rPr>
        <w:t>.</w:t>
      </w:r>
    </w:p>
    <w:p w:rsidR="006D3583" w:rsidP="00CC7D76" w14:paraId="7EFEFEE7" w14:textId="67374924">
      <w:pPr>
        <w:spacing w:line="192" w:lineRule="auto"/>
        <w:rPr>
          <w:color w:val="000000" w:themeColor="text1"/>
        </w:rPr>
      </w:pPr>
    </w:p>
    <w:p w:rsidR="003250CF" w:rsidP="003250CF" w14:paraId="281E20F9" w14:textId="12ABC745">
      <w:pPr>
        <w:spacing w:line="192" w:lineRule="auto"/>
        <w:rPr>
          <w:color w:val="000000" w:themeColor="text1"/>
        </w:rPr>
      </w:pPr>
      <w:r>
        <w:rPr>
          <w:color w:val="000000" w:themeColor="text1"/>
        </w:rPr>
        <w:t xml:space="preserve">On Worksheet H-2, </w:t>
      </w:r>
      <w:r w:rsidRPr="003341BD">
        <w:rPr>
          <w:color w:val="000000" w:themeColor="text1"/>
        </w:rPr>
        <w:t>Part I, column 19, for each line enter the total of columns 3A through 18.</w:t>
      </w:r>
      <w:r>
        <w:rPr>
          <w:color w:val="000000" w:themeColor="text1"/>
        </w:rPr>
        <w:t xml:space="preserve">  In column 20, enter any post-stepdown adjustments.  In column 21, enter the sum of columns 19 and</w:t>
      </w:r>
      <w:r w:rsidR="007D2C62">
        <w:rPr>
          <w:color w:val="000000" w:themeColor="text1"/>
        </w:rPr>
        <w:t> </w:t>
      </w:r>
      <w:r>
        <w:rPr>
          <w:color w:val="000000" w:themeColor="text1"/>
        </w:rPr>
        <w:t>20.  The total cost on Worksheet H-2, Part I, column 21, line 100 must agree to the total SNF allocated cost from Worksheet B Part I, column 21, line 70.</w:t>
      </w:r>
    </w:p>
    <w:p w:rsidR="003250CF" w:rsidP="003250CF" w14:paraId="26E3AFB3" w14:textId="77777777">
      <w:pPr>
        <w:spacing w:line="192" w:lineRule="auto"/>
        <w:rPr>
          <w:color w:val="000000" w:themeColor="text1"/>
        </w:rPr>
      </w:pPr>
    </w:p>
    <w:p w:rsidR="007D7F94" w:rsidRPr="003341BD" w:rsidP="007D7F94" w14:paraId="00BD7CD3" w14:textId="77777777">
      <w:pPr>
        <w:spacing w:line="192" w:lineRule="auto"/>
        <w:rPr>
          <w:color w:val="000000" w:themeColor="text1"/>
        </w:rPr>
      </w:pPr>
      <w:r>
        <w:rPr>
          <w:color w:val="000000" w:themeColor="text1"/>
        </w:rPr>
        <w:t xml:space="preserve">On Worksheet H-2, Part I, </w:t>
      </w:r>
      <w:r w:rsidRPr="003341BD">
        <w:rPr>
          <w:color w:val="000000" w:themeColor="text1"/>
        </w:rPr>
        <w:t>column 23, enter on lines 2 through 2</w:t>
      </w:r>
      <w:r>
        <w:rPr>
          <w:color w:val="000000" w:themeColor="text1"/>
        </w:rPr>
        <w:t>7</w:t>
      </w:r>
      <w:r w:rsidRPr="003341BD">
        <w:rPr>
          <w:color w:val="000000" w:themeColor="text1"/>
        </w:rPr>
        <w:t xml:space="preserve"> the sum of columns 21 and 22.  The total </w:t>
      </w:r>
      <w:r>
        <w:rPr>
          <w:color w:val="000000" w:themeColor="text1"/>
        </w:rPr>
        <w:t xml:space="preserve">in column 23, line 100 </w:t>
      </w:r>
      <w:r w:rsidRPr="003341BD">
        <w:rPr>
          <w:color w:val="000000" w:themeColor="text1"/>
        </w:rPr>
        <w:t>equals the total in column 21, line 100.</w:t>
      </w:r>
    </w:p>
    <w:p w:rsidR="003250CF" w:rsidP="003250CF" w14:paraId="006A4E79" w14:textId="77777777">
      <w:pPr>
        <w:spacing w:line="192" w:lineRule="auto"/>
        <w:rPr>
          <w:color w:val="000000" w:themeColor="text1"/>
        </w:rPr>
      </w:pPr>
    </w:p>
    <w:p w:rsidR="00CC7D76" w:rsidRPr="00973EC4" w:rsidP="00CC7D76" w14:paraId="2F3CBC0E" w14:textId="67D44449">
      <w:pPr>
        <w:spacing w:line="192" w:lineRule="auto"/>
        <w:rPr>
          <w:color w:val="000000" w:themeColor="text1"/>
        </w:rPr>
      </w:pPr>
      <w:r w:rsidRPr="00973EC4">
        <w:rPr>
          <w:color w:val="000000" w:themeColor="text1"/>
        </w:rPr>
        <w:t>The statistical basis at the top of each column on Worksheet H</w:t>
      </w:r>
      <w:r w:rsidRPr="00973EC4">
        <w:rPr>
          <w:color w:val="000000" w:themeColor="text1"/>
        </w:rPr>
        <w:noBreakHyphen/>
        <w:t xml:space="preserve">2, Part II, is the recommended basis of allocation </w:t>
      </w:r>
      <w:r w:rsidR="00E852A4">
        <w:rPr>
          <w:color w:val="000000" w:themeColor="text1"/>
        </w:rPr>
        <w:t>and must correspond to the statistical basis reported on Worksheet B, Part I.</w:t>
      </w:r>
    </w:p>
    <w:p w:rsidR="00CC7D76" w:rsidRPr="00973EC4" w:rsidP="00CC7D76" w14:paraId="480742AC" w14:textId="77777777">
      <w:pPr>
        <w:spacing w:line="192" w:lineRule="auto"/>
        <w:rPr>
          <w:color w:val="000000" w:themeColor="text1"/>
        </w:rPr>
      </w:pPr>
    </w:p>
    <w:p w:rsidR="00CC7D76" w:rsidP="00CC7D76" w14:paraId="5995954D" w14:textId="77777777">
      <w:pPr>
        <w:spacing w:line="192" w:lineRule="auto"/>
        <w:rPr>
          <w:color w:val="000000" w:themeColor="text1"/>
        </w:rPr>
      </w:pPr>
      <w:r w:rsidRPr="00973EC4">
        <w:rPr>
          <w:color w:val="000000" w:themeColor="text1"/>
        </w:rPr>
        <w:t>An HHA may request a change in the order of allocation if the request meets the conditions set forth in CMS Pub. 15</w:t>
      </w:r>
      <w:r w:rsidRPr="00973EC4">
        <w:rPr>
          <w:color w:val="000000" w:themeColor="text1"/>
        </w:rPr>
        <w:noBreakHyphen/>
        <w:t>1, chapter 23, §2313.  Likewise, new SNF owners after a change of ownership may request a change in the order of allocation if the request meets the conditions set forth in CMS Pub. 15</w:t>
      </w:r>
      <w:r w:rsidRPr="00973EC4">
        <w:rPr>
          <w:color w:val="000000" w:themeColor="text1"/>
        </w:rPr>
        <w:noBreakHyphen/>
        <w:t>1, chapter 23, §2313.</w:t>
      </w:r>
    </w:p>
    <w:p w:rsidR="002D1AD8" w:rsidP="00CC7D76" w14:paraId="5A8D9C7D" w14:textId="77777777">
      <w:pPr>
        <w:spacing w:line="192" w:lineRule="auto"/>
        <w:rPr>
          <w:color w:val="000000" w:themeColor="text1"/>
        </w:rPr>
      </w:pPr>
    </w:p>
    <w:p w:rsidR="007D7F94" w:rsidP="007D7F94" w14:paraId="255E70CB" w14:textId="77777777">
      <w:pPr>
        <w:spacing w:line="192" w:lineRule="auto"/>
        <w:rPr>
          <w:color w:val="000000" w:themeColor="text1"/>
        </w:rPr>
      </w:pPr>
      <w:r w:rsidRPr="00FD0065">
        <w:rPr>
          <w:color w:val="000000" w:themeColor="text1"/>
          <w:u w:val="single"/>
        </w:rPr>
        <w:t>Lines 1 through </w:t>
      </w:r>
      <w:r w:rsidRPr="00FD0065">
        <w:rPr>
          <w:color w:val="000000" w:themeColor="text1"/>
          <w:u w:val="single"/>
        </w:rPr>
        <w:t>2</w:t>
      </w:r>
      <w:r w:rsidRPr="00FD0065" w:rsidR="00AA3629">
        <w:rPr>
          <w:color w:val="000000" w:themeColor="text1"/>
          <w:u w:val="single"/>
        </w:rPr>
        <w:t>7</w:t>
      </w:r>
      <w:r w:rsidRPr="00973EC4">
        <w:rPr>
          <w:color w:val="000000" w:themeColor="text1"/>
        </w:rPr>
        <w:t>.--</w:t>
      </w:r>
      <w:r w:rsidRPr="00973EC4">
        <w:rPr>
          <w:color w:val="000000" w:themeColor="text1"/>
        </w:rPr>
        <w:t>On Worksheet H</w:t>
      </w:r>
      <w:r w:rsidRPr="00973EC4">
        <w:rPr>
          <w:color w:val="000000" w:themeColor="text1"/>
        </w:rPr>
        <w:noBreakHyphen/>
        <w:t xml:space="preserve">2, Part II, for </w:t>
      </w:r>
      <w:r w:rsidR="003250CF">
        <w:rPr>
          <w:color w:val="000000" w:themeColor="text1"/>
        </w:rPr>
        <w:t xml:space="preserve">each column where the total allocation statistic on line 100 contains an amount, enter on lines 1 through 27 that </w:t>
      </w:r>
      <w:r w:rsidRPr="00973EC4">
        <w:rPr>
          <w:color w:val="000000" w:themeColor="text1"/>
        </w:rPr>
        <w:t>portion of the total statistical applicable to each</w:t>
      </w:r>
      <w:r>
        <w:rPr>
          <w:color w:val="000000" w:themeColor="text1"/>
        </w:rPr>
        <w:t xml:space="preserve"> cost center</w:t>
      </w:r>
      <w:r w:rsidRPr="00973EC4">
        <w:rPr>
          <w:color w:val="000000" w:themeColor="text1"/>
        </w:rPr>
        <w:t>.</w:t>
      </w:r>
      <w:r>
        <w:rPr>
          <w:color w:val="000000" w:themeColor="text1"/>
        </w:rPr>
        <w:t xml:space="preserve">  For each column 1 through 18, the sum of the amou</w:t>
      </w:r>
      <w:r w:rsidRPr="003341BD">
        <w:rPr>
          <w:color w:val="000000" w:themeColor="text1"/>
        </w:rPr>
        <w:t>nts on lines </w:t>
      </w:r>
      <w:r>
        <w:rPr>
          <w:color w:val="000000" w:themeColor="text1"/>
        </w:rPr>
        <w:t>1</w:t>
      </w:r>
      <w:r w:rsidRPr="003341BD">
        <w:rPr>
          <w:color w:val="000000" w:themeColor="text1"/>
        </w:rPr>
        <w:t xml:space="preserve"> through 2</w:t>
      </w:r>
      <w:r>
        <w:rPr>
          <w:color w:val="000000" w:themeColor="text1"/>
        </w:rPr>
        <w:t>7 must equal the amount on line 100</w:t>
      </w:r>
      <w:r w:rsidRPr="003341BD">
        <w:rPr>
          <w:color w:val="000000" w:themeColor="text1"/>
        </w:rPr>
        <w:t xml:space="preserve">. </w:t>
      </w:r>
    </w:p>
    <w:p w:rsidR="007D7F94" w:rsidP="00AA3629" w14:paraId="16058B0C" w14:textId="0E3024F2">
      <w:pPr>
        <w:spacing w:line="192" w:lineRule="auto"/>
        <w:rPr>
          <w:color w:val="000000" w:themeColor="text1"/>
        </w:rPr>
      </w:pPr>
    </w:p>
    <w:p w:rsidR="007D7F94" w:rsidP="00AA3629" w14:paraId="591B578C" w14:textId="153A3429">
      <w:pPr>
        <w:spacing w:line="192" w:lineRule="auto"/>
        <w:rPr>
          <w:color w:val="000000" w:themeColor="text1"/>
        </w:rPr>
      </w:pPr>
    </w:p>
    <w:p w:rsidR="00837EBF" w:rsidP="00AA3629" w14:paraId="74EFC6B5" w14:textId="2DA70857">
      <w:pPr>
        <w:spacing w:line="192" w:lineRule="auto"/>
        <w:rPr>
          <w:color w:val="000000" w:themeColor="text1"/>
        </w:rPr>
      </w:pPr>
    </w:p>
    <w:p w:rsidR="00837EBF" w:rsidP="00AA3629" w14:paraId="7BF7AB5F" w14:textId="67765D6F">
      <w:pPr>
        <w:spacing w:line="192" w:lineRule="auto"/>
        <w:rPr>
          <w:color w:val="000000" w:themeColor="text1"/>
        </w:rPr>
      </w:pPr>
    </w:p>
    <w:p w:rsidR="00837EBF" w:rsidP="00AA3629" w14:paraId="42EB6A54" w14:textId="5C5AEDC8">
      <w:pPr>
        <w:spacing w:line="192" w:lineRule="auto"/>
        <w:rPr>
          <w:color w:val="000000" w:themeColor="text1"/>
        </w:rPr>
      </w:pPr>
    </w:p>
    <w:p w:rsidR="00837EBF" w:rsidRPr="003341BD" w:rsidP="00AA3629" w14:paraId="2761069F" w14:textId="77777777">
      <w:pPr>
        <w:spacing w:line="192" w:lineRule="auto"/>
        <w:rPr>
          <w:color w:val="000000" w:themeColor="text1"/>
        </w:rPr>
      </w:pPr>
    </w:p>
    <w:p w:rsidR="00183031" w:rsidRPr="009161EA" w:rsidP="00C43810" w14:paraId="72D2C308" w14:textId="77777777">
      <w:pPr>
        <w:spacing w:line="192" w:lineRule="auto"/>
      </w:pPr>
    </w:p>
    <w:p w:rsidR="00183031" w:rsidRPr="009161EA" w:rsidP="007D7F94" w14:paraId="38A0B4AC" w14:textId="01927101">
      <w:pPr>
        <w:pStyle w:val="NormalTIMS"/>
        <w:tabs>
          <w:tab w:val="clear" w:pos="475"/>
          <w:tab w:val="right" w:pos="9360"/>
        </w:tabs>
      </w:pPr>
      <w:r>
        <w:t>Rev. 1</w:t>
      </w:r>
      <w:r w:rsidRPr="009161EA">
        <w:tab/>
      </w:r>
      <w:r>
        <w:t>49-1</w:t>
      </w:r>
      <w:r w:rsidR="00D44CD5">
        <w:t>07</w:t>
      </w:r>
    </w:p>
    <w:p w:rsidR="00183031" w:rsidP="00C43810" w14:paraId="083FFF28" w14:textId="41BDEF58">
      <w:pPr>
        <w:tabs>
          <w:tab w:val="center" w:pos="4680"/>
          <w:tab w:val="right" w:pos="9360"/>
        </w:tabs>
        <w:spacing w:line="192" w:lineRule="auto"/>
        <w:rPr>
          <w:u w:val="single"/>
        </w:rPr>
      </w:pPr>
      <w:r>
        <w:rPr>
          <w:u w:val="single"/>
        </w:rPr>
        <w:t>4909</w:t>
      </w:r>
      <w:r w:rsidR="00396377">
        <w:rPr>
          <w:u w:val="single"/>
        </w:rPr>
        <w:t>.3</w:t>
      </w:r>
      <w:r w:rsidR="00837EBF">
        <w:rPr>
          <w:u w:val="single"/>
        </w:rPr>
        <w:t>0 (CONT.</w:t>
      </w:r>
      <w:r w:rsidR="00962E26">
        <w:rPr>
          <w:u w:val="single"/>
        </w:rPr>
        <w:t>)</w:t>
      </w:r>
      <w:r w:rsidRPr="009161EA">
        <w:rPr>
          <w:u w:val="single"/>
        </w:rPr>
        <w:tab/>
        <w:t xml:space="preserve">FORM </w:t>
      </w:r>
      <w:r w:rsidR="001046C9">
        <w:rPr>
          <w:u w:val="single"/>
        </w:rPr>
        <w:t>CMS-</w:t>
      </w:r>
      <w:r w:rsidR="004C44B8">
        <w:rPr>
          <w:u w:val="single"/>
        </w:rPr>
        <w:t>2540-24</w:t>
      </w:r>
      <w:r w:rsidRPr="009161EA">
        <w:rPr>
          <w:u w:val="single"/>
        </w:rPr>
        <w:tab/>
      </w:r>
      <w:r w:rsidR="00C63C9C">
        <w:rPr>
          <w:u w:val="single"/>
        </w:rPr>
        <w:t>DRAFT</w:t>
      </w:r>
    </w:p>
    <w:p w:rsidR="002A0A7E" w:rsidRPr="00973EC4" w:rsidP="00C43810" w14:paraId="0063B186" w14:textId="77777777">
      <w:pPr>
        <w:spacing w:line="192" w:lineRule="auto"/>
        <w:rPr>
          <w:color w:val="000000" w:themeColor="text1"/>
        </w:rPr>
      </w:pPr>
    </w:p>
    <w:p w:rsidR="00E41547" w:rsidP="00CC7D76" w14:paraId="3EFFB9B7" w14:textId="77777777">
      <w:pPr>
        <w:spacing w:line="192" w:lineRule="auto"/>
        <w:rPr>
          <w:color w:val="000000" w:themeColor="text1"/>
        </w:rPr>
      </w:pPr>
      <w:r w:rsidRPr="00973EC4">
        <w:rPr>
          <w:color w:val="000000" w:themeColor="text1"/>
          <w:u w:val="single"/>
        </w:rPr>
        <w:t>Line </w:t>
      </w:r>
      <w:r w:rsidRPr="00973EC4">
        <w:rPr>
          <w:color w:val="000000" w:themeColor="text1"/>
          <w:u w:val="single"/>
        </w:rPr>
        <w:t>101</w:t>
      </w:r>
      <w:r w:rsidRPr="00973EC4">
        <w:rPr>
          <w:color w:val="000000" w:themeColor="text1"/>
        </w:rPr>
        <w:t>.--</w:t>
      </w:r>
      <w:r w:rsidRPr="00973EC4">
        <w:rPr>
          <w:color w:val="000000" w:themeColor="text1"/>
        </w:rPr>
        <w:t xml:space="preserve">Enter the total </w:t>
      </w:r>
      <w:r>
        <w:rPr>
          <w:color w:val="000000" w:themeColor="text1"/>
        </w:rPr>
        <w:t xml:space="preserve">SNF general service cost </w:t>
      </w:r>
      <w:r w:rsidRPr="00973EC4">
        <w:rPr>
          <w:color w:val="000000" w:themeColor="text1"/>
        </w:rPr>
        <w:t xml:space="preserve"> allocated</w:t>
      </w:r>
      <w:r>
        <w:rPr>
          <w:color w:val="000000" w:themeColor="text1"/>
        </w:rPr>
        <w:t xml:space="preserve"> to the </w:t>
      </w:r>
      <w:r>
        <w:rPr>
          <w:color w:val="000000" w:themeColor="text1"/>
        </w:rPr>
        <w:t xml:space="preserve">SNF-based </w:t>
      </w:r>
      <w:r>
        <w:rPr>
          <w:color w:val="000000" w:themeColor="text1"/>
        </w:rPr>
        <w:t>HHA</w:t>
      </w:r>
      <w:r w:rsidRPr="00973EC4">
        <w:rPr>
          <w:color w:val="000000" w:themeColor="text1"/>
        </w:rPr>
        <w:t xml:space="preserve">.  </w:t>
      </w:r>
      <w:r>
        <w:rPr>
          <w:color w:val="000000" w:themeColor="text1"/>
        </w:rPr>
        <w:t xml:space="preserve">For each column on Worksheet B, Part I, line 70, enter in the corresponding column on Worksheet H-2, Part II, line 101, the total costs to be allocated to the SNF-based HHA cost centers receiving services.  </w:t>
      </w:r>
    </w:p>
    <w:p w:rsidR="00E41547" w:rsidRPr="00973EC4" w:rsidP="00CC7D76" w14:paraId="6BFCD29A" w14:textId="77777777">
      <w:pPr>
        <w:spacing w:line="192" w:lineRule="auto"/>
        <w:rPr>
          <w:color w:val="000000" w:themeColor="text1"/>
        </w:rPr>
      </w:pPr>
    </w:p>
    <w:p w:rsidR="00CC7D76" w:rsidRPr="003341BD" w:rsidP="00CC7D76" w14:paraId="23BEF49C" w14:textId="77777777">
      <w:pPr>
        <w:spacing w:line="192" w:lineRule="auto"/>
        <w:rPr>
          <w:color w:val="000000" w:themeColor="text1"/>
        </w:rPr>
      </w:pPr>
      <w:r w:rsidRPr="003341BD">
        <w:rPr>
          <w:color w:val="000000" w:themeColor="text1"/>
          <w:u w:val="single"/>
        </w:rPr>
        <w:t>Line </w:t>
      </w:r>
      <w:r w:rsidRPr="003341BD">
        <w:rPr>
          <w:color w:val="000000" w:themeColor="text1"/>
          <w:u w:val="single"/>
        </w:rPr>
        <w:t>102</w:t>
      </w:r>
      <w:r w:rsidRPr="003341BD">
        <w:rPr>
          <w:color w:val="000000" w:themeColor="text1"/>
        </w:rPr>
        <w:t>.--</w:t>
      </w:r>
      <w:r w:rsidRPr="003341BD">
        <w:rPr>
          <w:color w:val="000000" w:themeColor="text1"/>
        </w:rPr>
        <w:t>Calculate the unit cost multiplier by dividing the cost entered on line 101 by the total statistic entered in the same column on line 100.  Round the unit cost multiplier to six decimal places.</w:t>
      </w:r>
    </w:p>
    <w:p w:rsidR="00CC7D76" w:rsidRPr="003341BD" w:rsidP="00CC7D76" w14:paraId="6FBAB90B" w14:textId="77777777">
      <w:pPr>
        <w:spacing w:line="192" w:lineRule="auto"/>
        <w:rPr>
          <w:color w:val="000000" w:themeColor="text1"/>
        </w:rPr>
      </w:pPr>
    </w:p>
    <w:p w:rsidR="00CC7D76" w:rsidRPr="003341BD" w:rsidP="00CC7D76" w14:paraId="6959D9EC" w14:textId="5C152336">
      <w:pPr>
        <w:spacing w:line="192" w:lineRule="auto"/>
        <w:rPr>
          <w:color w:val="000000" w:themeColor="text1"/>
        </w:rPr>
      </w:pPr>
      <w:r>
        <w:rPr>
          <w:color w:val="000000" w:themeColor="text1"/>
        </w:rPr>
        <w:t>To complete Worksheet H-2, Part I, for each column m</w:t>
      </w:r>
      <w:r w:rsidRPr="003341BD">
        <w:rPr>
          <w:color w:val="000000" w:themeColor="text1"/>
        </w:rPr>
        <w:t xml:space="preserve">ultiply the unit cost multiplier by </w:t>
      </w:r>
      <w:r>
        <w:rPr>
          <w:color w:val="000000" w:themeColor="text1"/>
        </w:rPr>
        <w:t>the statistic</w:t>
      </w:r>
      <w:r>
        <w:rPr>
          <w:color w:val="000000" w:themeColor="text1"/>
        </w:rPr>
        <w:t>s</w:t>
      </w:r>
      <w:r w:rsidRPr="003341BD">
        <w:rPr>
          <w:color w:val="000000" w:themeColor="text1"/>
        </w:rPr>
        <w:t xml:space="preserve"> applicable to each cost center receiving the service.  Enter the result of each computation on Worksheet H</w:t>
      </w:r>
      <w:r w:rsidRPr="003341BD">
        <w:rPr>
          <w:color w:val="000000" w:themeColor="text1"/>
        </w:rPr>
        <w:noBreakHyphen/>
        <w:t>2, Part I, in the corresponding column and line.</w:t>
      </w:r>
    </w:p>
    <w:p w:rsidR="00CC7D76" w:rsidRPr="003341BD" w:rsidP="00CC7D76" w14:paraId="370A278C" w14:textId="77777777">
      <w:pPr>
        <w:spacing w:line="192" w:lineRule="auto"/>
        <w:rPr>
          <w:color w:val="000000" w:themeColor="text1"/>
        </w:rPr>
      </w:pPr>
    </w:p>
    <w:p w:rsidR="00CC7D76" w:rsidRPr="003341BD" w:rsidP="00CC7D76" w14:paraId="1B9C0685" w14:textId="77777777">
      <w:pPr>
        <w:spacing w:line="192" w:lineRule="auto"/>
        <w:rPr>
          <w:color w:val="000000" w:themeColor="text1"/>
        </w:rPr>
      </w:pPr>
      <w:r w:rsidRPr="003341BD">
        <w:rPr>
          <w:color w:val="000000" w:themeColor="text1"/>
        </w:rPr>
        <w:t xml:space="preserve">After the unit cost multiplier has been applied to all the cost centers receiving the services, the total cost on </w:t>
      </w:r>
      <w:r>
        <w:rPr>
          <w:color w:val="000000" w:themeColor="text1"/>
        </w:rPr>
        <w:t xml:space="preserve">Worksheet H-2, </w:t>
      </w:r>
      <w:r w:rsidRPr="003341BD">
        <w:rPr>
          <w:color w:val="000000" w:themeColor="text1"/>
        </w:rPr>
        <w:t xml:space="preserve">Part I, line 100, must equal the total cost on </w:t>
      </w:r>
      <w:r>
        <w:rPr>
          <w:color w:val="000000" w:themeColor="text1"/>
        </w:rPr>
        <w:t xml:space="preserve">Worksheet H-2, </w:t>
      </w:r>
      <w:r w:rsidRPr="003341BD">
        <w:rPr>
          <w:color w:val="000000" w:themeColor="text1"/>
        </w:rPr>
        <w:t>Part II, line 101.</w:t>
      </w:r>
    </w:p>
    <w:p w:rsidR="00CC7D76" w:rsidRPr="003341BD" w:rsidP="00CC7D76" w14:paraId="4BB2DBEE" w14:textId="77777777">
      <w:pPr>
        <w:spacing w:line="192" w:lineRule="auto"/>
        <w:rPr>
          <w:color w:val="000000" w:themeColor="text1"/>
        </w:rPr>
      </w:pPr>
    </w:p>
    <w:p w:rsidR="00C20DC7" w:rsidRPr="00973EC4" w:rsidP="00C43810" w14:paraId="2CEFB388" w14:textId="77777777">
      <w:pPr>
        <w:spacing w:line="192" w:lineRule="auto"/>
        <w:rPr>
          <w:color w:val="000000" w:themeColor="text1"/>
        </w:rPr>
      </w:pPr>
    </w:p>
    <w:p w:rsidR="00183031" w:rsidRPr="00973EC4" w:rsidP="00C43810" w14:paraId="2CC17685" w14:textId="70B8F2AB">
      <w:pPr>
        <w:spacing w:line="192" w:lineRule="auto"/>
        <w:rPr>
          <w:color w:val="000000" w:themeColor="text1"/>
        </w:rPr>
      </w:pPr>
    </w:p>
    <w:p w:rsidR="00CC7D76" w:rsidP="00C43810" w14:paraId="02427CD7" w14:textId="6091E39E">
      <w:pPr>
        <w:spacing w:line="192" w:lineRule="auto"/>
        <w:rPr>
          <w:color w:val="000000" w:themeColor="text1"/>
        </w:rPr>
      </w:pPr>
    </w:p>
    <w:p w:rsidR="00CC7D76" w:rsidP="00C43810" w14:paraId="57D5FB8A" w14:textId="471FC07D">
      <w:pPr>
        <w:spacing w:line="192" w:lineRule="auto"/>
        <w:rPr>
          <w:color w:val="000000" w:themeColor="text1"/>
        </w:rPr>
      </w:pPr>
    </w:p>
    <w:p w:rsidR="00CC7D76" w:rsidP="00C43810" w14:paraId="28284FB5" w14:textId="2D86937E">
      <w:pPr>
        <w:spacing w:line="192" w:lineRule="auto"/>
        <w:rPr>
          <w:color w:val="000000" w:themeColor="text1"/>
        </w:rPr>
      </w:pPr>
    </w:p>
    <w:p w:rsidR="00CC7D76" w:rsidP="00C43810" w14:paraId="1ED52038" w14:textId="7141B6D8">
      <w:pPr>
        <w:spacing w:line="192" w:lineRule="auto"/>
        <w:rPr>
          <w:color w:val="000000" w:themeColor="text1"/>
        </w:rPr>
      </w:pPr>
    </w:p>
    <w:p w:rsidR="00CC7D76" w:rsidP="00C43810" w14:paraId="011066A5" w14:textId="6D3E8A40">
      <w:pPr>
        <w:spacing w:line="192" w:lineRule="auto"/>
        <w:rPr>
          <w:color w:val="000000" w:themeColor="text1"/>
        </w:rPr>
      </w:pPr>
    </w:p>
    <w:p w:rsidR="00CC7D76" w:rsidP="00C43810" w14:paraId="134AAFF1" w14:textId="334C64C7">
      <w:pPr>
        <w:spacing w:line="192" w:lineRule="auto"/>
        <w:rPr>
          <w:color w:val="000000" w:themeColor="text1"/>
        </w:rPr>
      </w:pPr>
    </w:p>
    <w:p w:rsidR="00CC7D76" w:rsidP="00C43810" w14:paraId="14C2F0ED" w14:textId="15A16448">
      <w:pPr>
        <w:spacing w:line="192" w:lineRule="auto"/>
        <w:rPr>
          <w:color w:val="000000" w:themeColor="text1"/>
        </w:rPr>
      </w:pPr>
    </w:p>
    <w:p w:rsidR="00CC7D76" w:rsidP="00C43810" w14:paraId="6B90C9C3" w14:textId="2C99331B">
      <w:pPr>
        <w:spacing w:line="192" w:lineRule="auto"/>
        <w:rPr>
          <w:color w:val="000000" w:themeColor="text1"/>
        </w:rPr>
      </w:pPr>
    </w:p>
    <w:p w:rsidR="00CC7D76" w:rsidP="00C43810" w14:paraId="0C4A50A1" w14:textId="1A03DE59">
      <w:pPr>
        <w:spacing w:line="192" w:lineRule="auto"/>
        <w:rPr>
          <w:color w:val="000000" w:themeColor="text1"/>
        </w:rPr>
      </w:pPr>
    </w:p>
    <w:p w:rsidR="00CC7D76" w:rsidP="00C43810" w14:paraId="2175B61B" w14:textId="3BD7DF02">
      <w:pPr>
        <w:spacing w:line="192" w:lineRule="auto"/>
        <w:rPr>
          <w:color w:val="000000" w:themeColor="text1"/>
        </w:rPr>
      </w:pPr>
    </w:p>
    <w:p w:rsidR="00E41547" w:rsidP="00C43810" w14:paraId="24236361" w14:textId="04AA601D">
      <w:pPr>
        <w:spacing w:line="192" w:lineRule="auto"/>
        <w:rPr>
          <w:color w:val="000000" w:themeColor="text1"/>
        </w:rPr>
      </w:pPr>
    </w:p>
    <w:p w:rsidR="00E41547" w:rsidP="00C43810" w14:paraId="1735DED4" w14:textId="40F8ABCF">
      <w:pPr>
        <w:spacing w:line="192" w:lineRule="auto"/>
        <w:rPr>
          <w:color w:val="000000" w:themeColor="text1"/>
        </w:rPr>
      </w:pPr>
    </w:p>
    <w:p w:rsidR="00E41547" w:rsidP="00C43810" w14:paraId="1EE40E13" w14:textId="2DFCBBA1">
      <w:pPr>
        <w:spacing w:line="192" w:lineRule="auto"/>
        <w:rPr>
          <w:color w:val="000000" w:themeColor="text1"/>
        </w:rPr>
      </w:pPr>
    </w:p>
    <w:p w:rsidR="00E41547" w:rsidP="00C43810" w14:paraId="53B6E954" w14:textId="0D0CA80A">
      <w:pPr>
        <w:spacing w:line="192" w:lineRule="auto"/>
        <w:rPr>
          <w:color w:val="000000" w:themeColor="text1"/>
        </w:rPr>
      </w:pPr>
    </w:p>
    <w:p w:rsidR="00E41547" w:rsidP="00C43810" w14:paraId="39974646" w14:textId="06E002C5">
      <w:pPr>
        <w:spacing w:line="192" w:lineRule="auto"/>
        <w:rPr>
          <w:color w:val="000000" w:themeColor="text1"/>
        </w:rPr>
      </w:pPr>
    </w:p>
    <w:p w:rsidR="00E41547" w:rsidP="00C43810" w14:paraId="5AD70566" w14:textId="25E00B06">
      <w:pPr>
        <w:spacing w:line="192" w:lineRule="auto"/>
        <w:rPr>
          <w:color w:val="000000" w:themeColor="text1"/>
        </w:rPr>
      </w:pPr>
    </w:p>
    <w:p w:rsidR="00E41547" w:rsidP="00C43810" w14:paraId="1F13ADA3" w14:textId="55AE5A5F">
      <w:pPr>
        <w:spacing w:line="192" w:lineRule="auto"/>
        <w:rPr>
          <w:color w:val="000000" w:themeColor="text1"/>
        </w:rPr>
      </w:pPr>
    </w:p>
    <w:p w:rsidR="00E41547" w:rsidP="00C43810" w14:paraId="1CCDC79B" w14:textId="39317697">
      <w:pPr>
        <w:spacing w:line="192" w:lineRule="auto"/>
        <w:rPr>
          <w:color w:val="000000" w:themeColor="text1"/>
        </w:rPr>
      </w:pPr>
    </w:p>
    <w:p w:rsidR="00E41547" w:rsidP="00C43810" w14:paraId="399F3FF8" w14:textId="77777777">
      <w:pPr>
        <w:spacing w:line="192" w:lineRule="auto"/>
        <w:rPr>
          <w:color w:val="000000" w:themeColor="text1"/>
        </w:rPr>
      </w:pPr>
    </w:p>
    <w:p w:rsidR="00CC7D76" w:rsidP="00C43810" w14:paraId="63932837" w14:textId="1F7AB3AE">
      <w:pPr>
        <w:spacing w:line="192" w:lineRule="auto"/>
        <w:rPr>
          <w:color w:val="000000" w:themeColor="text1"/>
        </w:rPr>
      </w:pPr>
    </w:p>
    <w:p w:rsidR="00CC7D76" w:rsidP="00C43810" w14:paraId="414BCAB1" w14:textId="13ABAFC9">
      <w:pPr>
        <w:spacing w:line="192" w:lineRule="auto"/>
        <w:rPr>
          <w:color w:val="000000" w:themeColor="text1"/>
        </w:rPr>
      </w:pPr>
    </w:p>
    <w:p w:rsidR="00CC7D76" w:rsidP="00C43810" w14:paraId="3C83706F" w14:textId="197D37EE">
      <w:pPr>
        <w:spacing w:line="192" w:lineRule="auto"/>
        <w:rPr>
          <w:color w:val="000000" w:themeColor="text1"/>
        </w:rPr>
      </w:pPr>
    </w:p>
    <w:p w:rsidR="00CC7D76" w:rsidP="00C43810" w14:paraId="73D7649F" w14:textId="293C2CB0">
      <w:pPr>
        <w:spacing w:line="192" w:lineRule="auto"/>
        <w:rPr>
          <w:color w:val="000000" w:themeColor="text1"/>
        </w:rPr>
      </w:pPr>
    </w:p>
    <w:p w:rsidR="00CC7D76" w:rsidP="00C43810" w14:paraId="048B1869" w14:textId="673417A9">
      <w:pPr>
        <w:spacing w:line="192" w:lineRule="auto"/>
        <w:rPr>
          <w:color w:val="000000" w:themeColor="text1"/>
        </w:rPr>
      </w:pPr>
    </w:p>
    <w:p w:rsidR="00CC7D76" w:rsidP="00C43810" w14:paraId="547C8BFB" w14:textId="4912F101">
      <w:pPr>
        <w:spacing w:line="192" w:lineRule="auto"/>
        <w:rPr>
          <w:color w:val="000000" w:themeColor="text1"/>
        </w:rPr>
      </w:pPr>
    </w:p>
    <w:p w:rsidR="00CC7D76" w:rsidP="00C43810" w14:paraId="76B47E83" w14:textId="05666EEA">
      <w:pPr>
        <w:spacing w:line="192" w:lineRule="auto"/>
        <w:rPr>
          <w:color w:val="000000" w:themeColor="text1"/>
        </w:rPr>
      </w:pPr>
    </w:p>
    <w:p w:rsidR="00CC7D76" w:rsidP="00C43810" w14:paraId="45B9BC48" w14:textId="0178F59E">
      <w:pPr>
        <w:spacing w:line="192" w:lineRule="auto"/>
        <w:rPr>
          <w:color w:val="000000" w:themeColor="text1"/>
        </w:rPr>
      </w:pPr>
    </w:p>
    <w:p w:rsidR="00CC7D76" w:rsidP="00C43810" w14:paraId="1873719D" w14:textId="1FDA44E4">
      <w:pPr>
        <w:spacing w:line="192" w:lineRule="auto"/>
        <w:rPr>
          <w:color w:val="000000" w:themeColor="text1"/>
        </w:rPr>
      </w:pPr>
    </w:p>
    <w:p w:rsidR="00CC7D76" w:rsidP="00C43810" w14:paraId="1391AE4B" w14:textId="56D82BB4">
      <w:pPr>
        <w:spacing w:line="192" w:lineRule="auto"/>
        <w:rPr>
          <w:color w:val="000000" w:themeColor="text1"/>
        </w:rPr>
      </w:pPr>
    </w:p>
    <w:p w:rsidR="00CC7D76" w:rsidP="00C43810" w14:paraId="3E118047" w14:textId="40730AE5">
      <w:pPr>
        <w:spacing w:line="192" w:lineRule="auto"/>
        <w:rPr>
          <w:color w:val="000000" w:themeColor="text1"/>
        </w:rPr>
      </w:pPr>
    </w:p>
    <w:p w:rsidR="00CC7D76" w:rsidP="00C43810" w14:paraId="1875CAA3" w14:textId="79EB81B7">
      <w:pPr>
        <w:spacing w:line="192" w:lineRule="auto"/>
        <w:rPr>
          <w:color w:val="000000" w:themeColor="text1"/>
        </w:rPr>
      </w:pPr>
    </w:p>
    <w:p w:rsidR="00CC7D76" w:rsidP="00C43810" w14:paraId="5ADC33A7" w14:textId="4CB67658">
      <w:pPr>
        <w:spacing w:line="192" w:lineRule="auto"/>
        <w:rPr>
          <w:color w:val="000000" w:themeColor="text1"/>
        </w:rPr>
      </w:pPr>
    </w:p>
    <w:p w:rsidR="00CC7D76" w:rsidP="00C43810" w14:paraId="0EE6DE4C" w14:textId="49EAB24C">
      <w:pPr>
        <w:spacing w:line="192" w:lineRule="auto"/>
        <w:rPr>
          <w:color w:val="000000" w:themeColor="text1"/>
        </w:rPr>
      </w:pPr>
    </w:p>
    <w:p w:rsidR="00CC7D76" w:rsidP="00C43810" w14:paraId="4BC6D949" w14:textId="268AB0E5">
      <w:pPr>
        <w:spacing w:line="192" w:lineRule="auto"/>
        <w:rPr>
          <w:color w:val="000000" w:themeColor="text1"/>
        </w:rPr>
      </w:pPr>
    </w:p>
    <w:p w:rsidR="00CC7D76" w:rsidP="00C43810" w14:paraId="31B0FFD5" w14:textId="6E536285">
      <w:pPr>
        <w:spacing w:line="192" w:lineRule="auto"/>
        <w:rPr>
          <w:color w:val="000000" w:themeColor="text1"/>
        </w:rPr>
      </w:pPr>
    </w:p>
    <w:p w:rsidR="00CC7D76" w:rsidP="00C43810" w14:paraId="0FF787D9" w14:textId="2623494E">
      <w:pPr>
        <w:spacing w:line="192" w:lineRule="auto"/>
        <w:rPr>
          <w:color w:val="000000" w:themeColor="text1"/>
        </w:rPr>
      </w:pPr>
    </w:p>
    <w:p w:rsidR="00CC7D76" w:rsidRPr="00973EC4" w:rsidP="00C43810" w14:paraId="32BFF507" w14:textId="77777777">
      <w:pPr>
        <w:spacing w:line="192" w:lineRule="auto"/>
        <w:rPr>
          <w:color w:val="000000" w:themeColor="text1"/>
        </w:rPr>
      </w:pPr>
    </w:p>
    <w:p w:rsidR="00EC0E03" w:rsidP="00D64378" w14:paraId="59AE23B8" w14:textId="639FC50B">
      <w:pPr>
        <w:tabs>
          <w:tab w:val="right" w:pos="9360"/>
        </w:tabs>
        <w:spacing w:line="192" w:lineRule="auto"/>
        <w:rPr>
          <w:color w:val="000000" w:themeColor="text1"/>
          <w:u w:val="single"/>
        </w:rPr>
      </w:pPr>
      <w:r>
        <w:rPr>
          <w:color w:val="000000" w:themeColor="text1"/>
        </w:rPr>
        <w:t xml:space="preserve"> </w:t>
      </w:r>
    </w:p>
    <w:p w:rsidR="00C20DC7" w:rsidRPr="00973EC4" w:rsidP="00C43810" w14:paraId="31426831" w14:textId="77777777">
      <w:pPr>
        <w:spacing w:line="192" w:lineRule="auto"/>
        <w:rPr>
          <w:color w:val="000000" w:themeColor="text1"/>
        </w:rPr>
      </w:pPr>
    </w:p>
    <w:p w:rsidR="00D64378" w:rsidRPr="009161EA" w:rsidP="00E41547" w14:paraId="5DE1BA98" w14:textId="49E74450">
      <w:pPr>
        <w:pStyle w:val="NormalTIMS"/>
        <w:tabs>
          <w:tab w:val="clear" w:pos="475"/>
          <w:tab w:val="right" w:pos="9360"/>
        </w:tabs>
      </w:pPr>
      <w:r>
        <w:t>49-1</w:t>
      </w:r>
      <w:r w:rsidR="00D44CD5">
        <w:t>08</w:t>
      </w:r>
      <w:r w:rsidRPr="009161EA">
        <w:tab/>
      </w:r>
      <w:r>
        <w:t>Rev. 1</w:t>
      </w:r>
    </w:p>
    <w:p w:rsidR="00D64378" w:rsidRPr="009161EA" w:rsidP="00D64378" w14:paraId="0B23EA97" w14:textId="797F4363">
      <w:pPr>
        <w:tabs>
          <w:tab w:val="center" w:pos="4680"/>
          <w:tab w:val="right" w:pos="9360"/>
        </w:tabs>
        <w:spacing w:line="192" w:lineRule="auto"/>
      </w:pPr>
      <w:r>
        <w:rPr>
          <w:u w:val="single"/>
        </w:rPr>
        <w:t>DRAFT</w:t>
      </w:r>
      <w:r w:rsidRPr="009161EA">
        <w:rPr>
          <w:u w:val="single"/>
        </w:rPr>
        <w:tab/>
        <w:t xml:space="preserve">FORM </w:t>
      </w:r>
      <w:r>
        <w:rPr>
          <w:u w:val="single"/>
        </w:rPr>
        <w:t>CMS-</w:t>
      </w:r>
      <w:r w:rsidR="004C44B8">
        <w:rPr>
          <w:u w:val="single"/>
        </w:rPr>
        <w:t>2540-24</w:t>
      </w:r>
      <w:r w:rsidRPr="009161EA">
        <w:rPr>
          <w:u w:val="single"/>
        </w:rPr>
        <w:tab/>
      </w:r>
      <w:r>
        <w:rPr>
          <w:u w:val="single"/>
        </w:rPr>
        <w:t>4909.</w:t>
      </w:r>
      <w:r w:rsidR="00962E26">
        <w:rPr>
          <w:u w:val="single"/>
        </w:rPr>
        <w:t>4</w:t>
      </w:r>
      <w:r w:rsidR="00F80FAE">
        <w:rPr>
          <w:u w:val="single"/>
        </w:rPr>
        <w:t>2</w:t>
      </w:r>
    </w:p>
    <w:p w:rsidR="00D64378" w:rsidP="00C43810" w14:paraId="18265513" w14:textId="77777777">
      <w:pPr>
        <w:spacing w:line="192" w:lineRule="auto"/>
        <w:rPr>
          <w:color w:val="000000" w:themeColor="text1"/>
          <w:u w:val="single"/>
        </w:rPr>
      </w:pPr>
    </w:p>
    <w:p w:rsidR="00CC7D76" w:rsidRPr="00E0022F" w:rsidP="00837EBF" w14:paraId="4BC67BFD" w14:textId="2DD53718">
      <w:pPr>
        <w:pStyle w:val="Heading1"/>
        <w:spacing w:before="0" w:after="0" w:line="192" w:lineRule="auto"/>
        <w:ind w:left="1080" w:hanging="1080"/>
        <w:jc w:val="left"/>
        <w:rPr>
          <w:rFonts w:ascii="Times New Roman" w:hAnsi="Times New Roman"/>
          <w:color w:val="000000" w:themeColor="text1"/>
        </w:rPr>
      </w:pPr>
      <w:r>
        <w:rPr>
          <w:rFonts w:ascii="Times New Roman" w:hAnsi="Times New Roman"/>
          <w:b w:val="0"/>
          <w:sz w:val="24"/>
          <w:szCs w:val="24"/>
        </w:rPr>
        <w:t>4909.40</w:t>
      </w:r>
      <w:r w:rsidRPr="00943E7F">
        <w:rPr>
          <w:rFonts w:ascii="Times New Roman" w:hAnsi="Times New Roman"/>
          <w:b w:val="0"/>
          <w:sz w:val="24"/>
          <w:szCs w:val="24"/>
        </w:rPr>
        <w:tab/>
        <w:t>WORKSHEET H-3 - </w:t>
      </w:r>
      <w:r w:rsidRPr="00E0022F">
        <w:rPr>
          <w:rFonts w:ascii="Times New Roman" w:hAnsi="Times New Roman"/>
          <w:b w:val="0"/>
          <w:color w:val="000000" w:themeColor="text1"/>
          <w:sz w:val="24"/>
          <w:szCs w:val="24"/>
        </w:rPr>
        <w:t>APPORTIONMENT OF SNF-BASED H</w:t>
      </w:r>
      <w:r w:rsidR="00837EBF">
        <w:rPr>
          <w:rFonts w:ascii="Times New Roman" w:hAnsi="Times New Roman"/>
          <w:b w:val="0"/>
          <w:color w:val="000000" w:themeColor="text1"/>
          <w:sz w:val="24"/>
          <w:szCs w:val="24"/>
        </w:rPr>
        <w:t xml:space="preserve">HA </w:t>
      </w:r>
      <w:r w:rsidRPr="00E0022F">
        <w:rPr>
          <w:rFonts w:ascii="Times New Roman" w:hAnsi="Times New Roman"/>
          <w:b w:val="0"/>
          <w:color w:val="000000" w:themeColor="text1"/>
          <w:sz w:val="24"/>
          <w:szCs w:val="24"/>
        </w:rPr>
        <w:t>PATIENT SERVICE COSTS</w:t>
      </w:r>
    </w:p>
    <w:p w:rsidR="00CC7D76" w:rsidRPr="00E0022F" w:rsidP="00CC7D76" w14:paraId="188F8808" w14:textId="77777777">
      <w:pPr>
        <w:spacing w:line="192" w:lineRule="auto"/>
        <w:rPr>
          <w:color w:val="000000" w:themeColor="text1"/>
        </w:rPr>
      </w:pPr>
    </w:p>
    <w:p w:rsidR="00CC7D76" w14:paraId="398ADE93" w14:textId="296E32E3">
      <w:pPr>
        <w:pStyle w:val="BodyText"/>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rPr>
          <w:color w:val="000000" w:themeColor="text1"/>
        </w:rPr>
      </w:pPr>
      <w:r w:rsidRPr="00E0022F">
        <w:rPr>
          <w:color w:val="000000" w:themeColor="text1"/>
        </w:rPr>
        <w:t xml:space="preserve">This worksheet provides for the apportionment of SNF-based HHA patient service costs to titles V, XVIII, and XIX.  </w:t>
      </w:r>
    </w:p>
    <w:p w:rsidR="00B3060B" w:rsidRPr="00E0022F" w:rsidP="00D80479" w14:paraId="37F1D4A3" w14:textId="77777777">
      <w:pPr>
        <w:pStyle w:val="BodyText"/>
        <w:tabs>
          <w:tab w:val="clear" w:pos="475"/>
          <w:tab w:val="clear" w:pos="950"/>
          <w:tab w:val="clear" w:pos="1425"/>
          <w:tab w:val="clear" w:pos="1900"/>
          <w:tab w:val="clear" w:pos="2376"/>
          <w:tab w:val="clear" w:pos="2851"/>
          <w:tab w:val="clear" w:pos="3326"/>
          <w:tab w:val="clear" w:pos="3801"/>
          <w:tab w:val="clear" w:pos="4276"/>
          <w:tab w:val="clear" w:pos="4752"/>
          <w:tab w:val="clear" w:pos="5227"/>
          <w:tab w:val="clear" w:pos="5702"/>
          <w:tab w:val="clear" w:pos="6120"/>
          <w:tab w:val="clear" w:pos="6652"/>
          <w:tab w:val="clear" w:pos="7128"/>
          <w:tab w:val="clear" w:pos="7603"/>
          <w:tab w:val="clear" w:pos="8078"/>
          <w:tab w:val="clear" w:pos="8553"/>
          <w:tab w:val="clear" w:pos="9028"/>
        </w:tabs>
        <w:spacing w:before="0"/>
        <w:rPr>
          <w:color w:val="000000" w:themeColor="text1"/>
        </w:rPr>
      </w:pPr>
    </w:p>
    <w:p w:rsidR="00CC7D76" w:rsidRPr="00E0022F" w:rsidP="00CC7D76" w14:paraId="1F8972F0" w14:textId="74201583">
      <w:pPr>
        <w:pStyle w:val="CommentText"/>
        <w:spacing w:line="192" w:lineRule="auto"/>
        <w:rPr>
          <w:color w:val="000000" w:themeColor="text1"/>
        </w:rPr>
      </w:pPr>
      <w:r>
        <w:rPr>
          <w:color w:val="000000" w:themeColor="text1"/>
          <w:sz w:val="24"/>
        </w:rPr>
        <w:t>Most</w:t>
      </w:r>
      <w:r w:rsidRPr="00E0022F">
        <w:rPr>
          <w:color w:val="000000" w:themeColor="text1"/>
          <w:sz w:val="24"/>
        </w:rPr>
        <w:t xml:space="preserve"> services rendered by a SNF-based HHA are covered under the home health pro</w:t>
      </w:r>
      <w:r w:rsidR="00D65364">
        <w:rPr>
          <w:color w:val="000000" w:themeColor="text1"/>
          <w:sz w:val="24"/>
        </w:rPr>
        <w:t xml:space="preserve">spective </w:t>
      </w:r>
      <w:r w:rsidRPr="008D41C1" w:rsidR="00D65364">
        <w:rPr>
          <w:color w:val="000000" w:themeColor="text1"/>
          <w:sz w:val="24"/>
        </w:rPr>
        <w:t>payment system</w:t>
      </w:r>
      <w:r w:rsidRPr="008D41C1">
        <w:rPr>
          <w:color w:val="000000" w:themeColor="text1"/>
          <w:sz w:val="24"/>
        </w:rPr>
        <w:t xml:space="preserve"> at §183</w:t>
      </w:r>
      <w:r w:rsidRPr="008D41C1" w:rsidR="00D65364">
        <w:rPr>
          <w:color w:val="000000" w:themeColor="text1"/>
          <w:sz w:val="24"/>
        </w:rPr>
        <w:t>3</w:t>
      </w:r>
      <w:r w:rsidRPr="008D41C1">
        <w:rPr>
          <w:color w:val="000000" w:themeColor="text1"/>
          <w:sz w:val="24"/>
        </w:rPr>
        <w:t>(a)(2)(A) of the Act</w:t>
      </w:r>
      <w:r>
        <w:rPr>
          <w:color w:val="000000" w:themeColor="text1"/>
          <w:sz w:val="24"/>
        </w:rPr>
        <w:t>.  The</w:t>
      </w:r>
      <w:r w:rsidRPr="008D41C1">
        <w:rPr>
          <w:color w:val="000000" w:themeColor="text1"/>
          <w:sz w:val="24"/>
        </w:rPr>
        <w:t xml:space="preserve"> SNF-based HHA may also render </w:t>
      </w:r>
      <w:r w:rsidRPr="008D41C1" w:rsidR="00EE42D3">
        <w:rPr>
          <w:color w:val="000000" w:themeColor="text1"/>
          <w:sz w:val="24"/>
        </w:rPr>
        <w:t>p</w:t>
      </w:r>
      <w:r w:rsidRPr="00D80479" w:rsidR="00EE42D3">
        <w:rPr>
          <w:sz w:val="24"/>
        </w:rPr>
        <w:t xml:space="preserve">reventive vaccines and osteoporosis drugs that are paid </w:t>
      </w:r>
      <w:r>
        <w:rPr>
          <w:sz w:val="24"/>
        </w:rPr>
        <w:t xml:space="preserve">under the </w:t>
      </w:r>
      <w:r w:rsidRPr="00D80479" w:rsidR="00EE42D3">
        <w:rPr>
          <w:sz w:val="24"/>
        </w:rPr>
        <w:t xml:space="preserve">lesser </w:t>
      </w:r>
      <w:r w:rsidRPr="00D80479" w:rsidR="00EE42D3">
        <w:rPr>
          <w:sz w:val="24"/>
        </w:rPr>
        <w:t>of  reasonable</w:t>
      </w:r>
      <w:r w:rsidRPr="00D80479" w:rsidR="00EE42D3">
        <w:rPr>
          <w:sz w:val="24"/>
        </w:rPr>
        <w:t xml:space="preserve"> cost </w:t>
      </w:r>
      <w:r w:rsidR="00BB55FB">
        <w:rPr>
          <w:sz w:val="24"/>
        </w:rPr>
        <w:t>o</w:t>
      </w:r>
      <w:r w:rsidRPr="00D80479" w:rsidR="00EE42D3">
        <w:rPr>
          <w:sz w:val="24"/>
        </w:rPr>
        <w:t>r the customary charges</w:t>
      </w:r>
      <w:r>
        <w:rPr>
          <w:sz w:val="24"/>
        </w:rPr>
        <w:t xml:space="preserve"> </w:t>
      </w:r>
      <w:r w:rsidR="00BB55FB">
        <w:rPr>
          <w:sz w:val="24"/>
        </w:rPr>
        <w:t>(LCC) for services rendered to beneficiaries</w:t>
      </w:r>
      <w:r>
        <w:rPr>
          <w:sz w:val="24"/>
        </w:rPr>
        <w:t xml:space="preserve"> or they may be paid under OPPS for other medical services</w:t>
      </w:r>
      <w:r w:rsidR="00BB55FB">
        <w:rPr>
          <w:sz w:val="24"/>
        </w:rPr>
        <w:t xml:space="preserve"> or disposable devices</w:t>
      </w:r>
      <w:r>
        <w:rPr>
          <w:sz w:val="24"/>
        </w:rPr>
        <w:t xml:space="preserve">.  </w:t>
      </w:r>
      <w:r>
        <w:rPr>
          <w:color w:val="000000" w:themeColor="text1"/>
          <w:sz w:val="24"/>
        </w:rPr>
        <w:t>R</w:t>
      </w:r>
      <w:r w:rsidRPr="00E0022F">
        <w:rPr>
          <w:color w:val="000000" w:themeColor="text1"/>
          <w:sz w:val="24"/>
        </w:rPr>
        <w:t xml:space="preserve">eimbursement for services </w:t>
      </w:r>
      <w:r>
        <w:rPr>
          <w:color w:val="000000" w:themeColor="text1"/>
          <w:sz w:val="24"/>
        </w:rPr>
        <w:t xml:space="preserve">reimbursed under reasonable </w:t>
      </w:r>
      <w:r w:rsidR="00BB55FB">
        <w:rPr>
          <w:color w:val="000000" w:themeColor="text1"/>
          <w:sz w:val="24"/>
        </w:rPr>
        <w:t>cost are</w:t>
      </w:r>
      <w:r w:rsidRPr="00E0022F">
        <w:rPr>
          <w:color w:val="000000" w:themeColor="text1"/>
          <w:sz w:val="24"/>
        </w:rPr>
        <w:t xml:space="preserve"> subject to LCC, and as such, reimbursement cannot exceed 80 percent of the reasonable cost of these services</w:t>
      </w:r>
      <w:r w:rsidR="00D80479">
        <w:rPr>
          <w:color w:val="000000" w:themeColor="text1"/>
          <w:sz w:val="24"/>
        </w:rPr>
        <w:t>.</w:t>
      </w:r>
      <w:r w:rsidRPr="00E0022F">
        <w:rPr>
          <w:color w:val="000000" w:themeColor="text1"/>
          <w:sz w:val="24"/>
        </w:rPr>
        <w:t xml:space="preserve"> </w:t>
      </w:r>
    </w:p>
    <w:p w:rsidR="00CC7D76" w:rsidRPr="00E0022F" w:rsidP="00CC7D76" w14:paraId="02606A30" w14:textId="77777777">
      <w:pPr>
        <w:spacing w:line="192" w:lineRule="auto"/>
        <w:rPr>
          <w:color w:val="000000" w:themeColor="text1"/>
        </w:rPr>
      </w:pPr>
    </w:p>
    <w:p w:rsidR="009866A5" w:rsidRPr="00A9231E" w:rsidP="009866A5" w14:paraId="17173190" w14:textId="7F0F1CAF">
      <w:pPr>
        <w:spacing w:line="192" w:lineRule="auto"/>
        <w:ind w:left="1080" w:hanging="1080"/>
        <w:outlineLvl w:val="1"/>
        <w:rPr>
          <w:color w:val="000000" w:themeColor="text1"/>
        </w:rPr>
      </w:pPr>
      <w:r>
        <w:rPr>
          <w:color w:val="000000" w:themeColor="text1"/>
        </w:rPr>
        <w:t>4909</w:t>
      </w:r>
      <w:r w:rsidRPr="00A9231E">
        <w:rPr>
          <w:color w:val="000000" w:themeColor="text1"/>
        </w:rPr>
        <w:t>.4</w:t>
      </w:r>
      <w:r>
        <w:rPr>
          <w:color w:val="000000" w:themeColor="text1"/>
        </w:rPr>
        <w:t>1</w:t>
      </w:r>
      <w:r w:rsidRPr="00A9231E">
        <w:rPr>
          <w:color w:val="000000" w:themeColor="text1"/>
        </w:rPr>
        <w:tab/>
      </w:r>
      <w:r w:rsidRPr="00A9231E">
        <w:rPr>
          <w:color w:val="000000" w:themeColor="text1"/>
          <w:u w:val="single"/>
        </w:rPr>
        <w:t>Part I </w:t>
      </w:r>
      <w:r w:rsidRPr="00A9231E">
        <w:rPr>
          <w:color w:val="000000" w:themeColor="text1"/>
          <w:u w:val="single"/>
        </w:rPr>
        <w:noBreakHyphen/>
        <w:t xml:space="preserve"> Apportionment of Cost </w:t>
      </w:r>
      <w:r w:rsidR="00837EBF">
        <w:rPr>
          <w:color w:val="000000" w:themeColor="text1"/>
          <w:u w:val="single"/>
        </w:rPr>
        <w:t>to</w:t>
      </w:r>
      <w:r w:rsidRPr="00A9231E">
        <w:rPr>
          <w:color w:val="000000" w:themeColor="text1"/>
          <w:u w:val="single"/>
        </w:rPr>
        <w:t xml:space="preserve"> SNF-Based HHA </w:t>
      </w:r>
      <w:r w:rsidR="00837EBF">
        <w:rPr>
          <w:color w:val="000000" w:themeColor="text1"/>
          <w:u w:val="single"/>
        </w:rPr>
        <w:t xml:space="preserve">for </w:t>
      </w:r>
      <w:r w:rsidRPr="00A9231E">
        <w:rPr>
          <w:color w:val="000000" w:themeColor="text1"/>
          <w:u w:val="single"/>
        </w:rPr>
        <w:t>Services Furnished by Shared SNF Departments</w:t>
      </w:r>
      <w:r w:rsidRPr="00A9231E">
        <w:rPr>
          <w:color w:val="000000" w:themeColor="text1"/>
        </w:rPr>
        <w:t>.</w:t>
      </w:r>
    </w:p>
    <w:p w:rsidR="009866A5" w:rsidRPr="00A9231E" w:rsidP="009866A5" w14:paraId="6FD51D41" w14:textId="77777777">
      <w:pPr>
        <w:tabs>
          <w:tab w:val="left" w:pos="900"/>
        </w:tabs>
        <w:spacing w:line="192" w:lineRule="auto"/>
        <w:rPr>
          <w:color w:val="000000" w:themeColor="text1"/>
        </w:rPr>
      </w:pPr>
    </w:p>
    <w:p w:rsidR="009866A5" w:rsidRPr="00A9231E" w:rsidP="009866A5" w14:paraId="5DD02C70" w14:textId="77777777">
      <w:pPr>
        <w:tabs>
          <w:tab w:val="left" w:pos="900"/>
        </w:tabs>
        <w:spacing w:line="192" w:lineRule="auto"/>
        <w:rPr>
          <w:color w:val="000000" w:themeColor="text1"/>
        </w:rPr>
      </w:pPr>
      <w:r w:rsidRPr="00A9231E">
        <w:rPr>
          <w:color w:val="000000" w:themeColor="text1"/>
        </w:rPr>
        <w:t xml:space="preserve">Use this part only when the SNF healthcare complex maintains a separate department for any of the cost centers listed on this part of the worksheet, and these departments provide services to patients of the SNF-based HHA.  Subscript lines 1 through </w:t>
      </w:r>
      <w:r>
        <w:rPr>
          <w:color w:val="000000" w:themeColor="text1"/>
        </w:rPr>
        <w:t>5</w:t>
      </w:r>
      <w:r w:rsidRPr="00A9231E">
        <w:rPr>
          <w:color w:val="000000" w:themeColor="text1"/>
        </w:rPr>
        <w:t xml:space="preserve">, as applicable, if subscripted on Worksheet C. </w:t>
      </w:r>
    </w:p>
    <w:p w:rsidR="009866A5" w:rsidRPr="00A9231E" w:rsidP="009866A5" w14:paraId="1645BF33" w14:textId="77777777">
      <w:pPr>
        <w:spacing w:line="192" w:lineRule="auto"/>
        <w:rPr>
          <w:color w:val="000000" w:themeColor="text1"/>
          <w:u w:val="single"/>
        </w:rPr>
      </w:pPr>
    </w:p>
    <w:p w:rsidR="009866A5" w:rsidP="009866A5" w14:paraId="722D0832" w14:textId="6E705D1B">
      <w:pPr>
        <w:spacing w:line="192" w:lineRule="auto"/>
        <w:rPr>
          <w:color w:val="000000" w:themeColor="text1"/>
        </w:rPr>
      </w:pPr>
      <w:r w:rsidRPr="00A9231E">
        <w:rPr>
          <w:color w:val="000000" w:themeColor="text1"/>
          <w:u w:val="single"/>
        </w:rPr>
        <w:t>Column </w:t>
      </w:r>
      <w:r w:rsidRPr="00A9231E">
        <w:rPr>
          <w:color w:val="000000" w:themeColor="text1"/>
          <w:u w:val="single"/>
        </w:rPr>
        <w:t>1</w:t>
      </w:r>
      <w:r w:rsidRPr="00A9231E">
        <w:rPr>
          <w:color w:val="000000" w:themeColor="text1"/>
        </w:rPr>
        <w:t>.--</w:t>
      </w:r>
      <w:r>
        <w:rPr>
          <w:color w:val="000000" w:themeColor="text1"/>
        </w:rPr>
        <w:t xml:space="preserve">Lines 1 through </w:t>
      </w:r>
      <w:r w:rsidR="00D72C8A">
        <w:rPr>
          <w:color w:val="000000" w:themeColor="text1"/>
        </w:rPr>
        <w:t>5</w:t>
      </w:r>
      <w:r>
        <w:rPr>
          <w:color w:val="000000" w:themeColor="text1"/>
        </w:rPr>
        <w:t xml:space="preserve">, </w:t>
      </w:r>
      <w:r w:rsidRPr="00A9231E">
        <w:rPr>
          <w:color w:val="000000" w:themeColor="text1"/>
        </w:rPr>
        <w:t xml:space="preserve">enter in column </w:t>
      </w:r>
      <w:r>
        <w:rPr>
          <w:color w:val="000000" w:themeColor="text1"/>
        </w:rPr>
        <w:t>1</w:t>
      </w:r>
      <w:r w:rsidRPr="00A9231E">
        <w:rPr>
          <w:color w:val="000000" w:themeColor="text1"/>
        </w:rPr>
        <w:t xml:space="preserve"> the cost to charge ratio from Worksheet C, column </w:t>
      </w:r>
      <w:r>
        <w:rPr>
          <w:color w:val="000000" w:themeColor="text1"/>
        </w:rPr>
        <w:t>5</w:t>
      </w:r>
      <w:r w:rsidRPr="00A9231E">
        <w:rPr>
          <w:color w:val="000000" w:themeColor="text1"/>
        </w:rPr>
        <w:t>, lines as indicated.</w:t>
      </w:r>
      <w:r>
        <w:rPr>
          <w:color w:val="000000" w:themeColor="text1"/>
        </w:rPr>
        <w:t xml:space="preserve"> </w:t>
      </w:r>
    </w:p>
    <w:p w:rsidR="00D72C8A" w:rsidRPr="00A9231E" w:rsidP="009866A5" w14:paraId="67B0CDBE" w14:textId="77777777">
      <w:pPr>
        <w:spacing w:line="192" w:lineRule="auto"/>
        <w:rPr>
          <w:color w:val="000000" w:themeColor="text1"/>
        </w:rPr>
      </w:pPr>
    </w:p>
    <w:p w:rsidR="009866A5" w:rsidRPr="00A9231E" w:rsidP="009866A5" w14:paraId="44A064A5" w14:textId="77777777">
      <w:pPr>
        <w:spacing w:line="192" w:lineRule="auto"/>
        <w:rPr>
          <w:color w:val="000000" w:themeColor="text1"/>
        </w:rPr>
      </w:pPr>
      <w:r w:rsidRPr="00A9231E">
        <w:rPr>
          <w:color w:val="000000" w:themeColor="text1"/>
          <w:u w:val="single"/>
        </w:rPr>
        <w:t>Column </w:t>
      </w:r>
      <w:r w:rsidRPr="00A9231E">
        <w:rPr>
          <w:color w:val="000000" w:themeColor="text1"/>
          <w:u w:val="single"/>
        </w:rPr>
        <w:t>2</w:t>
      </w:r>
      <w:r w:rsidRPr="00A9231E">
        <w:rPr>
          <w:color w:val="000000" w:themeColor="text1"/>
        </w:rPr>
        <w:t>.--</w:t>
      </w:r>
      <w:r w:rsidRPr="00A9231E">
        <w:rPr>
          <w:color w:val="000000" w:themeColor="text1"/>
        </w:rPr>
        <w:t>Where SNF departments provide services to the SNF-based HHA, enter on the appropriate lines the charges applicable to the SNF-based HHA.</w:t>
      </w:r>
    </w:p>
    <w:p w:rsidR="009866A5" w:rsidRPr="00A9231E" w:rsidP="009866A5" w14:paraId="5841D8CB" w14:textId="77777777">
      <w:pPr>
        <w:spacing w:line="192" w:lineRule="auto"/>
        <w:rPr>
          <w:color w:val="000000" w:themeColor="text1"/>
        </w:rPr>
      </w:pPr>
    </w:p>
    <w:p w:rsidR="00D72C8A" w:rsidP="009866A5" w14:paraId="334DB79C" w14:textId="60A62C12">
      <w:pPr>
        <w:spacing w:line="192" w:lineRule="auto"/>
        <w:rPr>
          <w:color w:val="000000" w:themeColor="text1"/>
        </w:rPr>
      </w:pPr>
      <w:r w:rsidRPr="00A9231E">
        <w:rPr>
          <w:color w:val="000000" w:themeColor="text1"/>
          <w:u w:val="single"/>
        </w:rPr>
        <w:t>Column </w:t>
      </w:r>
      <w:r w:rsidRPr="00A9231E">
        <w:rPr>
          <w:color w:val="000000" w:themeColor="text1"/>
          <w:u w:val="single"/>
        </w:rPr>
        <w:t>3</w:t>
      </w:r>
      <w:r w:rsidRPr="00A9231E">
        <w:rPr>
          <w:color w:val="000000" w:themeColor="text1"/>
        </w:rPr>
        <w:t>.--</w:t>
      </w:r>
      <w:r w:rsidRPr="00A9231E">
        <w:rPr>
          <w:color w:val="000000" w:themeColor="text1"/>
        </w:rPr>
        <w:t>Multiply the amounts in column 2 by the ratios in column 1, and enter the result in column 3.  Transfer the amounts in column 3 to Worksheet H</w:t>
      </w:r>
      <w:r w:rsidRPr="00A9231E">
        <w:rPr>
          <w:color w:val="000000" w:themeColor="text1"/>
        </w:rPr>
        <w:noBreakHyphen/>
        <w:t>3, Part</w:t>
      </w:r>
      <w:r>
        <w:rPr>
          <w:color w:val="000000" w:themeColor="text1"/>
        </w:rPr>
        <w:t>s</w:t>
      </w:r>
      <w:r w:rsidRPr="00A9231E">
        <w:rPr>
          <w:color w:val="000000" w:themeColor="text1"/>
        </w:rPr>
        <w:t> I</w:t>
      </w:r>
      <w:r>
        <w:rPr>
          <w:color w:val="000000" w:themeColor="text1"/>
        </w:rPr>
        <w:t>I and III</w:t>
      </w:r>
      <w:r w:rsidR="00AF5472">
        <w:rPr>
          <w:color w:val="000000" w:themeColor="text1"/>
        </w:rPr>
        <w:t>,</w:t>
      </w:r>
      <w:r>
        <w:rPr>
          <w:color w:val="000000" w:themeColor="text1"/>
        </w:rPr>
        <w:t xml:space="preserve"> as follows:</w:t>
      </w:r>
    </w:p>
    <w:p w:rsidR="00D72C8A" w:rsidP="00D72C8A" w14:paraId="78DFE0BE" w14:textId="77777777">
      <w:pPr>
        <w:tabs>
          <w:tab w:val="left" w:pos="4590"/>
        </w:tabs>
        <w:spacing w:line="192" w:lineRule="auto"/>
        <w:rPr>
          <w:color w:val="000000" w:themeColor="text1"/>
        </w:rPr>
      </w:pPr>
      <w:r>
        <w:rPr>
          <w:color w:val="000000" w:themeColor="text1"/>
        </w:rPr>
        <w:tab/>
      </w:r>
    </w:p>
    <w:p w:rsidR="00D72C8A" w:rsidP="00303CB0" w14:paraId="5C65FF6C" w14:textId="25225304">
      <w:pPr>
        <w:tabs>
          <w:tab w:val="left" w:pos="3690"/>
        </w:tabs>
        <w:spacing w:line="192" w:lineRule="auto"/>
        <w:rPr>
          <w:color w:val="000000" w:themeColor="text1"/>
        </w:rPr>
      </w:pPr>
      <w:r>
        <w:rPr>
          <w:color w:val="000000" w:themeColor="text1"/>
        </w:rPr>
        <w:tab/>
        <w:t>From Col.3</w:t>
      </w:r>
      <w:r>
        <w:rPr>
          <w:color w:val="000000" w:themeColor="text1"/>
        </w:rPr>
        <w:tab/>
        <w:t>to</w:t>
      </w:r>
      <w:r>
        <w:rPr>
          <w:color w:val="000000" w:themeColor="text1"/>
        </w:rPr>
        <w:tab/>
      </w:r>
      <w:r w:rsidRPr="00AF5472">
        <w:rPr>
          <w:color w:val="000000" w:themeColor="text1"/>
          <w:u w:val="single"/>
        </w:rPr>
        <w:t>Worksheet H-3</w:t>
      </w:r>
    </w:p>
    <w:p w:rsidR="00D72C8A" w:rsidP="00303CB0" w14:paraId="21117439" w14:textId="12960FAF">
      <w:pPr>
        <w:tabs>
          <w:tab w:val="left" w:pos="3870"/>
          <w:tab w:val="left" w:pos="5940"/>
        </w:tabs>
        <w:spacing w:line="192" w:lineRule="auto"/>
        <w:rPr>
          <w:color w:val="000000" w:themeColor="text1"/>
        </w:rPr>
      </w:pPr>
      <w:r>
        <w:rPr>
          <w:color w:val="000000" w:themeColor="text1"/>
        </w:rPr>
        <w:tab/>
      </w:r>
      <w:r w:rsidRPr="00AF5472">
        <w:rPr>
          <w:color w:val="000000" w:themeColor="text1"/>
          <w:u w:val="single"/>
        </w:rPr>
        <w:t>Line</w:t>
      </w:r>
      <w:r w:rsidR="00303CB0">
        <w:rPr>
          <w:color w:val="000000" w:themeColor="text1"/>
        </w:rPr>
        <w:tab/>
      </w:r>
      <w:r w:rsidRPr="00AF5472" w:rsidR="00303CB0">
        <w:rPr>
          <w:color w:val="000000" w:themeColor="text1"/>
          <w:u w:val="single"/>
        </w:rPr>
        <w:t>Part</w:t>
      </w:r>
      <w:r w:rsidR="00303CB0">
        <w:rPr>
          <w:color w:val="000000" w:themeColor="text1"/>
        </w:rPr>
        <w:tab/>
      </w:r>
      <w:r w:rsidRPr="00AF5472" w:rsidR="00303CB0">
        <w:rPr>
          <w:color w:val="000000" w:themeColor="text1"/>
          <w:u w:val="single"/>
        </w:rPr>
        <w:t>Line</w:t>
      </w:r>
    </w:p>
    <w:p w:rsidR="00D72C8A" w:rsidP="00303CB0" w14:paraId="50866109" w14:textId="2481599C">
      <w:pPr>
        <w:tabs>
          <w:tab w:val="left" w:pos="4050"/>
          <w:tab w:val="left" w:pos="6120"/>
          <w:tab w:val="left" w:pos="6840"/>
        </w:tabs>
        <w:spacing w:line="192" w:lineRule="auto"/>
        <w:rPr>
          <w:color w:val="000000" w:themeColor="text1"/>
        </w:rPr>
      </w:pPr>
      <w:r>
        <w:rPr>
          <w:color w:val="000000" w:themeColor="text1"/>
        </w:rPr>
        <w:t>Physical Therapy</w:t>
      </w:r>
      <w:r>
        <w:rPr>
          <w:color w:val="000000" w:themeColor="text1"/>
        </w:rPr>
        <w:tab/>
        <w:t>1</w:t>
      </w:r>
      <w:r w:rsidR="00303CB0">
        <w:rPr>
          <w:color w:val="000000" w:themeColor="text1"/>
        </w:rPr>
        <w:tab/>
        <w:t>II</w:t>
      </w:r>
      <w:r w:rsidR="00303CB0">
        <w:rPr>
          <w:color w:val="000000" w:themeColor="text1"/>
        </w:rPr>
        <w:tab/>
        <w:t>3</w:t>
      </w:r>
    </w:p>
    <w:p w:rsidR="00303CB0" w:rsidP="00303CB0" w14:paraId="4E1F0D1B" w14:textId="184D1978">
      <w:pPr>
        <w:tabs>
          <w:tab w:val="left" w:pos="4050"/>
          <w:tab w:val="left" w:pos="6120"/>
          <w:tab w:val="left" w:pos="6840"/>
        </w:tabs>
        <w:spacing w:line="192" w:lineRule="auto"/>
        <w:rPr>
          <w:color w:val="000000" w:themeColor="text1"/>
        </w:rPr>
      </w:pPr>
      <w:r>
        <w:rPr>
          <w:color w:val="000000" w:themeColor="text1"/>
        </w:rPr>
        <w:t>Occupational Therapy</w:t>
      </w:r>
      <w:r>
        <w:rPr>
          <w:color w:val="000000" w:themeColor="text1"/>
        </w:rPr>
        <w:tab/>
        <w:t>2</w:t>
      </w:r>
      <w:r w:rsidRPr="00303CB0">
        <w:rPr>
          <w:color w:val="000000" w:themeColor="text1"/>
        </w:rPr>
        <w:t xml:space="preserve"> </w:t>
      </w:r>
      <w:r>
        <w:rPr>
          <w:color w:val="000000" w:themeColor="text1"/>
        </w:rPr>
        <w:tab/>
        <w:t>II</w:t>
      </w:r>
      <w:r>
        <w:rPr>
          <w:color w:val="000000" w:themeColor="text1"/>
        </w:rPr>
        <w:tab/>
        <w:t>5</w:t>
      </w:r>
    </w:p>
    <w:p w:rsidR="00303CB0" w:rsidP="00303CB0" w14:paraId="4DDBEB8D" w14:textId="6EB6BB53">
      <w:pPr>
        <w:tabs>
          <w:tab w:val="left" w:pos="4050"/>
          <w:tab w:val="left" w:pos="6120"/>
          <w:tab w:val="left" w:pos="6840"/>
        </w:tabs>
        <w:spacing w:line="192" w:lineRule="auto"/>
        <w:rPr>
          <w:color w:val="000000" w:themeColor="text1"/>
        </w:rPr>
      </w:pPr>
      <w:r>
        <w:rPr>
          <w:color w:val="000000" w:themeColor="text1"/>
        </w:rPr>
        <w:t>Speech Language Pathologist</w:t>
      </w:r>
      <w:r>
        <w:rPr>
          <w:color w:val="000000" w:themeColor="text1"/>
        </w:rPr>
        <w:tab/>
        <w:t>3</w:t>
      </w:r>
      <w:r w:rsidRPr="00303CB0">
        <w:rPr>
          <w:color w:val="000000" w:themeColor="text1"/>
        </w:rPr>
        <w:t xml:space="preserve"> </w:t>
      </w:r>
      <w:r>
        <w:rPr>
          <w:color w:val="000000" w:themeColor="text1"/>
        </w:rPr>
        <w:tab/>
        <w:t>II</w:t>
      </w:r>
      <w:r>
        <w:rPr>
          <w:color w:val="000000" w:themeColor="text1"/>
        </w:rPr>
        <w:tab/>
        <w:t>7</w:t>
      </w:r>
    </w:p>
    <w:p w:rsidR="00303CB0" w:rsidP="00303CB0" w14:paraId="7B4C505D" w14:textId="5D8804BF">
      <w:pPr>
        <w:tabs>
          <w:tab w:val="left" w:pos="4050"/>
          <w:tab w:val="left" w:pos="6120"/>
          <w:tab w:val="left" w:pos="6840"/>
        </w:tabs>
        <w:spacing w:line="192" w:lineRule="auto"/>
        <w:rPr>
          <w:color w:val="000000" w:themeColor="text1"/>
        </w:rPr>
      </w:pPr>
      <w:r>
        <w:rPr>
          <w:color w:val="000000" w:themeColor="text1"/>
        </w:rPr>
        <w:t>Medical Supplies Charge to Patients</w:t>
      </w:r>
      <w:r>
        <w:rPr>
          <w:color w:val="000000" w:themeColor="text1"/>
        </w:rPr>
        <w:tab/>
        <w:t>4</w:t>
      </w:r>
      <w:r w:rsidRPr="00303CB0">
        <w:rPr>
          <w:color w:val="000000" w:themeColor="text1"/>
        </w:rPr>
        <w:t xml:space="preserve"> </w:t>
      </w:r>
      <w:r>
        <w:rPr>
          <w:color w:val="000000" w:themeColor="text1"/>
        </w:rPr>
        <w:tab/>
        <w:t>III</w:t>
      </w:r>
      <w:r>
        <w:rPr>
          <w:color w:val="000000" w:themeColor="text1"/>
        </w:rPr>
        <w:tab/>
        <w:t>1</w:t>
      </w:r>
    </w:p>
    <w:p w:rsidR="00303CB0" w:rsidP="00303CB0" w14:paraId="5F86040B" w14:textId="4F109E8F">
      <w:pPr>
        <w:tabs>
          <w:tab w:val="left" w:pos="4050"/>
          <w:tab w:val="left" w:pos="6120"/>
          <w:tab w:val="left" w:pos="6840"/>
        </w:tabs>
        <w:spacing w:line="192" w:lineRule="auto"/>
        <w:rPr>
          <w:color w:val="000000" w:themeColor="text1"/>
        </w:rPr>
      </w:pPr>
      <w:r>
        <w:rPr>
          <w:color w:val="000000" w:themeColor="text1"/>
        </w:rPr>
        <w:t>Drugs Charged to Patients</w:t>
      </w:r>
      <w:r>
        <w:rPr>
          <w:color w:val="000000" w:themeColor="text1"/>
        </w:rPr>
        <w:tab/>
        <w:t>5</w:t>
      </w:r>
      <w:r w:rsidRPr="00303CB0">
        <w:rPr>
          <w:color w:val="000000" w:themeColor="text1"/>
        </w:rPr>
        <w:t xml:space="preserve"> </w:t>
      </w:r>
      <w:r>
        <w:rPr>
          <w:color w:val="000000" w:themeColor="text1"/>
        </w:rPr>
        <w:tab/>
        <w:t>III</w:t>
      </w:r>
      <w:r>
        <w:rPr>
          <w:color w:val="000000" w:themeColor="text1"/>
        </w:rPr>
        <w:tab/>
        <w:t>2</w:t>
      </w:r>
    </w:p>
    <w:p w:rsidR="00D72C8A" w:rsidP="00D72C8A" w14:paraId="05943F6B" w14:textId="22D7F15B">
      <w:pPr>
        <w:tabs>
          <w:tab w:val="left" w:pos="4050"/>
        </w:tabs>
        <w:spacing w:line="192" w:lineRule="auto"/>
        <w:rPr>
          <w:color w:val="000000" w:themeColor="text1"/>
        </w:rPr>
      </w:pPr>
    </w:p>
    <w:p w:rsidR="00FD0065" w:rsidP="00D72C8A" w14:paraId="5152F717" w14:textId="77777777">
      <w:pPr>
        <w:tabs>
          <w:tab w:val="left" w:pos="4050"/>
        </w:tabs>
        <w:spacing w:line="192" w:lineRule="auto"/>
        <w:rPr>
          <w:color w:val="000000" w:themeColor="text1"/>
        </w:rPr>
      </w:pPr>
    </w:p>
    <w:p w:rsidR="00CC7D76" w:rsidRPr="00E0022F" w:rsidP="00CC7D76" w14:paraId="47D66903" w14:textId="6AAAB378">
      <w:pPr>
        <w:spacing w:line="192" w:lineRule="auto"/>
        <w:ind w:left="1080" w:hanging="1080"/>
        <w:outlineLvl w:val="1"/>
        <w:rPr>
          <w:color w:val="000000" w:themeColor="text1"/>
        </w:rPr>
      </w:pPr>
      <w:r>
        <w:rPr>
          <w:color w:val="000000" w:themeColor="text1"/>
        </w:rPr>
        <w:t>4909</w:t>
      </w:r>
      <w:r w:rsidRPr="00E0022F">
        <w:rPr>
          <w:color w:val="000000" w:themeColor="text1"/>
        </w:rPr>
        <w:t>.4</w:t>
      </w:r>
      <w:r w:rsidR="009866A5">
        <w:rPr>
          <w:color w:val="000000" w:themeColor="text1"/>
        </w:rPr>
        <w:t>2</w:t>
      </w:r>
      <w:r w:rsidRPr="00E0022F">
        <w:rPr>
          <w:color w:val="000000" w:themeColor="text1"/>
        </w:rPr>
        <w:tab/>
      </w:r>
      <w:r w:rsidRPr="00E0022F">
        <w:rPr>
          <w:color w:val="000000" w:themeColor="text1"/>
          <w:u w:val="single"/>
        </w:rPr>
        <w:t>Part </w:t>
      </w:r>
      <w:r w:rsidR="009866A5">
        <w:rPr>
          <w:color w:val="000000" w:themeColor="text1"/>
          <w:u w:val="single"/>
        </w:rPr>
        <w:t>I</w:t>
      </w:r>
      <w:r w:rsidRPr="00E0022F">
        <w:rPr>
          <w:color w:val="000000" w:themeColor="text1"/>
          <w:u w:val="single"/>
        </w:rPr>
        <w:t>I </w:t>
      </w:r>
      <w:r w:rsidRPr="00E0022F">
        <w:rPr>
          <w:color w:val="000000" w:themeColor="text1"/>
          <w:u w:val="single"/>
        </w:rPr>
        <w:noBreakHyphen/>
        <w:t xml:space="preserve"> SNF-Based HHA Cost Per Visit and </w:t>
      </w:r>
      <w:r w:rsidR="005E5F70">
        <w:rPr>
          <w:color w:val="000000" w:themeColor="text1"/>
          <w:u w:val="single"/>
        </w:rPr>
        <w:t>Program</w:t>
      </w:r>
      <w:r w:rsidRPr="00E0022F">
        <w:rPr>
          <w:color w:val="000000" w:themeColor="text1"/>
          <w:u w:val="single"/>
        </w:rPr>
        <w:t xml:space="preserve"> Cost Computation</w:t>
      </w:r>
      <w:r w:rsidRPr="00E0022F">
        <w:rPr>
          <w:color w:val="000000" w:themeColor="text1"/>
        </w:rPr>
        <w:t>.</w:t>
      </w:r>
    </w:p>
    <w:p w:rsidR="00CC7D76" w:rsidRPr="00E0022F" w:rsidP="00CC7D76" w14:paraId="07876D11" w14:textId="77777777">
      <w:pPr>
        <w:tabs>
          <w:tab w:val="left" w:pos="900"/>
        </w:tabs>
        <w:spacing w:line="192" w:lineRule="auto"/>
        <w:rPr>
          <w:color w:val="000000" w:themeColor="text1"/>
        </w:rPr>
      </w:pPr>
    </w:p>
    <w:p w:rsidR="00CC7D76" w:rsidRPr="00E0022F" w:rsidP="00CC7D76" w14:paraId="716FC88A" w14:textId="77777777">
      <w:pPr>
        <w:tabs>
          <w:tab w:val="left" w:pos="900"/>
        </w:tabs>
        <w:spacing w:line="192" w:lineRule="auto"/>
        <w:rPr>
          <w:color w:val="000000" w:themeColor="text1"/>
        </w:rPr>
      </w:pPr>
      <w:r w:rsidRPr="00E0022F">
        <w:rPr>
          <w:color w:val="000000" w:themeColor="text1"/>
        </w:rPr>
        <w:t xml:space="preserve">This part provides for the computation of the total cost and reasonable program cost by discipline based on program patient care visits as required by 42 CFR 413.53.  </w:t>
      </w:r>
    </w:p>
    <w:p w:rsidR="00CC7D76" w:rsidRPr="00E0022F" w:rsidP="00CC7D76" w14:paraId="686D4C25" w14:textId="77777777">
      <w:pPr>
        <w:spacing w:line="192" w:lineRule="auto"/>
        <w:rPr>
          <w:color w:val="000000" w:themeColor="text1"/>
        </w:rPr>
      </w:pPr>
    </w:p>
    <w:p w:rsidR="00CC7D76" w:rsidRPr="00E0022F" w:rsidP="00CC7D76" w14:paraId="440F0494" w14:textId="77777777">
      <w:pPr>
        <w:spacing w:line="192" w:lineRule="auto"/>
        <w:rPr>
          <w:color w:val="000000" w:themeColor="text1"/>
        </w:rPr>
      </w:pPr>
      <w:r w:rsidRPr="00E0022F">
        <w:rPr>
          <w:color w:val="000000" w:themeColor="text1"/>
          <w:u w:val="single"/>
        </w:rPr>
        <w:t>Column Descriptions</w:t>
      </w:r>
    </w:p>
    <w:p w:rsidR="00CC7D76" w:rsidRPr="00E0022F" w:rsidP="00CC7D76" w14:paraId="0F2F7324" w14:textId="77777777">
      <w:pPr>
        <w:spacing w:line="192" w:lineRule="auto"/>
        <w:rPr>
          <w:color w:val="000000" w:themeColor="text1"/>
        </w:rPr>
      </w:pPr>
    </w:p>
    <w:p w:rsidR="00CC7D76" w:rsidRPr="00E0022F" w:rsidP="00CC7D76" w14:paraId="2A60E999" w14:textId="5191999F">
      <w:pPr>
        <w:spacing w:line="192" w:lineRule="auto"/>
        <w:rPr>
          <w:color w:val="000000" w:themeColor="text1"/>
        </w:rPr>
      </w:pPr>
      <w:r w:rsidRPr="00E0022F">
        <w:rPr>
          <w:color w:val="000000" w:themeColor="text1"/>
          <w:u w:val="single"/>
        </w:rPr>
        <w:t>Column </w:t>
      </w:r>
      <w:r w:rsidRPr="00E0022F">
        <w:rPr>
          <w:color w:val="000000" w:themeColor="text1"/>
          <w:u w:val="single"/>
        </w:rPr>
        <w:t>1</w:t>
      </w:r>
      <w:r w:rsidRPr="00E0022F">
        <w:rPr>
          <w:color w:val="000000" w:themeColor="text1"/>
        </w:rPr>
        <w:t>.--</w:t>
      </w:r>
      <w:r w:rsidRPr="00E0022F">
        <w:rPr>
          <w:color w:val="000000" w:themeColor="text1"/>
        </w:rPr>
        <w:t>For each line 1 through 9, transfer the cost from Worksheet H</w:t>
      </w:r>
      <w:r w:rsidRPr="00E0022F">
        <w:rPr>
          <w:color w:val="000000" w:themeColor="text1"/>
        </w:rPr>
        <w:noBreakHyphen/>
        <w:t xml:space="preserve">2, Part I, column 23, lines as indicated.  </w:t>
      </w:r>
      <w:r w:rsidR="00D95531">
        <w:rPr>
          <w:color w:val="000000" w:themeColor="text1"/>
        </w:rPr>
        <w:t>Enter on line</w:t>
      </w:r>
      <w:r w:rsidRPr="00E0022F">
        <w:rPr>
          <w:color w:val="000000" w:themeColor="text1"/>
        </w:rPr>
        <w:t> 10</w:t>
      </w:r>
      <w:r w:rsidR="00D95531">
        <w:rPr>
          <w:color w:val="000000" w:themeColor="text1"/>
        </w:rPr>
        <w:t>,</w:t>
      </w:r>
      <w:r w:rsidRPr="00E0022F">
        <w:rPr>
          <w:color w:val="000000" w:themeColor="text1"/>
        </w:rPr>
        <w:t xml:space="preserve"> the sum of lines 1 through 9.</w:t>
      </w:r>
    </w:p>
    <w:p w:rsidR="00CC7D76" w:rsidRPr="00E0022F" w:rsidP="00CC7D76" w14:paraId="62EE4AED" w14:textId="77777777">
      <w:pPr>
        <w:spacing w:line="192" w:lineRule="auto"/>
        <w:rPr>
          <w:color w:val="000000" w:themeColor="text1"/>
        </w:rPr>
      </w:pPr>
    </w:p>
    <w:p w:rsidR="00CC7D76" w:rsidRPr="00E0022F" w:rsidP="00CC7D76" w14:paraId="6ABD56B6" w14:textId="18273F27">
      <w:pPr>
        <w:spacing w:line="192" w:lineRule="auto"/>
        <w:rPr>
          <w:color w:val="000000" w:themeColor="text1"/>
        </w:rPr>
      </w:pPr>
      <w:r w:rsidRPr="00E0022F">
        <w:rPr>
          <w:color w:val="000000" w:themeColor="text1"/>
          <w:u w:val="single"/>
        </w:rPr>
        <w:t>Column </w:t>
      </w:r>
      <w:r w:rsidRPr="00E0022F">
        <w:rPr>
          <w:color w:val="000000" w:themeColor="text1"/>
          <w:u w:val="single"/>
        </w:rPr>
        <w:t>2.</w:t>
      </w:r>
      <w:r w:rsidRPr="00E0022F">
        <w:rPr>
          <w:color w:val="000000" w:themeColor="text1"/>
        </w:rPr>
        <w:t>--</w:t>
      </w:r>
      <w:r w:rsidR="00303CB0">
        <w:rPr>
          <w:color w:val="000000" w:themeColor="text1"/>
        </w:rPr>
        <w:t xml:space="preserve">For lines 3, 5, and 7, enter the amounts from </w:t>
      </w:r>
      <w:r w:rsidR="00D95531">
        <w:rPr>
          <w:color w:val="000000" w:themeColor="text1"/>
        </w:rPr>
        <w:t xml:space="preserve">H-3, Part I, </w:t>
      </w:r>
      <w:r w:rsidR="00303CB0">
        <w:rPr>
          <w:color w:val="000000" w:themeColor="text1"/>
        </w:rPr>
        <w:t>lines 1 through 3 accordingly.</w:t>
      </w:r>
      <w:r w:rsidRPr="00E0022F">
        <w:rPr>
          <w:color w:val="000000" w:themeColor="text1"/>
        </w:rPr>
        <w:t xml:space="preserve">  </w:t>
      </w:r>
      <w:r w:rsidR="00636ADD">
        <w:rPr>
          <w:color w:val="000000" w:themeColor="text1"/>
        </w:rPr>
        <w:t xml:space="preserve"> Enter on line</w:t>
      </w:r>
      <w:r w:rsidRPr="00E0022F" w:rsidR="00636ADD">
        <w:rPr>
          <w:color w:val="000000" w:themeColor="text1"/>
        </w:rPr>
        <w:t> 10</w:t>
      </w:r>
      <w:r w:rsidR="00636ADD">
        <w:rPr>
          <w:color w:val="000000" w:themeColor="text1"/>
        </w:rPr>
        <w:t>,</w:t>
      </w:r>
      <w:r w:rsidRPr="00E0022F" w:rsidR="00636ADD">
        <w:rPr>
          <w:color w:val="000000" w:themeColor="text1"/>
        </w:rPr>
        <w:t xml:space="preserve"> the sum of lines </w:t>
      </w:r>
      <w:r w:rsidR="00636ADD">
        <w:rPr>
          <w:color w:val="000000" w:themeColor="text1"/>
        </w:rPr>
        <w:t>3, 5, and 7</w:t>
      </w:r>
      <w:r w:rsidRPr="00E0022F" w:rsidR="00636ADD">
        <w:rPr>
          <w:color w:val="000000" w:themeColor="text1"/>
        </w:rPr>
        <w:t>.</w:t>
      </w:r>
    </w:p>
    <w:p w:rsidR="00CC7D76" w:rsidRPr="00E0022F" w:rsidP="00CC7D76" w14:paraId="7CB4848A" w14:textId="77777777">
      <w:pPr>
        <w:spacing w:line="192" w:lineRule="auto"/>
        <w:rPr>
          <w:color w:val="000000" w:themeColor="text1"/>
        </w:rPr>
      </w:pPr>
      <w:r w:rsidRPr="00E0022F">
        <w:rPr>
          <w:color w:val="000000" w:themeColor="text1"/>
        </w:rPr>
        <w:t xml:space="preserve"> </w:t>
      </w:r>
    </w:p>
    <w:p w:rsidR="00493366" w:rsidP="00C43810" w14:paraId="00634009" w14:textId="016C9A38">
      <w:pPr>
        <w:spacing w:line="192" w:lineRule="auto"/>
        <w:rPr>
          <w:color w:val="000000" w:themeColor="text1"/>
        </w:rPr>
      </w:pPr>
    </w:p>
    <w:p w:rsidR="00F7086D" w:rsidP="00C43810" w14:paraId="3E650CAB" w14:textId="45A3CA0C">
      <w:pPr>
        <w:spacing w:line="192" w:lineRule="auto"/>
        <w:rPr>
          <w:color w:val="000000" w:themeColor="text1"/>
        </w:rPr>
      </w:pPr>
    </w:p>
    <w:p w:rsidR="00F7086D" w:rsidP="00C43810" w14:paraId="378B1011" w14:textId="6CF4309E">
      <w:pPr>
        <w:spacing w:line="192" w:lineRule="auto"/>
        <w:rPr>
          <w:color w:val="000000" w:themeColor="text1"/>
        </w:rPr>
      </w:pPr>
    </w:p>
    <w:p w:rsidR="00F7086D" w:rsidP="00C43810" w14:paraId="6EFA126F" w14:textId="0AA2220A">
      <w:pPr>
        <w:spacing w:line="192" w:lineRule="auto"/>
        <w:rPr>
          <w:color w:val="000000" w:themeColor="text1"/>
        </w:rPr>
      </w:pPr>
    </w:p>
    <w:p w:rsidR="00F7086D" w:rsidRPr="003341BD" w:rsidP="00C43810" w14:paraId="65F11FBD" w14:textId="77777777">
      <w:pPr>
        <w:spacing w:line="192" w:lineRule="auto"/>
        <w:rPr>
          <w:color w:val="000000" w:themeColor="text1"/>
        </w:rPr>
      </w:pPr>
    </w:p>
    <w:p w:rsidR="00493366" w:rsidRPr="009161EA" w:rsidP="00636ADD" w14:paraId="2A327F44" w14:textId="73E1CB7B">
      <w:pPr>
        <w:pStyle w:val="NormalTIMS"/>
        <w:tabs>
          <w:tab w:val="clear" w:pos="475"/>
          <w:tab w:val="right" w:pos="9360"/>
        </w:tabs>
        <w:sectPr w:rsidSect="00907A28">
          <w:headerReference w:type="even" r:id="rId24"/>
          <w:headerReference w:type="default" r:id="rId25"/>
          <w:headerReference w:type="first" r:id="rId26"/>
          <w:endnotePr>
            <w:numFmt w:val="decimal"/>
          </w:endnotePr>
          <w:pgSz w:w="12240" w:h="15840"/>
          <w:pgMar w:top="1080" w:right="1440" w:bottom="1080" w:left="1440" w:header="0" w:footer="0" w:gutter="0"/>
          <w:cols w:space="720"/>
          <w:docGrid w:linePitch="326"/>
        </w:sectPr>
      </w:pPr>
      <w:r>
        <w:t>Rev. 1</w:t>
      </w:r>
      <w:r w:rsidRPr="009161EA">
        <w:tab/>
      </w:r>
      <w:r>
        <w:t>49-1</w:t>
      </w:r>
      <w:r w:rsidR="00D44CD5">
        <w:t>09</w:t>
      </w:r>
    </w:p>
    <w:p w:rsidR="00493366" w:rsidP="00C43810" w14:paraId="6E492D51" w14:textId="68FE02E8">
      <w:pPr>
        <w:tabs>
          <w:tab w:val="center" w:pos="4680"/>
          <w:tab w:val="right" w:pos="9360"/>
        </w:tabs>
        <w:spacing w:line="192" w:lineRule="auto"/>
        <w:rPr>
          <w:u w:val="single"/>
        </w:rPr>
      </w:pPr>
      <w:r>
        <w:rPr>
          <w:u w:val="single"/>
        </w:rPr>
        <w:t>4909</w:t>
      </w:r>
      <w:r w:rsidR="00396377">
        <w:rPr>
          <w:u w:val="single"/>
        </w:rPr>
        <w:t>.4</w:t>
      </w:r>
      <w:r w:rsidR="00F80FAE">
        <w:rPr>
          <w:u w:val="single"/>
        </w:rPr>
        <w:t>3</w:t>
      </w:r>
      <w:r w:rsidRPr="009161EA">
        <w:rPr>
          <w:u w:val="single"/>
        </w:rPr>
        <w:tab/>
        <w:t xml:space="preserve">FORM </w:t>
      </w:r>
      <w:r w:rsidR="001046C9">
        <w:rPr>
          <w:u w:val="single"/>
        </w:rPr>
        <w:t>CMS-</w:t>
      </w:r>
      <w:r w:rsidR="004C44B8">
        <w:rPr>
          <w:u w:val="single"/>
        </w:rPr>
        <w:t>2540-24</w:t>
      </w:r>
      <w:r w:rsidRPr="009161EA">
        <w:rPr>
          <w:u w:val="single"/>
        </w:rPr>
        <w:tab/>
      </w:r>
      <w:r w:rsidR="00C63C9C">
        <w:rPr>
          <w:u w:val="single"/>
        </w:rPr>
        <w:t>DRAFT</w:t>
      </w:r>
    </w:p>
    <w:p w:rsidR="002A0A7E" w:rsidRPr="009161EA" w:rsidP="00C43810" w14:paraId="6AA0C0D8" w14:textId="77777777">
      <w:pPr>
        <w:spacing w:line="192" w:lineRule="auto"/>
      </w:pPr>
    </w:p>
    <w:p w:rsidR="00636ADD" w:rsidP="00636ADD" w14:paraId="1F5747B0" w14:textId="444FEF41">
      <w:pPr>
        <w:spacing w:line="192" w:lineRule="auto"/>
        <w:rPr>
          <w:color w:val="000000" w:themeColor="text1"/>
        </w:rPr>
      </w:pPr>
      <w:r w:rsidRPr="00E0022F">
        <w:rPr>
          <w:color w:val="000000" w:themeColor="text1"/>
          <w:u w:val="single"/>
        </w:rPr>
        <w:t>Column </w:t>
      </w:r>
      <w:r w:rsidRPr="00E0022F">
        <w:rPr>
          <w:color w:val="000000" w:themeColor="text1"/>
          <w:u w:val="single"/>
        </w:rPr>
        <w:t>3</w:t>
      </w:r>
      <w:r w:rsidRPr="00E0022F">
        <w:rPr>
          <w:color w:val="000000" w:themeColor="text1"/>
        </w:rPr>
        <w:t>.--</w:t>
      </w:r>
      <w:r w:rsidRPr="00E0022F">
        <w:rPr>
          <w:color w:val="000000" w:themeColor="text1"/>
        </w:rPr>
        <w:t>For each line</w:t>
      </w:r>
      <w:r>
        <w:rPr>
          <w:color w:val="000000" w:themeColor="text1"/>
        </w:rPr>
        <w:t xml:space="preserve"> 1 through 9, enter the sum of columns 1 and 2.</w:t>
      </w:r>
      <w:r w:rsidRPr="00E0022F">
        <w:rPr>
          <w:color w:val="000000" w:themeColor="text1"/>
        </w:rPr>
        <w:t xml:space="preserve"> </w:t>
      </w:r>
      <w:r>
        <w:rPr>
          <w:color w:val="000000" w:themeColor="text1"/>
        </w:rPr>
        <w:t>Enter on line</w:t>
      </w:r>
      <w:r w:rsidRPr="00E0022F">
        <w:rPr>
          <w:color w:val="000000" w:themeColor="text1"/>
        </w:rPr>
        <w:t> 10</w:t>
      </w:r>
      <w:r>
        <w:rPr>
          <w:color w:val="000000" w:themeColor="text1"/>
        </w:rPr>
        <w:t>,</w:t>
      </w:r>
      <w:r w:rsidRPr="00E0022F">
        <w:rPr>
          <w:color w:val="000000" w:themeColor="text1"/>
        </w:rPr>
        <w:t xml:space="preserve"> the sum of lines 1 through 9.</w:t>
      </w:r>
    </w:p>
    <w:p w:rsidR="00636ADD" w:rsidRPr="00E0022F" w:rsidP="00636ADD" w14:paraId="499A6D86" w14:textId="77777777">
      <w:pPr>
        <w:spacing w:line="192" w:lineRule="auto"/>
        <w:rPr>
          <w:color w:val="000000" w:themeColor="text1"/>
        </w:rPr>
      </w:pPr>
    </w:p>
    <w:p w:rsidR="00636ADD" w:rsidRPr="00E0022F" w:rsidP="00636ADD" w14:paraId="7265DABD" w14:textId="547EAA5C">
      <w:pPr>
        <w:spacing w:line="192" w:lineRule="auto"/>
        <w:rPr>
          <w:color w:val="000000" w:themeColor="text1"/>
        </w:rPr>
      </w:pPr>
      <w:r w:rsidRPr="00E0022F">
        <w:rPr>
          <w:color w:val="000000" w:themeColor="text1"/>
          <w:u w:val="single"/>
        </w:rPr>
        <w:t>Column </w:t>
      </w:r>
      <w:r w:rsidRPr="00E0022F">
        <w:rPr>
          <w:color w:val="000000" w:themeColor="text1"/>
          <w:u w:val="single"/>
        </w:rPr>
        <w:t>4</w:t>
      </w:r>
      <w:r w:rsidRPr="00E0022F">
        <w:rPr>
          <w:color w:val="000000" w:themeColor="text1"/>
        </w:rPr>
        <w:t>.--</w:t>
      </w:r>
      <w:r w:rsidRPr="00E0022F">
        <w:rPr>
          <w:color w:val="000000" w:themeColor="text1"/>
        </w:rPr>
        <w:t>For each line 1 through 9, transfer the visits from the corresponding line on Worksheet S</w:t>
      </w:r>
      <w:r w:rsidRPr="00E0022F">
        <w:rPr>
          <w:color w:val="000000" w:themeColor="text1"/>
        </w:rPr>
        <w:noBreakHyphen/>
        <w:t xml:space="preserve">4, Part I, column 7.  </w:t>
      </w:r>
      <w:r>
        <w:rPr>
          <w:color w:val="000000" w:themeColor="text1"/>
        </w:rPr>
        <w:t>Enter on line</w:t>
      </w:r>
      <w:r w:rsidRPr="00E0022F">
        <w:rPr>
          <w:color w:val="000000" w:themeColor="text1"/>
        </w:rPr>
        <w:t> 10</w:t>
      </w:r>
      <w:r>
        <w:rPr>
          <w:color w:val="000000" w:themeColor="text1"/>
        </w:rPr>
        <w:t>,</w:t>
      </w:r>
      <w:r w:rsidRPr="00E0022F">
        <w:rPr>
          <w:color w:val="000000" w:themeColor="text1"/>
        </w:rPr>
        <w:t xml:space="preserve"> the sum of lines 1 through 9.</w:t>
      </w:r>
    </w:p>
    <w:p w:rsidR="00636ADD" w:rsidRPr="00E0022F" w:rsidP="00636ADD" w14:paraId="48858084" w14:textId="77777777">
      <w:pPr>
        <w:spacing w:line="192" w:lineRule="auto"/>
        <w:rPr>
          <w:color w:val="000000" w:themeColor="text1"/>
        </w:rPr>
      </w:pPr>
    </w:p>
    <w:p w:rsidR="00636ADD" w:rsidRPr="00E0022F" w:rsidP="00636ADD" w14:paraId="44A02B88" w14:textId="4584D2C3">
      <w:pPr>
        <w:spacing w:line="192" w:lineRule="auto"/>
        <w:rPr>
          <w:color w:val="000000" w:themeColor="text1"/>
        </w:rPr>
      </w:pPr>
      <w:r w:rsidRPr="00E0022F">
        <w:rPr>
          <w:color w:val="000000" w:themeColor="text1"/>
          <w:u w:val="single"/>
        </w:rPr>
        <w:t>Column </w:t>
      </w:r>
      <w:r w:rsidRPr="00E0022F">
        <w:rPr>
          <w:color w:val="000000" w:themeColor="text1"/>
          <w:u w:val="single"/>
        </w:rPr>
        <w:t>5</w:t>
      </w:r>
      <w:r w:rsidRPr="00E0022F">
        <w:rPr>
          <w:color w:val="000000" w:themeColor="text1"/>
        </w:rPr>
        <w:t>.--</w:t>
      </w:r>
      <w:r w:rsidRPr="00E0022F">
        <w:rPr>
          <w:color w:val="000000" w:themeColor="text1"/>
        </w:rPr>
        <w:t>For each line, compute the average cost per visit by dividing the cost in column 3 by the number of visits in column 4.</w:t>
      </w:r>
    </w:p>
    <w:p w:rsidR="00636ADD" w:rsidRPr="00E0022F" w:rsidP="00636ADD" w14:paraId="4FB2E99B" w14:textId="77777777">
      <w:pPr>
        <w:spacing w:line="192" w:lineRule="auto"/>
        <w:rPr>
          <w:color w:val="000000" w:themeColor="text1"/>
        </w:rPr>
      </w:pPr>
    </w:p>
    <w:p w:rsidR="00636ADD" w:rsidRPr="00E0022F" w:rsidP="00636ADD" w14:paraId="1DB8BA0D" w14:textId="1C220610">
      <w:pPr>
        <w:spacing w:line="192" w:lineRule="auto"/>
        <w:rPr>
          <w:color w:val="000000" w:themeColor="text1"/>
        </w:rPr>
      </w:pPr>
      <w:r w:rsidRPr="00E0022F">
        <w:rPr>
          <w:color w:val="000000" w:themeColor="text1"/>
          <w:u w:val="single"/>
        </w:rPr>
        <w:t>Column </w:t>
      </w:r>
      <w:r w:rsidRPr="00E0022F">
        <w:rPr>
          <w:color w:val="000000" w:themeColor="text1"/>
          <w:u w:val="single"/>
        </w:rPr>
        <w:t>6</w:t>
      </w:r>
      <w:r w:rsidRPr="00E0022F">
        <w:rPr>
          <w:color w:val="000000" w:themeColor="text1"/>
        </w:rPr>
        <w:t>.--</w:t>
      </w:r>
      <w:r w:rsidRPr="00E0022F">
        <w:rPr>
          <w:color w:val="000000" w:themeColor="text1"/>
        </w:rPr>
        <w:t xml:space="preserve">For each line 1 through 9, enter the </w:t>
      </w:r>
      <w:r w:rsidR="00FF33FA">
        <w:rPr>
          <w:color w:val="000000" w:themeColor="text1"/>
        </w:rPr>
        <w:t xml:space="preserve">title XVIII </w:t>
      </w:r>
      <w:r>
        <w:rPr>
          <w:color w:val="000000" w:themeColor="text1"/>
        </w:rPr>
        <w:t>P</w:t>
      </w:r>
      <w:r w:rsidRPr="00E0022F">
        <w:rPr>
          <w:color w:val="000000" w:themeColor="text1"/>
        </w:rPr>
        <w:t xml:space="preserve">rogram visits by practitioner from your records or PS&amp;R data.  For titles V and XIX, enter the healthcare program visits by practitioner from your records.  The total visits on line 10, column </w:t>
      </w:r>
      <w:r>
        <w:rPr>
          <w:color w:val="000000" w:themeColor="text1"/>
        </w:rPr>
        <w:t>6</w:t>
      </w:r>
      <w:r w:rsidRPr="00E0022F">
        <w:rPr>
          <w:color w:val="000000" w:themeColor="text1"/>
        </w:rPr>
        <w:t>, must equal the total visits on Worksheet S</w:t>
      </w:r>
      <w:r w:rsidRPr="00E0022F">
        <w:rPr>
          <w:color w:val="000000" w:themeColor="text1"/>
        </w:rPr>
        <w:noBreakHyphen/>
        <w:t xml:space="preserve">4, Part IV, line </w:t>
      </w:r>
      <w:r>
        <w:rPr>
          <w:color w:val="000000" w:themeColor="text1"/>
        </w:rPr>
        <w:t>13</w:t>
      </w:r>
      <w:r w:rsidRPr="00E0022F">
        <w:rPr>
          <w:color w:val="000000" w:themeColor="text1"/>
        </w:rPr>
        <w:t xml:space="preserve">, column 5, for title XVIII.    </w:t>
      </w:r>
      <w:r>
        <w:rPr>
          <w:color w:val="000000" w:themeColor="text1"/>
        </w:rPr>
        <w:t>Enter on line</w:t>
      </w:r>
      <w:r w:rsidRPr="00E0022F">
        <w:rPr>
          <w:color w:val="000000" w:themeColor="text1"/>
        </w:rPr>
        <w:t> 10</w:t>
      </w:r>
      <w:r>
        <w:rPr>
          <w:color w:val="000000" w:themeColor="text1"/>
        </w:rPr>
        <w:t>,</w:t>
      </w:r>
      <w:r w:rsidRPr="00E0022F">
        <w:rPr>
          <w:color w:val="000000" w:themeColor="text1"/>
        </w:rPr>
        <w:t xml:space="preserve"> the sum of lines 1 through 9.</w:t>
      </w:r>
      <w:r>
        <w:rPr>
          <w:color w:val="000000" w:themeColor="text1"/>
        </w:rPr>
        <w:t xml:space="preserve">  </w:t>
      </w:r>
      <w:r w:rsidRPr="00E0022F">
        <w:rPr>
          <w:color w:val="000000" w:themeColor="text1"/>
        </w:rPr>
        <w:t>The visits in this column represent services that are part of a home health plan, and thus not subject to deductibles and coinsurance.</w:t>
      </w:r>
    </w:p>
    <w:p w:rsidR="00636ADD" w:rsidRPr="00E0022F" w:rsidP="00636ADD" w14:paraId="52C636EC" w14:textId="77777777">
      <w:pPr>
        <w:spacing w:line="192" w:lineRule="auto"/>
        <w:rPr>
          <w:color w:val="000000" w:themeColor="text1"/>
        </w:rPr>
      </w:pPr>
    </w:p>
    <w:p w:rsidR="00636ADD" w:rsidP="00636ADD" w14:paraId="2311E489" w14:textId="54498AAD">
      <w:pPr>
        <w:spacing w:line="192" w:lineRule="auto"/>
        <w:rPr>
          <w:color w:val="000000" w:themeColor="text1"/>
        </w:rPr>
      </w:pPr>
      <w:r w:rsidRPr="00E0022F">
        <w:rPr>
          <w:color w:val="000000" w:themeColor="text1"/>
          <w:u w:val="single"/>
        </w:rPr>
        <w:t>Column </w:t>
      </w:r>
      <w:r w:rsidRPr="00E0022F">
        <w:rPr>
          <w:color w:val="000000" w:themeColor="text1"/>
          <w:u w:val="single"/>
        </w:rPr>
        <w:t>7</w:t>
      </w:r>
      <w:r w:rsidRPr="00E0022F">
        <w:rPr>
          <w:color w:val="000000" w:themeColor="text1"/>
        </w:rPr>
        <w:t>.--</w:t>
      </w:r>
      <w:r w:rsidRPr="00E0022F">
        <w:rPr>
          <w:color w:val="000000" w:themeColor="text1"/>
        </w:rPr>
        <w:t xml:space="preserve">For each line, calculate </w:t>
      </w:r>
      <w:r w:rsidR="005E5F70">
        <w:rPr>
          <w:color w:val="000000" w:themeColor="text1"/>
        </w:rPr>
        <w:t>P</w:t>
      </w:r>
      <w:r>
        <w:rPr>
          <w:color w:val="000000" w:themeColor="text1"/>
        </w:rPr>
        <w:t xml:space="preserve">rogram cost </w:t>
      </w:r>
      <w:r w:rsidRPr="00E0022F">
        <w:rPr>
          <w:color w:val="000000" w:themeColor="text1"/>
        </w:rPr>
        <w:t xml:space="preserve">by multiplying the visits in column 6 by the average cost per visit amount in column 5.  </w:t>
      </w:r>
      <w:r>
        <w:rPr>
          <w:color w:val="000000" w:themeColor="text1"/>
        </w:rPr>
        <w:t>Enter on line</w:t>
      </w:r>
      <w:r w:rsidRPr="00E0022F">
        <w:rPr>
          <w:color w:val="000000" w:themeColor="text1"/>
        </w:rPr>
        <w:t> 10</w:t>
      </w:r>
      <w:r>
        <w:rPr>
          <w:color w:val="000000" w:themeColor="text1"/>
        </w:rPr>
        <w:t>,</w:t>
      </w:r>
      <w:r w:rsidRPr="00E0022F">
        <w:rPr>
          <w:color w:val="000000" w:themeColor="text1"/>
        </w:rPr>
        <w:t xml:space="preserve"> the sum of lines 1 through 9.</w:t>
      </w:r>
    </w:p>
    <w:p w:rsidR="00636ADD" w:rsidP="001B0F04" w14:paraId="264C5678" w14:textId="61F59530">
      <w:pPr>
        <w:tabs>
          <w:tab w:val="left" w:pos="4050"/>
        </w:tabs>
        <w:spacing w:line="192" w:lineRule="auto"/>
        <w:rPr>
          <w:color w:val="000000" w:themeColor="text1"/>
        </w:rPr>
      </w:pPr>
    </w:p>
    <w:p w:rsidR="00AF5472" w:rsidP="001B0F04" w14:paraId="25694CCC" w14:textId="77777777">
      <w:pPr>
        <w:tabs>
          <w:tab w:val="left" w:pos="4050"/>
        </w:tabs>
        <w:spacing w:line="192" w:lineRule="auto"/>
        <w:rPr>
          <w:color w:val="000000" w:themeColor="text1"/>
        </w:rPr>
      </w:pPr>
    </w:p>
    <w:p w:rsidR="00CC7D76" w:rsidP="000B1B74" w14:paraId="604DEEA6" w14:textId="0E9C5F49">
      <w:pPr>
        <w:spacing w:line="192" w:lineRule="auto"/>
        <w:ind w:left="1080" w:hanging="1080"/>
        <w:outlineLvl w:val="1"/>
        <w:rPr>
          <w:color w:val="000000" w:themeColor="text1"/>
        </w:rPr>
      </w:pPr>
      <w:r>
        <w:rPr>
          <w:color w:val="000000" w:themeColor="text1"/>
        </w:rPr>
        <w:t>4909</w:t>
      </w:r>
      <w:r w:rsidRPr="005A1113">
        <w:rPr>
          <w:color w:val="000000" w:themeColor="text1"/>
        </w:rPr>
        <w:t>.4</w:t>
      </w:r>
      <w:r w:rsidR="009866A5">
        <w:rPr>
          <w:color w:val="000000" w:themeColor="text1"/>
        </w:rPr>
        <w:t>3</w:t>
      </w:r>
      <w:r w:rsidR="001B0F04">
        <w:rPr>
          <w:color w:val="000000" w:themeColor="text1"/>
        </w:rPr>
        <w:tab/>
      </w:r>
      <w:r w:rsidRPr="000B1B74">
        <w:rPr>
          <w:color w:val="000000" w:themeColor="text1"/>
          <w:u w:val="single"/>
        </w:rPr>
        <w:t>Part I</w:t>
      </w:r>
      <w:r w:rsidRPr="000B1B74" w:rsidR="009866A5">
        <w:rPr>
          <w:color w:val="000000" w:themeColor="text1"/>
          <w:u w:val="single"/>
        </w:rPr>
        <w:t>I</w:t>
      </w:r>
      <w:r w:rsidRPr="000B1B74">
        <w:rPr>
          <w:color w:val="000000" w:themeColor="text1"/>
          <w:u w:val="single"/>
        </w:rPr>
        <w:t>I </w:t>
      </w:r>
      <w:r w:rsidRPr="000B1B74">
        <w:rPr>
          <w:color w:val="000000" w:themeColor="text1"/>
          <w:u w:val="single"/>
        </w:rPr>
        <w:noBreakHyphen/>
        <w:t> Medical Supplies, Drugs, and Disposable Devices Cost Computation</w:t>
      </w:r>
      <w:r w:rsidRPr="005A1113">
        <w:rPr>
          <w:color w:val="000000" w:themeColor="text1"/>
        </w:rPr>
        <w:t>.</w:t>
      </w:r>
    </w:p>
    <w:p w:rsidR="000B1B74" w:rsidP="00CC7D76" w14:paraId="7F24C04F" w14:textId="77777777">
      <w:pPr>
        <w:tabs>
          <w:tab w:val="left" w:pos="900"/>
        </w:tabs>
        <w:spacing w:line="192" w:lineRule="auto"/>
        <w:rPr>
          <w:color w:val="000000" w:themeColor="text1"/>
        </w:rPr>
      </w:pPr>
    </w:p>
    <w:p w:rsidR="00CC7D76" w:rsidRPr="005A1113" w:rsidP="00CC7D76" w14:paraId="28C943ED" w14:textId="03EEE71C">
      <w:pPr>
        <w:tabs>
          <w:tab w:val="left" w:pos="900"/>
        </w:tabs>
        <w:spacing w:line="192" w:lineRule="auto"/>
        <w:rPr>
          <w:color w:val="000000" w:themeColor="text1"/>
        </w:rPr>
      </w:pPr>
      <w:r w:rsidRPr="005A1113">
        <w:rPr>
          <w:color w:val="000000" w:themeColor="text1"/>
        </w:rPr>
        <w:t>This worksheet part calculates the program cost for services covered by the program and furnished by a SNF-based HHA but not included in the cost per visit for apportionment purposes.  Neither an average cost per visit nor HHA PPS apply to these items.  To determine the program cost for these services, this worksheet part develops and applies the ratio of total-cost-to-total-charges to program charges.</w:t>
      </w:r>
    </w:p>
    <w:p w:rsidR="00CC7D76" w:rsidRPr="005A1113" w:rsidP="00CC7D76" w14:paraId="4C3FAAF9" w14:textId="77777777">
      <w:pPr>
        <w:spacing w:line="192" w:lineRule="auto"/>
        <w:rPr>
          <w:color w:val="000000" w:themeColor="text1"/>
        </w:rPr>
      </w:pPr>
    </w:p>
    <w:p w:rsidR="00CC7D76" w:rsidRPr="005A1113" w:rsidP="00CC7D76" w14:paraId="418EDE0F" w14:textId="1C794533">
      <w:pPr>
        <w:spacing w:line="192" w:lineRule="auto"/>
        <w:rPr>
          <w:color w:val="000000" w:themeColor="text1"/>
        </w:rPr>
      </w:pPr>
      <w:r w:rsidRPr="005A1113">
        <w:rPr>
          <w:color w:val="000000" w:themeColor="text1"/>
          <w:u w:val="single"/>
        </w:rPr>
        <w:t xml:space="preserve">Column </w:t>
      </w:r>
      <w:r w:rsidRPr="005A1113">
        <w:rPr>
          <w:color w:val="000000" w:themeColor="text1"/>
          <w:u w:val="single"/>
        </w:rPr>
        <w:t>1</w:t>
      </w:r>
      <w:r w:rsidRPr="005A1113">
        <w:rPr>
          <w:color w:val="000000" w:themeColor="text1"/>
        </w:rPr>
        <w:t>.--</w:t>
      </w:r>
      <w:r w:rsidRPr="005A1113">
        <w:rPr>
          <w:color w:val="000000" w:themeColor="text1"/>
        </w:rPr>
        <w:t>Transfer the total SNF-based HHA costs to lines </w:t>
      </w:r>
      <w:r w:rsidR="00BF45AC">
        <w:rPr>
          <w:color w:val="000000" w:themeColor="text1"/>
        </w:rPr>
        <w:t>1</w:t>
      </w:r>
      <w:r w:rsidRPr="005A1113">
        <w:rPr>
          <w:color w:val="000000" w:themeColor="text1"/>
        </w:rPr>
        <w:t xml:space="preserve"> through </w:t>
      </w:r>
      <w:r w:rsidR="00473E55">
        <w:rPr>
          <w:color w:val="000000" w:themeColor="text1"/>
        </w:rPr>
        <w:t>4</w:t>
      </w:r>
      <w:r w:rsidRPr="005A1113">
        <w:rPr>
          <w:color w:val="000000" w:themeColor="text1"/>
        </w:rPr>
        <w:t xml:space="preserve"> from Worksheet H</w:t>
      </w:r>
      <w:r w:rsidRPr="005A1113">
        <w:rPr>
          <w:color w:val="000000" w:themeColor="text1"/>
        </w:rPr>
        <w:noBreakHyphen/>
        <w:t xml:space="preserve">2, Part I, </w:t>
      </w:r>
      <w:r>
        <w:rPr>
          <w:color w:val="000000" w:themeColor="text1"/>
        </w:rPr>
        <w:t xml:space="preserve">column 23, </w:t>
      </w:r>
      <w:r w:rsidRPr="005A1113">
        <w:rPr>
          <w:color w:val="000000" w:themeColor="text1"/>
        </w:rPr>
        <w:t xml:space="preserve">lines 11, 12, </w:t>
      </w:r>
      <w:r w:rsidR="00473E55">
        <w:rPr>
          <w:color w:val="000000" w:themeColor="text1"/>
        </w:rPr>
        <w:t xml:space="preserve">13, </w:t>
      </w:r>
      <w:r w:rsidRPr="005A1113">
        <w:rPr>
          <w:color w:val="000000" w:themeColor="text1"/>
        </w:rPr>
        <w:t>and 15.</w:t>
      </w:r>
    </w:p>
    <w:p w:rsidR="00CC7D76" w:rsidRPr="005A1113" w:rsidP="00CC7D76" w14:paraId="20E9C9DB" w14:textId="77777777">
      <w:pPr>
        <w:spacing w:line="192" w:lineRule="auto"/>
        <w:rPr>
          <w:color w:val="000000" w:themeColor="text1"/>
        </w:rPr>
      </w:pPr>
    </w:p>
    <w:p w:rsidR="00CC7D76" w:rsidRPr="005A1113" w:rsidP="00CC7D76" w14:paraId="43F19952" w14:textId="70D48447">
      <w:pPr>
        <w:spacing w:line="192" w:lineRule="auto"/>
        <w:rPr>
          <w:color w:val="000000" w:themeColor="text1"/>
        </w:rPr>
      </w:pPr>
      <w:r w:rsidRPr="005A1113">
        <w:rPr>
          <w:color w:val="000000" w:themeColor="text1"/>
          <w:u w:val="single"/>
        </w:rPr>
        <w:t>Column </w:t>
      </w:r>
      <w:r w:rsidRPr="005A1113">
        <w:rPr>
          <w:color w:val="000000" w:themeColor="text1"/>
          <w:u w:val="single"/>
        </w:rPr>
        <w:t>2</w:t>
      </w:r>
      <w:r w:rsidRPr="005A1113">
        <w:rPr>
          <w:color w:val="000000" w:themeColor="text1"/>
        </w:rPr>
        <w:t>.--</w:t>
      </w:r>
      <w:r w:rsidRPr="005A1113">
        <w:rPr>
          <w:color w:val="000000" w:themeColor="text1"/>
        </w:rPr>
        <w:t xml:space="preserve">Transfer the SNF-based HHA shared ancillary costs to lines 1 </w:t>
      </w:r>
      <w:r>
        <w:rPr>
          <w:color w:val="000000" w:themeColor="text1"/>
        </w:rPr>
        <w:t xml:space="preserve">and 2 </w:t>
      </w:r>
      <w:r w:rsidRPr="005A1113">
        <w:rPr>
          <w:color w:val="000000" w:themeColor="text1"/>
        </w:rPr>
        <w:t>from Worksheet H</w:t>
      </w:r>
      <w:r w:rsidRPr="005A1113">
        <w:rPr>
          <w:color w:val="000000" w:themeColor="text1"/>
        </w:rPr>
        <w:noBreakHyphen/>
        <w:t xml:space="preserve">3, Part I, </w:t>
      </w:r>
      <w:r>
        <w:rPr>
          <w:color w:val="000000" w:themeColor="text1"/>
        </w:rPr>
        <w:t xml:space="preserve">column 3, </w:t>
      </w:r>
      <w:r w:rsidRPr="005A1113">
        <w:rPr>
          <w:color w:val="000000" w:themeColor="text1"/>
        </w:rPr>
        <w:t xml:space="preserve">lines </w:t>
      </w:r>
      <w:r>
        <w:rPr>
          <w:color w:val="000000" w:themeColor="text1"/>
        </w:rPr>
        <w:t>4 and 5.</w:t>
      </w:r>
    </w:p>
    <w:p w:rsidR="00CC7D76" w:rsidRPr="005A1113" w:rsidP="00CC7D76" w14:paraId="2693B290" w14:textId="77777777">
      <w:pPr>
        <w:spacing w:line="192" w:lineRule="auto"/>
        <w:rPr>
          <w:color w:val="000000" w:themeColor="text1"/>
        </w:rPr>
      </w:pPr>
    </w:p>
    <w:p w:rsidR="00CC7D76" w:rsidRPr="005A1113" w:rsidP="00CC7D76" w14:paraId="0B35F4A4" w14:textId="78BB0634">
      <w:pPr>
        <w:spacing w:line="192" w:lineRule="auto"/>
        <w:rPr>
          <w:color w:val="000000" w:themeColor="text1"/>
        </w:rPr>
      </w:pPr>
      <w:r w:rsidRPr="005A1113">
        <w:rPr>
          <w:color w:val="000000" w:themeColor="text1"/>
          <w:u w:val="single"/>
        </w:rPr>
        <w:t>Columns 3 through </w:t>
      </w:r>
      <w:r w:rsidRPr="005A1113">
        <w:rPr>
          <w:color w:val="000000" w:themeColor="text1"/>
          <w:u w:val="single"/>
        </w:rPr>
        <w:t>5</w:t>
      </w:r>
      <w:r w:rsidRPr="005A1113">
        <w:rPr>
          <w:color w:val="000000" w:themeColor="text1"/>
        </w:rPr>
        <w:t>.--</w:t>
      </w:r>
      <w:r w:rsidRPr="005A1113">
        <w:rPr>
          <w:color w:val="000000" w:themeColor="text1"/>
        </w:rPr>
        <w:t xml:space="preserve">For each line in column 3, </w:t>
      </w:r>
      <w:r w:rsidR="00E21D61">
        <w:rPr>
          <w:color w:val="000000" w:themeColor="text1"/>
        </w:rPr>
        <w:t>enter the sum o</w:t>
      </w:r>
      <w:r w:rsidRPr="005A1113">
        <w:rPr>
          <w:color w:val="000000" w:themeColor="text1"/>
        </w:rPr>
        <w:t>f columns 1 and 2.  For each line in column 4, enter the total charges from SNF-based HHA records</w:t>
      </w:r>
      <w:r w:rsidR="00E21D61">
        <w:rPr>
          <w:color w:val="000000" w:themeColor="text1"/>
        </w:rPr>
        <w:t>.</w:t>
      </w:r>
      <w:r w:rsidRPr="005A1113">
        <w:rPr>
          <w:color w:val="000000" w:themeColor="text1"/>
        </w:rPr>
        <w:t xml:space="preserve">  For each line in column 5, calculate the ratio of total cost to total charges by dividing column 3 by column 4</w:t>
      </w:r>
      <w:r w:rsidR="00E21D61">
        <w:rPr>
          <w:color w:val="000000" w:themeColor="text1"/>
        </w:rPr>
        <w:t>, rounded to six decimal places</w:t>
      </w:r>
      <w:r w:rsidRPr="005A1113">
        <w:rPr>
          <w:color w:val="000000" w:themeColor="text1"/>
        </w:rPr>
        <w:t>.</w:t>
      </w:r>
    </w:p>
    <w:p w:rsidR="00CC7D76" w:rsidRPr="005A1113" w:rsidP="00CC7D76" w14:paraId="2FF6DF24" w14:textId="77777777">
      <w:pPr>
        <w:spacing w:line="192" w:lineRule="auto"/>
        <w:rPr>
          <w:color w:val="000000" w:themeColor="text1"/>
          <w:u w:val="single"/>
        </w:rPr>
      </w:pPr>
    </w:p>
    <w:p w:rsidR="00E21D61" w:rsidP="00CC7D76" w14:paraId="3BC40B60" w14:textId="77C1E1D3">
      <w:pPr>
        <w:spacing w:line="192" w:lineRule="auto"/>
        <w:rPr>
          <w:color w:val="000000" w:themeColor="text1"/>
        </w:rPr>
      </w:pPr>
      <w:r>
        <w:rPr>
          <w:color w:val="000000" w:themeColor="text1"/>
          <w:u w:val="single"/>
        </w:rPr>
        <w:t xml:space="preserve">Columns 6 through </w:t>
      </w:r>
      <w:r>
        <w:rPr>
          <w:color w:val="000000" w:themeColor="text1"/>
          <w:u w:val="single"/>
        </w:rPr>
        <w:t>8</w:t>
      </w:r>
      <w:r w:rsidRPr="00E21D61">
        <w:rPr>
          <w:color w:val="000000" w:themeColor="text1"/>
        </w:rPr>
        <w:t>.--</w:t>
      </w:r>
      <w:r w:rsidRPr="00E21D61">
        <w:rPr>
          <w:color w:val="000000" w:themeColor="text1"/>
        </w:rPr>
        <w:t>Enter Program charges from the PS&amp;R or provider records.</w:t>
      </w:r>
    </w:p>
    <w:p w:rsidR="00E21D61" w:rsidRPr="00E21D61" w:rsidP="00CC7D76" w14:paraId="64014B12" w14:textId="77777777">
      <w:pPr>
        <w:spacing w:line="192" w:lineRule="auto"/>
        <w:rPr>
          <w:color w:val="000000" w:themeColor="text1"/>
        </w:rPr>
      </w:pPr>
    </w:p>
    <w:p w:rsidR="00CC7D76" w:rsidRPr="005A1113" w:rsidP="00CC7D76" w14:paraId="2CDB3E52" w14:textId="2B755B92">
      <w:pPr>
        <w:spacing w:line="192" w:lineRule="auto"/>
        <w:rPr>
          <w:color w:val="000000" w:themeColor="text1"/>
        </w:rPr>
      </w:pPr>
      <w:r w:rsidRPr="005A1113">
        <w:rPr>
          <w:color w:val="000000" w:themeColor="text1"/>
          <w:u w:val="single"/>
        </w:rPr>
        <w:t>Line </w:t>
      </w:r>
      <w:r w:rsidRPr="005A1113">
        <w:rPr>
          <w:color w:val="000000" w:themeColor="text1"/>
          <w:u w:val="single"/>
        </w:rPr>
        <w:t>1</w:t>
      </w:r>
      <w:r w:rsidRPr="005A1113">
        <w:rPr>
          <w:color w:val="000000" w:themeColor="text1"/>
        </w:rPr>
        <w:t>.--</w:t>
      </w:r>
      <w:r w:rsidRPr="005A1113">
        <w:rPr>
          <w:color w:val="000000" w:themeColor="text1"/>
        </w:rPr>
        <w:t>Enter medical supplies charges not subject to deductibles and coinsurance in column 7 and charges subject to deductibles and coinsurance in column 8</w:t>
      </w:r>
      <w:r w:rsidR="00E21D61">
        <w:rPr>
          <w:color w:val="000000" w:themeColor="text1"/>
        </w:rPr>
        <w:t>.</w:t>
      </w:r>
      <w:r w:rsidRPr="005A1113">
        <w:rPr>
          <w:color w:val="000000" w:themeColor="text1"/>
        </w:rPr>
        <w:t xml:space="preserve"> </w:t>
      </w:r>
      <w:r w:rsidR="00E21D61">
        <w:rPr>
          <w:color w:val="000000" w:themeColor="text1"/>
        </w:rPr>
        <w:t xml:space="preserve"> </w:t>
      </w:r>
      <w:r w:rsidRPr="005A1113">
        <w:rPr>
          <w:color w:val="000000" w:themeColor="text1"/>
        </w:rPr>
        <w:t>These charges are captured for statistical purposes only; line 1 has no reimbursement impact as all medical supplies are covered under the HHA PPS.</w:t>
      </w:r>
    </w:p>
    <w:p w:rsidR="00CC7D76" w:rsidRPr="005A1113" w:rsidP="00CC7D76" w14:paraId="71F2AC3F" w14:textId="77777777">
      <w:pPr>
        <w:spacing w:line="192" w:lineRule="auto"/>
        <w:rPr>
          <w:color w:val="000000" w:themeColor="text1"/>
        </w:rPr>
      </w:pPr>
    </w:p>
    <w:p w:rsidR="00E21D61" w:rsidRPr="005A1113" w:rsidP="00E21D61" w14:paraId="69C83F54" w14:textId="0F9EC5A2">
      <w:pPr>
        <w:spacing w:line="192" w:lineRule="auto"/>
        <w:rPr>
          <w:color w:val="000000" w:themeColor="text1"/>
        </w:rPr>
      </w:pPr>
      <w:r>
        <w:rPr>
          <w:color w:val="000000" w:themeColor="text1"/>
          <w:u w:val="single"/>
        </w:rPr>
        <w:t xml:space="preserve">Line </w:t>
      </w:r>
      <w:r>
        <w:rPr>
          <w:color w:val="000000" w:themeColor="text1"/>
          <w:u w:val="single"/>
        </w:rPr>
        <w:t>2</w:t>
      </w:r>
      <w:r w:rsidRPr="00EE42D3">
        <w:rPr>
          <w:color w:val="000000" w:themeColor="text1"/>
        </w:rPr>
        <w:t>.--</w:t>
      </w:r>
      <w:r w:rsidRPr="005A1113">
        <w:rPr>
          <w:color w:val="000000" w:themeColor="text1"/>
        </w:rPr>
        <w:t xml:space="preserve">Enter in column 7 the charges for preventative pneumococcal, influenza, hepatitis B, and COVID-19 vaccines.  These vaccines are not subject to deductibles and coinsurance.  Enter in column 8 the charges for covered osteoporosis drugs.  Osteoporosis drugs </w:t>
      </w:r>
      <w:r w:rsidR="008E7D35">
        <w:rPr>
          <w:color w:val="000000" w:themeColor="text1"/>
        </w:rPr>
        <w:t xml:space="preserve">are cost reimbursed and </w:t>
      </w:r>
      <w:r w:rsidRPr="005A1113">
        <w:rPr>
          <w:color w:val="000000" w:themeColor="text1"/>
        </w:rPr>
        <w:t>are subject to deductibles and coinsurance.  Do not include the charges for administering vaccines or drugs.</w:t>
      </w:r>
    </w:p>
    <w:p w:rsidR="00E21D61" w:rsidP="00CC7D76" w14:paraId="2D70D17E" w14:textId="77777777">
      <w:pPr>
        <w:spacing w:line="192" w:lineRule="auto"/>
        <w:rPr>
          <w:color w:val="000000" w:themeColor="text1"/>
          <w:u w:val="single"/>
        </w:rPr>
      </w:pPr>
    </w:p>
    <w:p w:rsidR="00CC7D76" w:rsidP="00C43810" w14:paraId="7AAEC549" w14:textId="1DD36D0B">
      <w:pPr>
        <w:spacing w:line="192" w:lineRule="auto"/>
        <w:rPr>
          <w:color w:val="000000" w:themeColor="text1"/>
        </w:rPr>
      </w:pPr>
    </w:p>
    <w:p w:rsidR="00CC7D76" w:rsidP="00C43810" w14:paraId="530B0BA6" w14:textId="69CAB22C">
      <w:pPr>
        <w:spacing w:line="192" w:lineRule="auto"/>
        <w:rPr>
          <w:color w:val="000000" w:themeColor="text1"/>
        </w:rPr>
      </w:pPr>
    </w:p>
    <w:p w:rsidR="00CC7D76" w:rsidP="00C43810" w14:paraId="6A8D9E77" w14:textId="56051B96">
      <w:pPr>
        <w:spacing w:line="192" w:lineRule="auto"/>
        <w:rPr>
          <w:color w:val="000000" w:themeColor="text1"/>
        </w:rPr>
      </w:pPr>
    </w:p>
    <w:p w:rsidR="00CC7D76" w:rsidP="00C43810" w14:paraId="1D0039F6" w14:textId="2CBC5E7F">
      <w:pPr>
        <w:spacing w:line="192" w:lineRule="auto"/>
        <w:rPr>
          <w:color w:val="000000" w:themeColor="text1"/>
        </w:rPr>
      </w:pPr>
    </w:p>
    <w:p w:rsidR="00CC7D76" w:rsidP="00C43810" w14:paraId="5181F697" w14:textId="01DDF180">
      <w:pPr>
        <w:spacing w:line="192" w:lineRule="auto"/>
        <w:rPr>
          <w:color w:val="000000" w:themeColor="text1"/>
        </w:rPr>
      </w:pPr>
    </w:p>
    <w:p w:rsidR="005F6505" w:rsidP="00C43810" w14:paraId="22AE7B42" w14:textId="1ABB56F0">
      <w:pPr>
        <w:spacing w:line="192" w:lineRule="auto"/>
        <w:ind w:left="960" w:hanging="960"/>
      </w:pPr>
    </w:p>
    <w:p w:rsidR="00493366" w:rsidRPr="009161EA" w:rsidP="00F80FAE" w14:paraId="36ABB5F7" w14:textId="38482F03">
      <w:pPr>
        <w:pStyle w:val="NormalTIMS"/>
        <w:tabs>
          <w:tab w:val="clear" w:pos="475"/>
          <w:tab w:val="right" w:pos="9360"/>
        </w:tabs>
      </w:pPr>
      <w:r>
        <w:t>49-11</w:t>
      </w:r>
      <w:r w:rsidR="00D44CD5">
        <w:t>0</w:t>
      </w:r>
      <w:r w:rsidRPr="009161EA">
        <w:tab/>
      </w:r>
      <w:r w:rsidR="00C63C9C">
        <w:t>Rev. 1</w:t>
      </w:r>
    </w:p>
    <w:p w:rsidR="00493366" w:rsidRPr="009161EA" w:rsidP="00C43810" w14:paraId="7470A310" w14:textId="02C6C2E9">
      <w:pPr>
        <w:tabs>
          <w:tab w:val="center" w:pos="4680"/>
          <w:tab w:val="right" w:pos="9360"/>
        </w:tabs>
        <w:spacing w:line="192" w:lineRule="auto"/>
      </w:pPr>
      <w:r>
        <w:rPr>
          <w:u w:val="single"/>
        </w:rPr>
        <w:t>DRAFT</w:t>
      </w:r>
      <w:r w:rsidRPr="00803529">
        <w:rPr>
          <w:u w:val="single"/>
        </w:rPr>
        <w:tab/>
        <w:t xml:space="preserve">FORM </w:t>
      </w:r>
      <w:r w:rsidR="001046C9">
        <w:rPr>
          <w:u w:val="single"/>
        </w:rPr>
        <w:t>CMS-</w:t>
      </w:r>
      <w:r w:rsidR="004C44B8">
        <w:rPr>
          <w:u w:val="single"/>
        </w:rPr>
        <w:t>2540-24</w:t>
      </w:r>
      <w:r w:rsidRPr="00803529">
        <w:rPr>
          <w:u w:val="single"/>
        </w:rPr>
        <w:tab/>
      </w:r>
      <w:r w:rsidR="003D0147">
        <w:rPr>
          <w:u w:val="single"/>
        </w:rPr>
        <w:t>4909</w:t>
      </w:r>
      <w:r w:rsidR="00396377">
        <w:rPr>
          <w:u w:val="single"/>
        </w:rPr>
        <w:t>.4</w:t>
      </w:r>
      <w:r w:rsidR="00962E26">
        <w:rPr>
          <w:u w:val="single"/>
        </w:rPr>
        <w:t>3</w:t>
      </w:r>
      <w:r w:rsidR="00F80FAE">
        <w:rPr>
          <w:u w:val="single"/>
        </w:rPr>
        <w:t>(CONT.)</w:t>
      </w:r>
    </w:p>
    <w:p w:rsidR="00493366" w:rsidRPr="005A1113" w:rsidP="00C43810" w14:paraId="7B954A94" w14:textId="77777777">
      <w:pPr>
        <w:spacing w:line="192" w:lineRule="auto"/>
        <w:rPr>
          <w:color w:val="000000" w:themeColor="text1"/>
        </w:rPr>
      </w:pPr>
    </w:p>
    <w:p w:rsidR="003E4125" w:rsidRPr="00B079DD" w:rsidP="003E4125" w14:paraId="62818A08" w14:textId="21A77FC2">
      <w:pPr>
        <w:spacing w:line="192" w:lineRule="auto"/>
      </w:pPr>
      <w:r>
        <w:rPr>
          <w:color w:val="000000" w:themeColor="text1"/>
          <w:u w:val="single"/>
        </w:rPr>
        <w:t xml:space="preserve">Line </w:t>
      </w:r>
      <w:r>
        <w:rPr>
          <w:color w:val="000000" w:themeColor="text1"/>
          <w:u w:val="single"/>
        </w:rPr>
        <w:t>3</w:t>
      </w:r>
      <w:r w:rsidRPr="005A1113">
        <w:rPr>
          <w:color w:val="000000" w:themeColor="text1"/>
        </w:rPr>
        <w:t>.--</w:t>
      </w:r>
      <w:r w:rsidRPr="00B079DD">
        <w:t>Enter in column </w:t>
      </w:r>
      <w:r>
        <w:t>6</w:t>
      </w:r>
      <w:r w:rsidRPr="00B079DD">
        <w:t xml:space="preserve"> the charges for administering pneumococcal, influenza, hepatitis B, and COVID-19 vaccines from the HHA records or the PS&amp;R.</w:t>
      </w:r>
      <w:r>
        <w:t xml:space="preserve">  These amounts are paid under OPPS.</w:t>
      </w:r>
    </w:p>
    <w:p w:rsidR="003E4125" w:rsidP="00F80FAE" w14:paraId="4DC0FFB8" w14:textId="77777777">
      <w:pPr>
        <w:spacing w:line="192" w:lineRule="auto"/>
        <w:rPr>
          <w:color w:val="000000" w:themeColor="text1"/>
        </w:rPr>
      </w:pPr>
    </w:p>
    <w:p w:rsidR="00473E55" w:rsidRPr="005A1113" w:rsidP="00473E55" w14:paraId="0801BA2E" w14:textId="024B008C">
      <w:pPr>
        <w:spacing w:line="192" w:lineRule="auto"/>
        <w:rPr>
          <w:color w:val="000000" w:themeColor="text1"/>
        </w:rPr>
      </w:pPr>
      <w:r>
        <w:rPr>
          <w:color w:val="000000" w:themeColor="text1"/>
          <w:u w:val="single"/>
        </w:rPr>
        <w:t xml:space="preserve">Line </w:t>
      </w:r>
      <w:r w:rsidR="003E4125">
        <w:rPr>
          <w:color w:val="000000" w:themeColor="text1"/>
          <w:u w:val="single"/>
        </w:rPr>
        <w:t>4</w:t>
      </w:r>
      <w:r w:rsidRPr="005A1113">
        <w:rPr>
          <w:color w:val="000000" w:themeColor="text1"/>
        </w:rPr>
        <w:t>.--</w:t>
      </w:r>
      <w:r w:rsidRPr="005A1113">
        <w:rPr>
          <w:color w:val="000000" w:themeColor="text1"/>
        </w:rPr>
        <w:t xml:space="preserve">Enter in column 6 the charges for covered disposable devices from your records or the PS&amp;R.  </w:t>
      </w:r>
      <w:r>
        <w:t xml:space="preserve">Medicare makes a separate payment amount for a disposable negative pressure wound therapy (NPWT) device for a patient under a home health plan of care. Payment is equal to the amount of the payment that would otherwise be made under the Outpatient Prospective Payment System (OPPS). </w:t>
      </w:r>
      <w:r w:rsidRPr="005A1113">
        <w:rPr>
          <w:color w:val="000000" w:themeColor="text1"/>
        </w:rPr>
        <w:t>Disposable devices are subject to deductibles and coinsurance.</w:t>
      </w:r>
    </w:p>
    <w:p w:rsidR="00473E55" w:rsidP="00F80FAE" w14:paraId="03BD543B" w14:textId="77777777">
      <w:pPr>
        <w:spacing w:line="192" w:lineRule="auto"/>
        <w:rPr>
          <w:color w:val="000000" w:themeColor="text1"/>
          <w:u w:val="single"/>
        </w:rPr>
      </w:pPr>
    </w:p>
    <w:p w:rsidR="00F80FAE" w:rsidRPr="007A6496" w:rsidP="00F80FAE" w14:paraId="0F48DB15" w14:textId="5567F047">
      <w:pPr>
        <w:spacing w:line="192" w:lineRule="auto"/>
        <w:rPr>
          <w:color w:val="000000" w:themeColor="text1"/>
        </w:rPr>
      </w:pPr>
      <w:r w:rsidRPr="005A1113">
        <w:rPr>
          <w:color w:val="000000" w:themeColor="text1"/>
          <w:u w:val="single"/>
        </w:rPr>
        <w:t>Column</w:t>
      </w:r>
      <w:r>
        <w:rPr>
          <w:color w:val="000000" w:themeColor="text1"/>
          <w:u w:val="single"/>
        </w:rPr>
        <w:t>s</w:t>
      </w:r>
      <w:r w:rsidRPr="005A1113">
        <w:rPr>
          <w:color w:val="000000" w:themeColor="text1"/>
          <w:u w:val="single"/>
        </w:rPr>
        <w:t> 9</w:t>
      </w:r>
      <w:r>
        <w:rPr>
          <w:color w:val="000000" w:themeColor="text1"/>
          <w:u w:val="single"/>
        </w:rPr>
        <w:t xml:space="preserve"> through </w:t>
      </w:r>
      <w:r>
        <w:rPr>
          <w:color w:val="000000" w:themeColor="text1"/>
          <w:u w:val="single"/>
        </w:rPr>
        <w:t>11</w:t>
      </w:r>
      <w:r w:rsidRPr="007A6496">
        <w:rPr>
          <w:color w:val="000000" w:themeColor="text1"/>
        </w:rPr>
        <w:t>.--</w:t>
      </w:r>
      <w:r w:rsidRPr="007A6496">
        <w:rPr>
          <w:color w:val="000000" w:themeColor="text1"/>
        </w:rPr>
        <w:t>Calculate the program cost of services.</w:t>
      </w:r>
      <w:r>
        <w:rPr>
          <w:color w:val="000000" w:themeColor="text1"/>
        </w:rPr>
        <w:t xml:space="preserve">  To determine the costs for each </w:t>
      </w:r>
      <w:r w:rsidR="003E4125">
        <w:rPr>
          <w:color w:val="000000" w:themeColor="text1"/>
        </w:rPr>
        <w:t>column,</w:t>
      </w:r>
      <w:r>
        <w:rPr>
          <w:color w:val="000000" w:themeColor="text1"/>
        </w:rPr>
        <w:t xml:space="preserve"> multiply the charges reported in columns 6 through 8 by the ratio in column 5.</w:t>
      </w:r>
    </w:p>
    <w:p w:rsidR="00F80FAE" w:rsidRPr="005A1113" w:rsidP="00F80FAE" w14:paraId="79096661" w14:textId="77777777">
      <w:pPr>
        <w:spacing w:line="192" w:lineRule="auto"/>
        <w:rPr>
          <w:color w:val="000000" w:themeColor="text1"/>
        </w:rPr>
      </w:pPr>
    </w:p>
    <w:p w:rsidR="00F80FAE" w:rsidRPr="005A1113" w:rsidP="00F80FAE" w14:paraId="78A98874" w14:textId="7C00EA2C">
      <w:pPr>
        <w:spacing w:line="192" w:lineRule="auto"/>
        <w:rPr>
          <w:color w:val="000000" w:themeColor="text1"/>
        </w:rPr>
      </w:pPr>
      <w:r>
        <w:rPr>
          <w:color w:val="000000" w:themeColor="text1"/>
          <w:u w:val="single"/>
        </w:rPr>
        <w:t xml:space="preserve">Line </w:t>
      </w:r>
      <w:r>
        <w:rPr>
          <w:color w:val="000000" w:themeColor="text1"/>
          <w:u w:val="single"/>
        </w:rPr>
        <w:t>1.</w:t>
      </w:r>
      <w:r w:rsidRPr="005A1113">
        <w:rPr>
          <w:color w:val="000000" w:themeColor="text1"/>
        </w:rPr>
        <w:t>--</w:t>
      </w:r>
      <w:r>
        <w:rPr>
          <w:color w:val="000000" w:themeColor="text1"/>
        </w:rPr>
        <w:t xml:space="preserve">For informational purposes, calculate in column 10, </w:t>
      </w:r>
      <w:r w:rsidRPr="005A1113">
        <w:rPr>
          <w:color w:val="000000" w:themeColor="text1"/>
        </w:rPr>
        <w:t xml:space="preserve">the </w:t>
      </w:r>
      <w:r>
        <w:rPr>
          <w:color w:val="000000" w:themeColor="text1"/>
        </w:rPr>
        <w:t xml:space="preserve">program </w:t>
      </w:r>
      <w:r w:rsidRPr="005A1113">
        <w:rPr>
          <w:color w:val="000000" w:themeColor="text1"/>
        </w:rPr>
        <w:t xml:space="preserve">cost not subject to deductibles and coinsurance, </w:t>
      </w:r>
      <w:r>
        <w:rPr>
          <w:color w:val="000000" w:themeColor="text1"/>
        </w:rPr>
        <w:t xml:space="preserve">by multiplying the charges in column 7 by the </w:t>
      </w:r>
      <w:r w:rsidRPr="005A1113">
        <w:rPr>
          <w:color w:val="000000" w:themeColor="text1"/>
        </w:rPr>
        <w:t>ratio in column 5</w:t>
      </w:r>
      <w:r>
        <w:rPr>
          <w:color w:val="000000" w:themeColor="text1"/>
        </w:rPr>
        <w:t>.  Calculate in column 11, the program cost subject to deductible and coinsurance, by multiplying the charges in column 8 by the ratio in column 5.</w:t>
      </w:r>
      <w:r w:rsidRPr="005A1113">
        <w:rPr>
          <w:color w:val="000000" w:themeColor="text1"/>
        </w:rPr>
        <w:t xml:space="preserve"> </w:t>
      </w:r>
    </w:p>
    <w:p w:rsidR="00F80FAE" w:rsidRPr="005A1113" w:rsidP="00F80FAE" w14:paraId="1AE4B5AA" w14:textId="77777777">
      <w:pPr>
        <w:spacing w:line="192" w:lineRule="auto"/>
        <w:rPr>
          <w:color w:val="000000" w:themeColor="text1"/>
        </w:rPr>
      </w:pPr>
    </w:p>
    <w:p w:rsidR="00F80FAE" w:rsidP="00F80FAE" w14:paraId="531A0769" w14:textId="77777777">
      <w:pPr>
        <w:spacing w:line="192" w:lineRule="auto"/>
        <w:rPr>
          <w:color w:val="000000" w:themeColor="text1"/>
        </w:rPr>
      </w:pPr>
      <w:r>
        <w:rPr>
          <w:color w:val="000000" w:themeColor="text1"/>
          <w:u w:val="single"/>
        </w:rPr>
        <w:t>Line</w:t>
      </w:r>
      <w:r w:rsidRPr="005A1113">
        <w:rPr>
          <w:color w:val="000000" w:themeColor="text1"/>
          <w:u w:val="single"/>
        </w:rPr>
        <w:t> </w:t>
      </w:r>
      <w:r>
        <w:rPr>
          <w:color w:val="000000" w:themeColor="text1"/>
          <w:u w:val="single"/>
        </w:rPr>
        <w:t>2</w:t>
      </w:r>
      <w:r w:rsidRPr="005A1113">
        <w:rPr>
          <w:color w:val="000000" w:themeColor="text1"/>
        </w:rPr>
        <w:t>.--</w:t>
      </w:r>
      <w:r>
        <w:rPr>
          <w:color w:val="000000" w:themeColor="text1"/>
        </w:rPr>
        <w:t xml:space="preserve">Calculate the costs for preventive </w:t>
      </w:r>
      <w:r w:rsidRPr="005A1113">
        <w:rPr>
          <w:color w:val="000000" w:themeColor="text1"/>
        </w:rPr>
        <w:t>pneumococcal, influenza, hepatitis B, and COVID-19 vaccines</w:t>
      </w:r>
      <w:r>
        <w:rPr>
          <w:color w:val="000000" w:themeColor="text1"/>
        </w:rPr>
        <w:t xml:space="preserve"> </w:t>
      </w:r>
      <w:r w:rsidRPr="005A1113">
        <w:rPr>
          <w:color w:val="000000" w:themeColor="text1"/>
        </w:rPr>
        <w:t>not subject to deductibles and coinsurance</w:t>
      </w:r>
      <w:r>
        <w:rPr>
          <w:color w:val="000000" w:themeColor="text1"/>
        </w:rPr>
        <w:t xml:space="preserve"> in column 10</w:t>
      </w:r>
      <w:r w:rsidRPr="005A1113">
        <w:rPr>
          <w:color w:val="000000" w:themeColor="text1"/>
        </w:rPr>
        <w:t xml:space="preserve">, </w:t>
      </w:r>
      <w:r>
        <w:rPr>
          <w:color w:val="000000" w:themeColor="text1"/>
        </w:rPr>
        <w:t xml:space="preserve">by multiplying the charges in column 7 by the </w:t>
      </w:r>
      <w:r w:rsidRPr="005A1113">
        <w:rPr>
          <w:color w:val="000000" w:themeColor="text1"/>
        </w:rPr>
        <w:t>ratio in column 5</w:t>
      </w:r>
      <w:r>
        <w:rPr>
          <w:color w:val="000000" w:themeColor="text1"/>
        </w:rPr>
        <w:t>.  Calculate the costs for osteoporosis drugs subject to deductible and coinsurance in column 11, by multiplying the charges in column 8 by the ratio in column 5.</w:t>
      </w:r>
      <w:r w:rsidRPr="005A1113">
        <w:rPr>
          <w:color w:val="000000" w:themeColor="text1"/>
        </w:rPr>
        <w:t xml:space="preserve"> </w:t>
      </w:r>
    </w:p>
    <w:p w:rsidR="00F80FAE" w:rsidP="00F80FAE" w14:paraId="289B1A04" w14:textId="77777777">
      <w:pPr>
        <w:spacing w:line="192" w:lineRule="auto"/>
        <w:rPr>
          <w:color w:val="000000" w:themeColor="text1"/>
        </w:rPr>
      </w:pPr>
    </w:p>
    <w:p w:rsidR="00F80FAE" w:rsidRPr="00E0022F" w:rsidP="00F80FAE" w14:paraId="6141E13F" w14:textId="7E370179">
      <w:pPr>
        <w:spacing w:line="192" w:lineRule="auto"/>
        <w:rPr>
          <w:color w:val="000000" w:themeColor="text1"/>
        </w:rPr>
      </w:pPr>
      <w:r>
        <w:rPr>
          <w:color w:val="000000" w:themeColor="text1"/>
          <w:u w:val="single"/>
        </w:rPr>
        <w:t xml:space="preserve">Line </w:t>
      </w:r>
      <w:r>
        <w:rPr>
          <w:color w:val="000000" w:themeColor="text1"/>
          <w:u w:val="single"/>
        </w:rPr>
        <w:t>3</w:t>
      </w:r>
      <w:r w:rsidRPr="005A1113">
        <w:rPr>
          <w:color w:val="000000" w:themeColor="text1"/>
        </w:rPr>
        <w:t>.--</w:t>
      </w:r>
      <w:r w:rsidRPr="005A1113">
        <w:rPr>
          <w:color w:val="000000" w:themeColor="text1"/>
        </w:rPr>
        <w:t xml:space="preserve">To determine the cost of </w:t>
      </w:r>
      <w:r w:rsidR="003E4125">
        <w:rPr>
          <w:color w:val="000000" w:themeColor="text1"/>
        </w:rPr>
        <w:t xml:space="preserve">vaccine administration for costs </w:t>
      </w:r>
      <w:r w:rsidRPr="005A1113">
        <w:rPr>
          <w:color w:val="000000" w:themeColor="text1"/>
        </w:rPr>
        <w:t>devices reimbursed under OPPS</w:t>
      </w:r>
      <w:r>
        <w:rPr>
          <w:color w:val="000000" w:themeColor="text1"/>
        </w:rPr>
        <w:t xml:space="preserve"> in column 9</w:t>
      </w:r>
      <w:r w:rsidRPr="005A1113">
        <w:rPr>
          <w:color w:val="000000" w:themeColor="text1"/>
        </w:rPr>
        <w:t xml:space="preserve">, multiply </w:t>
      </w:r>
      <w:r>
        <w:rPr>
          <w:color w:val="000000" w:themeColor="text1"/>
        </w:rPr>
        <w:t xml:space="preserve">the charges in column 6 by the </w:t>
      </w:r>
      <w:r w:rsidRPr="005A1113">
        <w:rPr>
          <w:color w:val="000000" w:themeColor="text1"/>
        </w:rPr>
        <w:t>ratio in column 5</w:t>
      </w:r>
      <w:r>
        <w:rPr>
          <w:color w:val="000000" w:themeColor="text1"/>
        </w:rPr>
        <w:t>.</w:t>
      </w:r>
      <w:r w:rsidRPr="005A1113">
        <w:rPr>
          <w:color w:val="000000" w:themeColor="text1"/>
        </w:rPr>
        <w:t xml:space="preserve"> </w:t>
      </w:r>
      <w:r w:rsidR="003E4125">
        <w:rPr>
          <w:color w:val="000000" w:themeColor="text1"/>
        </w:rPr>
        <w:t>Informational only.</w:t>
      </w:r>
    </w:p>
    <w:p w:rsidR="00CC7D76" w:rsidRPr="00A9231E" w:rsidP="00CC7D76" w14:paraId="6E06D3E7" w14:textId="77777777">
      <w:pPr>
        <w:spacing w:line="192" w:lineRule="auto"/>
        <w:rPr>
          <w:color w:val="000000" w:themeColor="text1"/>
        </w:rPr>
      </w:pPr>
    </w:p>
    <w:p w:rsidR="00CC7D76" w:rsidRPr="00A9231E" w:rsidP="00CC7D76" w14:paraId="16FC4799" w14:textId="131A56AB">
      <w:pPr>
        <w:spacing w:line="192" w:lineRule="auto"/>
        <w:rPr>
          <w:color w:val="000000" w:themeColor="text1"/>
        </w:rPr>
      </w:pPr>
      <w:r>
        <w:rPr>
          <w:color w:val="000000" w:themeColor="text1"/>
          <w:u w:val="single"/>
        </w:rPr>
        <w:t xml:space="preserve">Line </w:t>
      </w:r>
      <w:r>
        <w:rPr>
          <w:color w:val="000000" w:themeColor="text1"/>
          <w:u w:val="single"/>
        </w:rPr>
        <w:t>4</w:t>
      </w:r>
      <w:r w:rsidRPr="005A1113">
        <w:rPr>
          <w:color w:val="000000" w:themeColor="text1"/>
        </w:rPr>
        <w:t>.--</w:t>
      </w:r>
      <w:r w:rsidRPr="005A1113">
        <w:rPr>
          <w:color w:val="000000" w:themeColor="text1"/>
        </w:rPr>
        <w:t>To determine the cost of disposable devices reimbursed under OPPS</w:t>
      </w:r>
      <w:r>
        <w:rPr>
          <w:color w:val="000000" w:themeColor="text1"/>
        </w:rPr>
        <w:t xml:space="preserve"> in column 9</w:t>
      </w:r>
      <w:r w:rsidRPr="005A1113">
        <w:rPr>
          <w:color w:val="000000" w:themeColor="text1"/>
        </w:rPr>
        <w:t xml:space="preserve">, multiply </w:t>
      </w:r>
      <w:r>
        <w:rPr>
          <w:color w:val="000000" w:themeColor="text1"/>
        </w:rPr>
        <w:t xml:space="preserve">the charges in column 6 by the </w:t>
      </w:r>
      <w:r w:rsidRPr="005A1113">
        <w:rPr>
          <w:color w:val="000000" w:themeColor="text1"/>
        </w:rPr>
        <w:t>ratio in column 5</w:t>
      </w:r>
      <w:r>
        <w:rPr>
          <w:color w:val="000000" w:themeColor="text1"/>
        </w:rPr>
        <w:t>.  Informational only.</w:t>
      </w:r>
    </w:p>
    <w:p w:rsidR="00A9330C" w:rsidRPr="005A1113" w:rsidP="00C43810" w14:paraId="67537ABE" w14:textId="77777777">
      <w:pPr>
        <w:spacing w:line="192" w:lineRule="auto"/>
        <w:rPr>
          <w:color w:val="000000" w:themeColor="text1"/>
        </w:rPr>
      </w:pPr>
    </w:p>
    <w:p w:rsidR="00A9330C" w:rsidRPr="009161EA" w:rsidP="00C43810" w14:paraId="0898B3C7" w14:textId="77777777">
      <w:pPr>
        <w:spacing w:line="192" w:lineRule="auto"/>
      </w:pPr>
    </w:p>
    <w:p w:rsidR="00FA5872" w:rsidRPr="005A1113" w:rsidP="00C43810" w14:paraId="1B7A4597" w14:textId="744004D0">
      <w:pPr>
        <w:spacing w:line="192" w:lineRule="auto"/>
        <w:rPr>
          <w:color w:val="000000" w:themeColor="text1"/>
        </w:rPr>
      </w:pPr>
    </w:p>
    <w:p w:rsidR="000B6DB9" w:rsidRPr="005A1113" w:rsidP="00C43810" w14:paraId="5705A336" w14:textId="0E532E01">
      <w:pPr>
        <w:spacing w:line="192" w:lineRule="auto"/>
        <w:rPr>
          <w:color w:val="000000" w:themeColor="text1"/>
        </w:rPr>
      </w:pPr>
    </w:p>
    <w:p w:rsidR="000B6DB9" w:rsidRPr="005A1113" w:rsidP="00C43810" w14:paraId="2818989B" w14:textId="52A34DA5">
      <w:pPr>
        <w:spacing w:line="192" w:lineRule="auto"/>
        <w:rPr>
          <w:color w:val="000000" w:themeColor="text1"/>
        </w:rPr>
      </w:pPr>
    </w:p>
    <w:p w:rsidR="000B6DB9" w:rsidRPr="005A1113" w:rsidP="00C43810" w14:paraId="5DE69CE3" w14:textId="65358A38">
      <w:pPr>
        <w:spacing w:line="192" w:lineRule="auto"/>
        <w:rPr>
          <w:color w:val="000000" w:themeColor="text1"/>
        </w:rPr>
      </w:pPr>
    </w:p>
    <w:p w:rsidR="00CC7D76" w:rsidP="00C43810" w14:paraId="520477A2" w14:textId="106E7445">
      <w:pPr>
        <w:spacing w:line="192" w:lineRule="auto"/>
        <w:rPr>
          <w:color w:val="000000" w:themeColor="text1"/>
        </w:rPr>
      </w:pPr>
    </w:p>
    <w:p w:rsidR="00CC7D76" w:rsidP="00C43810" w14:paraId="786F3C8D" w14:textId="5E72E3FC">
      <w:pPr>
        <w:spacing w:line="192" w:lineRule="auto"/>
        <w:rPr>
          <w:color w:val="000000" w:themeColor="text1"/>
        </w:rPr>
      </w:pPr>
    </w:p>
    <w:p w:rsidR="00CC7D76" w:rsidP="00C43810" w14:paraId="78A110A3" w14:textId="5608321A">
      <w:pPr>
        <w:spacing w:line="192" w:lineRule="auto"/>
        <w:rPr>
          <w:color w:val="000000" w:themeColor="text1"/>
        </w:rPr>
      </w:pPr>
    </w:p>
    <w:p w:rsidR="00CC7D76" w:rsidP="00C43810" w14:paraId="1376F713" w14:textId="55F14F65">
      <w:pPr>
        <w:spacing w:line="192" w:lineRule="auto"/>
        <w:rPr>
          <w:color w:val="000000" w:themeColor="text1"/>
        </w:rPr>
      </w:pPr>
    </w:p>
    <w:p w:rsidR="00CC7D76" w:rsidP="00C43810" w14:paraId="257FB813" w14:textId="2FC57756">
      <w:pPr>
        <w:spacing w:line="192" w:lineRule="auto"/>
        <w:rPr>
          <w:color w:val="000000" w:themeColor="text1"/>
        </w:rPr>
      </w:pPr>
    </w:p>
    <w:p w:rsidR="00CC7D76" w:rsidP="00C43810" w14:paraId="457FEE31" w14:textId="57E1A05F">
      <w:pPr>
        <w:spacing w:line="192" w:lineRule="auto"/>
        <w:rPr>
          <w:color w:val="000000" w:themeColor="text1"/>
        </w:rPr>
      </w:pPr>
    </w:p>
    <w:p w:rsidR="00CC7D76" w:rsidP="00C43810" w14:paraId="05D23CCC" w14:textId="6D73213E">
      <w:pPr>
        <w:spacing w:line="192" w:lineRule="auto"/>
        <w:rPr>
          <w:color w:val="000000" w:themeColor="text1"/>
        </w:rPr>
      </w:pPr>
    </w:p>
    <w:p w:rsidR="00CC7D76" w:rsidP="00C43810" w14:paraId="74CF3E22" w14:textId="4D8F8CDF">
      <w:pPr>
        <w:spacing w:line="192" w:lineRule="auto"/>
        <w:rPr>
          <w:color w:val="000000" w:themeColor="text1"/>
        </w:rPr>
      </w:pPr>
    </w:p>
    <w:p w:rsidR="00CC7D76" w:rsidP="00C43810" w14:paraId="171C1DDB" w14:textId="2CB2220B">
      <w:pPr>
        <w:spacing w:line="192" w:lineRule="auto"/>
        <w:rPr>
          <w:color w:val="000000" w:themeColor="text1"/>
        </w:rPr>
      </w:pPr>
    </w:p>
    <w:p w:rsidR="00CC7D76" w:rsidP="00C43810" w14:paraId="48D0BE69" w14:textId="0B25A7C0">
      <w:pPr>
        <w:spacing w:line="192" w:lineRule="auto"/>
        <w:rPr>
          <w:color w:val="000000" w:themeColor="text1"/>
        </w:rPr>
      </w:pPr>
    </w:p>
    <w:p w:rsidR="00CC7D76" w:rsidP="00C43810" w14:paraId="3EA12FEA" w14:textId="48B80291">
      <w:pPr>
        <w:spacing w:line="192" w:lineRule="auto"/>
        <w:rPr>
          <w:color w:val="000000" w:themeColor="text1"/>
        </w:rPr>
      </w:pPr>
    </w:p>
    <w:p w:rsidR="00CC7D76" w:rsidP="00C43810" w14:paraId="5647575B" w14:textId="09EF205E">
      <w:pPr>
        <w:spacing w:line="192" w:lineRule="auto"/>
        <w:rPr>
          <w:color w:val="000000" w:themeColor="text1"/>
        </w:rPr>
      </w:pPr>
    </w:p>
    <w:p w:rsidR="00CC7D76" w:rsidP="00C43810" w14:paraId="35B9759D" w14:textId="26E1DC1B">
      <w:pPr>
        <w:spacing w:line="192" w:lineRule="auto"/>
        <w:rPr>
          <w:color w:val="000000" w:themeColor="text1"/>
        </w:rPr>
      </w:pPr>
    </w:p>
    <w:p w:rsidR="00CC7D76" w:rsidP="00C43810" w14:paraId="41C5CA01" w14:textId="6E34B901">
      <w:pPr>
        <w:spacing w:line="192" w:lineRule="auto"/>
        <w:rPr>
          <w:color w:val="000000" w:themeColor="text1"/>
        </w:rPr>
      </w:pPr>
    </w:p>
    <w:p w:rsidR="008A3D4B" w:rsidP="00C43810" w14:paraId="77AA4396" w14:textId="59EFC4CE">
      <w:pPr>
        <w:spacing w:line="192" w:lineRule="auto"/>
        <w:rPr>
          <w:color w:val="000000" w:themeColor="text1"/>
        </w:rPr>
      </w:pPr>
    </w:p>
    <w:p w:rsidR="00CC7D76" w:rsidP="00C43810" w14:paraId="3EB9855D" w14:textId="6E3E0F28">
      <w:pPr>
        <w:spacing w:line="192" w:lineRule="auto"/>
        <w:rPr>
          <w:color w:val="000000" w:themeColor="text1"/>
        </w:rPr>
      </w:pPr>
    </w:p>
    <w:p w:rsidR="00CC7D76" w:rsidP="00C43810" w14:paraId="5DD87195" w14:textId="538A4B4D">
      <w:pPr>
        <w:spacing w:line="192" w:lineRule="auto"/>
        <w:rPr>
          <w:color w:val="000000" w:themeColor="text1"/>
        </w:rPr>
      </w:pPr>
    </w:p>
    <w:p w:rsidR="00CC7D76" w:rsidP="00C43810" w14:paraId="7F566EB8" w14:textId="31E2817B">
      <w:pPr>
        <w:spacing w:line="192" w:lineRule="auto"/>
        <w:rPr>
          <w:color w:val="000000" w:themeColor="text1"/>
        </w:rPr>
      </w:pPr>
    </w:p>
    <w:p w:rsidR="00CC7D76" w:rsidP="00C43810" w14:paraId="598E103E" w14:textId="3A11FC15">
      <w:pPr>
        <w:spacing w:line="192" w:lineRule="auto"/>
        <w:rPr>
          <w:color w:val="000000" w:themeColor="text1"/>
        </w:rPr>
      </w:pPr>
    </w:p>
    <w:p w:rsidR="00F80FAE" w:rsidP="00C43810" w14:paraId="7B0600C4" w14:textId="77777777">
      <w:pPr>
        <w:spacing w:line="192" w:lineRule="auto"/>
        <w:rPr>
          <w:color w:val="000000" w:themeColor="text1"/>
        </w:rPr>
      </w:pPr>
    </w:p>
    <w:p w:rsidR="00F80FAE" w:rsidRPr="004D6316" w:rsidP="00C43810" w14:paraId="0C070CF9" w14:textId="77777777">
      <w:pPr>
        <w:spacing w:line="192" w:lineRule="auto"/>
        <w:rPr>
          <w:color w:val="C00000"/>
        </w:rPr>
      </w:pPr>
    </w:p>
    <w:p w:rsidR="00FA5872" w:rsidP="00C43810" w14:paraId="0086282B" w14:textId="74DAA6D7">
      <w:pPr>
        <w:spacing w:line="192" w:lineRule="auto"/>
        <w:rPr>
          <w:color w:val="000000" w:themeColor="text1"/>
        </w:rPr>
      </w:pPr>
    </w:p>
    <w:p w:rsidR="008A3D4B" w:rsidP="00C43810" w14:paraId="033F72C1" w14:textId="34221847">
      <w:pPr>
        <w:spacing w:line="192" w:lineRule="auto"/>
        <w:rPr>
          <w:u w:val="single"/>
        </w:rPr>
      </w:pPr>
    </w:p>
    <w:p w:rsidR="008A3D4B" w:rsidP="00C43810" w14:paraId="1B0A1E2F" w14:textId="77777777">
      <w:pPr>
        <w:spacing w:line="192" w:lineRule="auto"/>
        <w:rPr>
          <w:u w:val="single"/>
        </w:rPr>
      </w:pPr>
    </w:p>
    <w:p w:rsidR="00493366" w:rsidRPr="009161EA" w:rsidP="00C43810" w14:paraId="5FC5B634" w14:textId="69660671">
      <w:pPr>
        <w:pStyle w:val="NormalTIMS"/>
        <w:tabs>
          <w:tab w:val="clear" w:pos="475"/>
          <w:tab w:val="left" w:pos="8640"/>
        </w:tabs>
      </w:pPr>
      <w:r>
        <w:t>Rev. 1</w:t>
      </w:r>
      <w:r w:rsidRPr="009161EA" w:rsidR="007D66AE">
        <w:tab/>
      </w:r>
      <w:r>
        <w:t>49-11</w:t>
      </w:r>
      <w:r w:rsidR="00D44CD5">
        <w:t>1</w:t>
      </w:r>
    </w:p>
    <w:p w:rsidR="00493366" w:rsidRPr="009161EA" w:rsidP="00C43810" w14:paraId="3EEBDCE1" w14:textId="361A2EF0">
      <w:pPr>
        <w:tabs>
          <w:tab w:val="center" w:pos="4680"/>
          <w:tab w:val="right" w:pos="9360"/>
        </w:tabs>
        <w:spacing w:line="192" w:lineRule="auto"/>
        <w:rPr>
          <w:u w:val="single"/>
        </w:rPr>
      </w:pPr>
      <w:r>
        <w:rPr>
          <w:u w:val="single"/>
        </w:rPr>
        <w:t>4909</w:t>
      </w:r>
      <w:r w:rsidR="00C63C9C">
        <w:rPr>
          <w:u w:val="single"/>
        </w:rPr>
        <w:t>.</w:t>
      </w:r>
      <w:r w:rsidR="00962E26">
        <w:rPr>
          <w:u w:val="single"/>
        </w:rPr>
        <w:t>50</w:t>
      </w:r>
      <w:r w:rsidRPr="009161EA">
        <w:rPr>
          <w:u w:val="single"/>
        </w:rPr>
        <w:tab/>
        <w:t xml:space="preserve">FORM </w:t>
      </w:r>
      <w:r w:rsidR="001046C9">
        <w:rPr>
          <w:u w:val="single"/>
        </w:rPr>
        <w:t>CMS-</w:t>
      </w:r>
      <w:r w:rsidR="004C44B8">
        <w:rPr>
          <w:u w:val="single"/>
        </w:rPr>
        <w:t>2540-24</w:t>
      </w:r>
      <w:r w:rsidRPr="009161EA">
        <w:rPr>
          <w:u w:val="single"/>
        </w:rPr>
        <w:tab/>
      </w:r>
      <w:r w:rsidR="00C63C9C">
        <w:rPr>
          <w:u w:val="single"/>
        </w:rPr>
        <w:t>DRAFT</w:t>
      </w:r>
    </w:p>
    <w:p w:rsidR="00805DA3" w:rsidRPr="00A9231E" w:rsidP="00C43810" w14:paraId="7FF01074" w14:textId="77777777">
      <w:pPr>
        <w:spacing w:line="192" w:lineRule="auto"/>
        <w:rPr>
          <w:color w:val="000000" w:themeColor="text1"/>
          <w:u w:val="single"/>
        </w:rPr>
      </w:pPr>
    </w:p>
    <w:p w:rsidR="00CC7D76" w:rsidRPr="00943E7F" w:rsidP="00CC7D76" w14:paraId="7BFBA315" w14:textId="368F6456">
      <w:pPr>
        <w:pStyle w:val="Heading1"/>
        <w:spacing w:before="0" w:after="0" w:line="192" w:lineRule="auto"/>
        <w:ind w:left="1080" w:hanging="1080"/>
        <w:rPr>
          <w:rFonts w:ascii="Times New Roman" w:hAnsi="Times New Roman"/>
        </w:rPr>
      </w:pPr>
      <w:r>
        <w:rPr>
          <w:rFonts w:ascii="Times New Roman" w:hAnsi="Times New Roman"/>
          <w:b w:val="0"/>
          <w:sz w:val="24"/>
          <w:szCs w:val="24"/>
        </w:rPr>
        <w:t>4909.50</w:t>
      </w:r>
      <w:r w:rsidRPr="00943E7F">
        <w:rPr>
          <w:rFonts w:ascii="Times New Roman" w:hAnsi="Times New Roman"/>
          <w:b w:val="0"/>
          <w:sz w:val="24"/>
          <w:szCs w:val="24"/>
        </w:rPr>
        <w:tab/>
        <w:t>WORKSHEET H</w:t>
      </w:r>
      <w:r>
        <w:rPr>
          <w:rFonts w:ascii="Times New Roman" w:hAnsi="Times New Roman"/>
          <w:b w:val="0"/>
          <w:sz w:val="24"/>
          <w:szCs w:val="24"/>
        </w:rPr>
        <w:t>-</w:t>
      </w:r>
      <w:r w:rsidRPr="00943E7F">
        <w:rPr>
          <w:rFonts w:ascii="Times New Roman" w:hAnsi="Times New Roman"/>
          <w:b w:val="0"/>
          <w:sz w:val="24"/>
          <w:szCs w:val="24"/>
        </w:rPr>
        <w:t>4 </w:t>
      </w:r>
      <w:r w:rsidRPr="00943E7F">
        <w:rPr>
          <w:rFonts w:ascii="Times New Roman" w:hAnsi="Times New Roman"/>
          <w:b w:val="0"/>
          <w:sz w:val="24"/>
          <w:szCs w:val="24"/>
        </w:rPr>
        <w:noBreakHyphen/>
        <w:t> CALCULATION OF SNF-BASED H</w:t>
      </w:r>
      <w:r w:rsidR="004E3ACC">
        <w:rPr>
          <w:rFonts w:ascii="Times New Roman" w:hAnsi="Times New Roman"/>
          <w:b w:val="0"/>
          <w:sz w:val="24"/>
          <w:szCs w:val="24"/>
        </w:rPr>
        <w:t>HA</w:t>
      </w:r>
      <w:r w:rsidRPr="00943E7F">
        <w:rPr>
          <w:rFonts w:ascii="Times New Roman" w:hAnsi="Times New Roman"/>
          <w:b w:val="0"/>
          <w:sz w:val="24"/>
          <w:szCs w:val="24"/>
        </w:rPr>
        <w:t xml:space="preserve"> REIMBURSEMENT SETTLEMENT</w:t>
      </w:r>
    </w:p>
    <w:p w:rsidR="00CC7D76" w:rsidRPr="009161EA" w:rsidP="00CC7D76" w14:paraId="7FAC6059" w14:textId="77777777">
      <w:pPr>
        <w:spacing w:line="192" w:lineRule="auto"/>
      </w:pPr>
    </w:p>
    <w:p w:rsidR="00CC7D76" w:rsidRPr="009161EA" w:rsidP="00CC7D76" w14:paraId="12F94320" w14:textId="77777777">
      <w:pPr>
        <w:spacing w:line="192" w:lineRule="auto"/>
      </w:pPr>
      <w:r w:rsidRPr="009161EA">
        <w:t>This worksheet provides for the reimbursement calculation of title</w:t>
      </w:r>
      <w:r>
        <w:t> </w:t>
      </w:r>
      <w:r w:rsidRPr="009161EA">
        <w:t>V</w:t>
      </w:r>
      <w:r>
        <w:t>;</w:t>
      </w:r>
      <w:r w:rsidRPr="009161EA">
        <w:t xml:space="preserve"> </w:t>
      </w:r>
      <w:r>
        <w:t xml:space="preserve">title </w:t>
      </w:r>
      <w:r w:rsidRPr="009161EA">
        <w:t>XVIII</w:t>
      </w:r>
      <w:r>
        <w:t>,</w:t>
      </w:r>
      <w:r w:rsidRPr="009161EA">
        <w:t xml:space="preserve"> Parts</w:t>
      </w:r>
      <w:r>
        <w:t> </w:t>
      </w:r>
      <w:r w:rsidRPr="009161EA">
        <w:t>A and B</w:t>
      </w:r>
      <w:r>
        <w:t>;</w:t>
      </w:r>
      <w:r w:rsidRPr="009161EA">
        <w:t xml:space="preserve"> and</w:t>
      </w:r>
      <w:r>
        <w:t> title </w:t>
      </w:r>
      <w:r w:rsidRPr="009161EA">
        <w:t>XIX.  This computation is required by 42</w:t>
      </w:r>
      <w:r>
        <w:t> </w:t>
      </w:r>
      <w:r w:rsidRPr="009161EA">
        <w:t>CFR</w:t>
      </w:r>
      <w:r>
        <w:t> </w:t>
      </w:r>
      <w:r w:rsidRPr="009161EA">
        <w:t>413.9, 42</w:t>
      </w:r>
      <w:r>
        <w:t> CFR </w:t>
      </w:r>
      <w:r w:rsidRPr="009161EA">
        <w:t>413.13, and 42</w:t>
      </w:r>
      <w:r>
        <w:t> </w:t>
      </w:r>
      <w:r w:rsidRPr="009161EA">
        <w:t>CFR</w:t>
      </w:r>
      <w:r>
        <w:t> </w:t>
      </w:r>
      <w:r w:rsidRPr="009161EA">
        <w:t>413.30.</w:t>
      </w:r>
    </w:p>
    <w:p w:rsidR="00CC7D76" w:rsidP="00CC7D76" w14:paraId="7F90E1C9" w14:textId="53B3F956">
      <w:pPr>
        <w:spacing w:line="192" w:lineRule="auto"/>
      </w:pPr>
    </w:p>
    <w:p w:rsidR="00AF5472" w:rsidRPr="00E8177C" w:rsidP="00CC7D76" w14:paraId="3A71402B" w14:textId="77777777">
      <w:pPr>
        <w:spacing w:line="192" w:lineRule="auto"/>
      </w:pPr>
    </w:p>
    <w:p w:rsidR="00CC7D76" w:rsidRPr="00620615" w:rsidP="00CC7D76" w14:paraId="08FD2675" w14:textId="24BA738E">
      <w:pPr>
        <w:tabs>
          <w:tab w:val="left" w:pos="1080"/>
        </w:tabs>
        <w:spacing w:line="192" w:lineRule="auto"/>
        <w:outlineLvl w:val="1"/>
      </w:pPr>
      <w:r>
        <w:t>4909</w:t>
      </w:r>
      <w:r w:rsidRPr="00766A96">
        <w:t>.51</w:t>
      </w:r>
      <w:r w:rsidRPr="00766A96">
        <w:tab/>
      </w:r>
      <w:r w:rsidRPr="00E8177C">
        <w:rPr>
          <w:u w:val="single"/>
        </w:rPr>
        <w:t>Part </w:t>
      </w:r>
      <w:r w:rsidRPr="00855257">
        <w:rPr>
          <w:u w:val="single"/>
        </w:rPr>
        <w:t>I </w:t>
      </w:r>
      <w:r w:rsidRPr="00855257">
        <w:rPr>
          <w:u w:val="single"/>
        </w:rPr>
        <w:noBreakHyphen/>
        <w:t> </w:t>
      </w:r>
      <w:r w:rsidRPr="00620615">
        <w:rPr>
          <w:u w:val="single"/>
        </w:rPr>
        <w:t xml:space="preserve">Computation of </w:t>
      </w:r>
      <w:r w:rsidR="004E3ACC">
        <w:rPr>
          <w:u w:val="single"/>
        </w:rPr>
        <w:t xml:space="preserve">the </w:t>
      </w:r>
      <w:r w:rsidRPr="00620615">
        <w:rPr>
          <w:u w:val="single"/>
        </w:rPr>
        <w:t>Lesser of Reasonable Cost or Customary Charges</w:t>
      </w:r>
      <w:r w:rsidRPr="00620615">
        <w:t>.</w:t>
      </w:r>
    </w:p>
    <w:p w:rsidR="00CC7D76" w:rsidRPr="00A90633" w:rsidP="00CC7D76" w14:paraId="72B90388" w14:textId="77777777">
      <w:pPr>
        <w:tabs>
          <w:tab w:val="left" w:pos="900"/>
        </w:tabs>
        <w:spacing w:line="192" w:lineRule="auto"/>
      </w:pPr>
    </w:p>
    <w:p w:rsidR="00CC7D76" w:rsidRPr="00E8177C" w:rsidP="00CC7D76" w14:paraId="3EC97EFA" w14:textId="1C289480">
      <w:pPr>
        <w:tabs>
          <w:tab w:val="left" w:pos="900"/>
        </w:tabs>
        <w:spacing w:line="192" w:lineRule="auto"/>
      </w:pPr>
      <w:r>
        <w:t xml:space="preserve">Preventive vaccines and osteoporosis drugs for </w:t>
      </w:r>
      <w:r w:rsidRPr="00766A96">
        <w:t xml:space="preserve">SNF-based </w:t>
      </w:r>
      <w:r w:rsidRPr="00E8177C">
        <w:t xml:space="preserve">HHAs are paid the </w:t>
      </w:r>
      <w:r w:rsidRPr="00855257">
        <w:t>lesser of the reasonable cost of services furnished to beneficiaries or the customary charges for the same services.  This part provides for the computation of the lesser of r</w:t>
      </w:r>
      <w:r w:rsidRPr="00A90633">
        <w:t>easonable cost as defined in 42 </w:t>
      </w:r>
      <w:r w:rsidRPr="005A11A9">
        <w:t>CFR 413.13(b) or customary charges as defined in the 42</w:t>
      </w:r>
      <w:r w:rsidRPr="00F72588">
        <w:t> CFR</w:t>
      </w:r>
      <w:r w:rsidRPr="0055398D">
        <w:t> 413.13</w:t>
      </w:r>
      <w:r w:rsidRPr="00766A96">
        <w:t>(a</w:t>
      </w:r>
      <w:r w:rsidRPr="00E8177C">
        <w:t>).</w:t>
      </w:r>
    </w:p>
    <w:p w:rsidR="00CC7D76" w:rsidRPr="00A90633" w:rsidP="00CC7D76" w14:paraId="53191F5A" w14:textId="77777777">
      <w:pPr>
        <w:spacing w:line="192" w:lineRule="auto"/>
      </w:pPr>
    </w:p>
    <w:p w:rsidR="00CC7D76" w:rsidRPr="00BE6CF5" w:rsidP="00CC7D76" w14:paraId="273E0C6C" w14:textId="77777777">
      <w:pPr>
        <w:spacing w:line="192" w:lineRule="auto"/>
        <w:rPr>
          <w:u w:val="single"/>
        </w:rPr>
      </w:pPr>
      <w:r w:rsidRPr="00BE6CF5">
        <w:rPr>
          <w:u w:val="single"/>
        </w:rPr>
        <w:t>Line Descriptions</w:t>
      </w:r>
    </w:p>
    <w:p w:rsidR="00CC7D76" w:rsidRPr="00B018AE" w:rsidP="00CC7D76" w14:paraId="126F647A" w14:textId="77777777">
      <w:pPr>
        <w:spacing w:line="192" w:lineRule="auto"/>
      </w:pPr>
    </w:p>
    <w:p w:rsidR="00CC7D76" w:rsidRPr="00A90633" w:rsidP="00CC7D76" w14:paraId="62E3A0AA" w14:textId="5637D847">
      <w:pPr>
        <w:spacing w:line="192" w:lineRule="auto"/>
      </w:pPr>
      <w:r w:rsidRPr="00456124">
        <w:rPr>
          <w:u w:val="single"/>
        </w:rPr>
        <w:t>Line</w:t>
      </w:r>
      <w:r w:rsidRPr="00B23267">
        <w:rPr>
          <w:u w:val="single"/>
        </w:rPr>
        <w:t> </w:t>
      </w:r>
      <w:r w:rsidRPr="00B23267">
        <w:rPr>
          <w:u w:val="single"/>
        </w:rPr>
        <w:t>1</w:t>
      </w:r>
      <w:r w:rsidRPr="00CF69A8">
        <w:t>.--</w:t>
      </w:r>
      <w:r w:rsidR="00F54A28">
        <w:t xml:space="preserve">Transfer the </w:t>
      </w:r>
      <w:r w:rsidR="00ED70C2">
        <w:t xml:space="preserve">costs </w:t>
      </w:r>
      <w:r w:rsidR="00F54A28">
        <w:t>from Worksheet H-3, Part III as follows:</w:t>
      </w:r>
    </w:p>
    <w:p w:rsidR="00CC7D76" w:rsidP="00CC7D76" w14:paraId="51978B59" w14:textId="705F6EB0">
      <w:pPr>
        <w:tabs>
          <w:tab w:val="center" w:pos="7650"/>
        </w:tabs>
        <w:spacing w:line="192" w:lineRule="auto"/>
      </w:pPr>
    </w:p>
    <w:p w:rsidR="00E10486" w:rsidP="00ED70C2" w14:paraId="10BDCE63" w14:textId="2B192C59">
      <w:pPr>
        <w:tabs>
          <w:tab w:val="center" w:pos="1440"/>
          <w:tab w:val="center" w:pos="7650"/>
        </w:tabs>
        <w:spacing w:line="192" w:lineRule="auto"/>
      </w:pPr>
      <w:r>
        <w:tab/>
      </w:r>
      <w:r w:rsidRPr="001326BA">
        <w:t xml:space="preserve">From </w:t>
      </w:r>
    </w:p>
    <w:p w:rsidR="00E10486" w:rsidP="00ED70C2" w14:paraId="5CA359D2" w14:textId="4CF7556C">
      <w:pPr>
        <w:tabs>
          <w:tab w:val="center" w:pos="1440"/>
          <w:tab w:val="center" w:pos="4770"/>
          <w:tab w:val="left" w:pos="7200"/>
        </w:tabs>
        <w:spacing w:line="192" w:lineRule="auto"/>
      </w:pPr>
      <w:r>
        <w:tab/>
      </w:r>
      <w:r>
        <w:t>Worksheet H</w:t>
      </w:r>
      <w:r>
        <w:noBreakHyphen/>
        <w:t>3</w:t>
      </w:r>
      <w:r>
        <w:tab/>
        <w:t>Worksheet H-4</w:t>
      </w:r>
    </w:p>
    <w:p w:rsidR="00CC7D76" w:rsidP="00ED70C2" w14:paraId="3DC9BD42" w14:textId="01E0A393">
      <w:pPr>
        <w:tabs>
          <w:tab w:val="center" w:pos="1440"/>
          <w:tab w:val="left" w:pos="2880"/>
          <w:tab w:val="center" w:pos="4770"/>
        </w:tabs>
        <w:spacing w:line="192" w:lineRule="auto"/>
      </w:pPr>
      <w:r w:rsidRPr="00ED70C2">
        <w:tab/>
      </w:r>
      <w:r w:rsidR="00E10486">
        <w:rPr>
          <w:u w:val="single"/>
        </w:rPr>
        <w:t>Part III</w:t>
      </w:r>
      <w:r w:rsidRPr="00ED70C2">
        <w:tab/>
        <w:t>to</w:t>
      </w:r>
      <w:r w:rsidRPr="00ED70C2">
        <w:tab/>
      </w:r>
      <w:r>
        <w:rPr>
          <w:u w:val="single"/>
        </w:rPr>
        <w:t>Part I</w:t>
      </w:r>
    </w:p>
    <w:p w:rsidR="00ED70C2" w:rsidP="00ED70C2" w14:paraId="0E5F9FCD" w14:textId="63342551">
      <w:pPr>
        <w:tabs>
          <w:tab w:val="center" w:pos="4770"/>
        </w:tabs>
        <w:spacing w:line="192" w:lineRule="auto"/>
        <w:ind w:left="720"/>
        <w:jc w:val="left"/>
      </w:pPr>
      <w:r>
        <w:t>line 2, col. 10</w:t>
      </w:r>
      <w:r>
        <w:tab/>
        <w:t>line 1, col. 1</w:t>
      </w:r>
      <w:r w:rsidRPr="00554880" w:rsidR="00CC7D76">
        <w:tab/>
      </w:r>
    </w:p>
    <w:p w:rsidR="00CC7D76" w:rsidRPr="00554880" w:rsidP="00ED70C2" w14:paraId="7946EDA7" w14:textId="2A81FCEC">
      <w:pPr>
        <w:tabs>
          <w:tab w:val="center" w:pos="4770"/>
        </w:tabs>
        <w:spacing w:line="192" w:lineRule="auto"/>
        <w:ind w:left="720"/>
        <w:jc w:val="left"/>
      </w:pPr>
      <w:r>
        <w:t>line 2, c</w:t>
      </w:r>
      <w:r w:rsidRPr="00554880">
        <w:t>ol.</w:t>
      </w:r>
      <w:r>
        <w:t> 1</w:t>
      </w:r>
      <w:r w:rsidR="00ED70C2">
        <w:t>1</w:t>
      </w:r>
      <w:r w:rsidR="00ED70C2">
        <w:tab/>
        <w:t>line 1, col. 2</w:t>
      </w:r>
    </w:p>
    <w:p w:rsidR="00CC7D76" w:rsidRPr="009161EA" w:rsidP="00CC7D76" w14:paraId="31180EDD" w14:textId="77777777">
      <w:pPr>
        <w:spacing w:line="192" w:lineRule="auto"/>
        <w:ind w:left="720"/>
      </w:pPr>
    </w:p>
    <w:p w:rsidR="00CC7D76" w:rsidP="00CC7D76" w14:paraId="70ADF4ED" w14:textId="469EF7EF">
      <w:pPr>
        <w:spacing w:line="192" w:lineRule="auto"/>
        <w:rPr>
          <w:color w:val="000000" w:themeColor="text1"/>
        </w:rPr>
      </w:pPr>
      <w:r w:rsidRPr="00017BBA">
        <w:rPr>
          <w:color w:val="000000" w:themeColor="text1"/>
          <w:u w:val="single"/>
        </w:rPr>
        <w:t>Line </w:t>
      </w:r>
      <w:r w:rsidRPr="00017BBA">
        <w:rPr>
          <w:color w:val="000000" w:themeColor="text1"/>
          <w:u w:val="single"/>
        </w:rPr>
        <w:t>2</w:t>
      </w:r>
      <w:r w:rsidRPr="00017BBA">
        <w:rPr>
          <w:color w:val="000000" w:themeColor="text1"/>
        </w:rPr>
        <w:t>.</w:t>
      </w:r>
      <w:r w:rsidR="00F54A28">
        <w:rPr>
          <w:color w:val="000000" w:themeColor="text1"/>
        </w:rPr>
        <w:t>--</w:t>
      </w:r>
      <w:r w:rsidR="00ED70C2">
        <w:rPr>
          <w:color w:val="000000" w:themeColor="text1"/>
        </w:rPr>
        <w:t xml:space="preserve">Transfer the charges from </w:t>
      </w:r>
      <w:r>
        <w:rPr>
          <w:color w:val="000000" w:themeColor="text1"/>
        </w:rPr>
        <w:t xml:space="preserve">Worksheet H-3, </w:t>
      </w:r>
      <w:r w:rsidR="00F54A28">
        <w:rPr>
          <w:color w:val="000000" w:themeColor="text1"/>
        </w:rPr>
        <w:t>Part III, line 2</w:t>
      </w:r>
      <w:r w:rsidR="00ED70C2">
        <w:rPr>
          <w:color w:val="000000" w:themeColor="text1"/>
        </w:rPr>
        <w:t xml:space="preserve"> as follows:</w:t>
      </w:r>
    </w:p>
    <w:p w:rsidR="00ED70C2" w:rsidP="00CC7D76" w14:paraId="6B360DD7" w14:textId="77777777">
      <w:pPr>
        <w:spacing w:line="192" w:lineRule="auto"/>
        <w:rPr>
          <w:color w:val="000000" w:themeColor="text1"/>
        </w:rPr>
      </w:pPr>
    </w:p>
    <w:p w:rsidR="00ED70C2" w:rsidP="00ED70C2" w14:paraId="762AFB03" w14:textId="682391EF">
      <w:pPr>
        <w:tabs>
          <w:tab w:val="center" w:pos="1440"/>
          <w:tab w:val="center" w:pos="7650"/>
        </w:tabs>
        <w:spacing w:line="192" w:lineRule="auto"/>
      </w:pPr>
      <w:r>
        <w:tab/>
      </w:r>
      <w:r w:rsidRPr="001326BA">
        <w:t xml:space="preserve">From </w:t>
      </w:r>
    </w:p>
    <w:p w:rsidR="00ED70C2" w:rsidP="00ED70C2" w14:paraId="69EC9BEC" w14:textId="77777777">
      <w:pPr>
        <w:tabs>
          <w:tab w:val="center" w:pos="1440"/>
          <w:tab w:val="center" w:pos="4770"/>
          <w:tab w:val="left" w:pos="7200"/>
        </w:tabs>
        <w:spacing w:line="192" w:lineRule="auto"/>
      </w:pPr>
      <w:r>
        <w:tab/>
        <w:t>Worksheet H</w:t>
      </w:r>
      <w:r>
        <w:noBreakHyphen/>
        <w:t>3</w:t>
      </w:r>
      <w:r>
        <w:tab/>
        <w:t>Worksheet H-4</w:t>
      </w:r>
    </w:p>
    <w:p w:rsidR="00ED70C2" w:rsidP="00ED70C2" w14:paraId="35269410" w14:textId="77777777">
      <w:pPr>
        <w:tabs>
          <w:tab w:val="center" w:pos="1440"/>
          <w:tab w:val="left" w:pos="2880"/>
          <w:tab w:val="center" w:pos="4770"/>
        </w:tabs>
        <w:spacing w:line="192" w:lineRule="auto"/>
      </w:pPr>
      <w:r w:rsidRPr="00ED70C2">
        <w:tab/>
      </w:r>
      <w:r>
        <w:rPr>
          <w:u w:val="single"/>
        </w:rPr>
        <w:t>Part III</w:t>
      </w:r>
      <w:r w:rsidRPr="00ED70C2">
        <w:tab/>
        <w:t>to</w:t>
      </w:r>
      <w:r w:rsidRPr="00ED70C2">
        <w:tab/>
      </w:r>
      <w:r>
        <w:rPr>
          <w:u w:val="single"/>
        </w:rPr>
        <w:t>Part I</w:t>
      </w:r>
    </w:p>
    <w:p w:rsidR="00ED70C2" w:rsidP="00ED70C2" w14:paraId="240AEFCC" w14:textId="0884572B">
      <w:pPr>
        <w:tabs>
          <w:tab w:val="center" w:pos="4770"/>
        </w:tabs>
        <w:spacing w:line="192" w:lineRule="auto"/>
        <w:ind w:left="720"/>
        <w:jc w:val="left"/>
      </w:pPr>
      <w:r>
        <w:t>line 2, col. 7</w:t>
      </w:r>
      <w:r>
        <w:tab/>
        <w:t>line 2, col. 1</w:t>
      </w:r>
      <w:r w:rsidRPr="00554880">
        <w:tab/>
      </w:r>
    </w:p>
    <w:p w:rsidR="00ED70C2" w:rsidRPr="00554880" w:rsidP="00ED70C2" w14:paraId="529E319C" w14:textId="6BD5DABE">
      <w:pPr>
        <w:tabs>
          <w:tab w:val="center" w:pos="4770"/>
        </w:tabs>
        <w:spacing w:line="192" w:lineRule="auto"/>
        <w:ind w:left="720"/>
        <w:jc w:val="left"/>
      </w:pPr>
      <w:r>
        <w:t>line 2, c</w:t>
      </w:r>
      <w:r w:rsidRPr="00554880">
        <w:t>ol.</w:t>
      </w:r>
      <w:r>
        <w:t> 8</w:t>
      </w:r>
      <w:r>
        <w:tab/>
        <w:t>line 2, col. 2</w:t>
      </w:r>
    </w:p>
    <w:p w:rsidR="00ED70C2" w:rsidRPr="00017BBA" w:rsidP="00CC7D76" w14:paraId="79A6DDB7" w14:textId="77777777">
      <w:pPr>
        <w:spacing w:line="192" w:lineRule="auto"/>
        <w:rPr>
          <w:color w:val="000000" w:themeColor="text1"/>
        </w:rPr>
      </w:pPr>
    </w:p>
    <w:p w:rsidR="00493366" w:rsidRPr="00017BBA" w:rsidP="00C43810" w14:paraId="5C9A2AFD" w14:textId="77777777">
      <w:pPr>
        <w:spacing w:line="192" w:lineRule="auto"/>
        <w:rPr>
          <w:color w:val="000000" w:themeColor="text1"/>
          <w:u w:val="single"/>
        </w:rPr>
      </w:pPr>
    </w:p>
    <w:p w:rsidR="005C684E" w:rsidRPr="00017BBA" w:rsidP="005C684E" w14:paraId="4A6ACDEB" w14:textId="3FE64DE7">
      <w:pPr>
        <w:spacing w:line="192" w:lineRule="auto"/>
        <w:rPr>
          <w:color w:val="000000" w:themeColor="text1"/>
        </w:rPr>
      </w:pPr>
      <w:r w:rsidRPr="00017BBA">
        <w:rPr>
          <w:color w:val="000000" w:themeColor="text1"/>
          <w:u w:val="single"/>
        </w:rPr>
        <w:t>Line </w:t>
      </w:r>
      <w:r>
        <w:rPr>
          <w:color w:val="000000" w:themeColor="text1"/>
          <w:u w:val="single"/>
        </w:rPr>
        <w:t>3</w:t>
      </w:r>
      <w:r w:rsidRPr="00017BBA">
        <w:rPr>
          <w:color w:val="000000" w:themeColor="text1"/>
        </w:rPr>
        <w:t>.--</w:t>
      </w:r>
      <w:r w:rsidRPr="00017BBA">
        <w:rPr>
          <w:color w:val="000000" w:themeColor="text1"/>
        </w:rPr>
        <w:t>Enter in each column the excess of total charges</w:t>
      </w:r>
      <w:r>
        <w:rPr>
          <w:color w:val="000000" w:themeColor="text1"/>
        </w:rPr>
        <w:t>, line 2</w:t>
      </w:r>
      <w:r w:rsidRPr="00017BBA">
        <w:rPr>
          <w:color w:val="000000" w:themeColor="text1"/>
        </w:rPr>
        <w:t xml:space="preserve"> over the total reasonable cost</w:t>
      </w:r>
      <w:r>
        <w:rPr>
          <w:color w:val="000000" w:themeColor="text1"/>
        </w:rPr>
        <w:t>, line</w:t>
      </w:r>
      <w:r w:rsidR="00FD0065">
        <w:rPr>
          <w:color w:val="000000" w:themeColor="text1"/>
        </w:rPr>
        <w:t> </w:t>
      </w:r>
      <w:r>
        <w:rPr>
          <w:color w:val="000000" w:themeColor="text1"/>
        </w:rPr>
        <w:t>1</w:t>
      </w:r>
      <w:r w:rsidRPr="00017BBA">
        <w:rPr>
          <w:color w:val="000000" w:themeColor="text1"/>
        </w:rPr>
        <w:t>.  In situations when, in any column, the total charges on line </w:t>
      </w:r>
      <w:r>
        <w:rPr>
          <w:color w:val="000000" w:themeColor="text1"/>
        </w:rPr>
        <w:t>2</w:t>
      </w:r>
      <w:r w:rsidRPr="00017BBA">
        <w:rPr>
          <w:color w:val="000000" w:themeColor="text1"/>
        </w:rPr>
        <w:t xml:space="preserve"> are less than the total cost on line 1 of the applicable column, enter zero on line </w:t>
      </w:r>
      <w:r>
        <w:rPr>
          <w:color w:val="000000" w:themeColor="text1"/>
        </w:rPr>
        <w:t>3</w:t>
      </w:r>
      <w:r w:rsidRPr="00017BBA">
        <w:rPr>
          <w:color w:val="000000" w:themeColor="text1"/>
        </w:rPr>
        <w:t>.</w:t>
      </w:r>
    </w:p>
    <w:p w:rsidR="005C684E" w:rsidRPr="009161EA" w:rsidP="005C684E" w14:paraId="7E6A7E38" w14:textId="77777777">
      <w:pPr>
        <w:spacing w:line="192" w:lineRule="auto"/>
      </w:pPr>
    </w:p>
    <w:p w:rsidR="005C684E" w:rsidP="005C684E" w14:paraId="56791FFB" w14:textId="5D020383">
      <w:pPr>
        <w:spacing w:line="192" w:lineRule="auto"/>
        <w:rPr>
          <w:color w:val="000000" w:themeColor="text1"/>
        </w:rPr>
      </w:pPr>
      <w:r w:rsidRPr="00017BBA">
        <w:rPr>
          <w:color w:val="000000" w:themeColor="text1"/>
          <w:u w:val="single"/>
        </w:rPr>
        <w:t>Line </w:t>
      </w:r>
      <w:r>
        <w:rPr>
          <w:color w:val="000000" w:themeColor="text1"/>
          <w:u w:val="single"/>
        </w:rPr>
        <w:t>4</w:t>
      </w:r>
      <w:r w:rsidRPr="00017BBA">
        <w:rPr>
          <w:color w:val="000000" w:themeColor="text1"/>
        </w:rPr>
        <w:t>.--</w:t>
      </w:r>
      <w:r w:rsidRPr="00017BBA">
        <w:rPr>
          <w:color w:val="000000" w:themeColor="text1"/>
        </w:rPr>
        <w:t>Enter in each column the excess of total reasonable cost</w:t>
      </w:r>
      <w:r>
        <w:rPr>
          <w:color w:val="000000" w:themeColor="text1"/>
        </w:rPr>
        <w:t xml:space="preserve">, </w:t>
      </w:r>
      <w:r w:rsidRPr="00017BBA">
        <w:rPr>
          <w:color w:val="000000" w:themeColor="text1"/>
        </w:rPr>
        <w:t>line 1 over total charges</w:t>
      </w:r>
      <w:r>
        <w:rPr>
          <w:color w:val="000000" w:themeColor="text1"/>
        </w:rPr>
        <w:t xml:space="preserve">, </w:t>
      </w:r>
      <w:r w:rsidRPr="00017BBA">
        <w:rPr>
          <w:color w:val="000000" w:themeColor="text1"/>
        </w:rPr>
        <w:t>line </w:t>
      </w:r>
      <w:r>
        <w:rPr>
          <w:color w:val="000000" w:themeColor="text1"/>
        </w:rPr>
        <w:t>2</w:t>
      </w:r>
      <w:r w:rsidRPr="00017BBA">
        <w:rPr>
          <w:color w:val="000000" w:themeColor="text1"/>
        </w:rPr>
        <w:t xml:space="preserve">.  In situations when, in any column, the total cost on line 1 is less than the </w:t>
      </w:r>
      <w:r>
        <w:rPr>
          <w:color w:val="000000" w:themeColor="text1"/>
        </w:rPr>
        <w:t>total</w:t>
      </w:r>
      <w:r w:rsidRPr="00017BBA">
        <w:rPr>
          <w:color w:val="000000" w:themeColor="text1"/>
        </w:rPr>
        <w:t xml:space="preserve"> charges on line </w:t>
      </w:r>
      <w:r>
        <w:rPr>
          <w:color w:val="000000" w:themeColor="text1"/>
        </w:rPr>
        <w:t>2</w:t>
      </w:r>
      <w:r w:rsidRPr="00017BBA">
        <w:rPr>
          <w:color w:val="000000" w:themeColor="text1"/>
        </w:rPr>
        <w:t xml:space="preserve"> of the applicable column, enter zero on line </w:t>
      </w:r>
      <w:r>
        <w:rPr>
          <w:color w:val="000000" w:themeColor="text1"/>
        </w:rPr>
        <w:t>4</w:t>
      </w:r>
      <w:r w:rsidRPr="00017BBA">
        <w:rPr>
          <w:color w:val="000000" w:themeColor="text1"/>
        </w:rPr>
        <w:t>.</w:t>
      </w:r>
    </w:p>
    <w:p w:rsidR="005C684E" w:rsidP="005C684E" w14:paraId="7FCCC0EA" w14:textId="77777777">
      <w:pPr>
        <w:spacing w:line="192" w:lineRule="auto"/>
        <w:rPr>
          <w:color w:val="000000" w:themeColor="text1"/>
        </w:rPr>
      </w:pPr>
    </w:p>
    <w:p w:rsidR="005C684E" w:rsidP="005C684E" w14:paraId="6D11BDF3" w14:textId="3E2062F5">
      <w:pPr>
        <w:spacing w:line="192" w:lineRule="auto"/>
        <w:rPr>
          <w:color w:val="000000" w:themeColor="text1"/>
        </w:rPr>
      </w:pPr>
      <w:r w:rsidRPr="005C684E">
        <w:rPr>
          <w:color w:val="000000" w:themeColor="text1"/>
          <w:u w:val="single"/>
        </w:rPr>
        <w:t xml:space="preserve">Line </w:t>
      </w:r>
      <w:r>
        <w:rPr>
          <w:color w:val="000000" w:themeColor="text1"/>
          <w:u w:val="single"/>
        </w:rPr>
        <w:t>5</w:t>
      </w:r>
      <w:r>
        <w:rPr>
          <w:color w:val="000000" w:themeColor="text1"/>
        </w:rPr>
        <w:t>.--</w:t>
      </w:r>
      <w:r w:rsidR="003B6022">
        <w:rPr>
          <w:color w:val="000000" w:themeColor="text1"/>
        </w:rPr>
        <w:t xml:space="preserve">For each column, calculate the reasonable costs of </w:t>
      </w:r>
      <w:r>
        <w:rPr>
          <w:color w:val="000000" w:themeColor="text1"/>
        </w:rPr>
        <w:t>line 1 minus line 4</w:t>
      </w:r>
      <w:r w:rsidR="003B6022">
        <w:rPr>
          <w:color w:val="000000" w:themeColor="text1"/>
        </w:rPr>
        <w:t>.</w:t>
      </w:r>
      <w:r>
        <w:rPr>
          <w:color w:val="000000" w:themeColor="text1"/>
        </w:rPr>
        <w:t xml:space="preserve"> </w:t>
      </w:r>
    </w:p>
    <w:p w:rsidR="003B6022" w:rsidRPr="00017BBA" w:rsidP="005C684E" w14:paraId="11C9D02B" w14:textId="0643B0E8">
      <w:pPr>
        <w:spacing w:line="192" w:lineRule="auto"/>
        <w:rPr>
          <w:color w:val="000000" w:themeColor="text1"/>
        </w:rPr>
      </w:pPr>
    </w:p>
    <w:p w:rsidR="000B6DB9" w:rsidP="00C43810" w14:paraId="6DE658FE" w14:textId="38F108A0">
      <w:pPr>
        <w:spacing w:line="192" w:lineRule="auto"/>
      </w:pPr>
    </w:p>
    <w:p w:rsidR="00962E26" w:rsidP="00C43810" w14:paraId="6699743A" w14:textId="280CCC82">
      <w:pPr>
        <w:spacing w:line="192" w:lineRule="auto"/>
      </w:pPr>
    </w:p>
    <w:p w:rsidR="00962E26" w:rsidP="00C43810" w14:paraId="1BDC0622" w14:textId="77777777">
      <w:pPr>
        <w:spacing w:line="192" w:lineRule="auto"/>
      </w:pPr>
    </w:p>
    <w:p w:rsidR="00962E26" w:rsidP="00C43810" w14:paraId="6EBDA06B" w14:textId="77777777">
      <w:pPr>
        <w:spacing w:line="192" w:lineRule="auto"/>
      </w:pPr>
    </w:p>
    <w:p w:rsidR="00E404BF" w:rsidP="00C43810" w14:paraId="6273C724" w14:textId="1E76D255">
      <w:pPr>
        <w:spacing w:line="192" w:lineRule="auto"/>
      </w:pPr>
    </w:p>
    <w:p w:rsidR="009D18E7" w:rsidP="00C43810" w14:paraId="4F6FC0DF" w14:textId="0D471B7C">
      <w:pPr>
        <w:spacing w:line="192" w:lineRule="auto"/>
      </w:pPr>
    </w:p>
    <w:p w:rsidR="009D18E7" w:rsidP="00C43810" w14:paraId="7BF609CF" w14:textId="28E33905">
      <w:pPr>
        <w:spacing w:line="192" w:lineRule="auto"/>
      </w:pPr>
    </w:p>
    <w:p w:rsidR="009D18E7" w:rsidP="00C43810" w14:paraId="300F412B" w14:textId="5443EBFB">
      <w:pPr>
        <w:spacing w:line="192" w:lineRule="auto"/>
      </w:pPr>
    </w:p>
    <w:p w:rsidR="009D18E7" w:rsidP="00C43810" w14:paraId="4CC0E276" w14:textId="1EBCA063">
      <w:pPr>
        <w:spacing w:line="192" w:lineRule="auto"/>
      </w:pPr>
    </w:p>
    <w:p w:rsidR="009D18E7" w:rsidP="00C43810" w14:paraId="7FEB1AD9" w14:textId="7971E306">
      <w:pPr>
        <w:spacing w:line="192" w:lineRule="auto"/>
      </w:pPr>
    </w:p>
    <w:p w:rsidR="009D18E7" w:rsidP="00C43810" w14:paraId="211F6879" w14:textId="4CF7B735">
      <w:pPr>
        <w:spacing w:line="192" w:lineRule="auto"/>
      </w:pPr>
    </w:p>
    <w:p w:rsidR="009D18E7" w:rsidP="00C43810" w14:paraId="563C5082" w14:textId="62E9666A">
      <w:pPr>
        <w:spacing w:line="192" w:lineRule="auto"/>
      </w:pPr>
    </w:p>
    <w:p w:rsidR="009D18E7" w:rsidRPr="009161EA" w:rsidP="00C43810" w14:paraId="2F0ACC85" w14:textId="77777777">
      <w:pPr>
        <w:spacing w:line="192" w:lineRule="auto"/>
      </w:pPr>
    </w:p>
    <w:p w:rsidR="00962E26" w:rsidRPr="009161EA" w:rsidP="00C43810" w14:paraId="66EBEF87" w14:textId="77777777">
      <w:pPr>
        <w:spacing w:line="192" w:lineRule="auto"/>
      </w:pPr>
    </w:p>
    <w:p w:rsidR="00962E26" w:rsidP="00962E26" w14:paraId="7FA04187" w14:textId="7E8498DA">
      <w:pPr>
        <w:pStyle w:val="NormalTIMS"/>
        <w:tabs>
          <w:tab w:val="clear" w:pos="475"/>
          <w:tab w:val="right" w:pos="9360"/>
        </w:tabs>
      </w:pPr>
      <w:r>
        <w:t>49-1</w:t>
      </w:r>
      <w:r w:rsidR="00396377">
        <w:t>1</w:t>
      </w:r>
      <w:r w:rsidR="00D44CD5">
        <w:t>2</w:t>
      </w:r>
      <w:r w:rsidRPr="009161EA" w:rsidR="00493366">
        <w:tab/>
      </w:r>
      <w:r>
        <w:t>Rev. 1</w:t>
      </w:r>
    </w:p>
    <w:p w:rsidR="00B67B6C" w:rsidP="00C43810" w14:paraId="09F62FA2" w14:textId="58F56480">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3D0147">
        <w:rPr>
          <w:u w:val="single"/>
        </w:rPr>
        <w:t>4909</w:t>
      </w:r>
      <w:r>
        <w:rPr>
          <w:u w:val="single"/>
        </w:rPr>
        <w:t>.</w:t>
      </w:r>
      <w:r w:rsidR="00396377">
        <w:rPr>
          <w:u w:val="single"/>
        </w:rPr>
        <w:t>5</w:t>
      </w:r>
      <w:r w:rsidR="00860A79">
        <w:rPr>
          <w:u w:val="single"/>
        </w:rPr>
        <w:t>2</w:t>
      </w:r>
    </w:p>
    <w:p w:rsidR="002A0A7E" w:rsidRPr="009161EA" w:rsidP="00C43810" w14:paraId="52437E49" w14:textId="77777777">
      <w:pPr>
        <w:spacing w:line="192" w:lineRule="auto"/>
        <w:rPr>
          <w:u w:val="single"/>
        </w:rPr>
      </w:pPr>
    </w:p>
    <w:p w:rsidR="00860A79" w:rsidRPr="00017BBA" w:rsidP="00860A79" w14:paraId="248C1803" w14:textId="77777777">
      <w:pPr>
        <w:tabs>
          <w:tab w:val="left" w:pos="1080"/>
        </w:tabs>
        <w:spacing w:line="192" w:lineRule="auto"/>
        <w:outlineLvl w:val="1"/>
        <w:rPr>
          <w:color w:val="000000" w:themeColor="text1"/>
        </w:rPr>
      </w:pPr>
      <w:r>
        <w:rPr>
          <w:color w:val="000000" w:themeColor="text1"/>
        </w:rPr>
        <w:t>4909</w:t>
      </w:r>
      <w:r w:rsidRPr="00017BBA">
        <w:rPr>
          <w:color w:val="000000" w:themeColor="text1"/>
        </w:rPr>
        <w:t>.52</w:t>
      </w:r>
      <w:r w:rsidRPr="00017BBA">
        <w:rPr>
          <w:color w:val="000000" w:themeColor="text1"/>
        </w:rPr>
        <w:tab/>
      </w:r>
      <w:r w:rsidRPr="00017BBA">
        <w:rPr>
          <w:color w:val="000000" w:themeColor="text1"/>
          <w:u w:val="single"/>
        </w:rPr>
        <w:t>Part II - Computation of SNF-Based HHA Reimbursement Settlement</w:t>
      </w:r>
      <w:r w:rsidRPr="00017BBA">
        <w:rPr>
          <w:color w:val="000000" w:themeColor="text1"/>
        </w:rPr>
        <w:t>.</w:t>
      </w:r>
    </w:p>
    <w:p w:rsidR="00860A79" w:rsidRPr="00017BBA" w:rsidP="00860A79" w14:paraId="2D81FFAF" w14:textId="77777777">
      <w:pPr>
        <w:spacing w:line="192" w:lineRule="auto"/>
        <w:rPr>
          <w:color w:val="000000" w:themeColor="text1"/>
        </w:rPr>
      </w:pPr>
    </w:p>
    <w:p w:rsidR="001B0F04" w:rsidRPr="00FF740E" w:rsidP="001B0F04" w14:paraId="6FB6078F" w14:textId="3D65ADA8">
      <w:pPr>
        <w:spacing w:line="192" w:lineRule="auto"/>
        <w:rPr>
          <w:color w:val="000000" w:themeColor="text1"/>
        </w:rPr>
      </w:pPr>
      <w:r w:rsidRPr="00FF740E">
        <w:rPr>
          <w:color w:val="000000" w:themeColor="text1"/>
          <w:u w:val="single"/>
        </w:rPr>
        <w:t>Lines 1 through </w:t>
      </w:r>
      <w:r w:rsidR="00881246">
        <w:rPr>
          <w:color w:val="000000" w:themeColor="text1"/>
          <w:u w:val="single"/>
        </w:rPr>
        <w:t>4</w:t>
      </w:r>
      <w:r w:rsidRPr="00FF740E">
        <w:rPr>
          <w:color w:val="000000" w:themeColor="text1"/>
        </w:rPr>
        <w:t>.--</w:t>
      </w:r>
      <w:r w:rsidRPr="00FF740E">
        <w:rPr>
          <w:color w:val="000000" w:themeColor="text1"/>
        </w:rPr>
        <w:t xml:space="preserve">Under </w:t>
      </w:r>
      <w:r w:rsidR="00881246">
        <w:rPr>
          <w:color w:val="000000" w:themeColor="text1"/>
        </w:rPr>
        <w:t xml:space="preserve">HHA </w:t>
      </w:r>
      <w:r w:rsidRPr="00FF740E">
        <w:rPr>
          <w:color w:val="000000" w:themeColor="text1"/>
        </w:rPr>
        <w:t>PPS</w:t>
      </w:r>
      <w:r w:rsidR="00881246">
        <w:rPr>
          <w:color w:val="000000" w:themeColor="text1"/>
        </w:rPr>
        <w:t>,</w:t>
      </w:r>
      <w:r w:rsidRPr="00FF740E">
        <w:rPr>
          <w:color w:val="000000" w:themeColor="text1"/>
        </w:rPr>
        <w:t xml:space="preserve"> enter </w:t>
      </w:r>
      <w:r w:rsidR="00881246">
        <w:rPr>
          <w:color w:val="000000" w:themeColor="text1"/>
        </w:rPr>
        <w:t xml:space="preserve">the </w:t>
      </w:r>
      <w:r w:rsidRPr="00FF740E">
        <w:rPr>
          <w:color w:val="000000" w:themeColor="text1"/>
        </w:rPr>
        <w:t xml:space="preserve">payment amounts associated with </w:t>
      </w:r>
      <w:r w:rsidR="00881246">
        <w:rPr>
          <w:color w:val="000000" w:themeColor="text1"/>
        </w:rPr>
        <w:t xml:space="preserve">periods of care </w:t>
      </w:r>
      <w:r w:rsidRPr="00FF740E">
        <w:rPr>
          <w:color w:val="000000" w:themeColor="text1"/>
        </w:rPr>
        <w:t xml:space="preserve">completed in the current cost reporting period.  Payments for </w:t>
      </w:r>
      <w:r w:rsidR="00881246">
        <w:rPr>
          <w:color w:val="000000" w:themeColor="text1"/>
        </w:rPr>
        <w:t>periods</w:t>
      </w:r>
      <w:r w:rsidRPr="00FF740E">
        <w:rPr>
          <w:color w:val="000000" w:themeColor="text1"/>
        </w:rPr>
        <w:t xml:space="preserve"> of care </w:t>
      </w:r>
      <w:r>
        <w:rPr>
          <w:color w:val="000000" w:themeColor="text1"/>
        </w:rPr>
        <w:t>that</w:t>
      </w:r>
      <w:r w:rsidRPr="00FF740E">
        <w:rPr>
          <w:color w:val="000000" w:themeColor="text1"/>
        </w:rPr>
        <w:t xml:space="preserve"> overlap cost reporting periods must be recorded in the cost reporting period in which the </w:t>
      </w:r>
      <w:r w:rsidR="00881246">
        <w:rPr>
          <w:color w:val="000000" w:themeColor="text1"/>
        </w:rPr>
        <w:t>period</w:t>
      </w:r>
      <w:r w:rsidRPr="00FF740E">
        <w:rPr>
          <w:color w:val="000000" w:themeColor="text1"/>
        </w:rPr>
        <w:t xml:space="preserve"> was completed.  Enter on lines 1 through </w:t>
      </w:r>
      <w:r w:rsidR="00881246">
        <w:rPr>
          <w:color w:val="000000" w:themeColor="text1"/>
        </w:rPr>
        <w:t>4</w:t>
      </w:r>
      <w:r w:rsidRPr="00FF740E">
        <w:rPr>
          <w:color w:val="000000" w:themeColor="text1"/>
        </w:rPr>
        <w:t xml:space="preserve">, as applicable, the PPS </w:t>
      </w:r>
      <w:r w:rsidR="00881246">
        <w:rPr>
          <w:color w:val="000000" w:themeColor="text1"/>
        </w:rPr>
        <w:t xml:space="preserve">payment </w:t>
      </w:r>
      <w:r w:rsidRPr="00FF740E">
        <w:rPr>
          <w:color w:val="000000" w:themeColor="text1"/>
        </w:rPr>
        <w:t xml:space="preserve">amount for each </w:t>
      </w:r>
      <w:r w:rsidR="00881246">
        <w:rPr>
          <w:color w:val="000000" w:themeColor="text1"/>
        </w:rPr>
        <w:t>period</w:t>
      </w:r>
      <w:r w:rsidRPr="00FF740E">
        <w:rPr>
          <w:color w:val="000000" w:themeColor="text1"/>
        </w:rPr>
        <w:t xml:space="preserve"> of care payment category</w:t>
      </w:r>
      <w:r>
        <w:rPr>
          <w:color w:val="000000" w:themeColor="text1"/>
        </w:rPr>
        <w:t xml:space="preserve">.  </w:t>
      </w:r>
      <w:r w:rsidRPr="00FF740E">
        <w:rPr>
          <w:color w:val="000000" w:themeColor="text1"/>
        </w:rPr>
        <w:t>Obtain these amounts from your records or PS&amp;R.</w:t>
      </w:r>
    </w:p>
    <w:p w:rsidR="00860A79" w:rsidP="00860A79" w14:paraId="6F3AB92F" w14:textId="19FF3C39">
      <w:pPr>
        <w:spacing w:line="192" w:lineRule="auto"/>
        <w:rPr>
          <w:color w:val="000000" w:themeColor="text1"/>
        </w:rPr>
      </w:pPr>
    </w:p>
    <w:p w:rsidR="001B0F04" w:rsidRPr="00FF740E" w:rsidP="001B0F04" w14:paraId="60873F4E" w14:textId="77777777">
      <w:pPr>
        <w:spacing w:line="192" w:lineRule="auto"/>
        <w:rPr>
          <w:color w:val="000000" w:themeColor="text1"/>
        </w:rPr>
      </w:pPr>
      <w:r w:rsidRPr="00762C37">
        <w:rPr>
          <w:color w:val="000000" w:themeColor="text1"/>
          <w:u w:val="single"/>
        </w:rPr>
        <w:t xml:space="preserve">Lines </w:t>
      </w:r>
      <w:r w:rsidR="00881246">
        <w:rPr>
          <w:color w:val="000000" w:themeColor="text1"/>
          <w:u w:val="single"/>
        </w:rPr>
        <w:t>5</w:t>
      </w:r>
      <w:r w:rsidRPr="00762C37">
        <w:rPr>
          <w:color w:val="000000" w:themeColor="text1"/>
          <w:u w:val="single"/>
        </w:rPr>
        <w:t xml:space="preserve"> and </w:t>
      </w:r>
      <w:r w:rsidR="00881246">
        <w:rPr>
          <w:color w:val="000000" w:themeColor="text1"/>
          <w:u w:val="single"/>
        </w:rPr>
        <w:t>6</w:t>
      </w:r>
      <w:r>
        <w:rPr>
          <w:color w:val="000000" w:themeColor="text1"/>
        </w:rPr>
        <w:t>.--</w:t>
      </w:r>
      <w:r w:rsidRPr="00FF740E">
        <w:rPr>
          <w:color w:val="000000" w:themeColor="text1"/>
        </w:rPr>
        <w:t>Enter on lines </w:t>
      </w:r>
      <w:r w:rsidR="00881246">
        <w:rPr>
          <w:color w:val="000000" w:themeColor="text1"/>
        </w:rPr>
        <w:t>5</w:t>
      </w:r>
      <w:r w:rsidRPr="00FF740E">
        <w:rPr>
          <w:color w:val="000000" w:themeColor="text1"/>
        </w:rPr>
        <w:t xml:space="preserve"> and </w:t>
      </w:r>
      <w:r w:rsidR="00881246">
        <w:rPr>
          <w:color w:val="000000" w:themeColor="text1"/>
        </w:rPr>
        <w:t>6</w:t>
      </w:r>
      <w:r w:rsidRPr="00FF740E">
        <w:rPr>
          <w:color w:val="000000" w:themeColor="text1"/>
        </w:rPr>
        <w:t xml:space="preserve">, as applicable, the appropriate PPS outlier reimbursement amount for each </w:t>
      </w:r>
      <w:r w:rsidR="00881246">
        <w:rPr>
          <w:color w:val="000000" w:themeColor="text1"/>
        </w:rPr>
        <w:t>period</w:t>
      </w:r>
      <w:r w:rsidRPr="00FF740E">
        <w:rPr>
          <w:color w:val="000000" w:themeColor="text1"/>
        </w:rPr>
        <w:t xml:space="preserve"> of care payment category as indicated on the worksheet.  </w:t>
      </w:r>
      <w:r w:rsidRPr="00FF740E">
        <w:rPr>
          <w:color w:val="000000" w:themeColor="text1"/>
        </w:rPr>
        <w:t>Obtain these amounts from your records or PS&amp;R.</w:t>
      </w:r>
    </w:p>
    <w:p w:rsidR="00860A79" w:rsidP="00860A79" w14:paraId="1EDD5622" w14:textId="7C91013C">
      <w:pPr>
        <w:spacing w:line="192" w:lineRule="auto"/>
        <w:rPr>
          <w:color w:val="000000" w:themeColor="text1"/>
        </w:rPr>
      </w:pPr>
    </w:p>
    <w:p w:rsidR="00860A79" w:rsidRPr="00FF740E" w:rsidP="00860A79" w14:paraId="646D6BC7" w14:textId="406C1BB8">
      <w:pPr>
        <w:spacing w:line="192" w:lineRule="auto"/>
        <w:rPr>
          <w:color w:val="000000" w:themeColor="text1"/>
        </w:rPr>
      </w:pPr>
      <w:r w:rsidRPr="00C84702">
        <w:rPr>
          <w:color w:val="000000" w:themeColor="text1"/>
          <w:u w:val="single"/>
        </w:rPr>
        <w:t xml:space="preserve">Lines </w:t>
      </w:r>
      <w:r w:rsidR="001B0F04">
        <w:rPr>
          <w:color w:val="000000" w:themeColor="text1"/>
          <w:u w:val="single"/>
        </w:rPr>
        <w:t>7</w:t>
      </w:r>
      <w:r w:rsidRPr="00C84702">
        <w:rPr>
          <w:color w:val="000000" w:themeColor="text1"/>
          <w:u w:val="single"/>
        </w:rPr>
        <w:t xml:space="preserve"> through </w:t>
      </w:r>
      <w:r w:rsidR="001B0F04">
        <w:rPr>
          <w:color w:val="000000" w:themeColor="text1"/>
          <w:u w:val="single"/>
        </w:rPr>
        <w:t>9</w:t>
      </w:r>
      <w:r>
        <w:rPr>
          <w:color w:val="000000" w:themeColor="text1"/>
        </w:rPr>
        <w:t>.--</w:t>
      </w:r>
      <w:r w:rsidRPr="00FF740E">
        <w:rPr>
          <w:color w:val="000000" w:themeColor="text1"/>
        </w:rPr>
        <w:t>Enter on lines </w:t>
      </w:r>
      <w:r w:rsidR="001B0F04">
        <w:rPr>
          <w:color w:val="000000" w:themeColor="text1"/>
        </w:rPr>
        <w:t>7</w:t>
      </w:r>
      <w:r w:rsidRPr="00FF740E">
        <w:rPr>
          <w:color w:val="000000" w:themeColor="text1"/>
        </w:rPr>
        <w:t xml:space="preserve"> through </w:t>
      </w:r>
      <w:r w:rsidR="001B0F04">
        <w:rPr>
          <w:color w:val="000000" w:themeColor="text1"/>
        </w:rPr>
        <w:t>9</w:t>
      </w:r>
      <w:r w:rsidRPr="00FF740E">
        <w:rPr>
          <w:color w:val="000000" w:themeColor="text1"/>
        </w:rPr>
        <w:t xml:space="preserve"> the gross payments for </w:t>
      </w:r>
      <w:r>
        <w:rPr>
          <w:color w:val="000000" w:themeColor="text1"/>
        </w:rPr>
        <w:t xml:space="preserve">prosthetics and orthotics, </w:t>
      </w:r>
      <w:r w:rsidRPr="00FF740E">
        <w:rPr>
          <w:color w:val="000000" w:themeColor="text1"/>
        </w:rPr>
        <w:t>DME</w:t>
      </w:r>
      <w:r w:rsidR="001B0F04">
        <w:rPr>
          <w:color w:val="000000" w:themeColor="text1"/>
        </w:rPr>
        <w:t>,</w:t>
      </w:r>
      <w:r>
        <w:rPr>
          <w:color w:val="000000" w:themeColor="text1"/>
        </w:rPr>
        <w:t xml:space="preserve"> and </w:t>
      </w:r>
      <w:r w:rsidRPr="00FF740E">
        <w:rPr>
          <w:color w:val="000000" w:themeColor="text1"/>
        </w:rPr>
        <w:t>oxygen, associated with home health PPS services.  Obtain these amounts from your records or PS&amp;R.</w:t>
      </w:r>
    </w:p>
    <w:p w:rsidR="00860A79" w:rsidP="00860A79" w14:paraId="54CCA8E1" w14:textId="77777777">
      <w:pPr>
        <w:spacing w:line="192" w:lineRule="auto"/>
        <w:rPr>
          <w:color w:val="000000" w:themeColor="text1"/>
          <w:u w:val="single"/>
        </w:rPr>
      </w:pPr>
    </w:p>
    <w:p w:rsidR="00860A79" w:rsidP="00860A79" w14:paraId="4A7795AE" w14:textId="79C627FF">
      <w:pPr>
        <w:spacing w:line="192" w:lineRule="auto"/>
        <w:rPr>
          <w:color w:val="000000" w:themeColor="text1"/>
        </w:rPr>
      </w:pPr>
      <w:r w:rsidRPr="00971C07">
        <w:rPr>
          <w:color w:val="000000" w:themeColor="text1"/>
          <w:u w:val="single"/>
        </w:rPr>
        <w:t xml:space="preserve">Line </w:t>
      </w:r>
      <w:r w:rsidR="001B0F04">
        <w:rPr>
          <w:color w:val="000000" w:themeColor="text1"/>
          <w:u w:val="single"/>
        </w:rPr>
        <w:t>10</w:t>
      </w:r>
      <w:r>
        <w:rPr>
          <w:color w:val="000000" w:themeColor="text1"/>
        </w:rPr>
        <w:t>.--</w:t>
      </w:r>
      <w:r w:rsidRPr="00FF740E">
        <w:rPr>
          <w:color w:val="000000" w:themeColor="text1"/>
        </w:rPr>
        <w:t>Enter on line </w:t>
      </w:r>
      <w:r w:rsidR="001B0F04">
        <w:rPr>
          <w:color w:val="000000" w:themeColor="text1"/>
        </w:rPr>
        <w:t>10</w:t>
      </w:r>
      <w:r w:rsidRPr="00FF740E">
        <w:rPr>
          <w:color w:val="000000" w:themeColor="text1"/>
        </w:rPr>
        <w:t>, as applicable, OPPS payments for services rendered</w:t>
      </w:r>
      <w:r>
        <w:rPr>
          <w:color w:val="000000" w:themeColor="text1"/>
        </w:rPr>
        <w:t xml:space="preserve">.  This includes OPPS payments for the administration of pneumococcal, influenza, hepatitis B, and COVID-19 vaccines, and disposable devices such as </w:t>
      </w:r>
      <w:r w:rsidRPr="00FF740E">
        <w:rPr>
          <w:color w:val="000000" w:themeColor="text1"/>
        </w:rPr>
        <w:t xml:space="preserve">NPWT devices.  </w:t>
      </w:r>
    </w:p>
    <w:p w:rsidR="00860A79" w:rsidP="00860A79" w14:paraId="68B61B29" w14:textId="77777777">
      <w:pPr>
        <w:spacing w:line="192" w:lineRule="auto"/>
        <w:rPr>
          <w:color w:val="000000" w:themeColor="text1"/>
        </w:rPr>
      </w:pPr>
    </w:p>
    <w:p w:rsidR="005E7479" w:rsidP="005E7479" w14:paraId="365C66D7" w14:textId="74B08A8A">
      <w:pPr>
        <w:spacing w:line="192" w:lineRule="auto"/>
        <w:rPr>
          <w:color w:val="000000" w:themeColor="text1"/>
        </w:rPr>
      </w:pPr>
      <w:r w:rsidRPr="00FF740E">
        <w:rPr>
          <w:color w:val="000000" w:themeColor="text1"/>
          <w:u w:val="single"/>
        </w:rPr>
        <w:t>Line </w:t>
      </w:r>
      <w:r>
        <w:rPr>
          <w:color w:val="000000" w:themeColor="text1"/>
          <w:u w:val="single"/>
        </w:rPr>
        <w:t>11</w:t>
      </w:r>
      <w:r w:rsidRPr="00FF740E">
        <w:rPr>
          <w:color w:val="000000" w:themeColor="text1"/>
        </w:rPr>
        <w:t>.--</w:t>
      </w:r>
      <w:r w:rsidRPr="00FF740E">
        <w:rPr>
          <w:color w:val="000000" w:themeColor="text1"/>
        </w:rPr>
        <w:t>Enter the sum of line </w:t>
      </w:r>
      <w:r>
        <w:rPr>
          <w:color w:val="000000" w:themeColor="text1"/>
        </w:rPr>
        <w:t xml:space="preserve">5, columns 1 and 2, and lines 1 through 10.  These are the total reimbursable costs.  </w:t>
      </w:r>
    </w:p>
    <w:p w:rsidR="005E7479" w:rsidP="005E7479" w14:paraId="11E2215F" w14:textId="77777777">
      <w:pPr>
        <w:spacing w:line="192" w:lineRule="auto"/>
        <w:rPr>
          <w:color w:val="000000" w:themeColor="text1"/>
        </w:rPr>
      </w:pPr>
    </w:p>
    <w:p w:rsidR="005E7479" w:rsidP="005E7479" w14:paraId="2B26F621" w14:textId="4675A7B6">
      <w:pPr>
        <w:spacing w:line="192" w:lineRule="auto"/>
        <w:rPr>
          <w:color w:val="000000" w:themeColor="text1"/>
        </w:rPr>
      </w:pPr>
      <w:r w:rsidRPr="00FF740E">
        <w:rPr>
          <w:color w:val="000000" w:themeColor="text1"/>
          <w:u w:val="single"/>
        </w:rPr>
        <w:t>Line </w:t>
      </w:r>
      <w:r>
        <w:rPr>
          <w:color w:val="000000" w:themeColor="text1"/>
          <w:u w:val="single"/>
        </w:rPr>
        <w:t>12</w:t>
      </w:r>
      <w:r w:rsidRPr="00FF740E">
        <w:rPr>
          <w:color w:val="000000" w:themeColor="text1"/>
        </w:rPr>
        <w:t>.--</w:t>
      </w:r>
      <w:r w:rsidRPr="00FF740E">
        <w:rPr>
          <w:color w:val="000000" w:themeColor="text1"/>
        </w:rPr>
        <w:t xml:space="preserve">Enter the deductibles billed to </w:t>
      </w:r>
      <w:r>
        <w:rPr>
          <w:color w:val="000000" w:themeColor="text1"/>
        </w:rPr>
        <w:t>program patients from your records or the PS&amp;R.</w:t>
      </w:r>
    </w:p>
    <w:p w:rsidR="005E7479" w:rsidP="005E7479" w14:paraId="10BD27CF" w14:textId="77777777">
      <w:pPr>
        <w:spacing w:line="192" w:lineRule="auto"/>
        <w:rPr>
          <w:color w:val="000000" w:themeColor="text1"/>
        </w:rPr>
      </w:pPr>
    </w:p>
    <w:p w:rsidR="005E7479" w:rsidP="005E7479" w14:paraId="43ACDF2E" w14:textId="11B069AC">
      <w:pPr>
        <w:spacing w:line="192" w:lineRule="auto"/>
        <w:rPr>
          <w:color w:val="000000" w:themeColor="text1"/>
        </w:rPr>
      </w:pPr>
      <w:r w:rsidRPr="00FF740E">
        <w:rPr>
          <w:color w:val="000000" w:themeColor="text1"/>
          <w:u w:val="single"/>
        </w:rPr>
        <w:t>Line </w:t>
      </w:r>
      <w:r>
        <w:rPr>
          <w:color w:val="000000" w:themeColor="text1"/>
          <w:u w:val="single"/>
        </w:rPr>
        <w:t>13</w:t>
      </w:r>
      <w:r w:rsidRPr="00FF740E">
        <w:rPr>
          <w:color w:val="000000" w:themeColor="text1"/>
        </w:rPr>
        <w:t>.--</w:t>
      </w:r>
      <w:r w:rsidRPr="00FF740E">
        <w:rPr>
          <w:color w:val="000000" w:themeColor="text1"/>
        </w:rPr>
        <w:t xml:space="preserve">Enter </w:t>
      </w:r>
      <w:r>
        <w:rPr>
          <w:color w:val="000000" w:themeColor="text1"/>
        </w:rPr>
        <w:t xml:space="preserve">the </w:t>
      </w:r>
      <w:r w:rsidRPr="00FF740E">
        <w:rPr>
          <w:color w:val="000000" w:themeColor="text1"/>
        </w:rPr>
        <w:t>coinsurance bill</w:t>
      </w:r>
      <w:r>
        <w:rPr>
          <w:color w:val="000000" w:themeColor="text1"/>
        </w:rPr>
        <w:t xml:space="preserve">ed </w:t>
      </w:r>
      <w:r w:rsidRPr="00FF740E">
        <w:rPr>
          <w:color w:val="000000" w:themeColor="text1"/>
        </w:rPr>
        <w:t xml:space="preserve">to </w:t>
      </w:r>
      <w:r>
        <w:rPr>
          <w:color w:val="000000" w:themeColor="text1"/>
        </w:rPr>
        <w:t xml:space="preserve">program patients from your records or the PS&amp;R. </w:t>
      </w:r>
    </w:p>
    <w:p w:rsidR="005E7479" w:rsidP="005E7479" w14:paraId="59FABD47" w14:textId="77777777">
      <w:pPr>
        <w:spacing w:line="192" w:lineRule="auto"/>
        <w:rPr>
          <w:color w:val="000000" w:themeColor="text1"/>
        </w:rPr>
      </w:pPr>
    </w:p>
    <w:p w:rsidR="005E7479" w:rsidP="005E7479" w14:paraId="033C3745" w14:textId="63EE036D">
      <w:pPr>
        <w:spacing w:line="192" w:lineRule="auto"/>
        <w:rPr>
          <w:color w:val="000000" w:themeColor="text1"/>
        </w:rPr>
      </w:pPr>
      <w:r w:rsidRPr="00FF740E">
        <w:rPr>
          <w:color w:val="000000" w:themeColor="text1"/>
          <w:u w:val="single"/>
        </w:rPr>
        <w:t>Line </w:t>
      </w:r>
      <w:r>
        <w:rPr>
          <w:color w:val="000000" w:themeColor="text1"/>
          <w:u w:val="single"/>
        </w:rPr>
        <w:t>14</w:t>
      </w:r>
      <w:r w:rsidRPr="00FF740E">
        <w:rPr>
          <w:color w:val="000000" w:themeColor="text1"/>
        </w:rPr>
        <w:t>.--</w:t>
      </w:r>
      <w:r w:rsidRPr="00FF740E">
        <w:rPr>
          <w:color w:val="000000" w:themeColor="text1"/>
        </w:rPr>
        <w:t xml:space="preserve">Enter the </w:t>
      </w:r>
      <w:r>
        <w:rPr>
          <w:color w:val="000000" w:themeColor="text1"/>
        </w:rPr>
        <w:t xml:space="preserve">amounts paid or payable by the primary payer from your records or the PS&amp;R.  </w:t>
      </w:r>
    </w:p>
    <w:p w:rsidR="005E7479" w:rsidP="005E7479" w14:paraId="382109D0" w14:textId="77777777">
      <w:pPr>
        <w:spacing w:line="192" w:lineRule="auto"/>
        <w:rPr>
          <w:color w:val="000000" w:themeColor="text1"/>
        </w:rPr>
      </w:pPr>
    </w:p>
    <w:p w:rsidR="005E7479" w:rsidP="005E7479" w14:paraId="66824FCC" w14:textId="6B3E8A98">
      <w:pPr>
        <w:spacing w:line="192" w:lineRule="auto"/>
        <w:rPr>
          <w:color w:val="000000" w:themeColor="text1"/>
        </w:rPr>
      </w:pPr>
      <w:r w:rsidRPr="00FF740E">
        <w:rPr>
          <w:color w:val="000000" w:themeColor="text1"/>
          <w:u w:val="single"/>
        </w:rPr>
        <w:t>Line </w:t>
      </w:r>
      <w:r>
        <w:rPr>
          <w:color w:val="000000" w:themeColor="text1"/>
          <w:u w:val="single"/>
        </w:rPr>
        <w:t>15</w:t>
      </w:r>
      <w:r w:rsidRPr="00FF740E">
        <w:rPr>
          <w:color w:val="000000" w:themeColor="text1"/>
        </w:rPr>
        <w:t>.--</w:t>
      </w:r>
      <w:r w:rsidRPr="00FF740E">
        <w:rPr>
          <w:color w:val="000000" w:themeColor="text1"/>
        </w:rPr>
        <w:t xml:space="preserve">Enter the </w:t>
      </w:r>
      <w:r>
        <w:rPr>
          <w:color w:val="000000" w:themeColor="text1"/>
        </w:rPr>
        <w:t>result of</w:t>
      </w:r>
      <w:r w:rsidRPr="00FF740E">
        <w:rPr>
          <w:color w:val="000000" w:themeColor="text1"/>
        </w:rPr>
        <w:t xml:space="preserve"> line </w:t>
      </w:r>
      <w:r>
        <w:rPr>
          <w:color w:val="000000" w:themeColor="text1"/>
        </w:rPr>
        <w:t>11 minus the sum of lines 12 through 14.</w:t>
      </w:r>
    </w:p>
    <w:p w:rsidR="005E7479" w:rsidP="005E7479" w14:paraId="303C30C8" w14:textId="77777777">
      <w:pPr>
        <w:spacing w:line="192" w:lineRule="auto"/>
        <w:rPr>
          <w:color w:val="000000" w:themeColor="text1"/>
          <w:u w:val="single"/>
        </w:rPr>
      </w:pPr>
    </w:p>
    <w:p w:rsidR="005E7479" w:rsidRPr="004E7D23" w:rsidP="005E7479" w14:paraId="1028432C" w14:textId="195830B2">
      <w:pPr>
        <w:spacing w:line="192" w:lineRule="auto"/>
        <w:rPr>
          <w:color w:val="000000" w:themeColor="text1"/>
        </w:rPr>
      </w:pPr>
      <w:r w:rsidRPr="004E7D23">
        <w:rPr>
          <w:color w:val="000000" w:themeColor="text1"/>
          <w:u w:val="single"/>
        </w:rPr>
        <w:t>Line </w:t>
      </w:r>
      <w:r>
        <w:rPr>
          <w:color w:val="000000" w:themeColor="text1"/>
          <w:u w:val="single"/>
        </w:rPr>
        <w:t>16</w:t>
      </w:r>
      <w:r w:rsidRPr="004E7D23">
        <w:rPr>
          <w:color w:val="000000" w:themeColor="text1"/>
        </w:rPr>
        <w:t>.--</w:t>
      </w:r>
      <w:r w:rsidRPr="004E7D23">
        <w:rPr>
          <w:color w:val="000000" w:themeColor="text1"/>
        </w:rPr>
        <w:t>Enter Medicare allowable bad debts, reduced by bad debt recoveries. If recoveries exceed the current year’s bad debts, lines </w:t>
      </w:r>
      <w:r>
        <w:rPr>
          <w:color w:val="000000" w:themeColor="text1"/>
        </w:rPr>
        <w:t>16</w:t>
      </w:r>
      <w:r w:rsidRPr="004E7D23">
        <w:rPr>
          <w:color w:val="000000" w:themeColor="text1"/>
        </w:rPr>
        <w:t xml:space="preserve"> and </w:t>
      </w:r>
      <w:r>
        <w:rPr>
          <w:color w:val="000000" w:themeColor="text1"/>
        </w:rPr>
        <w:t>17</w:t>
      </w:r>
      <w:r w:rsidRPr="004E7D23">
        <w:rPr>
          <w:color w:val="000000" w:themeColor="text1"/>
        </w:rPr>
        <w:t xml:space="preserve"> will be negative.</w:t>
      </w:r>
    </w:p>
    <w:p w:rsidR="005E7479" w:rsidP="005E7479" w14:paraId="73A5B2A4" w14:textId="77777777">
      <w:pPr>
        <w:spacing w:line="192" w:lineRule="auto"/>
        <w:rPr>
          <w:color w:val="000000" w:themeColor="text1"/>
          <w:u w:val="single"/>
        </w:rPr>
      </w:pPr>
    </w:p>
    <w:p w:rsidR="005E7479" w:rsidP="005E7479" w14:paraId="36C33E9B" w14:textId="226C6851">
      <w:pPr>
        <w:spacing w:line="192" w:lineRule="auto"/>
      </w:pPr>
      <w:r w:rsidRPr="004E7D23">
        <w:rPr>
          <w:color w:val="000000" w:themeColor="text1"/>
          <w:u w:val="single"/>
        </w:rPr>
        <w:t>Line </w:t>
      </w:r>
      <w:r>
        <w:rPr>
          <w:color w:val="000000" w:themeColor="text1"/>
          <w:u w:val="single"/>
        </w:rPr>
        <w:t>17</w:t>
      </w:r>
      <w:r w:rsidRPr="004E7D23">
        <w:rPr>
          <w:color w:val="000000" w:themeColor="text1"/>
        </w:rPr>
        <w:t>.--</w:t>
      </w:r>
      <w:r w:rsidRPr="004E7D23">
        <w:rPr>
          <w:color w:val="000000" w:themeColor="text1"/>
        </w:rPr>
        <w:t>Calculate reimbursable bad debts, multiply the amount (including negative amounts) on line </w:t>
      </w:r>
      <w:r>
        <w:rPr>
          <w:color w:val="000000" w:themeColor="text1"/>
        </w:rPr>
        <w:t>16</w:t>
      </w:r>
      <w:r w:rsidRPr="004E7D23">
        <w:rPr>
          <w:color w:val="000000" w:themeColor="text1"/>
        </w:rPr>
        <w:t xml:space="preserve"> by 65 percent.</w:t>
      </w:r>
    </w:p>
    <w:p w:rsidR="005E7479" w:rsidP="005E7479" w14:paraId="7B45920D" w14:textId="77777777">
      <w:pPr>
        <w:spacing w:line="192" w:lineRule="auto"/>
        <w:rPr>
          <w:color w:val="000000" w:themeColor="text1"/>
          <w:u w:val="single"/>
        </w:rPr>
      </w:pPr>
    </w:p>
    <w:p w:rsidR="005E7479" w:rsidRPr="004E7D23" w:rsidP="005E7479" w14:paraId="37010372" w14:textId="7A88706B">
      <w:pPr>
        <w:spacing w:line="192" w:lineRule="auto"/>
        <w:rPr>
          <w:color w:val="000000" w:themeColor="text1"/>
        </w:rPr>
      </w:pPr>
      <w:r w:rsidRPr="004E7D23">
        <w:rPr>
          <w:color w:val="000000" w:themeColor="text1"/>
          <w:u w:val="single"/>
        </w:rPr>
        <w:t>Line </w:t>
      </w:r>
      <w:r w:rsidR="00A12194">
        <w:rPr>
          <w:color w:val="000000" w:themeColor="text1"/>
          <w:u w:val="single"/>
        </w:rPr>
        <w:t>18</w:t>
      </w:r>
      <w:r w:rsidRPr="004E7D23">
        <w:rPr>
          <w:color w:val="000000" w:themeColor="text1"/>
        </w:rPr>
        <w:t>.--</w:t>
      </w:r>
      <w:r w:rsidRPr="004E7D23">
        <w:rPr>
          <w:color w:val="000000" w:themeColor="text1"/>
        </w:rPr>
        <w:t xml:space="preserve">Enter the allowable bad debts for </w:t>
      </w:r>
      <w:r>
        <w:rPr>
          <w:color w:val="000000" w:themeColor="text1"/>
        </w:rPr>
        <w:t xml:space="preserve">indigent </w:t>
      </w:r>
      <w:r w:rsidRPr="004E7D23">
        <w:rPr>
          <w:color w:val="000000" w:themeColor="text1"/>
        </w:rPr>
        <w:t>dual eligible individuals</w:t>
      </w:r>
      <w:r>
        <w:rPr>
          <w:color w:val="000000" w:themeColor="text1"/>
        </w:rPr>
        <w:t xml:space="preserve"> as defined at 42 CFR 413.89(e)(2)(iii)</w:t>
      </w:r>
      <w:r w:rsidRPr="004E7D23">
        <w:rPr>
          <w:color w:val="000000" w:themeColor="text1"/>
        </w:rPr>
        <w:t xml:space="preserve">.  </w:t>
      </w:r>
      <w:r>
        <w:rPr>
          <w:color w:val="000000" w:themeColor="text1"/>
        </w:rPr>
        <w:t xml:space="preserve">This amount is also included on line </w:t>
      </w:r>
      <w:r w:rsidR="00A12194">
        <w:rPr>
          <w:color w:val="000000" w:themeColor="text1"/>
        </w:rPr>
        <w:t>16</w:t>
      </w:r>
      <w:r>
        <w:rPr>
          <w:color w:val="000000" w:themeColor="text1"/>
        </w:rPr>
        <w:t>.</w:t>
      </w:r>
      <w:r w:rsidRPr="004E7D23">
        <w:rPr>
          <w:color w:val="000000" w:themeColor="text1"/>
        </w:rPr>
        <w:t xml:space="preserve"> </w:t>
      </w:r>
    </w:p>
    <w:p w:rsidR="005E7479" w:rsidRPr="004E7D23" w:rsidP="005E7479" w14:paraId="3CEDF6AB" w14:textId="77777777">
      <w:pPr>
        <w:spacing w:line="192" w:lineRule="auto"/>
        <w:rPr>
          <w:color w:val="000000" w:themeColor="text1"/>
        </w:rPr>
      </w:pPr>
    </w:p>
    <w:p w:rsidR="005E7479" w:rsidRPr="004E7D23" w:rsidP="005E7479" w14:paraId="101CD830" w14:textId="61BD106D">
      <w:pPr>
        <w:spacing w:line="192" w:lineRule="auto"/>
        <w:rPr>
          <w:color w:val="000000" w:themeColor="text1"/>
        </w:rPr>
      </w:pPr>
      <w:r w:rsidRPr="004E7D23">
        <w:rPr>
          <w:color w:val="000000" w:themeColor="text1"/>
          <w:u w:val="single"/>
        </w:rPr>
        <w:t>Line </w:t>
      </w:r>
      <w:r w:rsidR="00A12194">
        <w:rPr>
          <w:color w:val="000000" w:themeColor="text1"/>
          <w:u w:val="single"/>
        </w:rPr>
        <w:t>19</w:t>
      </w:r>
      <w:r w:rsidRPr="004E7D23">
        <w:rPr>
          <w:color w:val="000000" w:themeColor="text1"/>
        </w:rPr>
        <w:t>.--</w:t>
      </w:r>
      <w:r w:rsidRPr="004E7D23">
        <w:rPr>
          <w:color w:val="000000" w:themeColor="text1"/>
        </w:rPr>
        <w:t xml:space="preserve">Enter the </w:t>
      </w:r>
      <w:r>
        <w:rPr>
          <w:color w:val="000000" w:themeColor="text1"/>
        </w:rPr>
        <w:t>sum</w:t>
      </w:r>
      <w:r w:rsidRPr="004E7D23">
        <w:rPr>
          <w:color w:val="000000" w:themeColor="text1"/>
        </w:rPr>
        <w:t xml:space="preserve"> of line </w:t>
      </w:r>
      <w:r w:rsidR="00A12194">
        <w:rPr>
          <w:color w:val="000000" w:themeColor="text1"/>
        </w:rPr>
        <w:t>15</w:t>
      </w:r>
      <w:r w:rsidRPr="004E7D23">
        <w:rPr>
          <w:color w:val="000000" w:themeColor="text1"/>
        </w:rPr>
        <w:t xml:space="preserve"> </w:t>
      </w:r>
      <w:r w:rsidR="00A12194">
        <w:rPr>
          <w:color w:val="000000" w:themeColor="text1"/>
        </w:rPr>
        <w:t>and</w:t>
      </w:r>
      <w:r w:rsidRPr="004E7D23">
        <w:rPr>
          <w:color w:val="000000" w:themeColor="text1"/>
        </w:rPr>
        <w:t xml:space="preserve"> line </w:t>
      </w:r>
      <w:r w:rsidR="00A12194">
        <w:rPr>
          <w:color w:val="000000" w:themeColor="text1"/>
        </w:rPr>
        <w:t>17</w:t>
      </w:r>
      <w:r w:rsidRPr="004E7D23">
        <w:rPr>
          <w:color w:val="000000" w:themeColor="text1"/>
        </w:rPr>
        <w:t xml:space="preserve">. </w:t>
      </w:r>
    </w:p>
    <w:p w:rsidR="005E7479" w:rsidP="005E7479" w14:paraId="3D9E69A7" w14:textId="77777777">
      <w:pPr>
        <w:spacing w:line="192" w:lineRule="auto"/>
        <w:rPr>
          <w:color w:val="000000" w:themeColor="text1"/>
          <w:u w:val="single"/>
        </w:rPr>
      </w:pPr>
    </w:p>
    <w:p w:rsidR="005E7479" w:rsidRPr="004E7D23" w:rsidP="005E7479" w14:paraId="0147F8B3" w14:textId="1AC304A4">
      <w:pPr>
        <w:spacing w:line="192" w:lineRule="auto"/>
        <w:rPr>
          <w:color w:val="000000" w:themeColor="text1"/>
        </w:rPr>
      </w:pPr>
      <w:r w:rsidRPr="004E7D23">
        <w:rPr>
          <w:color w:val="000000" w:themeColor="text1"/>
          <w:u w:val="single"/>
        </w:rPr>
        <w:t>Line </w:t>
      </w:r>
      <w:r w:rsidR="00A12194">
        <w:rPr>
          <w:color w:val="000000" w:themeColor="text1"/>
          <w:u w:val="single"/>
        </w:rPr>
        <w:t>20</w:t>
      </w:r>
      <w:r w:rsidRPr="004E7D23">
        <w:rPr>
          <w:color w:val="000000" w:themeColor="text1"/>
        </w:rPr>
        <w:t>.--</w:t>
      </w:r>
      <w:r w:rsidRPr="004E7D23">
        <w:rPr>
          <w:color w:val="000000" w:themeColor="text1"/>
        </w:rPr>
        <w:t>Enter all demonstration payment adjustment amounts before sequestration.  Obtain this amount from the PS&amp;R.</w:t>
      </w:r>
    </w:p>
    <w:p w:rsidR="005E7479" w:rsidP="005E7479" w14:paraId="411C9403" w14:textId="77777777">
      <w:pPr>
        <w:spacing w:line="192" w:lineRule="auto"/>
        <w:rPr>
          <w:color w:val="000000" w:themeColor="text1"/>
        </w:rPr>
      </w:pPr>
    </w:p>
    <w:p w:rsidR="00CC7D76" w:rsidP="005E7479" w14:paraId="5529AD6B" w14:textId="469960BF">
      <w:pPr>
        <w:spacing w:line="192" w:lineRule="auto"/>
        <w:rPr>
          <w:color w:val="000000" w:themeColor="text1"/>
        </w:rPr>
      </w:pPr>
      <w:r w:rsidRPr="004E7D23">
        <w:rPr>
          <w:color w:val="000000" w:themeColor="text1"/>
          <w:u w:val="single"/>
        </w:rPr>
        <w:t>Line </w:t>
      </w:r>
      <w:r w:rsidR="00A12194">
        <w:rPr>
          <w:color w:val="000000" w:themeColor="text1"/>
          <w:u w:val="single"/>
        </w:rPr>
        <w:t>21</w:t>
      </w:r>
      <w:r w:rsidRPr="004E7D23">
        <w:rPr>
          <w:color w:val="000000" w:themeColor="text1"/>
        </w:rPr>
        <w:t>.--</w:t>
      </w:r>
      <w:r w:rsidRPr="004E7D23">
        <w:rPr>
          <w:color w:val="000000" w:themeColor="text1"/>
        </w:rPr>
        <w:t>Enter the result of line </w:t>
      </w:r>
      <w:r w:rsidR="00A12194">
        <w:rPr>
          <w:color w:val="000000" w:themeColor="text1"/>
        </w:rPr>
        <w:t>19</w:t>
      </w:r>
      <w:r>
        <w:rPr>
          <w:color w:val="000000" w:themeColor="text1"/>
        </w:rPr>
        <w:t xml:space="preserve"> minus </w:t>
      </w:r>
      <w:r w:rsidRPr="004E7D23">
        <w:rPr>
          <w:color w:val="000000" w:themeColor="text1"/>
        </w:rPr>
        <w:t>line </w:t>
      </w:r>
      <w:r>
        <w:rPr>
          <w:color w:val="000000" w:themeColor="text1"/>
        </w:rPr>
        <w:t>2</w:t>
      </w:r>
      <w:r w:rsidR="00A12194">
        <w:rPr>
          <w:color w:val="000000" w:themeColor="text1"/>
        </w:rPr>
        <w:t>0</w:t>
      </w:r>
    </w:p>
    <w:p w:rsidR="00CC7D76" w:rsidP="00CC7D76" w14:paraId="3AEECB72" w14:textId="1C34EC93">
      <w:pPr>
        <w:spacing w:line="192" w:lineRule="auto"/>
        <w:rPr>
          <w:color w:val="000000" w:themeColor="text1"/>
        </w:rPr>
      </w:pPr>
    </w:p>
    <w:p w:rsidR="004A63CE" w:rsidP="00CC7D76" w14:paraId="356495C0" w14:textId="3447699C">
      <w:pPr>
        <w:spacing w:line="192" w:lineRule="auto"/>
        <w:rPr>
          <w:color w:val="000000" w:themeColor="text1"/>
        </w:rPr>
      </w:pPr>
    </w:p>
    <w:p w:rsidR="004A63CE" w:rsidP="00CC7D76" w14:paraId="32AB5F5D" w14:textId="73763684">
      <w:pPr>
        <w:spacing w:line="192" w:lineRule="auto"/>
        <w:rPr>
          <w:color w:val="000000" w:themeColor="text1"/>
        </w:rPr>
      </w:pPr>
    </w:p>
    <w:p w:rsidR="004A63CE" w:rsidP="00CC7D76" w14:paraId="19166DF3" w14:textId="0C84D0D5">
      <w:pPr>
        <w:spacing w:line="192" w:lineRule="auto"/>
        <w:rPr>
          <w:color w:val="000000" w:themeColor="text1"/>
        </w:rPr>
      </w:pPr>
    </w:p>
    <w:p w:rsidR="004A63CE" w:rsidP="00CC7D76" w14:paraId="5E4C2EC7" w14:textId="2BAB795C">
      <w:pPr>
        <w:spacing w:line="192" w:lineRule="auto"/>
        <w:rPr>
          <w:color w:val="000000" w:themeColor="text1"/>
        </w:rPr>
      </w:pPr>
    </w:p>
    <w:p w:rsidR="004A63CE" w:rsidP="00CC7D76" w14:paraId="23569D1E" w14:textId="041F5812">
      <w:pPr>
        <w:spacing w:line="192" w:lineRule="auto"/>
        <w:rPr>
          <w:color w:val="000000" w:themeColor="text1"/>
        </w:rPr>
      </w:pPr>
    </w:p>
    <w:p w:rsidR="00A12194" w:rsidP="00CC7D76" w14:paraId="4182655C" w14:textId="77777777">
      <w:pPr>
        <w:spacing w:line="192" w:lineRule="auto"/>
        <w:rPr>
          <w:color w:val="000000" w:themeColor="text1"/>
        </w:rPr>
      </w:pPr>
    </w:p>
    <w:p w:rsidR="004A63CE" w:rsidP="00CC7D76" w14:paraId="55179C5C" w14:textId="05D66020">
      <w:pPr>
        <w:spacing w:line="192" w:lineRule="auto"/>
        <w:rPr>
          <w:color w:val="000000" w:themeColor="text1"/>
        </w:rPr>
      </w:pPr>
    </w:p>
    <w:p w:rsidR="004A63CE" w:rsidP="00CC7D76" w14:paraId="0C3251EB" w14:textId="017D50E2">
      <w:pPr>
        <w:spacing w:line="192" w:lineRule="auto"/>
        <w:rPr>
          <w:color w:val="000000" w:themeColor="text1"/>
        </w:rPr>
      </w:pPr>
    </w:p>
    <w:p w:rsidR="004A63CE" w:rsidRPr="00017BBA" w:rsidP="00CC7D76" w14:paraId="3F949D88" w14:textId="77777777">
      <w:pPr>
        <w:spacing w:line="192" w:lineRule="auto"/>
        <w:rPr>
          <w:color w:val="000000" w:themeColor="text1"/>
        </w:rPr>
      </w:pPr>
    </w:p>
    <w:p w:rsidR="001326BA" w:rsidRPr="009161EA" w:rsidP="00C43810" w14:paraId="503EDC13" w14:textId="77777777">
      <w:pPr>
        <w:spacing w:line="192" w:lineRule="auto"/>
      </w:pPr>
    </w:p>
    <w:p w:rsidR="00C63608" w:rsidP="00C43810" w14:paraId="4FC525E2" w14:textId="77777777">
      <w:pPr>
        <w:tabs>
          <w:tab w:val="right" w:pos="9360"/>
        </w:tabs>
        <w:spacing w:line="192" w:lineRule="auto"/>
      </w:pPr>
    </w:p>
    <w:p w:rsidR="00B67B6C" w:rsidRPr="009161EA" w:rsidP="00762C37" w14:paraId="0C4F3343" w14:textId="36CD55FE">
      <w:pPr>
        <w:pStyle w:val="NormalTIMS"/>
        <w:tabs>
          <w:tab w:val="clear" w:pos="475"/>
          <w:tab w:val="right" w:pos="9360"/>
        </w:tabs>
      </w:pPr>
      <w:r>
        <w:t>Rev. 1</w:t>
      </w:r>
      <w:r w:rsidRPr="009161EA">
        <w:tab/>
      </w:r>
      <w:r>
        <w:t>49-1</w:t>
      </w:r>
      <w:r w:rsidR="00396377">
        <w:t>1</w:t>
      </w:r>
      <w:r w:rsidR="00D44CD5">
        <w:t>3</w:t>
      </w:r>
    </w:p>
    <w:p w:rsidR="00B67B6C" w:rsidRPr="009161EA" w:rsidP="00C43810" w14:paraId="556E3E98" w14:textId="5A2F3BF4">
      <w:pPr>
        <w:tabs>
          <w:tab w:val="center" w:pos="4680"/>
          <w:tab w:val="right" w:pos="9360"/>
        </w:tabs>
        <w:spacing w:line="192" w:lineRule="auto"/>
      </w:pPr>
      <w:r>
        <w:rPr>
          <w:u w:val="single"/>
        </w:rPr>
        <w:t>4909</w:t>
      </w:r>
      <w:r w:rsidR="0030519D">
        <w:rPr>
          <w:u w:val="single"/>
        </w:rPr>
        <w:t>.5</w:t>
      </w:r>
      <w:r w:rsidR="0054416E">
        <w:rPr>
          <w:u w:val="single"/>
        </w:rPr>
        <w:t>2</w:t>
      </w:r>
      <w:r w:rsidR="00A12194">
        <w:rPr>
          <w:u w:val="single"/>
        </w:rPr>
        <w:t xml:space="preserve"> (CONT.)</w:t>
      </w:r>
      <w:r w:rsidRPr="009161EA">
        <w:rPr>
          <w:u w:val="single"/>
        </w:rPr>
        <w:tab/>
        <w:t xml:space="preserve">FORM </w:t>
      </w:r>
      <w:r w:rsidR="001046C9">
        <w:rPr>
          <w:u w:val="single"/>
        </w:rPr>
        <w:t>CMS-</w:t>
      </w:r>
      <w:r w:rsidR="004C44B8">
        <w:rPr>
          <w:u w:val="single"/>
        </w:rPr>
        <w:t>2540-24</w:t>
      </w:r>
      <w:r w:rsidRPr="009161EA">
        <w:rPr>
          <w:u w:val="single"/>
        </w:rPr>
        <w:tab/>
      </w:r>
      <w:r w:rsidR="008A72A7">
        <w:rPr>
          <w:u w:val="single"/>
        </w:rPr>
        <w:t>DRAFT</w:t>
      </w:r>
    </w:p>
    <w:p w:rsidR="00B67B6C" w:rsidRPr="00017BBA" w:rsidP="00C43810" w14:paraId="2E343DD8" w14:textId="77777777">
      <w:pPr>
        <w:spacing w:line="192" w:lineRule="auto"/>
        <w:ind w:right="-720"/>
        <w:rPr>
          <w:color w:val="000000" w:themeColor="text1"/>
        </w:rPr>
      </w:pPr>
    </w:p>
    <w:p w:rsidR="00C63AAB" w:rsidP="00C63AAB" w14:paraId="1F30FD74" w14:textId="4C6C09C9">
      <w:pPr>
        <w:spacing w:line="192" w:lineRule="auto"/>
        <w:rPr>
          <w:color w:val="000000" w:themeColor="text1"/>
        </w:rPr>
      </w:pPr>
      <w:r w:rsidRPr="004E7D23">
        <w:rPr>
          <w:color w:val="000000" w:themeColor="text1"/>
          <w:u w:val="single"/>
        </w:rPr>
        <w:t>Line </w:t>
      </w:r>
      <w:r>
        <w:rPr>
          <w:color w:val="000000" w:themeColor="text1"/>
          <w:u w:val="single"/>
        </w:rPr>
        <w:t>22</w:t>
      </w:r>
      <w:r w:rsidRPr="004E7D23">
        <w:rPr>
          <w:color w:val="000000" w:themeColor="text1"/>
        </w:rPr>
        <w:t>.--</w:t>
      </w:r>
      <w:r w:rsidRPr="004E7D23">
        <w:rPr>
          <w:color w:val="000000" w:themeColor="text1"/>
        </w:rPr>
        <w:t xml:space="preserve">Enter </w:t>
      </w:r>
      <w:r>
        <w:rPr>
          <w:color w:val="000000" w:themeColor="text1"/>
        </w:rPr>
        <w:t>the claims based sequestration adjustment amount from the PS&amp;R.</w:t>
      </w:r>
    </w:p>
    <w:p w:rsidR="00C63AAB" w:rsidP="00A12194" w14:paraId="49D80C4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u w:val="single"/>
        </w:rPr>
      </w:pPr>
    </w:p>
    <w:p w:rsidR="00A12194" w:rsidP="00A12194" w14:paraId="5A682F92" w14:textId="419F3E5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902667">
        <w:rPr>
          <w:color w:val="000000" w:themeColor="text1"/>
          <w:u w:val="single"/>
        </w:rPr>
        <w:t xml:space="preserve">Line </w:t>
      </w:r>
      <w:r>
        <w:rPr>
          <w:color w:val="000000" w:themeColor="text1"/>
          <w:u w:val="single"/>
        </w:rPr>
        <w:t>2</w:t>
      </w:r>
      <w:r w:rsidR="00C63AAB">
        <w:rPr>
          <w:color w:val="000000" w:themeColor="text1"/>
          <w:u w:val="single"/>
        </w:rPr>
        <w:t>3</w:t>
      </w:r>
      <w:r w:rsidRPr="00127806">
        <w:rPr>
          <w:color w:val="000000" w:themeColor="text1"/>
        </w:rPr>
        <w:t>.--</w:t>
      </w:r>
      <w:r w:rsidRPr="00E10710">
        <w:t xml:space="preserve">Calculate the sequestration adjustment for non-claims based amounts as [(2 percent times (total days in the cost reporting period that occur during the sequestration period, divided by total days in the entire cost reporting period, rounded to six decimal places), rounded to four decimal places)) times the sum of (line </w:t>
      </w:r>
      <w:r>
        <w:t>5</w:t>
      </w:r>
      <w:r w:rsidRPr="00E10710">
        <w:t xml:space="preserve">, columns 1 and 2, plus line </w:t>
      </w:r>
      <w:r>
        <w:t>17</w:t>
      </w:r>
      <w:r w:rsidRPr="00E10710">
        <w:t xml:space="preserve">)]. If the sum of line </w:t>
      </w:r>
      <w:r>
        <w:t>5</w:t>
      </w:r>
      <w:r w:rsidRPr="00E10710">
        <w:t xml:space="preserve">, columns 1 and 2, plus line </w:t>
      </w:r>
      <w:r>
        <w:t>17</w:t>
      </w:r>
      <w:r w:rsidRPr="00E10710">
        <w:t xml:space="preserve">, </w:t>
      </w:r>
      <w:r>
        <w:t>is</w:t>
      </w:r>
      <w:r w:rsidRPr="00E10710">
        <w:t xml:space="preserve"> less than zero, do not calculate the sequestration adjustment. </w:t>
      </w:r>
    </w:p>
    <w:p w:rsidR="00A12194" w:rsidP="00A12194" w14:paraId="69F5E7F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rPr>
      </w:pPr>
    </w:p>
    <w:p w:rsidR="00A12194" w:rsidP="00A12194" w14:paraId="19D05568" w14:textId="639C059A">
      <w:pPr>
        <w:spacing w:line="192" w:lineRule="auto"/>
        <w:rPr>
          <w:color w:val="000000" w:themeColor="text1"/>
        </w:rPr>
      </w:pPr>
      <w:r w:rsidRPr="004E7D23">
        <w:rPr>
          <w:color w:val="000000" w:themeColor="text1"/>
          <w:u w:val="single"/>
        </w:rPr>
        <w:t>Line </w:t>
      </w:r>
      <w:r w:rsidR="000C502E">
        <w:rPr>
          <w:color w:val="000000" w:themeColor="text1"/>
          <w:u w:val="single"/>
        </w:rPr>
        <w:t>2</w:t>
      </w:r>
      <w:r w:rsidR="00C63AAB">
        <w:rPr>
          <w:color w:val="000000" w:themeColor="text1"/>
          <w:u w:val="single"/>
        </w:rPr>
        <w:t>4</w:t>
      </w:r>
      <w:r w:rsidRPr="004E7D23">
        <w:rPr>
          <w:color w:val="000000" w:themeColor="text1"/>
        </w:rPr>
        <w:t>.--</w:t>
      </w:r>
      <w:r w:rsidRPr="004E7D23">
        <w:rPr>
          <w:color w:val="000000" w:themeColor="text1"/>
        </w:rPr>
        <w:t>Enter all demonstration payment adjustment amounts after sequestration.  Obtain this amount from the PS&amp;R.</w:t>
      </w:r>
    </w:p>
    <w:p w:rsidR="00A12194" w:rsidP="00A12194" w14:paraId="6869417C" w14:textId="77777777">
      <w:pPr>
        <w:spacing w:line="192" w:lineRule="auto"/>
        <w:rPr>
          <w:color w:val="000000" w:themeColor="text1"/>
        </w:rPr>
      </w:pPr>
    </w:p>
    <w:p w:rsidR="00A12194" w:rsidP="00A12194" w14:paraId="29020F8F" w14:textId="10B03ADE">
      <w:pPr>
        <w:spacing w:line="192" w:lineRule="auto"/>
        <w:rPr>
          <w:color w:val="000000" w:themeColor="text1"/>
        </w:rPr>
      </w:pPr>
      <w:r w:rsidRPr="00876379">
        <w:rPr>
          <w:color w:val="000000" w:themeColor="text1"/>
          <w:u w:val="single"/>
        </w:rPr>
        <w:t xml:space="preserve">Line </w:t>
      </w:r>
      <w:r w:rsidR="000C502E">
        <w:rPr>
          <w:color w:val="000000" w:themeColor="text1"/>
          <w:u w:val="single"/>
        </w:rPr>
        <w:t>2</w:t>
      </w:r>
      <w:r w:rsidR="00C63AAB">
        <w:rPr>
          <w:color w:val="000000" w:themeColor="text1"/>
          <w:u w:val="single"/>
        </w:rPr>
        <w:t>5</w:t>
      </w:r>
      <w:r>
        <w:rPr>
          <w:color w:val="000000" w:themeColor="text1"/>
        </w:rPr>
        <w:t>.--</w:t>
      </w:r>
      <w:r>
        <w:rPr>
          <w:color w:val="000000" w:themeColor="text1"/>
        </w:rPr>
        <w:t xml:space="preserve">Enter the </w:t>
      </w:r>
      <w:r w:rsidR="00C63AAB">
        <w:rPr>
          <w:color w:val="000000" w:themeColor="text1"/>
        </w:rPr>
        <w:t>amount o</w:t>
      </w:r>
      <w:r>
        <w:rPr>
          <w:color w:val="000000" w:themeColor="text1"/>
        </w:rPr>
        <w:t xml:space="preserve">f </w:t>
      </w:r>
      <w:r w:rsidR="00C63AAB">
        <w:rPr>
          <w:color w:val="000000" w:themeColor="text1"/>
        </w:rPr>
        <w:t>o</w:t>
      </w:r>
      <w:r>
        <w:rPr>
          <w:color w:val="000000" w:themeColor="text1"/>
        </w:rPr>
        <w:t xml:space="preserve">ther </w:t>
      </w:r>
      <w:r w:rsidR="00C63AAB">
        <w:rPr>
          <w:color w:val="000000" w:themeColor="text1"/>
        </w:rPr>
        <w:t>a</w:t>
      </w:r>
      <w:r>
        <w:rPr>
          <w:color w:val="000000" w:themeColor="text1"/>
        </w:rPr>
        <w:t xml:space="preserve">djustments </w:t>
      </w:r>
      <w:r w:rsidR="00C63AAB">
        <w:rPr>
          <w:color w:val="000000" w:themeColor="text1"/>
        </w:rPr>
        <w:t xml:space="preserve">from </w:t>
      </w:r>
      <w:r>
        <w:rPr>
          <w:color w:val="000000" w:themeColor="text1"/>
        </w:rPr>
        <w:t>the PS&amp;R</w:t>
      </w:r>
      <w:r w:rsidRPr="00FF740E">
        <w:rPr>
          <w:color w:val="000000" w:themeColor="text1"/>
        </w:rPr>
        <w:t xml:space="preserve">. </w:t>
      </w:r>
    </w:p>
    <w:p w:rsidR="00A12194" w:rsidP="00A12194" w14:paraId="4F1BAECD" w14:textId="77777777">
      <w:pPr>
        <w:spacing w:line="192" w:lineRule="auto"/>
        <w:rPr>
          <w:color w:val="000000" w:themeColor="text1"/>
        </w:rPr>
      </w:pPr>
    </w:p>
    <w:p w:rsidR="00A12194" w:rsidRPr="004E7D23" w:rsidP="00A12194" w14:paraId="740DBDBE" w14:textId="3B0F8130">
      <w:pPr>
        <w:spacing w:line="192" w:lineRule="auto"/>
        <w:rPr>
          <w:color w:val="000000" w:themeColor="text1"/>
        </w:rPr>
      </w:pPr>
      <w:r w:rsidRPr="004E7D23">
        <w:rPr>
          <w:color w:val="000000" w:themeColor="text1"/>
          <w:u w:val="single"/>
        </w:rPr>
        <w:t>Line </w:t>
      </w:r>
      <w:r w:rsidR="000C502E">
        <w:rPr>
          <w:color w:val="000000" w:themeColor="text1"/>
          <w:u w:val="single"/>
        </w:rPr>
        <w:t>2</w:t>
      </w:r>
      <w:r w:rsidR="00C63AAB">
        <w:rPr>
          <w:color w:val="000000" w:themeColor="text1"/>
          <w:u w:val="single"/>
        </w:rPr>
        <w:t>6</w:t>
      </w:r>
      <w:r w:rsidRPr="004E7D23">
        <w:rPr>
          <w:color w:val="000000" w:themeColor="text1"/>
        </w:rPr>
        <w:t>.--</w:t>
      </w:r>
      <w:r w:rsidRPr="004E7D23">
        <w:rPr>
          <w:color w:val="000000" w:themeColor="text1"/>
        </w:rPr>
        <w:t>Enter the result of line </w:t>
      </w:r>
      <w:r w:rsidR="000C502E">
        <w:rPr>
          <w:color w:val="000000" w:themeColor="text1"/>
        </w:rPr>
        <w:t>21</w:t>
      </w:r>
      <w:r w:rsidRPr="004E7D23">
        <w:rPr>
          <w:color w:val="000000" w:themeColor="text1"/>
        </w:rPr>
        <w:t xml:space="preserve"> minus </w:t>
      </w:r>
      <w:r>
        <w:rPr>
          <w:color w:val="000000" w:themeColor="text1"/>
        </w:rPr>
        <w:t xml:space="preserve">the sum of </w:t>
      </w:r>
      <w:r w:rsidRPr="004E7D23">
        <w:rPr>
          <w:color w:val="000000" w:themeColor="text1"/>
        </w:rPr>
        <w:t>line</w:t>
      </w:r>
      <w:r>
        <w:rPr>
          <w:color w:val="000000" w:themeColor="text1"/>
        </w:rPr>
        <w:t>s</w:t>
      </w:r>
      <w:r w:rsidRPr="004E7D23">
        <w:rPr>
          <w:color w:val="000000" w:themeColor="text1"/>
        </w:rPr>
        <w:t> </w:t>
      </w:r>
      <w:r w:rsidR="000C502E">
        <w:rPr>
          <w:color w:val="000000" w:themeColor="text1"/>
        </w:rPr>
        <w:t xml:space="preserve">22 through </w:t>
      </w:r>
      <w:r w:rsidR="00C63AAB">
        <w:rPr>
          <w:color w:val="000000" w:themeColor="text1"/>
        </w:rPr>
        <w:t>25</w:t>
      </w:r>
      <w:r w:rsidRPr="004E7D23">
        <w:rPr>
          <w:color w:val="000000" w:themeColor="text1"/>
        </w:rPr>
        <w:t>.</w:t>
      </w:r>
    </w:p>
    <w:p w:rsidR="00A12194" w:rsidP="00A12194" w14:paraId="4E3528F8" w14:textId="77777777">
      <w:pPr>
        <w:spacing w:line="192" w:lineRule="auto"/>
        <w:rPr>
          <w:color w:val="000000" w:themeColor="text1"/>
          <w:u w:val="single"/>
        </w:rPr>
      </w:pPr>
    </w:p>
    <w:p w:rsidR="00A12194" w:rsidRPr="004E7D23" w:rsidP="00A12194" w14:paraId="6871912D" w14:textId="414FC0BB">
      <w:pPr>
        <w:spacing w:line="192" w:lineRule="auto"/>
        <w:rPr>
          <w:color w:val="000000" w:themeColor="text1"/>
        </w:rPr>
      </w:pPr>
      <w:r w:rsidRPr="004E7D23">
        <w:rPr>
          <w:color w:val="000000" w:themeColor="text1"/>
          <w:u w:val="single"/>
        </w:rPr>
        <w:t>Line </w:t>
      </w:r>
      <w:r w:rsidR="000C502E">
        <w:rPr>
          <w:color w:val="000000" w:themeColor="text1"/>
          <w:u w:val="single"/>
        </w:rPr>
        <w:t>2</w:t>
      </w:r>
      <w:r w:rsidR="00C63AAB">
        <w:rPr>
          <w:color w:val="000000" w:themeColor="text1"/>
          <w:u w:val="single"/>
        </w:rPr>
        <w:t>7</w:t>
      </w:r>
      <w:r w:rsidRPr="004E7D23">
        <w:rPr>
          <w:color w:val="000000" w:themeColor="text1"/>
        </w:rPr>
        <w:t>.--</w:t>
      </w:r>
      <w:r w:rsidRPr="004E7D23">
        <w:rPr>
          <w:color w:val="000000" w:themeColor="text1"/>
        </w:rPr>
        <w:t xml:space="preserve">Enter the </w:t>
      </w:r>
      <w:r>
        <w:rPr>
          <w:color w:val="000000" w:themeColor="text1"/>
        </w:rPr>
        <w:t xml:space="preserve">total </w:t>
      </w:r>
      <w:r w:rsidRPr="004E7D23">
        <w:rPr>
          <w:color w:val="000000" w:themeColor="text1"/>
        </w:rPr>
        <w:t>interim payment</w:t>
      </w:r>
      <w:r>
        <w:rPr>
          <w:color w:val="000000" w:themeColor="text1"/>
        </w:rPr>
        <w:t>s</w:t>
      </w:r>
      <w:r w:rsidRPr="004E7D23">
        <w:rPr>
          <w:color w:val="000000" w:themeColor="text1"/>
        </w:rPr>
        <w:t xml:space="preserve">  from Worksheet H-5, </w:t>
      </w:r>
      <w:r>
        <w:rPr>
          <w:color w:val="000000" w:themeColor="text1"/>
        </w:rPr>
        <w:t>column 2, line 4.</w:t>
      </w:r>
      <w:r w:rsidRPr="004E7D23">
        <w:rPr>
          <w:color w:val="000000" w:themeColor="text1"/>
        </w:rPr>
        <w:t xml:space="preserve"> </w:t>
      </w:r>
    </w:p>
    <w:p w:rsidR="00A12194" w:rsidP="00A12194" w14:paraId="67DB5871" w14:textId="77777777">
      <w:pPr>
        <w:spacing w:line="192" w:lineRule="auto"/>
        <w:rPr>
          <w:color w:val="000000" w:themeColor="text1"/>
        </w:rPr>
      </w:pPr>
    </w:p>
    <w:p w:rsidR="00A12194" w:rsidRPr="004E7D23" w:rsidP="00A12194" w14:paraId="64DCD2DF" w14:textId="1C418041">
      <w:pPr>
        <w:spacing w:line="192" w:lineRule="auto"/>
        <w:rPr>
          <w:color w:val="000000" w:themeColor="text1"/>
        </w:rPr>
      </w:pPr>
      <w:r w:rsidRPr="004E7D23">
        <w:rPr>
          <w:color w:val="000000" w:themeColor="text1"/>
          <w:u w:val="single"/>
        </w:rPr>
        <w:t>Line </w:t>
      </w:r>
      <w:r w:rsidR="000C502E">
        <w:rPr>
          <w:color w:val="000000" w:themeColor="text1"/>
          <w:u w:val="single"/>
        </w:rPr>
        <w:t>2</w:t>
      </w:r>
      <w:r w:rsidR="00C63AAB">
        <w:rPr>
          <w:color w:val="000000" w:themeColor="text1"/>
          <w:u w:val="single"/>
        </w:rPr>
        <w:t>8</w:t>
      </w:r>
      <w:r w:rsidRPr="004E7D23">
        <w:rPr>
          <w:color w:val="000000" w:themeColor="text1"/>
        </w:rPr>
        <w:t>.--</w:t>
      </w:r>
      <w:r w:rsidRPr="004E7D23">
        <w:rPr>
          <w:color w:val="000000" w:themeColor="text1"/>
        </w:rPr>
        <w:t xml:space="preserve">Contractor use only.  Enter the </w:t>
      </w:r>
      <w:r>
        <w:rPr>
          <w:color w:val="000000" w:themeColor="text1"/>
        </w:rPr>
        <w:t>total tentative settlement payments</w:t>
      </w:r>
      <w:r w:rsidRPr="004E7D23">
        <w:rPr>
          <w:color w:val="000000" w:themeColor="text1"/>
        </w:rPr>
        <w:t xml:space="preserve"> from Worksheet H</w:t>
      </w:r>
      <w:r w:rsidRPr="004E7D23">
        <w:rPr>
          <w:color w:val="000000" w:themeColor="text1"/>
        </w:rPr>
        <w:noBreakHyphen/>
        <w:t xml:space="preserve">5, </w:t>
      </w:r>
      <w:r>
        <w:rPr>
          <w:color w:val="000000" w:themeColor="text1"/>
        </w:rPr>
        <w:t xml:space="preserve">column 2, </w:t>
      </w:r>
      <w:r w:rsidRPr="004E7D23">
        <w:rPr>
          <w:color w:val="000000" w:themeColor="text1"/>
        </w:rPr>
        <w:t>line 5.99.</w:t>
      </w:r>
    </w:p>
    <w:p w:rsidR="00A12194" w:rsidRPr="004E7D23" w:rsidP="00A12194" w14:paraId="06929D77" w14:textId="77777777">
      <w:pPr>
        <w:spacing w:line="192" w:lineRule="auto"/>
        <w:rPr>
          <w:color w:val="000000" w:themeColor="text1"/>
          <w:u w:val="single"/>
        </w:rPr>
      </w:pPr>
    </w:p>
    <w:p w:rsidR="00A12194" w:rsidP="00A12194" w14:paraId="41AF99A6" w14:textId="5D319CEB">
      <w:pPr>
        <w:spacing w:line="192" w:lineRule="auto"/>
        <w:rPr>
          <w:color w:val="000000" w:themeColor="text1"/>
        </w:rPr>
      </w:pPr>
      <w:r w:rsidRPr="004E7D23">
        <w:rPr>
          <w:color w:val="000000" w:themeColor="text1"/>
          <w:u w:val="single"/>
        </w:rPr>
        <w:t>Line </w:t>
      </w:r>
      <w:r w:rsidR="000C502E">
        <w:rPr>
          <w:color w:val="000000" w:themeColor="text1"/>
          <w:u w:val="single"/>
        </w:rPr>
        <w:t>2</w:t>
      </w:r>
      <w:r w:rsidR="00C63AAB">
        <w:rPr>
          <w:color w:val="000000" w:themeColor="text1"/>
          <w:u w:val="single"/>
        </w:rPr>
        <w:t>9</w:t>
      </w:r>
      <w:r w:rsidRPr="004E7D23">
        <w:rPr>
          <w:color w:val="000000" w:themeColor="text1"/>
        </w:rPr>
        <w:t>.--</w:t>
      </w:r>
      <w:r w:rsidRPr="004E7D23">
        <w:rPr>
          <w:color w:val="000000" w:themeColor="text1"/>
        </w:rPr>
        <w:t xml:space="preserve">Enter the </w:t>
      </w:r>
      <w:r w:rsidR="000C502E">
        <w:rPr>
          <w:color w:val="000000" w:themeColor="text1"/>
        </w:rPr>
        <w:t xml:space="preserve">result of </w:t>
      </w:r>
      <w:r w:rsidRPr="004E7D23">
        <w:rPr>
          <w:color w:val="000000" w:themeColor="text1"/>
        </w:rPr>
        <w:t>line </w:t>
      </w:r>
      <w:r w:rsidR="000C502E">
        <w:rPr>
          <w:color w:val="000000" w:themeColor="text1"/>
        </w:rPr>
        <w:t>2</w:t>
      </w:r>
      <w:r w:rsidR="00C63AAB">
        <w:rPr>
          <w:color w:val="000000" w:themeColor="text1"/>
        </w:rPr>
        <w:t>6</w:t>
      </w:r>
      <w:r w:rsidRPr="004E7D23">
        <w:rPr>
          <w:color w:val="000000" w:themeColor="text1"/>
        </w:rPr>
        <w:t xml:space="preserve"> </w:t>
      </w:r>
      <w:r w:rsidR="000C502E">
        <w:rPr>
          <w:color w:val="000000" w:themeColor="text1"/>
        </w:rPr>
        <w:t xml:space="preserve">minus </w:t>
      </w:r>
      <w:r>
        <w:rPr>
          <w:color w:val="000000" w:themeColor="text1"/>
        </w:rPr>
        <w:t>l</w:t>
      </w:r>
      <w:r w:rsidRPr="004E7D23">
        <w:rPr>
          <w:color w:val="000000" w:themeColor="text1"/>
        </w:rPr>
        <w:t>ine</w:t>
      </w:r>
      <w:r w:rsidR="000C502E">
        <w:rPr>
          <w:color w:val="000000" w:themeColor="text1"/>
        </w:rPr>
        <w:t>s</w:t>
      </w:r>
      <w:r w:rsidRPr="004E7D23">
        <w:rPr>
          <w:color w:val="000000" w:themeColor="text1"/>
        </w:rPr>
        <w:t> </w:t>
      </w:r>
      <w:r w:rsidR="000C502E">
        <w:rPr>
          <w:color w:val="000000" w:themeColor="text1"/>
        </w:rPr>
        <w:t>2</w:t>
      </w:r>
      <w:r w:rsidR="00C63AAB">
        <w:rPr>
          <w:color w:val="000000" w:themeColor="text1"/>
        </w:rPr>
        <w:t>7</w:t>
      </w:r>
      <w:r w:rsidR="000C502E">
        <w:rPr>
          <w:color w:val="000000" w:themeColor="text1"/>
        </w:rPr>
        <w:t xml:space="preserve"> and 2</w:t>
      </w:r>
      <w:r w:rsidR="00C63AAB">
        <w:rPr>
          <w:color w:val="000000" w:themeColor="text1"/>
        </w:rPr>
        <w:t>8</w:t>
      </w:r>
      <w:r w:rsidRPr="004E7D23">
        <w:rPr>
          <w:color w:val="000000" w:themeColor="text1"/>
        </w:rPr>
        <w:t>.  This represents the amount due to or from the SNF-based HHA.  Transfer to Worksheet S, Part III, line 4, as applicable</w:t>
      </w:r>
      <w:r>
        <w:rPr>
          <w:color w:val="000000" w:themeColor="text1"/>
        </w:rPr>
        <w:t xml:space="preserve">.  </w:t>
      </w:r>
    </w:p>
    <w:p w:rsidR="00A12194" w:rsidRPr="004E7D23" w:rsidP="00A12194" w14:paraId="08A650B9" w14:textId="77777777">
      <w:pPr>
        <w:spacing w:line="192" w:lineRule="auto"/>
        <w:rPr>
          <w:color w:val="000000" w:themeColor="text1"/>
          <w:u w:val="single"/>
        </w:rPr>
      </w:pPr>
    </w:p>
    <w:p w:rsidR="009E7DDB" w:rsidRPr="000A6918" w:rsidP="009E7DDB" w14:paraId="7BF73CE0" w14:textId="653358C4">
      <w:pPr>
        <w:spacing w:line="192" w:lineRule="auto"/>
      </w:pPr>
      <w:r w:rsidRPr="004E7D23">
        <w:rPr>
          <w:color w:val="000000" w:themeColor="text1"/>
          <w:u w:val="single"/>
        </w:rPr>
        <w:t>Line </w:t>
      </w:r>
      <w:r w:rsidR="00C63AAB">
        <w:rPr>
          <w:color w:val="000000" w:themeColor="text1"/>
          <w:u w:val="single"/>
        </w:rPr>
        <w:t>30</w:t>
      </w:r>
      <w:r w:rsidRPr="004E7D23">
        <w:rPr>
          <w:color w:val="000000" w:themeColor="text1"/>
        </w:rPr>
        <w:t>.--</w:t>
      </w:r>
      <w:r>
        <w:t xml:space="preserve">If the SNF-based HHA seeks payment that it believes may not be allowable or may not comport with Medicare policy, enter the protested amounts on this line.  </w:t>
      </w:r>
      <w:r w:rsidRPr="000A6918">
        <w:t xml:space="preserve">Estimate the reimbursement effect of the non-allowable items by applying a reasonable methodology that closely approximates the actual effect of the item as if it had been determined through the normal cost finding process.  (See </w:t>
      </w:r>
      <w:r>
        <w:t>42 CFR 413.24(j)(2)</w:t>
      </w:r>
      <w:r w:rsidRPr="000A6918">
        <w:t>)</w:t>
      </w:r>
      <w:r>
        <w:t>.</w:t>
      </w:r>
      <w:r w:rsidRPr="000A6918">
        <w:t xml:space="preserve">  Submit </w:t>
      </w:r>
      <w:r>
        <w:t xml:space="preserve">with the cost report </w:t>
      </w:r>
      <w:r w:rsidRPr="000A6918">
        <w:t xml:space="preserve">a </w:t>
      </w:r>
      <w:r>
        <w:t xml:space="preserve">schedule </w:t>
      </w:r>
      <w:r w:rsidRPr="000A6918">
        <w:t xml:space="preserve">showing the details and computations for </w:t>
      </w:r>
      <w:r>
        <w:t xml:space="preserve">amount reported on </w:t>
      </w:r>
      <w:r w:rsidRPr="000A6918">
        <w:t xml:space="preserve">this line. </w:t>
      </w:r>
    </w:p>
    <w:p w:rsidR="009E7DDB" w:rsidP="00A12194" w14:paraId="49D05213" w14:textId="77777777">
      <w:pPr>
        <w:spacing w:line="192" w:lineRule="auto"/>
        <w:rPr>
          <w:color w:val="000000" w:themeColor="text1"/>
        </w:rPr>
      </w:pPr>
    </w:p>
    <w:p w:rsidR="00A12194" w:rsidP="00A12194" w14:paraId="6F736D65" w14:textId="6E69CBBE">
      <w:pPr>
        <w:spacing w:line="192" w:lineRule="auto"/>
        <w:rPr>
          <w:color w:val="000000" w:themeColor="text1"/>
        </w:rPr>
      </w:pPr>
    </w:p>
    <w:p w:rsidR="004A63CE" w:rsidP="006B440B" w14:paraId="00E660E9" w14:textId="21207A60">
      <w:pPr>
        <w:spacing w:line="192" w:lineRule="auto"/>
        <w:rPr>
          <w:color w:val="000000" w:themeColor="text1"/>
          <w:u w:val="single"/>
        </w:rPr>
      </w:pPr>
    </w:p>
    <w:p w:rsidR="004A63CE" w:rsidP="006B440B" w14:paraId="76038366" w14:textId="16FB942D">
      <w:pPr>
        <w:spacing w:line="192" w:lineRule="auto"/>
        <w:rPr>
          <w:color w:val="000000" w:themeColor="text1"/>
          <w:u w:val="single"/>
        </w:rPr>
      </w:pPr>
    </w:p>
    <w:p w:rsidR="009E7DDB" w:rsidP="006B440B" w14:paraId="4C703706" w14:textId="07FBAF42">
      <w:pPr>
        <w:spacing w:line="192" w:lineRule="auto"/>
        <w:rPr>
          <w:color w:val="000000" w:themeColor="text1"/>
          <w:u w:val="single"/>
        </w:rPr>
      </w:pPr>
    </w:p>
    <w:p w:rsidR="009E7DDB" w:rsidP="006B440B" w14:paraId="5D7F34CA" w14:textId="741923F6">
      <w:pPr>
        <w:spacing w:line="192" w:lineRule="auto"/>
        <w:rPr>
          <w:color w:val="000000" w:themeColor="text1"/>
          <w:u w:val="single"/>
        </w:rPr>
      </w:pPr>
    </w:p>
    <w:p w:rsidR="009E7DDB" w:rsidP="006B440B" w14:paraId="03859ADE" w14:textId="3792EBEC">
      <w:pPr>
        <w:spacing w:line="192" w:lineRule="auto"/>
        <w:rPr>
          <w:color w:val="000000" w:themeColor="text1"/>
          <w:u w:val="single"/>
        </w:rPr>
      </w:pPr>
    </w:p>
    <w:p w:rsidR="009E7DDB" w:rsidP="006B440B" w14:paraId="1A719C32" w14:textId="1381ED61">
      <w:pPr>
        <w:spacing w:line="192" w:lineRule="auto"/>
        <w:rPr>
          <w:color w:val="000000" w:themeColor="text1"/>
          <w:u w:val="single"/>
        </w:rPr>
      </w:pPr>
    </w:p>
    <w:p w:rsidR="009E7DDB" w:rsidP="006B440B" w14:paraId="7A7C5317" w14:textId="0E8C83AF">
      <w:pPr>
        <w:spacing w:line="192" w:lineRule="auto"/>
        <w:rPr>
          <w:color w:val="000000" w:themeColor="text1"/>
          <w:u w:val="single"/>
        </w:rPr>
      </w:pPr>
    </w:p>
    <w:p w:rsidR="009E7DDB" w:rsidP="006B440B" w14:paraId="3FA47A76" w14:textId="23FAC8F3">
      <w:pPr>
        <w:spacing w:line="192" w:lineRule="auto"/>
        <w:rPr>
          <w:color w:val="000000" w:themeColor="text1"/>
          <w:u w:val="single"/>
        </w:rPr>
      </w:pPr>
    </w:p>
    <w:p w:rsidR="009E7DDB" w:rsidP="006B440B" w14:paraId="66FBE213" w14:textId="45C519C1">
      <w:pPr>
        <w:spacing w:line="192" w:lineRule="auto"/>
        <w:rPr>
          <w:color w:val="000000" w:themeColor="text1"/>
          <w:u w:val="single"/>
        </w:rPr>
      </w:pPr>
    </w:p>
    <w:p w:rsidR="009E7DDB" w:rsidP="006B440B" w14:paraId="3579E55E" w14:textId="20612257">
      <w:pPr>
        <w:spacing w:line="192" w:lineRule="auto"/>
        <w:rPr>
          <w:color w:val="000000" w:themeColor="text1"/>
          <w:u w:val="single"/>
        </w:rPr>
      </w:pPr>
    </w:p>
    <w:p w:rsidR="009E7DDB" w:rsidP="006B440B" w14:paraId="496F1941" w14:textId="4628AE8D">
      <w:pPr>
        <w:spacing w:line="192" w:lineRule="auto"/>
        <w:rPr>
          <w:color w:val="000000" w:themeColor="text1"/>
          <w:u w:val="single"/>
        </w:rPr>
      </w:pPr>
    </w:p>
    <w:p w:rsidR="009E7DDB" w:rsidP="006B440B" w14:paraId="21BD2C32" w14:textId="71552CE3">
      <w:pPr>
        <w:spacing w:line="192" w:lineRule="auto"/>
        <w:rPr>
          <w:color w:val="000000" w:themeColor="text1"/>
          <w:u w:val="single"/>
        </w:rPr>
      </w:pPr>
    </w:p>
    <w:p w:rsidR="009E7DDB" w:rsidP="006B440B" w14:paraId="6BA7FF8A" w14:textId="270353BC">
      <w:pPr>
        <w:spacing w:line="192" w:lineRule="auto"/>
        <w:rPr>
          <w:color w:val="000000" w:themeColor="text1"/>
          <w:u w:val="single"/>
        </w:rPr>
      </w:pPr>
    </w:p>
    <w:p w:rsidR="009E7DDB" w:rsidP="006B440B" w14:paraId="45B01DDA" w14:textId="107603C6">
      <w:pPr>
        <w:spacing w:line="192" w:lineRule="auto"/>
        <w:rPr>
          <w:color w:val="000000" w:themeColor="text1"/>
          <w:u w:val="single"/>
        </w:rPr>
      </w:pPr>
    </w:p>
    <w:p w:rsidR="009E7DDB" w:rsidP="006B440B" w14:paraId="1A7B72A9" w14:textId="0CEA8BEC">
      <w:pPr>
        <w:spacing w:line="192" w:lineRule="auto"/>
        <w:rPr>
          <w:color w:val="000000" w:themeColor="text1"/>
          <w:u w:val="single"/>
        </w:rPr>
      </w:pPr>
    </w:p>
    <w:p w:rsidR="009E7DDB" w:rsidP="006B440B" w14:paraId="1D069E00" w14:textId="15B18B19">
      <w:pPr>
        <w:spacing w:line="192" w:lineRule="auto"/>
        <w:rPr>
          <w:color w:val="000000" w:themeColor="text1"/>
          <w:u w:val="single"/>
        </w:rPr>
      </w:pPr>
    </w:p>
    <w:p w:rsidR="009E7DDB" w:rsidP="006B440B" w14:paraId="573204D0" w14:textId="127B4F27">
      <w:pPr>
        <w:spacing w:line="192" w:lineRule="auto"/>
        <w:rPr>
          <w:color w:val="000000" w:themeColor="text1"/>
          <w:u w:val="single"/>
        </w:rPr>
      </w:pPr>
    </w:p>
    <w:p w:rsidR="009E7DDB" w:rsidP="006B440B" w14:paraId="1F983AAD" w14:textId="6D619BA8">
      <w:pPr>
        <w:spacing w:line="192" w:lineRule="auto"/>
        <w:rPr>
          <w:color w:val="000000" w:themeColor="text1"/>
          <w:u w:val="single"/>
        </w:rPr>
      </w:pPr>
    </w:p>
    <w:p w:rsidR="009E7DDB" w:rsidP="006B440B" w14:paraId="549D7471" w14:textId="1DD1CEE6">
      <w:pPr>
        <w:spacing w:line="192" w:lineRule="auto"/>
        <w:rPr>
          <w:color w:val="000000" w:themeColor="text1"/>
          <w:u w:val="single"/>
        </w:rPr>
      </w:pPr>
    </w:p>
    <w:p w:rsidR="009E7DDB" w:rsidP="006B440B" w14:paraId="14FB115E" w14:textId="183A697E">
      <w:pPr>
        <w:spacing w:line="192" w:lineRule="auto"/>
        <w:rPr>
          <w:color w:val="000000" w:themeColor="text1"/>
          <w:u w:val="single"/>
        </w:rPr>
      </w:pPr>
    </w:p>
    <w:p w:rsidR="009E7DDB" w:rsidP="006B440B" w14:paraId="13EDB5FB" w14:textId="77777777">
      <w:pPr>
        <w:spacing w:line="192" w:lineRule="auto"/>
        <w:rPr>
          <w:color w:val="000000" w:themeColor="text1"/>
          <w:u w:val="single"/>
        </w:rPr>
      </w:pPr>
    </w:p>
    <w:p w:rsidR="009E7DDB" w:rsidP="006B440B" w14:paraId="337FD5F2" w14:textId="77777777">
      <w:pPr>
        <w:spacing w:line="192" w:lineRule="auto"/>
        <w:rPr>
          <w:color w:val="000000" w:themeColor="text1"/>
          <w:u w:val="single"/>
        </w:rPr>
      </w:pPr>
    </w:p>
    <w:p w:rsidR="009E7DDB" w:rsidP="006B440B" w14:paraId="3679A915" w14:textId="74584D03">
      <w:pPr>
        <w:spacing w:line="192" w:lineRule="auto"/>
        <w:rPr>
          <w:color w:val="000000" w:themeColor="text1"/>
          <w:u w:val="single"/>
        </w:rPr>
      </w:pPr>
    </w:p>
    <w:p w:rsidR="009E7DDB" w:rsidP="006B440B" w14:paraId="7A8F69BE" w14:textId="6AD88F63">
      <w:pPr>
        <w:spacing w:line="192" w:lineRule="auto"/>
        <w:rPr>
          <w:color w:val="000000" w:themeColor="text1"/>
          <w:u w:val="single"/>
        </w:rPr>
      </w:pPr>
    </w:p>
    <w:p w:rsidR="009E7DDB" w:rsidP="006B440B" w14:paraId="1101C26D" w14:textId="0B8C9403">
      <w:pPr>
        <w:spacing w:line="192" w:lineRule="auto"/>
        <w:rPr>
          <w:color w:val="000000" w:themeColor="text1"/>
          <w:u w:val="single"/>
        </w:rPr>
      </w:pPr>
    </w:p>
    <w:p w:rsidR="009E7DDB" w:rsidP="006B440B" w14:paraId="2B16E459" w14:textId="77777777">
      <w:pPr>
        <w:spacing w:line="192" w:lineRule="auto"/>
        <w:rPr>
          <w:color w:val="000000" w:themeColor="text1"/>
          <w:u w:val="single"/>
        </w:rPr>
      </w:pPr>
    </w:p>
    <w:p w:rsidR="004A63CE" w:rsidP="006B440B" w14:paraId="22B67C55" w14:textId="77777777">
      <w:pPr>
        <w:spacing w:line="192" w:lineRule="auto"/>
        <w:rPr>
          <w:color w:val="000000" w:themeColor="text1"/>
          <w:u w:val="single"/>
        </w:rPr>
      </w:pPr>
    </w:p>
    <w:p w:rsidR="00FE656E" w:rsidRPr="009161EA" w:rsidP="00B156B4" w14:paraId="7CED2360" w14:textId="2FDFA5EA">
      <w:pPr>
        <w:pStyle w:val="NormalTIMS"/>
        <w:tabs>
          <w:tab w:val="clear" w:pos="475"/>
          <w:tab w:val="right" w:pos="9360"/>
        </w:tabs>
      </w:pPr>
      <w:r>
        <w:rPr>
          <w:color w:val="000000" w:themeColor="text1"/>
        </w:rPr>
        <w:t xml:space="preserve"> </w:t>
      </w:r>
      <w:r>
        <w:t>49-</w:t>
      </w:r>
      <w:r w:rsidR="009E7DDB">
        <w:t>114</w:t>
      </w:r>
      <w:r w:rsidRPr="009161EA">
        <w:tab/>
      </w:r>
      <w:r>
        <w:t>Rev. 1</w:t>
      </w:r>
    </w:p>
    <w:p w:rsidR="001A322D" w:rsidP="001A322D" w14:paraId="4C3C79EB" w14:textId="0475F53B">
      <w:pPr>
        <w:tabs>
          <w:tab w:val="center" w:pos="4680"/>
          <w:tab w:val="right" w:pos="9360"/>
        </w:tabs>
        <w:spacing w:line="192" w:lineRule="auto"/>
        <w:rPr>
          <w:u w:val="single"/>
        </w:rPr>
      </w:pPr>
      <w:r>
        <w:rPr>
          <w:u w:val="single"/>
        </w:rPr>
        <w:t>DRAFT</w:t>
      </w:r>
      <w:r w:rsidRPr="009161EA">
        <w:rPr>
          <w:u w:val="single"/>
        </w:rPr>
        <w:tab/>
        <w:t xml:space="preserve">FORM </w:t>
      </w:r>
      <w:r>
        <w:rPr>
          <w:u w:val="single"/>
        </w:rPr>
        <w:t>CMS-</w:t>
      </w:r>
      <w:r w:rsidR="004C44B8">
        <w:rPr>
          <w:u w:val="single"/>
        </w:rPr>
        <w:t>2540-24</w:t>
      </w:r>
      <w:r w:rsidRPr="009161EA">
        <w:rPr>
          <w:u w:val="single"/>
        </w:rPr>
        <w:tab/>
      </w:r>
      <w:r>
        <w:rPr>
          <w:u w:val="single"/>
        </w:rPr>
        <w:t>4909.</w:t>
      </w:r>
      <w:r w:rsidR="009E7DDB">
        <w:rPr>
          <w:u w:val="single"/>
        </w:rPr>
        <w:t>60</w:t>
      </w:r>
    </w:p>
    <w:p w:rsidR="001A322D" w:rsidRPr="009161EA" w:rsidP="001A322D" w14:paraId="650F40BA" w14:textId="77777777">
      <w:pPr>
        <w:tabs>
          <w:tab w:val="center" w:pos="4680"/>
          <w:tab w:val="right" w:pos="9360"/>
        </w:tabs>
        <w:spacing w:line="192" w:lineRule="auto"/>
      </w:pPr>
    </w:p>
    <w:p w:rsidR="009E7DDB" w:rsidRPr="00A0357A" w:rsidP="009E7DDB" w14:paraId="53D67A43" w14:textId="3109C89B">
      <w:pPr>
        <w:pStyle w:val="Heading1"/>
        <w:spacing w:before="0" w:after="0" w:line="192" w:lineRule="auto"/>
        <w:ind w:left="1080" w:hanging="1080"/>
        <w:rPr>
          <w:rFonts w:ascii="Times New Roman" w:hAnsi="Times New Roman"/>
          <w:color w:val="000000" w:themeColor="text1"/>
        </w:rPr>
      </w:pPr>
      <w:r>
        <w:rPr>
          <w:rFonts w:ascii="Times New Roman" w:hAnsi="Times New Roman"/>
          <w:b w:val="0"/>
          <w:sz w:val="24"/>
          <w:szCs w:val="24"/>
        </w:rPr>
        <w:t>4909.60</w:t>
      </w:r>
      <w:r w:rsidRPr="00943E7F">
        <w:rPr>
          <w:rFonts w:ascii="Times New Roman" w:hAnsi="Times New Roman"/>
          <w:b w:val="0"/>
          <w:sz w:val="24"/>
          <w:szCs w:val="24"/>
        </w:rPr>
        <w:tab/>
        <w:t>WORKSHEET H</w:t>
      </w:r>
      <w:r w:rsidR="00882AAD">
        <w:rPr>
          <w:rFonts w:ascii="Times New Roman" w:hAnsi="Times New Roman"/>
          <w:b w:val="0"/>
          <w:sz w:val="24"/>
          <w:szCs w:val="24"/>
        </w:rPr>
        <w:t>-</w:t>
      </w:r>
      <w:r w:rsidRPr="00943E7F">
        <w:rPr>
          <w:rFonts w:ascii="Times New Roman" w:hAnsi="Times New Roman"/>
          <w:b w:val="0"/>
          <w:sz w:val="24"/>
          <w:szCs w:val="24"/>
        </w:rPr>
        <w:t>5 </w:t>
      </w:r>
      <w:r w:rsidRPr="00943E7F">
        <w:rPr>
          <w:rFonts w:ascii="Times New Roman" w:hAnsi="Times New Roman"/>
          <w:b w:val="0"/>
          <w:sz w:val="24"/>
          <w:szCs w:val="24"/>
        </w:rPr>
        <w:noBreakHyphen/>
        <w:t xml:space="preserve"> ANALYSIS OF PAYMENTS TO SNF-BASED HHA FOR SERVICES </w:t>
      </w:r>
      <w:r w:rsidRPr="00A0357A">
        <w:rPr>
          <w:rFonts w:ascii="Times New Roman" w:hAnsi="Times New Roman"/>
          <w:b w:val="0"/>
          <w:color w:val="000000" w:themeColor="text1"/>
          <w:sz w:val="24"/>
          <w:szCs w:val="24"/>
        </w:rPr>
        <w:t xml:space="preserve">RENDERED TO </w:t>
      </w:r>
      <w:r>
        <w:rPr>
          <w:rFonts w:ascii="Times New Roman" w:hAnsi="Times New Roman"/>
          <w:b w:val="0"/>
          <w:color w:val="000000" w:themeColor="text1"/>
          <w:sz w:val="24"/>
          <w:szCs w:val="24"/>
        </w:rPr>
        <w:t xml:space="preserve">MEDICARE </w:t>
      </w:r>
      <w:r w:rsidRPr="00A0357A">
        <w:rPr>
          <w:rFonts w:ascii="Times New Roman" w:hAnsi="Times New Roman"/>
          <w:b w:val="0"/>
          <w:color w:val="000000" w:themeColor="text1"/>
          <w:sz w:val="24"/>
          <w:szCs w:val="24"/>
        </w:rPr>
        <w:t>BENEFICIARIES</w:t>
      </w:r>
    </w:p>
    <w:p w:rsidR="009E7DDB" w:rsidRPr="00A0357A" w:rsidP="009E7DDB" w14:paraId="661D2D7C" w14:textId="77777777">
      <w:pPr>
        <w:spacing w:line="192" w:lineRule="auto"/>
        <w:rPr>
          <w:color w:val="000000" w:themeColor="text1"/>
        </w:rPr>
      </w:pPr>
    </w:p>
    <w:p w:rsidR="009E7DDB" w:rsidRPr="00A0357A" w:rsidP="009E7DDB" w14:paraId="0866E363" w14:textId="4C54E641">
      <w:pPr>
        <w:spacing w:line="192" w:lineRule="auto"/>
        <w:rPr>
          <w:color w:val="000000" w:themeColor="text1"/>
        </w:rPr>
      </w:pPr>
      <w:r>
        <w:rPr>
          <w:color w:val="000000" w:themeColor="text1"/>
        </w:rPr>
        <w:t>The HHA c</w:t>
      </w:r>
      <w:r w:rsidRPr="00A0357A">
        <w:rPr>
          <w:color w:val="000000" w:themeColor="text1"/>
        </w:rPr>
        <w:t>omplete</w:t>
      </w:r>
      <w:r>
        <w:rPr>
          <w:color w:val="000000" w:themeColor="text1"/>
        </w:rPr>
        <w:t>s</w:t>
      </w:r>
      <w:r w:rsidRPr="00A0357A">
        <w:rPr>
          <w:color w:val="000000" w:themeColor="text1"/>
        </w:rPr>
        <w:t xml:space="preserve"> lines 1 through 4</w:t>
      </w:r>
      <w:r>
        <w:rPr>
          <w:color w:val="000000" w:themeColor="text1"/>
        </w:rPr>
        <w:t>.</w:t>
      </w:r>
      <w:r w:rsidRPr="00A0357A">
        <w:rPr>
          <w:color w:val="000000" w:themeColor="text1"/>
        </w:rPr>
        <w:t xml:space="preserve"> (See 42 CFR 413.64.)  </w:t>
      </w:r>
      <w:r>
        <w:rPr>
          <w:color w:val="000000" w:themeColor="text1"/>
        </w:rPr>
        <w:t>Enter Medicare interim payments only; d</w:t>
      </w:r>
      <w:r w:rsidRPr="00A0357A">
        <w:rPr>
          <w:color w:val="000000" w:themeColor="text1"/>
        </w:rPr>
        <w:t>o not complete this worksheet for titles V and XIX.</w:t>
      </w:r>
    </w:p>
    <w:p w:rsidR="009E7DDB" w:rsidRPr="00A0357A" w:rsidP="009E7DDB" w14:paraId="6E2E11AC" w14:textId="77777777">
      <w:pPr>
        <w:spacing w:line="192" w:lineRule="auto"/>
        <w:rPr>
          <w:color w:val="000000" w:themeColor="text1"/>
        </w:rPr>
      </w:pPr>
    </w:p>
    <w:p w:rsidR="009E7DDB" w:rsidRPr="00A0357A" w:rsidP="009E7DDB" w14:paraId="7868E2F9" w14:textId="11E8A08B">
      <w:pPr>
        <w:spacing w:line="192" w:lineRule="auto"/>
        <w:rPr>
          <w:color w:val="000000" w:themeColor="text1"/>
        </w:rPr>
      </w:pPr>
      <w:r>
        <w:rPr>
          <w:color w:val="000000" w:themeColor="text1"/>
        </w:rPr>
        <w:t>The</w:t>
      </w:r>
      <w:r w:rsidRPr="00A0357A">
        <w:rPr>
          <w:color w:val="000000" w:themeColor="text1"/>
        </w:rPr>
        <w:t xml:space="preserve"> contractor completes </w:t>
      </w:r>
      <w:r>
        <w:rPr>
          <w:color w:val="000000" w:themeColor="text1"/>
        </w:rPr>
        <w:t>lines 5 through 8</w:t>
      </w:r>
      <w:r w:rsidRPr="00A0357A">
        <w:rPr>
          <w:color w:val="000000" w:themeColor="text1"/>
        </w:rPr>
        <w:t xml:space="preserve">.  All amounts reported on this worksheet must be for services rendered during the cost reporting period for costs included in this cost report.  </w:t>
      </w:r>
    </w:p>
    <w:p w:rsidR="009E7DDB" w:rsidRPr="00A0357A" w:rsidP="009E7DDB" w14:paraId="6AD87572" w14:textId="77777777">
      <w:pPr>
        <w:spacing w:line="192" w:lineRule="auto"/>
        <w:rPr>
          <w:color w:val="000000" w:themeColor="text1"/>
        </w:rPr>
      </w:pPr>
    </w:p>
    <w:p w:rsidR="009E7DDB" w:rsidRPr="00A0357A" w:rsidP="009E7DDB" w14:paraId="0D1E9486" w14:textId="77777777">
      <w:pPr>
        <w:spacing w:line="192" w:lineRule="auto"/>
        <w:ind w:left="900" w:hanging="900"/>
        <w:rPr>
          <w:color w:val="000000" w:themeColor="text1"/>
        </w:rPr>
      </w:pPr>
      <w:r w:rsidRPr="00A0357A">
        <w:rPr>
          <w:color w:val="000000" w:themeColor="text1"/>
        </w:rPr>
        <w:t>NOTE</w:t>
      </w:r>
      <w:r w:rsidRPr="00A0357A">
        <w:rPr>
          <w:b/>
          <w:color w:val="000000" w:themeColor="text1"/>
        </w:rPr>
        <w:t>:</w:t>
      </w:r>
      <w:r w:rsidRPr="00A0357A">
        <w:rPr>
          <w:color w:val="000000" w:themeColor="text1"/>
        </w:rPr>
        <w:tab/>
        <w:t>DO NOT reduce any interim payments by recoveries because of medical review adjustments where the recoveries were based on a sample percent applied to the universe of claims reviewed and the PS&amp;R was not adjusted.</w:t>
      </w:r>
    </w:p>
    <w:p w:rsidR="009E7DDB" w:rsidRPr="00A0357A" w:rsidP="009E7DDB" w14:paraId="693480C4" w14:textId="77777777">
      <w:pPr>
        <w:spacing w:line="192" w:lineRule="auto"/>
        <w:rPr>
          <w:color w:val="000000" w:themeColor="text1"/>
        </w:rPr>
      </w:pPr>
    </w:p>
    <w:p w:rsidR="009E7DDB" w:rsidRPr="00A0357A" w:rsidP="009E7DDB" w14:paraId="1E3CBFDD" w14:textId="77777777">
      <w:pPr>
        <w:spacing w:line="192" w:lineRule="auto"/>
        <w:rPr>
          <w:color w:val="000000" w:themeColor="text1"/>
        </w:rPr>
      </w:pPr>
      <w:r w:rsidRPr="00A0357A">
        <w:rPr>
          <w:color w:val="000000" w:themeColor="text1"/>
          <w:u w:val="single"/>
        </w:rPr>
        <w:t>Line Descriptions</w:t>
      </w:r>
    </w:p>
    <w:p w:rsidR="009E7DDB" w:rsidRPr="00A0357A" w:rsidP="009E7DDB" w14:paraId="1B9940E7" w14:textId="77777777">
      <w:pPr>
        <w:spacing w:line="192" w:lineRule="auto"/>
        <w:rPr>
          <w:color w:val="000000" w:themeColor="text1"/>
        </w:rPr>
      </w:pPr>
    </w:p>
    <w:p w:rsidR="009E7DDB" w:rsidRPr="00A0357A" w:rsidP="009E7DDB" w14:paraId="615B998F" w14:textId="5C5E2E78">
      <w:pPr>
        <w:spacing w:line="192" w:lineRule="auto"/>
        <w:rPr>
          <w:color w:val="000000" w:themeColor="text1"/>
        </w:rPr>
      </w:pPr>
      <w:r w:rsidRPr="00A0357A">
        <w:rPr>
          <w:color w:val="000000" w:themeColor="text1"/>
          <w:u w:val="single"/>
        </w:rPr>
        <w:t>Line </w:t>
      </w:r>
      <w:r w:rsidRPr="00A0357A">
        <w:rPr>
          <w:color w:val="000000" w:themeColor="text1"/>
          <w:u w:val="single"/>
        </w:rPr>
        <w:t>1</w:t>
      </w:r>
      <w:r w:rsidRPr="00A0357A">
        <w:rPr>
          <w:color w:val="000000" w:themeColor="text1"/>
        </w:rPr>
        <w:t>.--</w:t>
      </w:r>
      <w:r w:rsidRPr="00A0357A">
        <w:rPr>
          <w:color w:val="000000" w:themeColor="text1"/>
        </w:rPr>
        <w:t xml:space="preserve">Enter the total Medicare interim payments paid to the HHA for all covered services.  Additionally, enter the total Medicare interim payments paid to the HHA for covered osteoporosis drugs </w:t>
      </w:r>
      <w:r w:rsidR="006A0D12">
        <w:rPr>
          <w:color w:val="000000" w:themeColor="text1"/>
        </w:rPr>
        <w:t xml:space="preserve">paid under OPPS, </w:t>
      </w:r>
      <w:r w:rsidRPr="00A0357A">
        <w:rPr>
          <w:color w:val="000000" w:themeColor="text1"/>
        </w:rPr>
        <w:t xml:space="preserve">and vaccines </w:t>
      </w:r>
      <w:r w:rsidR="006A0D12">
        <w:rPr>
          <w:color w:val="000000" w:themeColor="text1"/>
        </w:rPr>
        <w:t xml:space="preserve">such as </w:t>
      </w:r>
      <w:r w:rsidRPr="00A0357A">
        <w:rPr>
          <w:color w:val="000000" w:themeColor="text1"/>
        </w:rPr>
        <w:t xml:space="preserve">pneumococcal, influenza, hepatitis, and COVID-19 vaccines paid on a cost </w:t>
      </w:r>
      <w:r>
        <w:rPr>
          <w:color w:val="000000" w:themeColor="text1"/>
        </w:rPr>
        <w:t xml:space="preserve">reimbursement </w:t>
      </w:r>
      <w:r w:rsidRPr="00A0357A">
        <w:rPr>
          <w:color w:val="000000" w:themeColor="text1"/>
        </w:rPr>
        <w:t xml:space="preserve">basis.  </w:t>
      </w:r>
      <w:r w:rsidR="00AD41A8">
        <w:rPr>
          <w:color w:val="000000" w:themeColor="text1"/>
        </w:rPr>
        <w:t>Enter</w:t>
      </w:r>
      <w:r w:rsidRPr="00A0357A">
        <w:rPr>
          <w:color w:val="000000" w:themeColor="text1"/>
        </w:rPr>
        <w:t xml:space="preserve"> the sum of all interim payments paid on individual bills (net of adjustment bills) for services rendered in this cost reporting period</w:t>
      </w:r>
      <w:r w:rsidR="006A0D12">
        <w:rPr>
          <w:color w:val="000000" w:themeColor="text1"/>
        </w:rPr>
        <w:t xml:space="preserve">, including </w:t>
      </w:r>
      <w:r w:rsidRPr="00A0357A">
        <w:rPr>
          <w:color w:val="000000" w:themeColor="text1"/>
        </w:rPr>
        <w:t xml:space="preserve">amounts </w:t>
      </w:r>
      <w:r w:rsidR="006A0D12">
        <w:rPr>
          <w:color w:val="000000" w:themeColor="text1"/>
        </w:rPr>
        <w:t xml:space="preserve">that may have been </w:t>
      </w:r>
      <w:r w:rsidRPr="00A0357A">
        <w:rPr>
          <w:color w:val="000000" w:themeColor="text1"/>
        </w:rPr>
        <w:t xml:space="preserve">withheld from </w:t>
      </w:r>
      <w:r w:rsidR="00AD41A8">
        <w:rPr>
          <w:color w:val="000000" w:themeColor="text1"/>
        </w:rPr>
        <w:t>HHA</w:t>
      </w:r>
      <w:r w:rsidRPr="00A0357A" w:rsidR="00AD41A8">
        <w:rPr>
          <w:color w:val="000000" w:themeColor="text1"/>
        </w:rPr>
        <w:t xml:space="preserve"> </w:t>
      </w:r>
      <w:r w:rsidRPr="00A0357A">
        <w:rPr>
          <w:color w:val="000000" w:themeColor="text1"/>
        </w:rPr>
        <w:t xml:space="preserve">interim payments due to an offset against overpayments applicable to prior cost reporting periods.  </w:t>
      </w:r>
      <w:r w:rsidR="00AD41A8">
        <w:rPr>
          <w:color w:val="000000" w:themeColor="text1"/>
        </w:rPr>
        <w:t xml:space="preserve">Do </w:t>
      </w:r>
      <w:r w:rsidRPr="00A0357A">
        <w:rPr>
          <w:color w:val="000000" w:themeColor="text1"/>
        </w:rPr>
        <w:t>not include any retroactive lump sum adjustment amounts based on a subsequent revision of the interim rate</w:t>
      </w:r>
      <w:r w:rsidR="00AD41A8">
        <w:rPr>
          <w:color w:val="000000" w:themeColor="text1"/>
        </w:rPr>
        <w:t xml:space="preserve">; </w:t>
      </w:r>
      <w:r w:rsidRPr="00A0357A">
        <w:rPr>
          <w:color w:val="000000" w:themeColor="text1"/>
        </w:rPr>
        <w:t>tentative or net settlement amounts</w:t>
      </w:r>
      <w:r w:rsidR="00AD41A8">
        <w:rPr>
          <w:color w:val="000000" w:themeColor="text1"/>
        </w:rPr>
        <w:t>;</w:t>
      </w:r>
      <w:r w:rsidRPr="00A0357A">
        <w:rPr>
          <w:color w:val="000000" w:themeColor="text1"/>
        </w:rPr>
        <w:t xml:space="preserve"> or interim payments payable.  If </w:t>
      </w:r>
      <w:r>
        <w:rPr>
          <w:color w:val="000000" w:themeColor="text1"/>
        </w:rPr>
        <w:t>the HHA is</w:t>
      </w:r>
      <w:r w:rsidRPr="00A0357A">
        <w:rPr>
          <w:color w:val="000000" w:themeColor="text1"/>
        </w:rPr>
        <w:t xml:space="preserve"> reimbursed under the PIP method of reimbursement, enter the PIP</w:t>
      </w:r>
      <w:r w:rsidR="009603D4">
        <w:rPr>
          <w:color w:val="000000" w:themeColor="text1"/>
        </w:rPr>
        <w:t xml:space="preserve"> payments</w:t>
      </w:r>
      <w:r w:rsidRPr="00A0357A">
        <w:rPr>
          <w:color w:val="000000" w:themeColor="text1"/>
        </w:rPr>
        <w:t xml:space="preserve"> received for this cost reporting period.  Do not include payments received for services reimbursed on a fee schedule basis.</w:t>
      </w:r>
    </w:p>
    <w:p w:rsidR="009E7DDB" w:rsidRPr="00A0357A" w:rsidP="009E7DDB" w14:paraId="121EF345" w14:textId="77777777">
      <w:pPr>
        <w:spacing w:line="192" w:lineRule="auto"/>
        <w:rPr>
          <w:color w:val="000000" w:themeColor="text1"/>
        </w:rPr>
      </w:pPr>
    </w:p>
    <w:p w:rsidR="006A0D12" w:rsidRPr="001D263A" w:rsidP="006A0D12" w14:paraId="72F04706" w14:textId="46AA2BF8">
      <w:pPr>
        <w:spacing w:line="192" w:lineRule="auto"/>
        <w:rPr>
          <w:color w:val="000000" w:themeColor="text1"/>
        </w:rPr>
      </w:pPr>
      <w:r w:rsidRPr="00A0357A">
        <w:rPr>
          <w:color w:val="000000" w:themeColor="text1"/>
          <w:u w:val="single"/>
        </w:rPr>
        <w:t>Line </w:t>
      </w:r>
      <w:r w:rsidRPr="00A0357A">
        <w:rPr>
          <w:color w:val="000000" w:themeColor="text1"/>
          <w:u w:val="single"/>
        </w:rPr>
        <w:t>2</w:t>
      </w:r>
      <w:r w:rsidRPr="00A0357A">
        <w:rPr>
          <w:color w:val="000000" w:themeColor="text1"/>
        </w:rPr>
        <w:t>.--</w:t>
      </w:r>
      <w:r w:rsidRPr="006A0D12">
        <w:rPr>
          <w:color w:val="000000" w:themeColor="text1"/>
        </w:rPr>
        <w:t xml:space="preserve"> </w:t>
      </w:r>
      <w:r w:rsidRPr="001D263A">
        <w:rPr>
          <w:color w:val="000000" w:themeColor="text1"/>
        </w:rPr>
        <w:t xml:space="preserve">Enter the total Medicare interim payments payable on individual bills (amount due for </w:t>
      </w:r>
      <w:r>
        <w:rPr>
          <w:color w:val="000000" w:themeColor="text1"/>
        </w:rPr>
        <w:t xml:space="preserve">HHA </w:t>
      </w:r>
      <w:r w:rsidRPr="001D263A">
        <w:rPr>
          <w:color w:val="000000" w:themeColor="text1"/>
        </w:rPr>
        <w:t>services rendered in the cost reporting period but not paid as of the end of the cost reporting period).</w:t>
      </w:r>
    </w:p>
    <w:p w:rsidR="009E7DDB" w:rsidRPr="00A0357A" w:rsidP="009E7DDB" w14:paraId="404B20AD" w14:textId="329756F8">
      <w:pPr>
        <w:spacing w:line="192" w:lineRule="auto"/>
        <w:rPr>
          <w:color w:val="000000" w:themeColor="text1"/>
        </w:rPr>
      </w:pPr>
    </w:p>
    <w:p w:rsidR="009E7DDB" w:rsidRPr="00A0357A" w:rsidP="009E7DDB" w14:paraId="1D315861" w14:textId="3B83C2E3">
      <w:pPr>
        <w:spacing w:line="192" w:lineRule="auto"/>
        <w:rPr>
          <w:color w:val="000000" w:themeColor="text1"/>
        </w:rPr>
      </w:pPr>
      <w:r w:rsidRPr="00A0357A">
        <w:rPr>
          <w:color w:val="000000" w:themeColor="text1"/>
          <w:u w:val="single"/>
        </w:rPr>
        <w:t>Line </w:t>
      </w:r>
      <w:r w:rsidRPr="00A0357A">
        <w:rPr>
          <w:color w:val="000000" w:themeColor="text1"/>
          <w:u w:val="single"/>
        </w:rPr>
        <w:t>3</w:t>
      </w:r>
      <w:r w:rsidRPr="00A0357A">
        <w:rPr>
          <w:color w:val="000000" w:themeColor="text1"/>
        </w:rPr>
        <w:t>.</w:t>
      </w:r>
      <w:r w:rsidRPr="00A0357A">
        <w:rPr>
          <w:color w:val="000000" w:themeColor="text1"/>
        </w:rPr>
        <w:t>--</w:t>
      </w:r>
      <w:r>
        <w:rPr>
          <w:color w:val="000000" w:themeColor="text1"/>
        </w:rPr>
        <w:t>In column 1</w:t>
      </w:r>
      <w:r w:rsidR="00A00973">
        <w:rPr>
          <w:color w:val="000000" w:themeColor="text1"/>
        </w:rPr>
        <w:t>,</w:t>
      </w:r>
      <w:r>
        <w:rPr>
          <w:color w:val="000000" w:themeColor="text1"/>
        </w:rPr>
        <w:t xml:space="preserve"> e</w:t>
      </w:r>
      <w:r w:rsidRPr="00A0357A">
        <w:rPr>
          <w:color w:val="000000" w:themeColor="text1"/>
        </w:rPr>
        <w:t xml:space="preserve">nter the </w:t>
      </w:r>
      <w:r>
        <w:rPr>
          <w:color w:val="000000" w:themeColor="text1"/>
        </w:rPr>
        <w:t>date each retroactive lump sum adjustment was paid</w:t>
      </w:r>
      <w:r w:rsidR="00A00973">
        <w:rPr>
          <w:color w:val="000000" w:themeColor="text1"/>
        </w:rPr>
        <w:t xml:space="preserve"> and</w:t>
      </w:r>
      <w:r>
        <w:rPr>
          <w:color w:val="000000" w:themeColor="text1"/>
        </w:rPr>
        <w:t>, in column</w:t>
      </w:r>
      <w:r w:rsidR="00A00973">
        <w:rPr>
          <w:color w:val="000000" w:themeColor="text1"/>
        </w:rPr>
        <w:t> </w:t>
      </w:r>
      <w:r>
        <w:rPr>
          <w:color w:val="000000" w:themeColor="text1"/>
        </w:rPr>
        <w:t>2</w:t>
      </w:r>
      <w:r w:rsidR="00A00973">
        <w:rPr>
          <w:color w:val="000000" w:themeColor="text1"/>
        </w:rPr>
        <w:t>,</w:t>
      </w:r>
      <w:r>
        <w:rPr>
          <w:color w:val="000000" w:themeColor="text1"/>
        </w:rPr>
        <w:t xml:space="preserve"> enter the corresponding retroactive lump sum adjustment amount.  Payments made to the HHA from the Program are reported on lines 3.01 through 3.05 (may be subscripted through line 3.49).  Payments paid by the HHA to the program are reported on lines 3.50 through 3.54 (may be subscripted through line 3.98).  </w:t>
      </w:r>
      <w:r w:rsidR="00A00973">
        <w:rPr>
          <w:color w:val="000000" w:themeColor="text1"/>
        </w:rPr>
        <w:t>Report t</w:t>
      </w:r>
      <w:r>
        <w:rPr>
          <w:color w:val="000000" w:themeColor="text1"/>
        </w:rPr>
        <w:t xml:space="preserve">hese payments as positive amounts.  Enter </w:t>
      </w:r>
      <w:r w:rsidR="00FD0065">
        <w:rPr>
          <w:color w:val="000000" w:themeColor="text1"/>
        </w:rPr>
        <w:t>o</w:t>
      </w:r>
      <w:r>
        <w:rPr>
          <w:color w:val="000000" w:themeColor="text1"/>
        </w:rPr>
        <w:t>n line</w:t>
      </w:r>
      <w:r w:rsidR="00FD0065">
        <w:rPr>
          <w:color w:val="000000" w:themeColor="text1"/>
        </w:rPr>
        <w:t> </w:t>
      </w:r>
      <w:r>
        <w:rPr>
          <w:color w:val="000000" w:themeColor="text1"/>
        </w:rPr>
        <w:t>3.99, column 2, the total net retroactive lump sum payments calculated as the sum of lines</w:t>
      </w:r>
      <w:r w:rsidR="00FD0065">
        <w:rPr>
          <w:color w:val="000000" w:themeColor="text1"/>
        </w:rPr>
        <w:t> </w:t>
      </w:r>
      <w:r>
        <w:rPr>
          <w:color w:val="000000" w:themeColor="text1"/>
        </w:rPr>
        <w:t xml:space="preserve">3.01 through 3.49 less the sum of lines 3.50 through 3.98.  </w:t>
      </w:r>
    </w:p>
    <w:p w:rsidR="00FC77E1" w:rsidRPr="00A0357A" w:rsidP="00FC77E1" w14:paraId="6DAA6320" w14:textId="77777777">
      <w:pPr>
        <w:spacing w:line="192" w:lineRule="auto"/>
        <w:rPr>
          <w:color w:val="000000" w:themeColor="text1"/>
        </w:rPr>
      </w:pPr>
    </w:p>
    <w:p w:rsidR="00FC77E1" w:rsidRPr="00A0357A" w:rsidP="00FC77E1" w14:paraId="3CA9A78E" w14:textId="4D8BFB8C">
      <w:pPr>
        <w:spacing w:line="192" w:lineRule="auto"/>
        <w:rPr>
          <w:color w:val="000000" w:themeColor="text1"/>
        </w:rPr>
      </w:pPr>
      <w:r>
        <w:rPr>
          <w:color w:val="000000" w:themeColor="text1"/>
        </w:rPr>
        <w:t>NOTE</w:t>
      </w:r>
      <w:r w:rsidR="00A278B5">
        <w:rPr>
          <w:color w:val="000000" w:themeColor="text1"/>
        </w:rPr>
        <w:t xml:space="preserve"> FOR LINE 3</w:t>
      </w:r>
      <w:r>
        <w:rPr>
          <w:color w:val="000000" w:themeColor="text1"/>
        </w:rPr>
        <w:t xml:space="preserve">:  </w:t>
      </w:r>
      <w:r w:rsidR="00A278B5">
        <w:rPr>
          <w:color w:val="000000" w:themeColor="text1"/>
        </w:rPr>
        <w:t>W</w:t>
      </w:r>
      <w:r w:rsidRPr="00A0357A">
        <w:rPr>
          <w:color w:val="000000" w:themeColor="text1"/>
        </w:rPr>
        <w:t>hen an amount is due from the SNF</w:t>
      </w:r>
      <w:r w:rsidRPr="00A0357A">
        <w:rPr>
          <w:color w:val="000000" w:themeColor="text1"/>
        </w:rPr>
        <w:noBreakHyphen/>
        <w:t>based HHA to the program, show the amount and date on which the SNF</w:t>
      </w:r>
      <w:r w:rsidRPr="00A0357A">
        <w:rPr>
          <w:color w:val="000000" w:themeColor="text1"/>
        </w:rPr>
        <w:noBreakHyphen/>
        <w:t>based HHA agrees to the amount of repayment even though total repayment is not accomplished until a later date.</w:t>
      </w:r>
    </w:p>
    <w:p w:rsidR="009E7DDB" w:rsidRPr="00A0357A" w:rsidP="009E7DDB" w14:paraId="09183850" w14:textId="77777777">
      <w:pPr>
        <w:spacing w:line="192" w:lineRule="auto"/>
        <w:rPr>
          <w:color w:val="000000" w:themeColor="text1"/>
        </w:rPr>
      </w:pPr>
    </w:p>
    <w:p w:rsidR="009E7DDB" w:rsidRPr="00A0357A" w:rsidP="009E7DDB" w14:paraId="01351BF3" w14:textId="4F22D81D">
      <w:pPr>
        <w:spacing w:line="192" w:lineRule="auto"/>
        <w:rPr>
          <w:color w:val="000000" w:themeColor="text1"/>
        </w:rPr>
      </w:pPr>
      <w:r w:rsidRPr="00A0357A">
        <w:rPr>
          <w:color w:val="000000" w:themeColor="text1"/>
          <w:u w:val="single"/>
        </w:rPr>
        <w:t>Line </w:t>
      </w:r>
      <w:r w:rsidRPr="00A0357A">
        <w:rPr>
          <w:color w:val="000000" w:themeColor="text1"/>
          <w:u w:val="single"/>
        </w:rPr>
        <w:t>4</w:t>
      </w:r>
      <w:r w:rsidRPr="00A0357A">
        <w:rPr>
          <w:color w:val="000000" w:themeColor="text1"/>
        </w:rPr>
        <w:t>.--</w:t>
      </w:r>
      <w:r w:rsidR="00A00973">
        <w:rPr>
          <w:color w:val="000000" w:themeColor="text1"/>
        </w:rPr>
        <w:t>In</w:t>
      </w:r>
      <w:r>
        <w:rPr>
          <w:color w:val="000000" w:themeColor="text1"/>
        </w:rPr>
        <w:t xml:space="preserve"> column 2, e</w:t>
      </w:r>
      <w:r w:rsidRPr="00A0357A">
        <w:rPr>
          <w:color w:val="000000" w:themeColor="text1"/>
        </w:rPr>
        <w:t>nter the total amount of the interim payments (sum of lines 1, 2, and 3.99</w:t>
      </w:r>
      <w:r>
        <w:rPr>
          <w:color w:val="000000" w:themeColor="text1"/>
        </w:rPr>
        <w:t xml:space="preserve">). </w:t>
      </w:r>
      <w:r w:rsidRPr="00A0357A">
        <w:rPr>
          <w:color w:val="000000" w:themeColor="text1"/>
        </w:rPr>
        <w:t>Transfer this total to Worksheet H</w:t>
      </w:r>
      <w:r w:rsidRPr="00A0357A">
        <w:rPr>
          <w:color w:val="000000" w:themeColor="text1"/>
        </w:rPr>
        <w:noBreakHyphen/>
        <w:t>4, Part II, line </w:t>
      </w:r>
      <w:r w:rsidR="001A048C">
        <w:rPr>
          <w:color w:val="000000" w:themeColor="text1"/>
        </w:rPr>
        <w:t>27</w:t>
      </w:r>
      <w:r w:rsidRPr="00A0357A">
        <w:rPr>
          <w:color w:val="000000" w:themeColor="text1"/>
        </w:rPr>
        <w:t>.</w:t>
      </w:r>
    </w:p>
    <w:p w:rsidR="009E7DDB" w:rsidRPr="00A0357A" w:rsidP="009E7DDB" w14:paraId="6D7DE64F" w14:textId="77777777">
      <w:pPr>
        <w:spacing w:line="192" w:lineRule="auto"/>
        <w:rPr>
          <w:color w:val="000000" w:themeColor="text1"/>
        </w:rPr>
      </w:pPr>
    </w:p>
    <w:p w:rsidR="000F5065" w:rsidP="00E80CD3" w14:paraId="55E19EDF" w14:textId="77777777">
      <w:pPr>
        <w:tabs>
          <w:tab w:val="center" w:pos="4680"/>
          <w:tab w:val="right" w:pos="9360"/>
        </w:tabs>
        <w:spacing w:line="192" w:lineRule="auto"/>
      </w:pPr>
    </w:p>
    <w:p w:rsidR="000F5065" w:rsidP="00E80CD3" w14:paraId="3991CDDF" w14:textId="77777777">
      <w:pPr>
        <w:tabs>
          <w:tab w:val="center" w:pos="4680"/>
          <w:tab w:val="right" w:pos="9360"/>
        </w:tabs>
        <w:spacing w:line="192" w:lineRule="auto"/>
      </w:pPr>
    </w:p>
    <w:p w:rsidR="00A00973" w14:paraId="3E7AF8B3" w14:textId="0EA3CD7D">
      <w:pPr>
        <w:pStyle w:val="NormalTIMS"/>
        <w:tabs>
          <w:tab w:val="clear" w:pos="475"/>
          <w:tab w:val="center" w:pos="4680"/>
          <w:tab w:val="right" w:pos="9360"/>
        </w:tabs>
      </w:pPr>
    </w:p>
    <w:p w:rsidR="00A00973" w14:paraId="3D0EDB73" w14:textId="7E05969A">
      <w:pPr>
        <w:pStyle w:val="NormalTIMS"/>
        <w:tabs>
          <w:tab w:val="clear" w:pos="475"/>
          <w:tab w:val="center" w:pos="4680"/>
          <w:tab w:val="right" w:pos="9360"/>
        </w:tabs>
      </w:pPr>
    </w:p>
    <w:p w:rsidR="00A00973" w14:paraId="376F8B41" w14:textId="4D3E1973">
      <w:pPr>
        <w:pStyle w:val="NormalTIMS"/>
        <w:tabs>
          <w:tab w:val="clear" w:pos="475"/>
          <w:tab w:val="center" w:pos="4680"/>
          <w:tab w:val="right" w:pos="9360"/>
        </w:tabs>
      </w:pPr>
    </w:p>
    <w:p w:rsidR="00A00973" w14:paraId="62632CA3" w14:textId="11B45D95">
      <w:pPr>
        <w:pStyle w:val="NormalTIMS"/>
        <w:tabs>
          <w:tab w:val="clear" w:pos="475"/>
          <w:tab w:val="center" w:pos="4680"/>
          <w:tab w:val="right" w:pos="9360"/>
        </w:tabs>
      </w:pPr>
    </w:p>
    <w:p w:rsidR="009E7DDB" w14:paraId="4F76D3FA" w14:textId="77777777">
      <w:pPr>
        <w:pStyle w:val="NormalTIMS"/>
        <w:tabs>
          <w:tab w:val="clear" w:pos="475"/>
          <w:tab w:val="center" w:pos="4680"/>
          <w:tab w:val="right" w:pos="9360"/>
        </w:tabs>
      </w:pPr>
    </w:p>
    <w:p w:rsidR="009E7DDB" w14:paraId="4906761A" w14:textId="56AAF07C">
      <w:pPr>
        <w:pStyle w:val="NormalTIMS"/>
        <w:tabs>
          <w:tab w:val="clear" w:pos="475"/>
          <w:tab w:val="center" w:pos="4680"/>
          <w:tab w:val="right" w:pos="9360"/>
        </w:tabs>
      </w:pPr>
    </w:p>
    <w:p w:rsidR="009E7DDB" w14:paraId="76D8B117" w14:textId="62E34290">
      <w:pPr>
        <w:pStyle w:val="NormalTIMS"/>
        <w:tabs>
          <w:tab w:val="clear" w:pos="475"/>
          <w:tab w:val="center" w:pos="4680"/>
          <w:tab w:val="right" w:pos="9360"/>
        </w:tabs>
      </w:pPr>
    </w:p>
    <w:p w:rsidR="009E7DDB" w14:paraId="437D8992" w14:textId="77777777">
      <w:pPr>
        <w:pStyle w:val="NormalTIMS"/>
        <w:tabs>
          <w:tab w:val="clear" w:pos="475"/>
          <w:tab w:val="center" w:pos="4680"/>
          <w:tab w:val="right" w:pos="9360"/>
        </w:tabs>
      </w:pPr>
    </w:p>
    <w:p w:rsidR="001A322D" w14:paraId="3E0DC9C4" w14:textId="77777777">
      <w:pPr>
        <w:pStyle w:val="NormalTIMS"/>
        <w:tabs>
          <w:tab w:val="clear" w:pos="475"/>
          <w:tab w:val="center" w:pos="4680"/>
          <w:tab w:val="right" w:pos="9360"/>
        </w:tabs>
      </w:pPr>
    </w:p>
    <w:p w:rsidR="001A322D" w14:paraId="18303EE8" w14:textId="77777777">
      <w:pPr>
        <w:pStyle w:val="NormalTIMS"/>
        <w:tabs>
          <w:tab w:val="clear" w:pos="475"/>
          <w:tab w:val="center" w:pos="4680"/>
          <w:tab w:val="right" w:pos="9360"/>
        </w:tabs>
      </w:pPr>
    </w:p>
    <w:p w:rsidR="00E80CD3" w:rsidRPr="009161EA" w:rsidP="00B156B4" w14:paraId="64B9F163" w14:textId="5AFCBEE2">
      <w:pPr>
        <w:pStyle w:val="NormalTIMS"/>
        <w:tabs>
          <w:tab w:val="clear" w:pos="475"/>
          <w:tab w:val="center" w:pos="4680"/>
          <w:tab w:val="right" w:pos="9360"/>
        </w:tabs>
      </w:pPr>
      <w:r>
        <w:t>Rev. 1</w:t>
      </w:r>
      <w:r w:rsidRPr="009161EA">
        <w:tab/>
      </w:r>
      <w:r w:rsidRPr="009161EA">
        <w:tab/>
      </w:r>
      <w:r>
        <w:t>49-1</w:t>
      </w:r>
      <w:r w:rsidR="00D44CD5">
        <w:t>15</w:t>
      </w:r>
    </w:p>
    <w:p w:rsidR="00E80CD3" w:rsidP="00E80CD3" w14:paraId="44D12AC1" w14:textId="054DE336">
      <w:pPr>
        <w:tabs>
          <w:tab w:val="center" w:pos="4680"/>
          <w:tab w:val="right" w:pos="9360"/>
        </w:tabs>
        <w:spacing w:line="192" w:lineRule="auto"/>
        <w:rPr>
          <w:u w:val="single"/>
        </w:rPr>
      </w:pPr>
      <w:r>
        <w:rPr>
          <w:u w:val="single"/>
        </w:rPr>
        <w:t>4909.</w:t>
      </w:r>
      <w:r w:rsidR="000F5065">
        <w:rPr>
          <w:u w:val="single"/>
        </w:rPr>
        <w:t>60</w:t>
      </w:r>
      <w:r w:rsidR="009E7DDB">
        <w:rPr>
          <w:u w:val="single"/>
        </w:rPr>
        <w:t xml:space="preserve"> (CONT.)</w:t>
      </w:r>
      <w:r w:rsidRPr="009161EA">
        <w:rPr>
          <w:u w:val="single"/>
        </w:rPr>
        <w:tab/>
        <w:t xml:space="preserve">FORM </w:t>
      </w:r>
      <w:r>
        <w:rPr>
          <w:u w:val="single"/>
        </w:rPr>
        <w:t>CMS-</w:t>
      </w:r>
      <w:r w:rsidR="004C44B8">
        <w:rPr>
          <w:u w:val="single"/>
        </w:rPr>
        <w:t>2540-24</w:t>
      </w:r>
      <w:r w:rsidRPr="009161EA">
        <w:rPr>
          <w:u w:val="single"/>
        </w:rPr>
        <w:tab/>
      </w:r>
      <w:r>
        <w:rPr>
          <w:u w:val="single"/>
        </w:rPr>
        <w:t>DRAFT</w:t>
      </w:r>
    </w:p>
    <w:p w:rsidR="00E80CD3" w:rsidP="00C43810" w14:paraId="2DC3DA4A" w14:textId="79E5DC83">
      <w:pPr>
        <w:spacing w:line="192" w:lineRule="auto"/>
        <w:rPr>
          <w:color w:val="000000" w:themeColor="text1"/>
          <w:u w:val="single"/>
        </w:rPr>
      </w:pPr>
    </w:p>
    <w:p w:rsidR="009E7DDB" w:rsidRPr="00A0357A" w:rsidP="009E7DDB" w14:paraId="5700835E" w14:textId="3386DB72">
      <w:pPr>
        <w:spacing w:line="192" w:lineRule="auto"/>
        <w:rPr>
          <w:color w:val="000000" w:themeColor="text1"/>
        </w:rPr>
      </w:pPr>
      <w:r w:rsidRPr="00A0357A">
        <w:rPr>
          <w:color w:val="000000" w:themeColor="text1"/>
        </w:rPr>
        <w:t>DO NOT COMPLETE THE REMAINDER OF WORKSHEET H</w:t>
      </w:r>
      <w:r w:rsidRPr="00A0357A">
        <w:rPr>
          <w:color w:val="000000" w:themeColor="text1"/>
        </w:rPr>
        <w:noBreakHyphen/>
        <w:t xml:space="preserve">5.  LINES 5 THROUGH 7 ARE FOR CONTRACTOR USE ONLY.  (EXCEPTION:  IF WORKSHEET S, PART I, LINE 3, IS GREATER THAN ZERO (AMENDED COST REPORT), THE </w:t>
      </w:r>
      <w:r w:rsidR="005C0D9B">
        <w:rPr>
          <w:color w:val="000000" w:themeColor="text1"/>
        </w:rPr>
        <w:t xml:space="preserve">SNF-BASED </w:t>
      </w:r>
      <w:r w:rsidRPr="00A0357A">
        <w:rPr>
          <w:color w:val="000000" w:themeColor="text1"/>
        </w:rPr>
        <w:t xml:space="preserve">HHA MAY COMPLETE LINES 5 THROUGH 7.)  </w:t>
      </w:r>
    </w:p>
    <w:p w:rsidR="009E7DDB" w:rsidRPr="00A0357A" w:rsidP="009E7DDB" w14:paraId="49BC8111" w14:textId="77777777">
      <w:pPr>
        <w:spacing w:line="192" w:lineRule="auto"/>
        <w:rPr>
          <w:color w:val="000000" w:themeColor="text1"/>
        </w:rPr>
      </w:pPr>
    </w:p>
    <w:p w:rsidR="009E7DDB" w:rsidP="009E7DDB" w14:paraId="5FB053CC" w14:textId="68801AD8">
      <w:pPr>
        <w:spacing w:line="192" w:lineRule="auto"/>
        <w:rPr>
          <w:color w:val="000000" w:themeColor="text1"/>
        </w:rPr>
      </w:pPr>
      <w:r w:rsidRPr="00A0357A">
        <w:rPr>
          <w:color w:val="000000" w:themeColor="text1"/>
          <w:u w:val="single"/>
        </w:rPr>
        <w:t>Line </w:t>
      </w:r>
      <w:r w:rsidRPr="00A0357A">
        <w:rPr>
          <w:color w:val="000000" w:themeColor="text1"/>
          <w:u w:val="single"/>
        </w:rPr>
        <w:t>5</w:t>
      </w:r>
      <w:r w:rsidRPr="00A0357A">
        <w:rPr>
          <w:color w:val="000000" w:themeColor="text1"/>
        </w:rPr>
        <w:t>.</w:t>
      </w:r>
      <w:r>
        <w:rPr>
          <w:color w:val="000000" w:themeColor="text1"/>
        </w:rPr>
        <w:t>--</w:t>
      </w:r>
      <w:r w:rsidR="00A00973">
        <w:rPr>
          <w:color w:val="000000" w:themeColor="text1"/>
        </w:rPr>
        <w:t>R</w:t>
      </w:r>
      <w:r>
        <w:rPr>
          <w:color w:val="000000" w:themeColor="text1"/>
        </w:rPr>
        <w:t xml:space="preserve">eport all settlement payments after the cost report is received.  In column 1, enter the date </w:t>
      </w:r>
      <w:r w:rsidR="00A00973">
        <w:rPr>
          <w:color w:val="000000" w:themeColor="text1"/>
        </w:rPr>
        <w:t xml:space="preserve">of </w:t>
      </w:r>
      <w:r>
        <w:rPr>
          <w:color w:val="000000" w:themeColor="text1"/>
        </w:rPr>
        <w:t>each tentative settlement payment</w:t>
      </w:r>
      <w:r w:rsidR="00A00973">
        <w:rPr>
          <w:color w:val="000000" w:themeColor="text1"/>
        </w:rPr>
        <w:t>,</w:t>
      </w:r>
      <w:r>
        <w:rPr>
          <w:color w:val="000000" w:themeColor="text1"/>
        </w:rPr>
        <w:t xml:space="preserve"> and, in column 2, enter the corresponding tentative settlement payment amount.  </w:t>
      </w:r>
      <w:r w:rsidR="00AB36EB">
        <w:rPr>
          <w:color w:val="000000" w:themeColor="text1"/>
        </w:rPr>
        <w:t>Report p</w:t>
      </w:r>
      <w:r>
        <w:rPr>
          <w:color w:val="000000" w:themeColor="text1"/>
        </w:rPr>
        <w:t xml:space="preserve">ayments made to the </w:t>
      </w:r>
      <w:r w:rsidR="005C0D9B">
        <w:rPr>
          <w:color w:val="000000" w:themeColor="text1"/>
        </w:rPr>
        <w:t xml:space="preserve">SNF-based </w:t>
      </w:r>
      <w:r>
        <w:rPr>
          <w:color w:val="000000" w:themeColor="text1"/>
        </w:rPr>
        <w:t>HHA from the Program on lines</w:t>
      </w:r>
      <w:r w:rsidR="00A00973">
        <w:rPr>
          <w:color w:val="000000" w:themeColor="text1"/>
        </w:rPr>
        <w:t> </w:t>
      </w:r>
      <w:r>
        <w:rPr>
          <w:color w:val="000000" w:themeColor="text1"/>
        </w:rPr>
        <w:t xml:space="preserve">5.01 through 5.05 (may be subscripted through line 5.49).  </w:t>
      </w:r>
      <w:r w:rsidR="00A00973">
        <w:rPr>
          <w:color w:val="000000" w:themeColor="text1"/>
        </w:rPr>
        <w:t>Report p</w:t>
      </w:r>
      <w:r>
        <w:rPr>
          <w:color w:val="000000" w:themeColor="text1"/>
        </w:rPr>
        <w:t xml:space="preserve">ayments paid by the HHA to the program on lines 5.50 through 5.54 (may be subscripted through line 5.98).  </w:t>
      </w:r>
      <w:r w:rsidR="00AB36EB">
        <w:rPr>
          <w:color w:val="000000" w:themeColor="text1"/>
        </w:rPr>
        <w:t>Report t</w:t>
      </w:r>
      <w:r>
        <w:rPr>
          <w:color w:val="000000" w:themeColor="text1"/>
        </w:rPr>
        <w:t xml:space="preserve">hese payments as positive amounts.  </w:t>
      </w:r>
      <w:r w:rsidR="00AB36EB">
        <w:rPr>
          <w:color w:val="000000" w:themeColor="text1"/>
        </w:rPr>
        <w:t>On line 5.99, e</w:t>
      </w:r>
      <w:r>
        <w:rPr>
          <w:color w:val="000000" w:themeColor="text1"/>
        </w:rPr>
        <w:t xml:space="preserve">nter the total net tentative settlement payments calculated as the sum of lines 5.01 through 5.49 </w:t>
      </w:r>
      <w:r w:rsidR="00AB36EB">
        <w:rPr>
          <w:color w:val="000000" w:themeColor="text1"/>
        </w:rPr>
        <w:t>minus</w:t>
      </w:r>
      <w:r>
        <w:rPr>
          <w:color w:val="000000" w:themeColor="text1"/>
        </w:rPr>
        <w:t xml:space="preserve"> the sum of lines 5.50 through 5.98.</w:t>
      </w:r>
    </w:p>
    <w:p w:rsidR="009E7DDB" w:rsidP="009E7DDB" w14:paraId="0A8BA529" w14:textId="77777777">
      <w:pPr>
        <w:spacing w:line="192" w:lineRule="auto"/>
        <w:rPr>
          <w:color w:val="000000" w:themeColor="text1"/>
        </w:rPr>
      </w:pPr>
    </w:p>
    <w:p w:rsidR="009E7DDB" w:rsidRPr="00A0357A" w:rsidP="009E7DDB" w14:paraId="2A4BC686" w14:textId="79CE0AF0">
      <w:pPr>
        <w:spacing w:line="192" w:lineRule="auto"/>
        <w:rPr>
          <w:color w:val="000000" w:themeColor="text1"/>
        </w:rPr>
      </w:pPr>
      <w:r>
        <w:rPr>
          <w:color w:val="000000" w:themeColor="text1"/>
        </w:rPr>
        <w:t>For each cost report reopening</w:t>
      </w:r>
      <w:r w:rsidRPr="00A0357A">
        <w:rPr>
          <w:color w:val="000000" w:themeColor="text1"/>
        </w:rPr>
        <w:t>, report all settlement payments prior to the current reopening settlement on line 5.</w:t>
      </w:r>
    </w:p>
    <w:p w:rsidR="00A278B5" w:rsidRPr="00A0357A" w:rsidP="00A278B5" w14:paraId="3882D56C" w14:textId="77777777">
      <w:pPr>
        <w:spacing w:line="192" w:lineRule="auto"/>
        <w:rPr>
          <w:color w:val="000000" w:themeColor="text1"/>
        </w:rPr>
      </w:pPr>
    </w:p>
    <w:p w:rsidR="00A278B5" w:rsidRPr="00A0357A" w:rsidP="00A278B5" w14:paraId="0E425C5D" w14:textId="3D71263D">
      <w:pPr>
        <w:spacing w:line="192" w:lineRule="auto"/>
        <w:rPr>
          <w:color w:val="000000" w:themeColor="text1"/>
        </w:rPr>
      </w:pPr>
      <w:r>
        <w:rPr>
          <w:color w:val="000000" w:themeColor="text1"/>
        </w:rPr>
        <w:t>NOTE FOR LINES 5 and 6:  W</w:t>
      </w:r>
      <w:r w:rsidRPr="00A0357A">
        <w:rPr>
          <w:color w:val="000000" w:themeColor="text1"/>
        </w:rPr>
        <w:t>hen an amount is due from the SNF</w:t>
      </w:r>
      <w:r w:rsidRPr="00A0357A">
        <w:rPr>
          <w:color w:val="000000" w:themeColor="text1"/>
        </w:rPr>
        <w:noBreakHyphen/>
        <w:t>based HHA to the program, show the amount and date on which the SNF</w:t>
      </w:r>
      <w:r w:rsidRPr="00A0357A">
        <w:rPr>
          <w:color w:val="000000" w:themeColor="text1"/>
        </w:rPr>
        <w:noBreakHyphen/>
        <w:t>based HHA agrees to the amount of repayment even though total repayment is not accomplished until a later date.</w:t>
      </w:r>
    </w:p>
    <w:p w:rsidR="009E7DDB" w:rsidRPr="00A0357A" w:rsidP="009E7DDB" w14:paraId="380BD819" w14:textId="77777777">
      <w:pPr>
        <w:spacing w:line="192" w:lineRule="auto"/>
        <w:rPr>
          <w:color w:val="000000" w:themeColor="text1"/>
        </w:rPr>
      </w:pPr>
    </w:p>
    <w:p w:rsidR="009E7DDB" w:rsidRPr="00A0357A" w:rsidP="009E7DDB" w14:paraId="396E139F" w14:textId="752BB283">
      <w:pPr>
        <w:spacing w:line="192" w:lineRule="auto"/>
        <w:rPr>
          <w:color w:val="000000" w:themeColor="text1"/>
        </w:rPr>
      </w:pPr>
      <w:r w:rsidRPr="00A0357A">
        <w:rPr>
          <w:color w:val="000000" w:themeColor="text1"/>
          <w:u w:val="single"/>
        </w:rPr>
        <w:t>Line </w:t>
      </w:r>
      <w:r w:rsidRPr="00A0357A">
        <w:rPr>
          <w:color w:val="000000" w:themeColor="text1"/>
          <w:u w:val="single"/>
        </w:rPr>
        <w:t>6</w:t>
      </w:r>
      <w:r w:rsidRPr="00A0357A">
        <w:rPr>
          <w:color w:val="000000" w:themeColor="text1"/>
        </w:rPr>
        <w:t>.--</w:t>
      </w:r>
      <w:r w:rsidRPr="00A0357A">
        <w:rPr>
          <w:color w:val="000000" w:themeColor="text1"/>
        </w:rPr>
        <w:t xml:space="preserve">Enter the net settlement amount from Worksheet H-4, Part II, line </w:t>
      </w:r>
      <w:r w:rsidR="00882AAD">
        <w:rPr>
          <w:color w:val="000000" w:themeColor="text1"/>
        </w:rPr>
        <w:t>29</w:t>
      </w:r>
      <w:r w:rsidR="00A278B5">
        <w:rPr>
          <w:color w:val="000000" w:themeColor="text1"/>
        </w:rPr>
        <w:t>, and the date of the payment</w:t>
      </w:r>
      <w:r w:rsidRPr="00A0357A">
        <w:rPr>
          <w:color w:val="000000" w:themeColor="text1"/>
        </w:rPr>
        <w:t>.</w:t>
      </w:r>
      <w:r>
        <w:rPr>
          <w:color w:val="000000" w:themeColor="text1"/>
        </w:rPr>
        <w:t xml:space="preserve">  If Worksheet H-4, Part II, line </w:t>
      </w:r>
      <w:r w:rsidR="00882AAD">
        <w:rPr>
          <w:color w:val="000000" w:themeColor="text1"/>
        </w:rPr>
        <w:t>29</w:t>
      </w:r>
      <w:r w:rsidR="00A83D09">
        <w:rPr>
          <w:color w:val="000000" w:themeColor="text1"/>
        </w:rPr>
        <w:t>,</w:t>
      </w:r>
      <w:r>
        <w:rPr>
          <w:color w:val="000000" w:themeColor="text1"/>
        </w:rPr>
        <w:t xml:space="preserve"> is a positive amount, </w:t>
      </w:r>
      <w:r w:rsidR="009800D5">
        <w:rPr>
          <w:color w:val="000000" w:themeColor="text1"/>
        </w:rPr>
        <w:t xml:space="preserve">i.e., </w:t>
      </w:r>
      <w:r>
        <w:rPr>
          <w:color w:val="000000" w:themeColor="text1"/>
        </w:rPr>
        <w:t>amount due the provider</w:t>
      </w:r>
      <w:r w:rsidR="009800D5">
        <w:rPr>
          <w:color w:val="000000" w:themeColor="text1"/>
        </w:rPr>
        <w:t>,</w:t>
      </w:r>
      <w:r w:rsidR="0045669E">
        <w:rPr>
          <w:color w:val="000000" w:themeColor="text1"/>
        </w:rPr>
        <w:t xml:space="preserve"> </w:t>
      </w:r>
      <w:r>
        <w:rPr>
          <w:color w:val="000000" w:themeColor="text1"/>
        </w:rPr>
        <w:t xml:space="preserve">report </w:t>
      </w:r>
      <w:r w:rsidR="009800D5">
        <w:rPr>
          <w:color w:val="000000" w:themeColor="text1"/>
        </w:rPr>
        <w:t>the amount on</w:t>
      </w:r>
      <w:r>
        <w:rPr>
          <w:color w:val="000000" w:themeColor="text1"/>
        </w:rPr>
        <w:t xml:space="preserve"> line 6.01, column 2</w:t>
      </w:r>
      <w:r w:rsidR="00A278B5">
        <w:rPr>
          <w:color w:val="000000" w:themeColor="text1"/>
        </w:rPr>
        <w:t>, and, in column 1, enter the date of the NPR.  I</w:t>
      </w:r>
      <w:r>
        <w:rPr>
          <w:color w:val="000000" w:themeColor="text1"/>
        </w:rPr>
        <w:t>f Worksheet</w:t>
      </w:r>
      <w:r w:rsidR="00A278B5">
        <w:rPr>
          <w:color w:val="000000" w:themeColor="text1"/>
        </w:rPr>
        <w:t> </w:t>
      </w:r>
      <w:r>
        <w:rPr>
          <w:color w:val="000000" w:themeColor="text1"/>
        </w:rPr>
        <w:t>H</w:t>
      </w:r>
      <w:r w:rsidR="00A278B5">
        <w:rPr>
          <w:color w:val="000000" w:themeColor="text1"/>
        </w:rPr>
        <w:noBreakHyphen/>
      </w:r>
      <w:r>
        <w:rPr>
          <w:color w:val="000000" w:themeColor="text1"/>
        </w:rPr>
        <w:t>4, Part</w:t>
      </w:r>
      <w:r w:rsidR="00A278B5">
        <w:rPr>
          <w:color w:val="000000" w:themeColor="text1"/>
        </w:rPr>
        <w:t> </w:t>
      </w:r>
      <w:r>
        <w:rPr>
          <w:color w:val="000000" w:themeColor="text1"/>
        </w:rPr>
        <w:t>II, line</w:t>
      </w:r>
      <w:r w:rsidR="00A278B5">
        <w:rPr>
          <w:color w:val="000000" w:themeColor="text1"/>
        </w:rPr>
        <w:t> </w:t>
      </w:r>
      <w:r w:rsidR="00882AAD">
        <w:rPr>
          <w:color w:val="000000" w:themeColor="text1"/>
        </w:rPr>
        <w:t>29</w:t>
      </w:r>
      <w:r w:rsidR="00A278B5">
        <w:rPr>
          <w:color w:val="000000" w:themeColor="text1"/>
        </w:rPr>
        <w:t>,</w:t>
      </w:r>
      <w:r>
        <w:rPr>
          <w:color w:val="000000" w:themeColor="text1"/>
        </w:rPr>
        <w:t xml:space="preserve"> is a negative amount, </w:t>
      </w:r>
      <w:r w:rsidR="00A278B5">
        <w:rPr>
          <w:color w:val="000000" w:themeColor="text1"/>
        </w:rPr>
        <w:t xml:space="preserve">i.e., </w:t>
      </w:r>
      <w:r>
        <w:rPr>
          <w:color w:val="000000" w:themeColor="text1"/>
        </w:rPr>
        <w:t>amount due the program</w:t>
      </w:r>
      <w:r w:rsidR="00A278B5">
        <w:rPr>
          <w:color w:val="000000" w:themeColor="text1"/>
        </w:rPr>
        <w:t>,</w:t>
      </w:r>
      <w:r>
        <w:rPr>
          <w:color w:val="000000" w:themeColor="text1"/>
        </w:rPr>
        <w:t xml:space="preserve"> report </w:t>
      </w:r>
      <w:r w:rsidR="00A278B5">
        <w:rPr>
          <w:color w:val="000000" w:themeColor="text1"/>
        </w:rPr>
        <w:t>the amount on</w:t>
      </w:r>
      <w:r>
        <w:rPr>
          <w:color w:val="000000" w:themeColor="text1"/>
        </w:rPr>
        <w:t xml:space="preserve"> line 6.02, column 2</w:t>
      </w:r>
      <w:r w:rsidR="00A278B5">
        <w:rPr>
          <w:color w:val="000000" w:themeColor="text1"/>
        </w:rPr>
        <w:t>, and, in column 1, enter the date on which the provider agrees to the amount of repayment even though the total repayment is not accomplished until a later date</w:t>
      </w:r>
      <w:r>
        <w:rPr>
          <w:color w:val="000000" w:themeColor="text1"/>
        </w:rPr>
        <w:t xml:space="preserve">.   </w:t>
      </w:r>
    </w:p>
    <w:p w:rsidR="009E7DDB" w:rsidRPr="00A0357A" w:rsidP="009E7DDB" w14:paraId="6BCB3782" w14:textId="77777777">
      <w:pPr>
        <w:spacing w:line="192" w:lineRule="auto"/>
        <w:rPr>
          <w:color w:val="000000" w:themeColor="text1"/>
        </w:rPr>
      </w:pPr>
    </w:p>
    <w:p w:rsidR="009E7DDB" w:rsidRPr="00A0357A" w:rsidP="009E7DDB" w14:paraId="2804A3F3" w14:textId="77777777">
      <w:pPr>
        <w:spacing w:line="192" w:lineRule="auto"/>
        <w:rPr>
          <w:color w:val="000000" w:themeColor="text1"/>
        </w:rPr>
      </w:pPr>
      <w:r w:rsidRPr="00A0357A">
        <w:rPr>
          <w:color w:val="000000" w:themeColor="text1"/>
          <w:u w:val="single"/>
        </w:rPr>
        <w:t xml:space="preserve">Line </w:t>
      </w:r>
      <w:r w:rsidRPr="00A0357A">
        <w:rPr>
          <w:color w:val="000000" w:themeColor="text1"/>
          <w:u w:val="single"/>
        </w:rPr>
        <w:t>7</w:t>
      </w:r>
      <w:r w:rsidRPr="00A0357A">
        <w:rPr>
          <w:color w:val="000000" w:themeColor="text1"/>
        </w:rPr>
        <w:t>.--</w:t>
      </w:r>
      <w:r w:rsidRPr="00A0357A">
        <w:rPr>
          <w:color w:val="000000" w:themeColor="text1"/>
        </w:rPr>
        <w:t>In column 2, enter the sum of the amounts</w:t>
      </w:r>
      <w:r>
        <w:rPr>
          <w:color w:val="000000" w:themeColor="text1"/>
        </w:rPr>
        <w:t xml:space="preserve"> from column 2, </w:t>
      </w:r>
      <w:r w:rsidRPr="00A0357A">
        <w:rPr>
          <w:color w:val="000000" w:themeColor="text1"/>
        </w:rPr>
        <w:t xml:space="preserve">lines 4, 5.99, and 6.01 or 6.02.  </w:t>
      </w:r>
      <w:r>
        <w:rPr>
          <w:color w:val="000000" w:themeColor="text1"/>
        </w:rPr>
        <w:t>Line 7, column 2, mu</w:t>
      </w:r>
      <w:r w:rsidRPr="00A0357A">
        <w:rPr>
          <w:color w:val="000000" w:themeColor="text1"/>
        </w:rPr>
        <w:t>st equal Worksheet H</w:t>
      </w:r>
      <w:r w:rsidRPr="00A0357A">
        <w:rPr>
          <w:color w:val="000000" w:themeColor="text1"/>
        </w:rPr>
        <w:noBreakHyphen/>
        <w:t>4, Part II, line </w:t>
      </w:r>
      <w:r w:rsidR="008D6799">
        <w:rPr>
          <w:color w:val="000000" w:themeColor="text1"/>
        </w:rPr>
        <w:t>26</w:t>
      </w:r>
      <w:r w:rsidRPr="00A0357A">
        <w:rPr>
          <w:color w:val="000000" w:themeColor="text1"/>
        </w:rPr>
        <w:t xml:space="preserve">.  </w:t>
      </w:r>
    </w:p>
    <w:p w:rsidR="009E7DDB" w:rsidRPr="00A0357A" w:rsidP="009E7DDB" w14:paraId="5EDC54CC" w14:textId="77777777">
      <w:pPr>
        <w:spacing w:line="192" w:lineRule="auto"/>
        <w:rPr>
          <w:color w:val="000000" w:themeColor="text1"/>
        </w:rPr>
      </w:pPr>
    </w:p>
    <w:p w:rsidR="009E7DDB" w:rsidRPr="00A0357A" w:rsidP="009E7DDB" w14:paraId="45ADFFD5" w14:textId="77777777">
      <w:pPr>
        <w:spacing w:line="192" w:lineRule="auto"/>
        <w:rPr>
          <w:color w:val="000000" w:themeColor="text1"/>
        </w:rPr>
      </w:pPr>
      <w:r w:rsidRPr="00A0357A">
        <w:rPr>
          <w:color w:val="000000" w:themeColor="text1"/>
          <w:u w:val="single"/>
        </w:rPr>
        <w:t xml:space="preserve">Line </w:t>
      </w:r>
      <w:r w:rsidRPr="00A0357A">
        <w:rPr>
          <w:color w:val="000000" w:themeColor="text1"/>
          <w:u w:val="single"/>
        </w:rPr>
        <w:t>8</w:t>
      </w:r>
      <w:r w:rsidRPr="00A0357A">
        <w:rPr>
          <w:color w:val="000000" w:themeColor="text1"/>
        </w:rPr>
        <w:t>.--</w:t>
      </w:r>
      <w:r w:rsidRPr="00A0357A">
        <w:rPr>
          <w:color w:val="000000" w:themeColor="text1"/>
        </w:rPr>
        <w:t>Enter the contractor name, contractor number, and NPR date in columns 1, 2 and 3, respectively.</w:t>
      </w:r>
    </w:p>
    <w:p w:rsidR="00DC7F7E" w:rsidP="000F366A" w14:paraId="05E5DA1C" w14:textId="5DED183F">
      <w:pPr>
        <w:spacing w:line="192" w:lineRule="auto"/>
        <w:rPr>
          <w:color w:val="000000" w:themeColor="text1"/>
        </w:rPr>
      </w:pPr>
    </w:p>
    <w:p w:rsidR="00DC7F7E" w:rsidP="000F366A" w14:paraId="6BC80BF1" w14:textId="6C753791">
      <w:pPr>
        <w:spacing w:line="192" w:lineRule="auto"/>
        <w:rPr>
          <w:color w:val="000000" w:themeColor="text1"/>
        </w:rPr>
      </w:pPr>
    </w:p>
    <w:p w:rsidR="004A63CE" w:rsidP="000F366A" w14:paraId="67E195E2" w14:textId="543FE1A2">
      <w:pPr>
        <w:spacing w:line="192" w:lineRule="auto"/>
        <w:rPr>
          <w:color w:val="000000" w:themeColor="text1"/>
        </w:rPr>
      </w:pPr>
    </w:p>
    <w:p w:rsidR="004A63CE" w:rsidP="000F366A" w14:paraId="31BFD839" w14:textId="27D6CA6A">
      <w:pPr>
        <w:spacing w:line="192" w:lineRule="auto"/>
        <w:rPr>
          <w:color w:val="000000" w:themeColor="text1"/>
        </w:rPr>
      </w:pPr>
    </w:p>
    <w:p w:rsidR="004A63CE" w:rsidP="000F366A" w14:paraId="762017D3" w14:textId="483EF941">
      <w:pPr>
        <w:spacing w:line="192" w:lineRule="auto"/>
        <w:rPr>
          <w:color w:val="000000" w:themeColor="text1"/>
        </w:rPr>
      </w:pPr>
    </w:p>
    <w:p w:rsidR="004A63CE" w:rsidP="000F366A" w14:paraId="32ED1957" w14:textId="4CF1F991">
      <w:pPr>
        <w:spacing w:line="192" w:lineRule="auto"/>
        <w:rPr>
          <w:color w:val="000000" w:themeColor="text1"/>
        </w:rPr>
      </w:pPr>
    </w:p>
    <w:p w:rsidR="004A63CE" w:rsidP="000F366A" w14:paraId="7A001D25" w14:textId="716AFCBD">
      <w:pPr>
        <w:spacing w:line="192" w:lineRule="auto"/>
        <w:rPr>
          <w:color w:val="000000" w:themeColor="text1"/>
        </w:rPr>
      </w:pPr>
    </w:p>
    <w:p w:rsidR="004A63CE" w:rsidP="000F366A" w14:paraId="306ED8DF" w14:textId="6344E41E">
      <w:pPr>
        <w:spacing w:line="192" w:lineRule="auto"/>
        <w:rPr>
          <w:color w:val="000000" w:themeColor="text1"/>
        </w:rPr>
      </w:pPr>
    </w:p>
    <w:p w:rsidR="004A63CE" w:rsidP="000F366A" w14:paraId="64F0511D" w14:textId="7264B194">
      <w:pPr>
        <w:spacing w:line="192" w:lineRule="auto"/>
        <w:rPr>
          <w:color w:val="000000" w:themeColor="text1"/>
        </w:rPr>
      </w:pPr>
    </w:p>
    <w:p w:rsidR="004A63CE" w:rsidP="000F366A" w14:paraId="1BFD7820" w14:textId="453427A4">
      <w:pPr>
        <w:spacing w:line="192" w:lineRule="auto"/>
        <w:rPr>
          <w:color w:val="000000" w:themeColor="text1"/>
        </w:rPr>
      </w:pPr>
    </w:p>
    <w:p w:rsidR="009E7DDB" w:rsidP="000F366A" w14:paraId="7CE1903F" w14:textId="7467C0A3">
      <w:pPr>
        <w:spacing w:line="192" w:lineRule="auto"/>
        <w:rPr>
          <w:color w:val="000000" w:themeColor="text1"/>
        </w:rPr>
      </w:pPr>
    </w:p>
    <w:p w:rsidR="009E7DDB" w:rsidP="000F366A" w14:paraId="4B5621E1" w14:textId="425E8789">
      <w:pPr>
        <w:spacing w:line="192" w:lineRule="auto"/>
        <w:rPr>
          <w:color w:val="000000" w:themeColor="text1"/>
        </w:rPr>
      </w:pPr>
    </w:p>
    <w:p w:rsidR="009E7DDB" w:rsidP="000F366A" w14:paraId="3F826198" w14:textId="07E6E15C">
      <w:pPr>
        <w:spacing w:line="192" w:lineRule="auto"/>
        <w:rPr>
          <w:color w:val="000000" w:themeColor="text1"/>
        </w:rPr>
      </w:pPr>
    </w:p>
    <w:p w:rsidR="009E7DDB" w:rsidP="000F366A" w14:paraId="3F60316E" w14:textId="68552CD7">
      <w:pPr>
        <w:spacing w:line="192" w:lineRule="auto"/>
        <w:rPr>
          <w:color w:val="000000" w:themeColor="text1"/>
        </w:rPr>
      </w:pPr>
    </w:p>
    <w:p w:rsidR="009E7DDB" w:rsidP="000F366A" w14:paraId="26A612D1" w14:textId="0495BFAF">
      <w:pPr>
        <w:spacing w:line="192" w:lineRule="auto"/>
        <w:rPr>
          <w:color w:val="000000" w:themeColor="text1"/>
        </w:rPr>
      </w:pPr>
    </w:p>
    <w:p w:rsidR="00925055" w:rsidP="000F366A" w14:paraId="7FE7451B" w14:textId="66532746">
      <w:pPr>
        <w:spacing w:line="192" w:lineRule="auto"/>
        <w:rPr>
          <w:color w:val="000000" w:themeColor="text1"/>
        </w:rPr>
      </w:pPr>
    </w:p>
    <w:p w:rsidR="00925055" w:rsidP="000F366A" w14:paraId="1F169C0C" w14:textId="77777777">
      <w:pPr>
        <w:spacing w:line="192" w:lineRule="auto"/>
        <w:rPr>
          <w:color w:val="000000" w:themeColor="text1"/>
        </w:rPr>
      </w:pPr>
    </w:p>
    <w:p w:rsidR="009E7DDB" w:rsidP="000F366A" w14:paraId="67F00CC6" w14:textId="7F26EE81">
      <w:pPr>
        <w:spacing w:line="192" w:lineRule="auto"/>
        <w:rPr>
          <w:color w:val="000000" w:themeColor="text1"/>
        </w:rPr>
      </w:pPr>
    </w:p>
    <w:p w:rsidR="009E7DDB" w:rsidP="000F366A" w14:paraId="1398BE42" w14:textId="65C792F6">
      <w:pPr>
        <w:spacing w:line="192" w:lineRule="auto"/>
        <w:rPr>
          <w:color w:val="000000" w:themeColor="text1"/>
        </w:rPr>
      </w:pPr>
    </w:p>
    <w:p w:rsidR="005C0D9B" w:rsidP="000F366A" w14:paraId="305DA03B" w14:textId="77777777">
      <w:pPr>
        <w:spacing w:line="192" w:lineRule="auto"/>
        <w:rPr>
          <w:color w:val="000000" w:themeColor="text1"/>
        </w:rPr>
      </w:pPr>
    </w:p>
    <w:p w:rsidR="009E7DDB" w:rsidP="000F366A" w14:paraId="345DCEEB" w14:textId="052E7BDA">
      <w:pPr>
        <w:spacing w:line="192" w:lineRule="auto"/>
        <w:rPr>
          <w:color w:val="000000" w:themeColor="text1"/>
        </w:rPr>
      </w:pPr>
    </w:p>
    <w:p w:rsidR="009E7DDB" w:rsidP="000F366A" w14:paraId="6351FE29" w14:textId="5D78A873">
      <w:pPr>
        <w:spacing w:line="192" w:lineRule="auto"/>
        <w:rPr>
          <w:color w:val="000000" w:themeColor="text1"/>
        </w:rPr>
      </w:pPr>
    </w:p>
    <w:p w:rsidR="009E7DDB" w:rsidP="000F366A" w14:paraId="78E31CF0" w14:textId="77777777">
      <w:pPr>
        <w:spacing w:line="192" w:lineRule="auto"/>
        <w:rPr>
          <w:color w:val="000000" w:themeColor="text1"/>
        </w:rPr>
      </w:pPr>
    </w:p>
    <w:p w:rsidR="004A63CE" w:rsidP="000F366A" w14:paraId="2C3A599F" w14:textId="558CE4A1">
      <w:pPr>
        <w:spacing w:line="192" w:lineRule="auto"/>
        <w:rPr>
          <w:color w:val="000000" w:themeColor="text1"/>
        </w:rPr>
      </w:pPr>
    </w:p>
    <w:p w:rsidR="004A63CE" w:rsidP="000F366A" w14:paraId="192BD35A" w14:textId="77777777">
      <w:pPr>
        <w:spacing w:line="192" w:lineRule="auto"/>
        <w:rPr>
          <w:color w:val="000000" w:themeColor="text1"/>
        </w:rPr>
      </w:pPr>
    </w:p>
    <w:p w:rsidR="004A63CE" w:rsidP="000F366A" w14:paraId="594F7A02" w14:textId="77777777">
      <w:pPr>
        <w:spacing w:line="192" w:lineRule="auto"/>
        <w:rPr>
          <w:color w:val="000000" w:themeColor="text1"/>
        </w:rPr>
      </w:pPr>
    </w:p>
    <w:p w:rsidR="00DC7F7E" w:rsidRPr="009161EA" w:rsidP="005829A3" w14:paraId="0177C000" w14:textId="5C16E985">
      <w:pPr>
        <w:pStyle w:val="NormalTIMS"/>
        <w:tabs>
          <w:tab w:val="clear" w:pos="475"/>
          <w:tab w:val="right" w:pos="9360"/>
        </w:tabs>
      </w:pPr>
      <w:r>
        <w:t>49-1</w:t>
      </w:r>
      <w:r w:rsidR="00D44CD5">
        <w:t>16</w:t>
      </w:r>
      <w:r>
        <w:tab/>
      </w:r>
      <w:r>
        <w:t>Rev. 1</w:t>
      </w:r>
    </w:p>
    <w:p w:rsidR="00DC7F7E" w:rsidRPr="009161EA" w:rsidP="00DC7F7E" w14:paraId="09705EBD" w14:textId="0CDAE2C9">
      <w:pPr>
        <w:tabs>
          <w:tab w:val="center" w:pos="4680"/>
          <w:tab w:val="right" w:pos="9360"/>
        </w:tabs>
        <w:spacing w:line="192" w:lineRule="auto"/>
      </w:pPr>
      <w:r>
        <w:rPr>
          <w:u w:val="single"/>
        </w:rPr>
        <w:t>DRAFT</w:t>
      </w:r>
      <w:r w:rsidRPr="009161EA">
        <w:rPr>
          <w:u w:val="single"/>
        </w:rPr>
        <w:tab/>
        <w:t xml:space="preserve">FORM </w:t>
      </w:r>
      <w:r>
        <w:rPr>
          <w:u w:val="single"/>
        </w:rPr>
        <w:t>CMS-</w:t>
      </w:r>
      <w:r w:rsidR="004C44B8">
        <w:rPr>
          <w:u w:val="single"/>
        </w:rPr>
        <w:t>2540-24</w:t>
      </w:r>
      <w:r w:rsidRPr="009161EA">
        <w:rPr>
          <w:u w:val="single"/>
        </w:rPr>
        <w:tab/>
      </w:r>
      <w:r w:rsidRPr="000F5065">
        <w:rPr>
          <w:u w:val="single"/>
        </w:rPr>
        <w:t>49</w:t>
      </w:r>
      <w:r w:rsidR="005C0D9B">
        <w:rPr>
          <w:u w:val="single"/>
        </w:rPr>
        <w:t>12</w:t>
      </w:r>
    </w:p>
    <w:p w:rsidR="00DC7F7E" w:rsidP="000F366A" w14:paraId="646C5791" w14:textId="77777777">
      <w:pPr>
        <w:spacing w:line="192" w:lineRule="auto"/>
        <w:rPr>
          <w:color w:val="000000" w:themeColor="text1"/>
        </w:rPr>
      </w:pPr>
    </w:p>
    <w:p w:rsidR="005C0D9B" w:rsidRPr="006719C0" w:rsidP="005C0D9B" w14:paraId="41B45632" w14:textId="77777777">
      <w:pPr>
        <w:pStyle w:val="Heading1"/>
        <w:spacing w:before="0" w:after="0" w:line="192" w:lineRule="auto"/>
        <w:ind w:left="1080" w:hanging="1080"/>
        <w:rPr>
          <w:rFonts w:ascii="Times New Roman" w:hAnsi="Times New Roman"/>
          <w:b w:val="0"/>
          <w:sz w:val="24"/>
          <w:szCs w:val="24"/>
        </w:rPr>
      </w:pPr>
      <w:r w:rsidRPr="006719C0">
        <w:rPr>
          <w:rFonts w:ascii="Times New Roman" w:hAnsi="Times New Roman"/>
          <w:b w:val="0"/>
          <w:sz w:val="24"/>
          <w:szCs w:val="24"/>
        </w:rPr>
        <w:t>49</w:t>
      </w:r>
      <w:r>
        <w:rPr>
          <w:rFonts w:ascii="Times New Roman" w:hAnsi="Times New Roman"/>
          <w:b w:val="0"/>
          <w:sz w:val="24"/>
          <w:szCs w:val="24"/>
        </w:rPr>
        <w:t>12</w:t>
      </w:r>
      <w:r w:rsidRPr="006719C0">
        <w:rPr>
          <w:rFonts w:ascii="Times New Roman" w:hAnsi="Times New Roman"/>
          <w:b w:val="0"/>
          <w:sz w:val="24"/>
          <w:szCs w:val="24"/>
        </w:rPr>
        <w:tab/>
      </w:r>
      <w:r>
        <w:rPr>
          <w:rFonts w:ascii="Times New Roman" w:hAnsi="Times New Roman"/>
          <w:b w:val="0"/>
          <w:sz w:val="24"/>
          <w:szCs w:val="24"/>
        </w:rPr>
        <w:t>K</w:t>
      </w:r>
      <w:r w:rsidRPr="006719C0">
        <w:rPr>
          <w:rFonts w:ascii="Times New Roman" w:hAnsi="Times New Roman"/>
          <w:b w:val="0"/>
          <w:sz w:val="24"/>
          <w:szCs w:val="24"/>
        </w:rPr>
        <w:t xml:space="preserve"> SERIES</w:t>
      </w:r>
    </w:p>
    <w:p w:rsidR="005C0D9B" w:rsidRPr="000B53C0" w:rsidP="005C0D9B" w14:paraId="3E5B8645" w14:textId="77777777">
      <w:pPr>
        <w:spacing w:line="192" w:lineRule="auto"/>
        <w:rPr>
          <w:color w:val="000000" w:themeColor="text1"/>
        </w:rPr>
      </w:pPr>
    </w:p>
    <w:p w:rsidR="005C0D9B" w:rsidRPr="000B53C0" w:rsidP="005C0D9B" w14:paraId="583AE832" w14:textId="77777777">
      <w:pPr>
        <w:spacing w:line="192" w:lineRule="auto"/>
        <w:rPr>
          <w:color w:val="000000" w:themeColor="text1"/>
        </w:rPr>
      </w:pPr>
      <w:r w:rsidRPr="000B53C0">
        <w:rPr>
          <w:color w:val="000000" w:themeColor="text1"/>
        </w:rPr>
        <w:t xml:space="preserve">On the </w:t>
      </w:r>
      <w:r>
        <w:rPr>
          <w:color w:val="000000" w:themeColor="text1"/>
        </w:rPr>
        <w:t>K</w:t>
      </w:r>
      <w:r w:rsidRPr="000B53C0">
        <w:rPr>
          <w:color w:val="000000" w:themeColor="text1"/>
        </w:rPr>
        <w:t xml:space="preserve"> series of worksheets, the SNF reports the cost incurred by its SNF-based Hospice to provide patient related services to Medicare beneficiaries, including an allocation of general service costs from the SNF.  The series consists of the following worksheets:</w:t>
      </w:r>
    </w:p>
    <w:p w:rsidR="005C0D9B" w:rsidRPr="000B53C0" w:rsidP="005C0D9B" w14:paraId="66EAABEA" w14:textId="77777777">
      <w:pPr>
        <w:spacing w:line="192" w:lineRule="auto"/>
        <w:rPr>
          <w:color w:val="000000" w:themeColor="text1"/>
        </w:rPr>
      </w:pPr>
    </w:p>
    <w:p w:rsidR="005C0D9B" w:rsidRPr="000B53C0" w:rsidP="005C0D9B" w14:paraId="53D22379" w14:textId="77777777">
      <w:pPr>
        <w:pStyle w:val="ListParagraph"/>
        <w:numPr>
          <w:ilvl w:val="0"/>
          <w:numId w:val="36"/>
        </w:numPr>
        <w:spacing w:after="0" w:line="192" w:lineRule="auto"/>
        <w:rPr>
          <w:color w:val="000000" w:themeColor="text1"/>
        </w:rPr>
      </w:pPr>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 xml:space="preserve"> - Analysis of SNF-Based Hospice Costs</w:t>
      </w:r>
    </w:p>
    <w:p w:rsidR="005C0D9B" w:rsidRPr="000B53C0" w:rsidP="005C0D9B" w14:paraId="3FA7AF46" w14:textId="77777777">
      <w:pPr>
        <w:pStyle w:val="ListParagraph"/>
        <w:numPr>
          <w:ilvl w:val="0"/>
          <w:numId w:val="36"/>
        </w:numPr>
        <w:spacing w:after="0" w:line="192" w:lineRule="auto"/>
        <w:rPr>
          <w:color w:val="000000" w:themeColor="text1"/>
        </w:rPr>
      </w:pPr>
      <w:bookmarkStart w:id="12" w:name="_Hlk134629152"/>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-1 - Analysis of SNF-Based Hospice Continuous Home Care</w:t>
      </w:r>
    </w:p>
    <w:p w:rsidR="005C0D9B" w:rsidRPr="000B53C0" w:rsidP="005C0D9B" w14:paraId="1EFBF3DD" w14:textId="77777777">
      <w:pPr>
        <w:pStyle w:val="ListParagraph"/>
        <w:numPr>
          <w:ilvl w:val="0"/>
          <w:numId w:val="36"/>
        </w:numPr>
        <w:spacing w:after="0" w:line="192" w:lineRule="auto"/>
        <w:rPr>
          <w:color w:val="000000" w:themeColor="text1"/>
        </w:rPr>
      </w:pPr>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-2 - Analysis of SNF-Based Hospice Routine Home Care</w:t>
      </w:r>
    </w:p>
    <w:p w:rsidR="005C0D9B" w:rsidRPr="000B53C0" w:rsidP="005C0D9B" w14:paraId="42C71A2F" w14:textId="77777777">
      <w:pPr>
        <w:pStyle w:val="ListParagraph"/>
        <w:numPr>
          <w:ilvl w:val="0"/>
          <w:numId w:val="36"/>
        </w:numPr>
        <w:spacing w:after="0" w:line="192" w:lineRule="auto"/>
        <w:rPr>
          <w:color w:val="000000" w:themeColor="text1"/>
        </w:rPr>
      </w:pPr>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-3 - Analysis of SNF-Based Hospice Inpatient Respite Care</w:t>
      </w:r>
    </w:p>
    <w:p w:rsidR="005C0D9B" w:rsidRPr="000B53C0" w:rsidP="005C0D9B" w14:paraId="6B44600D" w14:textId="77777777">
      <w:pPr>
        <w:pStyle w:val="ListParagraph"/>
        <w:numPr>
          <w:ilvl w:val="0"/>
          <w:numId w:val="36"/>
        </w:numPr>
        <w:spacing w:after="0" w:line="192" w:lineRule="auto"/>
        <w:rPr>
          <w:color w:val="000000" w:themeColor="text1"/>
        </w:rPr>
      </w:pPr>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-4 - Analysis of SNF-Based Hospice General Inpatient Care</w:t>
      </w:r>
    </w:p>
    <w:bookmarkEnd w:id="12"/>
    <w:p w:rsidR="005C0D9B" w:rsidRPr="000B53C0" w:rsidP="005C0D9B" w14:paraId="3925D0E7" w14:textId="77777777">
      <w:pPr>
        <w:pStyle w:val="ListParagraph"/>
        <w:numPr>
          <w:ilvl w:val="0"/>
          <w:numId w:val="36"/>
        </w:numPr>
        <w:spacing w:after="0" w:line="192" w:lineRule="auto"/>
        <w:rPr>
          <w:color w:val="000000" w:themeColor="text1"/>
        </w:rPr>
      </w:pPr>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 xml:space="preserve">-5 - Determination of SNF-Based Hospice </w:t>
      </w:r>
      <w:r>
        <w:rPr>
          <w:rFonts w:ascii="Times New Roman" w:hAnsi="Times New Roman"/>
          <w:color w:val="000000" w:themeColor="text1"/>
          <w:sz w:val="24"/>
          <w:szCs w:val="24"/>
        </w:rPr>
        <w:t>Total</w:t>
      </w:r>
      <w:r w:rsidRPr="000B53C0">
        <w:rPr>
          <w:rFonts w:ascii="Times New Roman" w:hAnsi="Times New Roman"/>
          <w:color w:val="000000" w:themeColor="text1"/>
          <w:sz w:val="24"/>
          <w:szCs w:val="24"/>
        </w:rPr>
        <w:t xml:space="preserve"> Expenses for Allocation</w:t>
      </w:r>
    </w:p>
    <w:p w:rsidR="005C0D9B" w:rsidRPr="00902667" w:rsidP="005C0D9B" w14:paraId="7ACC0342" w14:textId="77777777">
      <w:pPr>
        <w:pStyle w:val="ListParagraph"/>
        <w:numPr>
          <w:ilvl w:val="0"/>
          <w:numId w:val="36"/>
        </w:numPr>
        <w:spacing w:after="0" w:line="192" w:lineRule="auto"/>
        <w:rPr>
          <w:color w:val="000000" w:themeColor="text1"/>
        </w:rPr>
      </w:pPr>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 xml:space="preserve">-6 - </w:t>
      </w:r>
      <w:r>
        <w:rPr>
          <w:rFonts w:ascii="Times New Roman" w:hAnsi="Times New Roman"/>
          <w:color w:val="000000" w:themeColor="text1"/>
          <w:sz w:val="24"/>
          <w:szCs w:val="24"/>
        </w:rPr>
        <w:t xml:space="preserve">Cost Allocation - </w:t>
      </w:r>
      <w:r w:rsidRPr="000B53C0">
        <w:rPr>
          <w:rFonts w:ascii="Times New Roman" w:hAnsi="Times New Roman"/>
          <w:color w:val="000000" w:themeColor="text1"/>
          <w:sz w:val="24"/>
          <w:szCs w:val="24"/>
        </w:rPr>
        <w:t xml:space="preserve">SNF-Based Hospice </w:t>
      </w:r>
      <w:r>
        <w:rPr>
          <w:rFonts w:ascii="Times New Roman" w:hAnsi="Times New Roman"/>
          <w:color w:val="000000" w:themeColor="text1"/>
          <w:sz w:val="24"/>
          <w:szCs w:val="24"/>
        </w:rPr>
        <w:t>General Service Costs</w:t>
      </w:r>
    </w:p>
    <w:p w:rsidR="005C0D9B" w:rsidRPr="000B53C0" w:rsidP="005C0D9B" w14:paraId="7FA5F6E8" w14:textId="77777777">
      <w:pPr>
        <w:pStyle w:val="ListParagraph"/>
        <w:numPr>
          <w:ilvl w:val="0"/>
          <w:numId w:val="36"/>
        </w:numPr>
        <w:spacing w:after="0" w:line="192" w:lineRule="auto"/>
        <w:rPr>
          <w:color w:val="000000" w:themeColor="text1"/>
        </w:rPr>
      </w:pPr>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-7 - Apportionment of SNF-Based Hospice Shared Service Costs by Level of Care</w:t>
      </w:r>
    </w:p>
    <w:p w:rsidR="005C0D9B" w:rsidRPr="00F31AE7" w:rsidP="005C0D9B" w14:paraId="1CFE0CE8" w14:textId="77777777">
      <w:pPr>
        <w:pStyle w:val="ListParagraph"/>
        <w:numPr>
          <w:ilvl w:val="0"/>
          <w:numId w:val="36"/>
        </w:numPr>
        <w:spacing w:after="0" w:line="192" w:lineRule="auto"/>
        <w:rPr>
          <w:color w:val="000000" w:themeColor="text1"/>
        </w:rPr>
      </w:pPr>
      <w:r>
        <w:rPr>
          <w:rFonts w:ascii="Times New Roman" w:hAnsi="Times New Roman"/>
          <w:color w:val="000000" w:themeColor="text1"/>
          <w:sz w:val="24"/>
          <w:szCs w:val="24"/>
        </w:rPr>
        <w:t>Worksheet K</w:t>
      </w:r>
      <w:r w:rsidRPr="000B53C0">
        <w:rPr>
          <w:rFonts w:ascii="Times New Roman" w:hAnsi="Times New Roman"/>
          <w:color w:val="000000" w:themeColor="text1"/>
          <w:sz w:val="24"/>
          <w:szCs w:val="24"/>
        </w:rPr>
        <w:t xml:space="preserve">-8 - Calculation of SNF-Based Hospice </w:t>
      </w:r>
      <w:r w:rsidRPr="00EC68CE">
        <w:rPr>
          <w:rFonts w:ascii="Times New Roman" w:hAnsi="Times New Roman"/>
          <w:color w:val="000000" w:themeColor="text1"/>
          <w:sz w:val="24"/>
          <w:szCs w:val="24"/>
        </w:rPr>
        <w:t>Per Diem Cost</w:t>
      </w:r>
    </w:p>
    <w:p w:rsidR="00BA098B" w:rsidRPr="00A0357A" w:rsidP="00C43810" w14:paraId="632566C4" w14:textId="77777777">
      <w:pPr>
        <w:spacing w:line="192" w:lineRule="auto"/>
        <w:rPr>
          <w:color w:val="000000" w:themeColor="text1"/>
        </w:rPr>
      </w:pPr>
    </w:p>
    <w:p w:rsidR="00BC43A4" w:rsidRPr="00A0357A" w:rsidP="00C43810" w14:paraId="11178509" w14:textId="61EA71CC">
      <w:pPr>
        <w:spacing w:line="192" w:lineRule="auto"/>
        <w:rPr>
          <w:color w:val="000000" w:themeColor="text1"/>
        </w:rPr>
      </w:pPr>
    </w:p>
    <w:p w:rsidR="00EC0E0C" w:rsidRPr="00A0357A" w:rsidP="00C43810" w14:paraId="7A1C963E" w14:textId="35BCC162">
      <w:pPr>
        <w:spacing w:line="192" w:lineRule="auto"/>
        <w:rPr>
          <w:color w:val="000000" w:themeColor="text1"/>
        </w:rPr>
      </w:pPr>
    </w:p>
    <w:p w:rsidR="00EC0E0C" w:rsidP="00C43810" w14:paraId="2553A5FE" w14:textId="1513CF80">
      <w:pPr>
        <w:spacing w:line="192" w:lineRule="auto"/>
      </w:pPr>
    </w:p>
    <w:p w:rsidR="00EC0E0C" w:rsidP="00C43810" w14:paraId="340C2D41" w14:textId="5230E297">
      <w:pPr>
        <w:spacing w:line="192" w:lineRule="auto"/>
      </w:pPr>
    </w:p>
    <w:p w:rsidR="002D0C98" w:rsidP="00C43810" w14:paraId="3C07C81E" w14:textId="1194F0A2">
      <w:pPr>
        <w:spacing w:line="192" w:lineRule="auto"/>
      </w:pPr>
    </w:p>
    <w:p w:rsidR="002D0C98" w:rsidP="00C43810" w14:paraId="19E02024" w14:textId="463DBBC7">
      <w:pPr>
        <w:spacing w:line="192" w:lineRule="auto"/>
      </w:pPr>
    </w:p>
    <w:p w:rsidR="002D0C98" w:rsidP="00C43810" w14:paraId="49598BB2" w14:textId="0B5113AB">
      <w:pPr>
        <w:spacing w:line="192" w:lineRule="auto"/>
      </w:pPr>
    </w:p>
    <w:p w:rsidR="002D0C98" w:rsidP="00C43810" w14:paraId="406C3F18" w14:textId="13BD497F">
      <w:pPr>
        <w:spacing w:line="192" w:lineRule="auto"/>
      </w:pPr>
    </w:p>
    <w:p w:rsidR="002D0C98" w:rsidP="00C43810" w14:paraId="5FB95571" w14:textId="640FB4C1">
      <w:pPr>
        <w:spacing w:line="192" w:lineRule="auto"/>
      </w:pPr>
    </w:p>
    <w:p w:rsidR="002D0C98" w:rsidP="00C43810" w14:paraId="49962EBF" w14:textId="218C3F0A">
      <w:pPr>
        <w:spacing w:line="192" w:lineRule="auto"/>
      </w:pPr>
    </w:p>
    <w:p w:rsidR="002D0C98" w:rsidP="00C43810" w14:paraId="1C5B1A75" w14:textId="6E12BA57">
      <w:pPr>
        <w:spacing w:line="192" w:lineRule="auto"/>
      </w:pPr>
    </w:p>
    <w:p w:rsidR="002D0C98" w:rsidP="00C43810" w14:paraId="5F839284" w14:textId="5598B5FB">
      <w:pPr>
        <w:spacing w:line="192" w:lineRule="auto"/>
      </w:pPr>
    </w:p>
    <w:p w:rsidR="002D0C98" w:rsidP="00C43810" w14:paraId="5E8A4AD4" w14:textId="7A658F63">
      <w:pPr>
        <w:spacing w:line="192" w:lineRule="auto"/>
      </w:pPr>
    </w:p>
    <w:p w:rsidR="002D0C98" w:rsidP="00C43810" w14:paraId="253ACA25" w14:textId="77777777">
      <w:pPr>
        <w:spacing w:line="192" w:lineRule="auto"/>
      </w:pPr>
    </w:p>
    <w:p w:rsidR="00EC0E0C" w:rsidP="00C43810" w14:paraId="682B1FB7" w14:textId="596C95C2">
      <w:pPr>
        <w:spacing w:line="192" w:lineRule="auto"/>
      </w:pPr>
    </w:p>
    <w:p w:rsidR="00EC0E0C" w:rsidP="00C43810" w14:paraId="35BA0AFE" w14:textId="3D44921B">
      <w:pPr>
        <w:spacing w:line="192" w:lineRule="auto"/>
      </w:pPr>
    </w:p>
    <w:p w:rsidR="005C0D9B" w:rsidP="00C43810" w14:paraId="0A868ADA" w14:textId="66898EC1">
      <w:pPr>
        <w:spacing w:line="192" w:lineRule="auto"/>
      </w:pPr>
    </w:p>
    <w:p w:rsidR="005C0D9B" w:rsidP="00C43810" w14:paraId="46367FD8" w14:textId="33D3535E">
      <w:pPr>
        <w:spacing w:line="192" w:lineRule="auto"/>
      </w:pPr>
    </w:p>
    <w:p w:rsidR="005C0D9B" w:rsidP="00C43810" w14:paraId="4D320514" w14:textId="12F9B87E">
      <w:pPr>
        <w:spacing w:line="192" w:lineRule="auto"/>
      </w:pPr>
    </w:p>
    <w:p w:rsidR="005C0D9B" w:rsidP="00C43810" w14:paraId="112786A7" w14:textId="34657615">
      <w:pPr>
        <w:spacing w:line="192" w:lineRule="auto"/>
      </w:pPr>
    </w:p>
    <w:p w:rsidR="005C0D9B" w:rsidP="00C43810" w14:paraId="336FCD0F" w14:textId="631A9296">
      <w:pPr>
        <w:spacing w:line="192" w:lineRule="auto"/>
      </w:pPr>
    </w:p>
    <w:p w:rsidR="005C0D9B" w:rsidP="00C43810" w14:paraId="0D76720A" w14:textId="1401B28B">
      <w:pPr>
        <w:spacing w:line="192" w:lineRule="auto"/>
      </w:pPr>
    </w:p>
    <w:p w:rsidR="005C0D9B" w:rsidP="00C43810" w14:paraId="202B27DC" w14:textId="32A4E097">
      <w:pPr>
        <w:spacing w:line="192" w:lineRule="auto"/>
      </w:pPr>
    </w:p>
    <w:p w:rsidR="005C0D9B" w:rsidP="00C43810" w14:paraId="7A48C723" w14:textId="550C7217">
      <w:pPr>
        <w:spacing w:line="192" w:lineRule="auto"/>
      </w:pPr>
    </w:p>
    <w:p w:rsidR="005C0D9B" w:rsidP="00C43810" w14:paraId="5981B73E" w14:textId="605FAC06">
      <w:pPr>
        <w:spacing w:line="192" w:lineRule="auto"/>
      </w:pPr>
    </w:p>
    <w:p w:rsidR="005C0D9B" w:rsidP="00C43810" w14:paraId="51574E9A" w14:textId="1D6F3D6B">
      <w:pPr>
        <w:spacing w:line="192" w:lineRule="auto"/>
      </w:pPr>
    </w:p>
    <w:p w:rsidR="005C0D9B" w:rsidP="00C43810" w14:paraId="4F93F2AF" w14:textId="79D201FB">
      <w:pPr>
        <w:spacing w:line="192" w:lineRule="auto"/>
      </w:pPr>
    </w:p>
    <w:p w:rsidR="005C0D9B" w:rsidP="00C43810" w14:paraId="08A2F54B" w14:textId="6EA90281">
      <w:pPr>
        <w:spacing w:line="192" w:lineRule="auto"/>
      </w:pPr>
    </w:p>
    <w:p w:rsidR="005C0D9B" w:rsidP="00C43810" w14:paraId="64D1FAE8" w14:textId="669393C9">
      <w:pPr>
        <w:spacing w:line="192" w:lineRule="auto"/>
      </w:pPr>
    </w:p>
    <w:p w:rsidR="005C0D9B" w:rsidP="00C43810" w14:paraId="46996960" w14:textId="066C5C2C">
      <w:pPr>
        <w:spacing w:line="192" w:lineRule="auto"/>
      </w:pPr>
    </w:p>
    <w:p w:rsidR="005C0D9B" w:rsidP="00C43810" w14:paraId="0618C4BA" w14:textId="7F3FC4A5">
      <w:pPr>
        <w:spacing w:line="192" w:lineRule="auto"/>
      </w:pPr>
    </w:p>
    <w:p w:rsidR="005C0D9B" w:rsidP="00C43810" w14:paraId="4C67ED2B" w14:textId="77777777">
      <w:pPr>
        <w:spacing w:line="192" w:lineRule="auto"/>
      </w:pPr>
    </w:p>
    <w:p w:rsidR="00EC0E0C" w:rsidP="00C43810" w14:paraId="0AA5FBDD" w14:textId="1CBC0FE6">
      <w:pPr>
        <w:spacing w:line="192" w:lineRule="auto"/>
      </w:pPr>
    </w:p>
    <w:p w:rsidR="00EC0E0C" w:rsidP="00C43810" w14:paraId="75BAB063" w14:textId="700B2C13">
      <w:pPr>
        <w:spacing w:line="192" w:lineRule="auto"/>
      </w:pPr>
    </w:p>
    <w:p w:rsidR="007E7E83" w:rsidP="00C43810" w14:paraId="77A6B5A2" w14:textId="5192F4DF">
      <w:pPr>
        <w:spacing w:line="192" w:lineRule="auto"/>
      </w:pPr>
    </w:p>
    <w:p w:rsidR="007E7E83" w:rsidP="00C43810" w14:paraId="0DC8F3F2" w14:textId="714331B9">
      <w:pPr>
        <w:spacing w:line="192" w:lineRule="auto"/>
      </w:pPr>
    </w:p>
    <w:p w:rsidR="007E7E83" w:rsidP="00C43810" w14:paraId="39D789DB" w14:textId="1CD075F2">
      <w:pPr>
        <w:spacing w:line="192" w:lineRule="auto"/>
      </w:pPr>
    </w:p>
    <w:p w:rsidR="007E7E83" w:rsidP="00C43810" w14:paraId="04498129" w14:textId="77777777">
      <w:pPr>
        <w:spacing w:line="192" w:lineRule="auto"/>
      </w:pPr>
    </w:p>
    <w:p w:rsidR="00EC0E0C" w:rsidP="00C43810" w14:paraId="2561E072" w14:textId="36EC334E">
      <w:pPr>
        <w:spacing w:line="192" w:lineRule="auto"/>
      </w:pPr>
    </w:p>
    <w:p w:rsidR="00E86045" w:rsidP="00C43810" w14:paraId="4AA4564E" w14:textId="70AA8110">
      <w:pPr>
        <w:spacing w:line="192" w:lineRule="auto"/>
      </w:pPr>
    </w:p>
    <w:p w:rsidR="003F788F" w:rsidP="00C43810" w14:paraId="695F2E03" w14:textId="77777777">
      <w:pPr>
        <w:spacing w:line="192" w:lineRule="auto"/>
      </w:pPr>
    </w:p>
    <w:p w:rsidR="00EC0E0C" w:rsidRPr="009161EA" w:rsidP="005C0D9B" w14:paraId="582635AD" w14:textId="0AFBD592">
      <w:pPr>
        <w:pStyle w:val="NormalTIMS"/>
        <w:tabs>
          <w:tab w:val="clear" w:pos="475"/>
          <w:tab w:val="right" w:pos="9360"/>
        </w:tabs>
      </w:pPr>
      <w:r>
        <w:t>Rev. 1</w:t>
      </w:r>
      <w:r w:rsidR="000F5065">
        <w:tab/>
        <w:t>49-1</w:t>
      </w:r>
      <w:r w:rsidR="00D44CD5">
        <w:t>17</w:t>
      </w:r>
    </w:p>
    <w:p w:rsidR="00B67B6C" w:rsidP="00C43810" w14:paraId="070F50EA" w14:textId="24E5A66C">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D340BE">
        <w:rPr>
          <w:u w:val="single"/>
        </w:rPr>
        <w:t>4912</w:t>
      </w:r>
      <w:r w:rsidR="005C0D9B">
        <w:rPr>
          <w:u w:val="single"/>
        </w:rPr>
        <w:t>.10</w:t>
      </w:r>
    </w:p>
    <w:p w:rsidR="002A0A7E" w:rsidP="00C43810" w14:paraId="70405B92" w14:textId="08B6FA8B">
      <w:pPr>
        <w:spacing w:line="192" w:lineRule="auto"/>
      </w:pPr>
    </w:p>
    <w:p w:rsidR="00B67B6C" w:rsidRPr="00EC68CE" w:rsidP="00F31AE7" w14:paraId="1D42783A" w14:textId="5266A8D2">
      <w:pPr>
        <w:pStyle w:val="Heading1"/>
        <w:spacing w:before="0" w:after="0" w:line="192" w:lineRule="auto"/>
        <w:ind w:left="1080" w:hanging="1080"/>
        <w:rPr>
          <w:rFonts w:ascii="Times New Roman" w:hAnsi="Times New Roman"/>
          <w:i/>
          <w:color w:val="000000" w:themeColor="text1"/>
        </w:rPr>
      </w:pPr>
      <w:r>
        <w:rPr>
          <w:rFonts w:ascii="Times New Roman" w:hAnsi="Times New Roman"/>
          <w:b w:val="0"/>
          <w:color w:val="000000" w:themeColor="text1"/>
          <w:sz w:val="24"/>
          <w:szCs w:val="24"/>
        </w:rPr>
        <w:t>4912</w:t>
      </w:r>
      <w:r w:rsidRPr="00EC68CE" w:rsidR="00134B18">
        <w:rPr>
          <w:rFonts w:ascii="Times New Roman" w:hAnsi="Times New Roman"/>
          <w:b w:val="0"/>
          <w:color w:val="000000" w:themeColor="text1"/>
          <w:sz w:val="24"/>
          <w:szCs w:val="24"/>
        </w:rPr>
        <w:t>.10</w:t>
      </w:r>
      <w:r w:rsidRPr="00EC68CE">
        <w:rPr>
          <w:rFonts w:ascii="Times New Roman" w:hAnsi="Times New Roman"/>
          <w:b w:val="0"/>
          <w:color w:val="000000" w:themeColor="text1"/>
          <w:sz w:val="24"/>
          <w:szCs w:val="24"/>
        </w:rPr>
        <w:tab/>
      </w:r>
      <w:r>
        <w:rPr>
          <w:rFonts w:ascii="Times New Roman" w:hAnsi="Times New Roman"/>
          <w:b w:val="0"/>
          <w:color w:val="000000" w:themeColor="text1"/>
          <w:sz w:val="24"/>
          <w:szCs w:val="24"/>
        </w:rPr>
        <w:t>WORKSHEET K</w:t>
      </w:r>
      <w:r w:rsidRPr="00EC68CE" w:rsidR="00A56B75">
        <w:rPr>
          <w:rFonts w:ascii="Times New Roman" w:hAnsi="Times New Roman"/>
          <w:b w:val="0"/>
          <w:color w:val="000000" w:themeColor="text1"/>
          <w:sz w:val="24"/>
          <w:szCs w:val="24"/>
        </w:rPr>
        <w:t> </w:t>
      </w:r>
      <w:r w:rsidRPr="00EC68CE" w:rsidR="00A56B75">
        <w:rPr>
          <w:rFonts w:ascii="Times New Roman" w:hAnsi="Times New Roman"/>
          <w:b w:val="0"/>
          <w:color w:val="000000" w:themeColor="text1"/>
          <w:sz w:val="24"/>
          <w:szCs w:val="24"/>
        </w:rPr>
        <w:noBreakHyphen/>
        <w:t> </w:t>
      </w:r>
      <w:r w:rsidRPr="00EC68CE">
        <w:rPr>
          <w:rFonts w:ascii="Times New Roman" w:hAnsi="Times New Roman"/>
          <w:b w:val="0"/>
          <w:color w:val="000000" w:themeColor="text1"/>
          <w:sz w:val="24"/>
          <w:szCs w:val="24"/>
        </w:rPr>
        <w:t>ANALYSIS OF SNF-BASED HOSPICE COSTS</w:t>
      </w:r>
    </w:p>
    <w:p w:rsidR="00B67B6C" w:rsidRPr="00EC68CE" w:rsidP="00C43810" w14:paraId="1A0B14AD" w14:textId="77777777">
      <w:pPr>
        <w:spacing w:line="192" w:lineRule="auto"/>
        <w:rPr>
          <w:color w:val="000000" w:themeColor="text1"/>
        </w:rPr>
      </w:pPr>
    </w:p>
    <w:p w:rsidR="00B67B6C" w:rsidRPr="00EC68CE" w:rsidP="00C43810" w14:paraId="3624EEE4" w14:textId="0FD1671E">
      <w:pPr>
        <w:spacing w:line="192" w:lineRule="auto"/>
        <w:rPr>
          <w:color w:val="000000" w:themeColor="text1"/>
        </w:rPr>
      </w:pPr>
      <w:r w:rsidRPr="00EC68CE">
        <w:rPr>
          <w:color w:val="000000" w:themeColor="text1"/>
        </w:rPr>
        <w:t>This worksheet is used to record the trial balance of expense accounts f</w:t>
      </w:r>
      <w:r w:rsidRPr="00EC68CE" w:rsidR="00850DAA">
        <w:rPr>
          <w:color w:val="000000" w:themeColor="text1"/>
        </w:rPr>
        <w:t>rom</w:t>
      </w:r>
      <w:r w:rsidRPr="00EC68CE">
        <w:rPr>
          <w:color w:val="000000" w:themeColor="text1"/>
        </w:rPr>
        <w:t xml:space="preserve"> the </w:t>
      </w:r>
      <w:r w:rsidRPr="00EC68CE" w:rsidR="002F7115">
        <w:rPr>
          <w:color w:val="000000" w:themeColor="text1"/>
        </w:rPr>
        <w:t>SNF</w:t>
      </w:r>
      <w:r w:rsidRPr="00EC68CE" w:rsidR="00EC0E0C">
        <w:rPr>
          <w:color w:val="000000" w:themeColor="text1"/>
        </w:rPr>
        <w:t>-</w:t>
      </w:r>
      <w:r w:rsidRPr="00EC68CE" w:rsidR="00A56B75">
        <w:rPr>
          <w:color w:val="000000" w:themeColor="text1"/>
        </w:rPr>
        <w:t>b</w:t>
      </w:r>
      <w:r w:rsidRPr="00EC68CE" w:rsidR="002F7115">
        <w:rPr>
          <w:color w:val="000000" w:themeColor="text1"/>
        </w:rPr>
        <w:t xml:space="preserve">ased </w:t>
      </w:r>
      <w:r w:rsidRPr="00EC68CE" w:rsidR="00A56B75">
        <w:rPr>
          <w:color w:val="000000" w:themeColor="text1"/>
        </w:rPr>
        <w:t>h</w:t>
      </w:r>
      <w:r w:rsidRPr="00EC68CE" w:rsidR="002F7115">
        <w:rPr>
          <w:color w:val="000000" w:themeColor="text1"/>
        </w:rPr>
        <w:t>ospice</w:t>
      </w:r>
      <w:r w:rsidRPr="00EC68CE">
        <w:rPr>
          <w:color w:val="000000" w:themeColor="text1"/>
        </w:rPr>
        <w:t xml:space="preserve"> accounting books and records.  It also provides for reclassification</w:t>
      </w:r>
      <w:r w:rsidR="002D2D70">
        <w:rPr>
          <w:color w:val="000000" w:themeColor="text1"/>
        </w:rPr>
        <w:t>s</w:t>
      </w:r>
      <w:r w:rsidRPr="00EC68CE">
        <w:rPr>
          <w:color w:val="000000" w:themeColor="text1"/>
        </w:rPr>
        <w:t xml:space="preserve"> and adjustments to certain accounts.  The cost centers on this worksheet are listed in a manner that facilitates the combination of the various groups of cost centers for purposes of cost finding.  Cost centers listed may not apply to every </w:t>
      </w:r>
      <w:r w:rsidRPr="00EC68CE" w:rsidR="00BC43A4">
        <w:rPr>
          <w:color w:val="000000" w:themeColor="text1"/>
        </w:rPr>
        <w:t>SNF-based hospice</w:t>
      </w:r>
      <w:r w:rsidRPr="00EC68CE">
        <w:rPr>
          <w:color w:val="000000" w:themeColor="text1"/>
        </w:rPr>
        <w:t xml:space="preserve"> using these forms.  Complete only those lines that are applicable.</w:t>
      </w:r>
    </w:p>
    <w:p w:rsidR="00895655" w:rsidP="00C43810" w14:paraId="41CFF4A7" w14:textId="77777777">
      <w:pPr>
        <w:spacing w:line="192" w:lineRule="auto"/>
      </w:pPr>
    </w:p>
    <w:p w:rsidR="00B67B6C" w:rsidRPr="00EC68CE" w:rsidP="00C43810" w14:paraId="41ED6397" w14:textId="52504DB1">
      <w:pPr>
        <w:spacing w:line="192" w:lineRule="auto"/>
        <w:rPr>
          <w:color w:val="000000" w:themeColor="text1"/>
        </w:rPr>
      </w:pPr>
      <w:r w:rsidRPr="00CB7601">
        <w:t xml:space="preserve">The SNF-based </w:t>
      </w:r>
      <w:r>
        <w:t>hospice</w:t>
      </w:r>
      <w:r w:rsidRPr="00CB7601">
        <w:t xml:space="preserve"> must maintain the records necessary to determine the split in salary (and employee-related </w:t>
      </w:r>
      <w:r>
        <w:t xml:space="preserve">fringe </w:t>
      </w:r>
      <w:r w:rsidRPr="00CB7601">
        <w:t xml:space="preserve">benefits) between two or more cost centers and must adequately substantiate the method used to split the salary and employee-related </w:t>
      </w:r>
      <w:r>
        <w:t xml:space="preserve">fringe </w:t>
      </w:r>
      <w:r w:rsidRPr="00CB7601">
        <w:t xml:space="preserve">benefits.  These records must be available for audit by your contractor.  Your contractor can accept or reject the method used to determine the split in salary.  Any deviation or change in methodology to determine splits in salary and employee </w:t>
      </w:r>
      <w:r>
        <w:t xml:space="preserve">fringe </w:t>
      </w:r>
      <w:r w:rsidRPr="00CB7601">
        <w:t>benefits must be requested in writing and approved by your contractor before any change is effectuated.  Where approval of a method has been requested in writing and this approval has been received (prior to the beginning of the cost reporting period), the approved method remains in effect for the requested period and all subsequent periods until you request in writing to change to another method or until your contractor determines that the method is no longer valid due to changes in your operations.</w:t>
      </w:r>
    </w:p>
    <w:p w:rsidR="00895655" w:rsidP="00C43810" w14:paraId="58508C98" w14:textId="77777777">
      <w:pPr>
        <w:spacing w:line="192" w:lineRule="auto"/>
        <w:rPr>
          <w:color w:val="000000" w:themeColor="text1"/>
          <w:u w:val="single"/>
        </w:rPr>
      </w:pPr>
    </w:p>
    <w:p w:rsidR="00B67B6C" w:rsidRPr="00EC68CE" w:rsidP="00C43810" w14:paraId="4B126BA0" w14:textId="61E99045">
      <w:pPr>
        <w:spacing w:line="192" w:lineRule="auto"/>
        <w:rPr>
          <w:color w:val="000000" w:themeColor="text1"/>
          <w:u w:val="single"/>
        </w:rPr>
      </w:pPr>
      <w:r w:rsidRPr="00EC68CE">
        <w:rPr>
          <w:color w:val="000000" w:themeColor="text1"/>
          <w:u w:val="single"/>
        </w:rPr>
        <w:t>Column Descriptions</w:t>
      </w:r>
    </w:p>
    <w:p w:rsidR="00B67B6C" w:rsidRPr="00EC68CE" w:rsidP="00C43810" w14:paraId="1CB7B5D0" w14:textId="77777777">
      <w:pPr>
        <w:spacing w:line="192" w:lineRule="auto"/>
        <w:rPr>
          <w:color w:val="000000" w:themeColor="text1"/>
        </w:rPr>
      </w:pPr>
    </w:p>
    <w:p w:rsidR="00B67B6C" w:rsidRPr="00EC68CE" w:rsidP="00C43810" w14:paraId="4EC6BA7D" w14:textId="39B8C3AA">
      <w:pPr>
        <w:spacing w:line="192" w:lineRule="auto"/>
        <w:rPr>
          <w:rFonts w:eastAsia="Calibri"/>
          <w:color w:val="000000" w:themeColor="text1"/>
        </w:rPr>
      </w:pPr>
      <w:r w:rsidRPr="00EC68CE">
        <w:rPr>
          <w:rFonts w:eastAsia="Calibri"/>
          <w:color w:val="000000" w:themeColor="text1"/>
        </w:rPr>
        <w:t>For columns</w:t>
      </w:r>
      <w:r w:rsidRPr="00EC68CE" w:rsidR="00A56B75">
        <w:rPr>
          <w:rFonts w:eastAsia="Calibri"/>
          <w:color w:val="000000" w:themeColor="text1"/>
        </w:rPr>
        <w:t> </w:t>
      </w:r>
      <w:r w:rsidRPr="00EC68CE">
        <w:rPr>
          <w:rFonts w:eastAsia="Calibri"/>
          <w:color w:val="000000" w:themeColor="text1"/>
        </w:rPr>
        <w:t xml:space="preserve">1, 2, 4, and 6, </w:t>
      </w:r>
      <w:r w:rsidRPr="00EC68CE" w:rsidR="00A56B75">
        <w:rPr>
          <w:rFonts w:eastAsia="Calibri"/>
          <w:color w:val="000000" w:themeColor="text1"/>
        </w:rPr>
        <w:t xml:space="preserve">report </w:t>
      </w:r>
      <w:r w:rsidRPr="00EC68CE">
        <w:rPr>
          <w:rFonts w:eastAsia="Calibri"/>
          <w:color w:val="000000" w:themeColor="text1"/>
        </w:rPr>
        <w:t>direct patient care service costs (lines</w:t>
      </w:r>
      <w:r w:rsidRPr="00EC68CE" w:rsidR="00A56B75">
        <w:rPr>
          <w:rFonts w:eastAsia="Calibri"/>
          <w:color w:val="000000" w:themeColor="text1"/>
        </w:rPr>
        <w:t> </w:t>
      </w:r>
      <w:r w:rsidRPr="00EC68CE">
        <w:rPr>
          <w:rFonts w:eastAsia="Calibri"/>
          <w:color w:val="000000" w:themeColor="text1"/>
        </w:rPr>
        <w:t>25 through 4</w:t>
      </w:r>
      <w:r w:rsidR="0050701D">
        <w:rPr>
          <w:rFonts w:eastAsia="Calibri"/>
          <w:color w:val="000000" w:themeColor="text1"/>
        </w:rPr>
        <w:t>7</w:t>
      </w:r>
      <w:r w:rsidRPr="00EC68CE">
        <w:rPr>
          <w:rFonts w:eastAsia="Calibri"/>
          <w:color w:val="000000" w:themeColor="text1"/>
        </w:rPr>
        <w:t>) by LOC on Worksheets</w:t>
      </w:r>
      <w:r w:rsidRPr="00EC68CE" w:rsidR="00A56B75">
        <w:rPr>
          <w:rFonts w:eastAsia="Calibri"/>
          <w:color w:val="000000" w:themeColor="text1"/>
        </w:rPr>
        <w:t> </w:t>
      </w:r>
      <w:r w:rsidR="00D340BE">
        <w:rPr>
          <w:rFonts w:eastAsia="Calibri"/>
          <w:color w:val="000000" w:themeColor="text1"/>
        </w:rPr>
        <w:t>K</w:t>
      </w:r>
      <w:r w:rsidRPr="00EC68CE" w:rsidR="00A56B75">
        <w:rPr>
          <w:rFonts w:eastAsia="Calibri"/>
          <w:color w:val="000000" w:themeColor="text1"/>
        </w:rPr>
        <w:noBreakHyphen/>
      </w:r>
      <w:r w:rsidRPr="00EC68CE">
        <w:rPr>
          <w:rFonts w:eastAsia="Calibri"/>
          <w:color w:val="000000" w:themeColor="text1"/>
        </w:rPr>
        <w:t xml:space="preserve">1, </w:t>
      </w:r>
      <w:r w:rsidR="00D340BE">
        <w:rPr>
          <w:rFonts w:eastAsia="Calibri"/>
          <w:color w:val="000000" w:themeColor="text1"/>
        </w:rPr>
        <w:t>K</w:t>
      </w:r>
      <w:r w:rsidRPr="00EC68CE" w:rsidR="00A56B75">
        <w:rPr>
          <w:rFonts w:eastAsia="Calibri"/>
          <w:color w:val="000000" w:themeColor="text1"/>
        </w:rPr>
        <w:noBreakHyphen/>
      </w:r>
      <w:r w:rsidRPr="00EC68CE">
        <w:rPr>
          <w:rFonts w:eastAsia="Calibri"/>
          <w:color w:val="000000" w:themeColor="text1"/>
        </w:rPr>
        <w:t xml:space="preserve">2, </w:t>
      </w:r>
      <w:r w:rsidR="00D340BE">
        <w:rPr>
          <w:rFonts w:eastAsia="Calibri"/>
          <w:color w:val="000000" w:themeColor="text1"/>
        </w:rPr>
        <w:t>K</w:t>
      </w:r>
      <w:r w:rsidRPr="00EC68CE">
        <w:rPr>
          <w:rFonts w:eastAsia="Calibri"/>
          <w:color w:val="000000" w:themeColor="text1"/>
        </w:rPr>
        <w:noBreakHyphen/>
        <w:t>3</w:t>
      </w:r>
      <w:r w:rsidRPr="00EC68CE" w:rsidR="003932FD">
        <w:rPr>
          <w:rFonts w:eastAsia="Calibri"/>
          <w:color w:val="000000" w:themeColor="text1"/>
        </w:rPr>
        <w:t>,</w:t>
      </w:r>
      <w:r w:rsidRPr="00EC68CE">
        <w:rPr>
          <w:rFonts w:eastAsia="Calibri"/>
          <w:color w:val="000000" w:themeColor="text1"/>
        </w:rPr>
        <w:t xml:space="preserve"> and </w:t>
      </w:r>
      <w:r w:rsidR="00D340BE">
        <w:rPr>
          <w:rFonts w:eastAsia="Calibri"/>
          <w:color w:val="000000" w:themeColor="text1"/>
        </w:rPr>
        <w:t>K</w:t>
      </w:r>
      <w:r w:rsidRPr="00EC68CE" w:rsidR="00A56B75">
        <w:rPr>
          <w:rFonts w:eastAsia="Calibri"/>
          <w:color w:val="000000" w:themeColor="text1"/>
        </w:rPr>
        <w:noBreakHyphen/>
      </w:r>
      <w:r w:rsidRPr="00EC68CE">
        <w:rPr>
          <w:rFonts w:eastAsia="Calibri"/>
          <w:color w:val="000000" w:themeColor="text1"/>
        </w:rPr>
        <w:t xml:space="preserve">4.  For each cost center on </w:t>
      </w:r>
      <w:r w:rsidR="00D340BE">
        <w:rPr>
          <w:rFonts w:eastAsia="Calibri"/>
          <w:color w:val="000000" w:themeColor="text1"/>
        </w:rPr>
        <w:t>Worksheet K</w:t>
      </w:r>
      <w:r w:rsidRPr="00EC68CE">
        <w:rPr>
          <w:rFonts w:eastAsia="Calibri"/>
          <w:color w:val="000000" w:themeColor="text1"/>
        </w:rPr>
        <w:t>, enter the sum of the amounts from Worksheets</w:t>
      </w:r>
      <w:r w:rsidRPr="00EC68CE" w:rsidR="00A56B75">
        <w:rPr>
          <w:rFonts w:eastAsia="Calibri"/>
          <w:color w:val="000000" w:themeColor="text1"/>
        </w:rPr>
        <w:t> </w:t>
      </w:r>
      <w:r w:rsidR="00D340BE">
        <w:rPr>
          <w:rFonts w:eastAsia="Calibri"/>
          <w:color w:val="000000" w:themeColor="text1"/>
        </w:rPr>
        <w:t>K</w:t>
      </w:r>
      <w:r w:rsidRPr="00EC68CE" w:rsidR="00A56B75">
        <w:rPr>
          <w:rFonts w:eastAsia="Calibri"/>
          <w:color w:val="000000" w:themeColor="text1"/>
        </w:rPr>
        <w:noBreakHyphen/>
      </w:r>
      <w:r w:rsidRPr="00EC68CE">
        <w:rPr>
          <w:rFonts w:eastAsia="Calibri"/>
          <w:color w:val="000000" w:themeColor="text1"/>
        </w:rPr>
        <w:t xml:space="preserve">1, </w:t>
      </w:r>
      <w:r w:rsidR="00D340BE">
        <w:rPr>
          <w:rFonts w:eastAsia="Calibri"/>
          <w:color w:val="000000" w:themeColor="text1"/>
        </w:rPr>
        <w:t>K</w:t>
      </w:r>
      <w:r w:rsidRPr="00EC68CE" w:rsidR="00A56B75">
        <w:rPr>
          <w:rFonts w:eastAsia="Calibri"/>
          <w:color w:val="000000" w:themeColor="text1"/>
        </w:rPr>
        <w:noBreakHyphen/>
      </w:r>
      <w:r w:rsidRPr="00EC68CE">
        <w:rPr>
          <w:rFonts w:eastAsia="Calibri"/>
          <w:color w:val="000000" w:themeColor="text1"/>
        </w:rPr>
        <w:t xml:space="preserve">2, </w:t>
      </w:r>
      <w:r w:rsidR="00D340BE">
        <w:rPr>
          <w:rFonts w:eastAsia="Calibri"/>
          <w:color w:val="000000" w:themeColor="text1"/>
        </w:rPr>
        <w:t>K</w:t>
      </w:r>
      <w:r w:rsidRPr="00EC68CE" w:rsidR="00A56B75">
        <w:rPr>
          <w:rFonts w:eastAsia="Calibri"/>
          <w:color w:val="000000" w:themeColor="text1"/>
        </w:rPr>
        <w:noBreakHyphen/>
      </w:r>
      <w:r w:rsidRPr="00EC68CE">
        <w:rPr>
          <w:rFonts w:eastAsia="Calibri"/>
          <w:color w:val="000000" w:themeColor="text1"/>
        </w:rPr>
        <w:t xml:space="preserve">3, and </w:t>
      </w:r>
      <w:r w:rsidR="00D340BE">
        <w:rPr>
          <w:rFonts w:eastAsia="Calibri"/>
          <w:color w:val="000000" w:themeColor="text1"/>
        </w:rPr>
        <w:t>K</w:t>
      </w:r>
      <w:r w:rsidRPr="00EC68CE" w:rsidR="00A56B75">
        <w:rPr>
          <w:rFonts w:eastAsia="Calibri"/>
          <w:color w:val="000000" w:themeColor="text1"/>
        </w:rPr>
        <w:noBreakHyphen/>
      </w:r>
      <w:r w:rsidRPr="00EC68CE">
        <w:rPr>
          <w:rFonts w:eastAsia="Calibri"/>
          <w:color w:val="000000" w:themeColor="text1"/>
        </w:rPr>
        <w:t>4</w:t>
      </w:r>
      <w:r w:rsidRPr="00EC68CE" w:rsidR="00A56B75">
        <w:rPr>
          <w:rFonts w:eastAsia="Calibri"/>
          <w:color w:val="000000" w:themeColor="text1"/>
        </w:rPr>
        <w:t>,</w:t>
      </w:r>
      <w:r w:rsidRPr="00EC68CE">
        <w:rPr>
          <w:rFonts w:eastAsia="Calibri"/>
          <w:color w:val="000000" w:themeColor="text1"/>
        </w:rPr>
        <w:t xml:space="preserve"> for salaries, other costs, reclassifications, and adjustments, in columns</w:t>
      </w:r>
      <w:r w:rsidRPr="00EC68CE" w:rsidR="00A56B75">
        <w:rPr>
          <w:rFonts w:eastAsia="Calibri"/>
          <w:color w:val="000000" w:themeColor="text1"/>
        </w:rPr>
        <w:t> </w:t>
      </w:r>
      <w:r w:rsidRPr="00EC68CE">
        <w:rPr>
          <w:rFonts w:eastAsia="Calibri"/>
          <w:color w:val="000000" w:themeColor="text1"/>
        </w:rPr>
        <w:t>1, 2, 4, and 6, respectively.</w:t>
      </w:r>
    </w:p>
    <w:p w:rsidR="00B67B6C" w:rsidRPr="00EC68CE" w:rsidP="00C43810" w14:paraId="38ED23A7" w14:textId="77777777">
      <w:pPr>
        <w:spacing w:line="192" w:lineRule="auto"/>
        <w:rPr>
          <w:rFonts w:eastAsia="Calibri"/>
          <w:color w:val="000000" w:themeColor="text1"/>
          <w:u w:val="single"/>
        </w:rPr>
      </w:pPr>
    </w:p>
    <w:p w:rsidR="00B67B6C" w:rsidRPr="00EC68CE" w:rsidP="00C43810" w14:paraId="7C7D9A20" w14:textId="0A8F3F52">
      <w:pPr>
        <w:spacing w:line="192" w:lineRule="auto"/>
        <w:rPr>
          <w:color w:val="000000" w:themeColor="text1"/>
        </w:rPr>
      </w:pPr>
      <w:r w:rsidRPr="00EC68CE">
        <w:rPr>
          <w:color w:val="000000" w:themeColor="text1"/>
          <w:u w:val="single"/>
        </w:rPr>
        <w:t>Column</w:t>
      </w:r>
      <w:r w:rsidRPr="00EC68CE" w:rsidR="00A56B75">
        <w:rPr>
          <w:color w:val="000000" w:themeColor="text1"/>
          <w:u w:val="single"/>
        </w:rPr>
        <w:t> </w:t>
      </w:r>
      <w:r w:rsidRPr="00EC68CE">
        <w:rPr>
          <w:color w:val="000000" w:themeColor="text1"/>
          <w:u w:val="single"/>
        </w:rPr>
        <w:t>1</w:t>
      </w:r>
      <w:r w:rsidRPr="00EC68CE">
        <w:rPr>
          <w:color w:val="000000" w:themeColor="text1"/>
        </w:rPr>
        <w:t>.--</w:t>
      </w:r>
      <w:r w:rsidRPr="00EC68CE">
        <w:rPr>
          <w:color w:val="000000" w:themeColor="text1"/>
        </w:rPr>
        <w:t>Enter salaries from the provider’s accounting books and records.  Salaries for the direct patient care service cost centers (lines</w:t>
      </w:r>
      <w:r w:rsidRPr="00EC68CE" w:rsidR="00A56B75">
        <w:rPr>
          <w:color w:val="000000" w:themeColor="text1"/>
        </w:rPr>
        <w:t> </w:t>
      </w:r>
      <w:r w:rsidRPr="00EC68CE">
        <w:rPr>
          <w:color w:val="000000" w:themeColor="text1"/>
        </w:rPr>
        <w:t>25 through 4</w:t>
      </w:r>
      <w:r w:rsidR="0050701D">
        <w:rPr>
          <w:color w:val="000000" w:themeColor="text1"/>
        </w:rPr>
        <w:t>7</w:t>
      </w:r>
      <w:r w:rsidRPr="00EC68CE">
        <w:rPr>
          <w:color w:val="000000" w:themeColor="text1"/>
        </w:rPr>
        <w:t>) must equal the sum of amounts reported on the corresponding lines in column</w:t>
      </w:r>
      <w:r w:rsidRPr="00EC68CE" w:rsidR="00A56B75">
        <w:rPr>
          <w:color w:val="000000" w:themeColor="text1"/>
        </w:rPr>
        <w:t> </w:t>
      </w:r>
      <w:r w:rsidRPr="00EC68CE">
        <w:rPr>
          <w:color w:val="000000" w:themeColor="text1"/>
        </w:rPr>
        <w:t>1 of Worksheets</w:t>
      </w:r>
      <w:r w:rsidRPr="00EC68CE" w:rsidR="00A56B75">
        <w:rPr>
          <w:color w:val="000000" w:themeColor="text1"/>
        </w:rPr>
        <w:t> </w:t>
      </w:r>
      <w:r w:rsidR="00D340BE">
        <w:rPr>
          <w:color w:val="000000" w:themeColor="text1"/>
        </w:rPr>
        <w:t>K</w:t>
      </w:r>
      <w:r w:rsidRPr="00EC68CE" w:rsidR="00A56B75">
        <w:rPr>
          <w:color w:val="000000" w:themeColor="text1"/>
        </w:rPr>
        <w:noBreakHyphen/>
      </w:r>
      <w:r w:rsidRPr="00EC68CE">
        <w:rPr>
          <w:color w:val="000000" w:themeColor="text1"/>
        </w:rPr>
        <w:t xml:space="preserve">1, </w:t>
      </w:r>
      <w:r w:rsidR="00D340BE">
        <w:rPr>
          <w:color w:val="000000" w:themeColor="text1"/>
        </w:rPr>
        <w:t>K</w:t>
      </w:r>
      <w:r w:rsidRPr="00EC68CE" w:rsidR="00A56B75">
        <w:rPr>
          <w:color w:val="000000" w:themeColor="text1"/>
        </w:rPr>
        <w:noBreakHyphen/>
      </w:r>
      <w:r w:rsidRPr="00EC68CE">
        <w:rPr>
          <w:color w:val="000000" w:themeColor="text1"/>
        </w:rPr>
        <w:t xml:space="preserve">2, </w:t>
      </w:r>
      <w:r w:rsidR="00D340BE">
        <w:rPr>
          <w:color w:val="000000" w:themeColor="text1"/>
        </w:rPr>
        <w:t>K</w:t>
      </w:r>
      <w:r w:rsidRPr="00EC68CE" w:rsidR="00A56B75">
        <w:rPr>
          <w:color w:val="000000" w:themeColor="text1"/>
        </w:rPr>
        <w:noBreakHyphen/>
      </w:r>
      <w:r w:rsidRPr="00EC68CE">
        <w:rPr>
          <w:color w:val="000000" w:themeColor="text1"/>
        </w:rPr>
        <w:t xml:space="preserve">3, and </w:t>
      </w:r>
      <w:r w:rsidR="00D340BE">
        <w:rPr>
          <w:color w:val="000000" w:themeColor="text1"/>
        </w:rPr>
        <w:t>K</w:t>
      </w:r>
      <w:r w:rsidRPr="00EC68CE" w:rsidR="00A56B75">
        <w:rPr>
          <w:color w:val="000000" w:themeColor="text1"/>
        </w:rPr>
        <w:noBreakHyphen/>
      </w:r>
      <w:r w:rsidRPr="00EC68CE">
        <w:rPr>
          <w:color w:val="000000" w:themeColor="text1"/>
        </w:rPr>
        <w:t xml:space="preserve">4.  The total salaries for </w:t>
      </w:r>
      <w:r w:rsidRPr="00EC68CE" w:rsidR="00A56B75">
        <w:rPr>
          <w:color w:val="000000" w:themeColor="text1"/>
        </w:rPr>
        <w:t xml:space="preserve">line 100, </w:t>
      </w:r>
      <w:r w:rsidRPr="00EC68CE">
        <w:rPr>
          <w:color w:val="000000" w:themeColor="text1"/>
        </w:rPr>
        <w:t>column</w:t>
      </w:r>
      <w:r w:rsidRPr="00EC68CE" w:rsidR="00A56B75">
        <w:rPr>
          <w:color w:val="000000" w:themeColor="text1"/>
        </w:rPr>
        <w:t> </w:t>
      </w:r>
      <w:r w:rsidRPr="00EC68CE" w:rsidR="009E5223">
        <w:rPr>
          <w:color w:val="000000" w:themeColor="text1"/>
        </w:rPr>
        <w:t>1</w:t>
      </w:r>
      <w:r w:rsidRPr="00EC68CE">
        <w:rPr>
          <w:color w:val="000000" w:themeColor="text1"/>
        </w:rPr>
        <w:t>, must equal the</w:t>
      </w:r>
      <w:r w:rsidRPr="00EC68CE" w:rsidR="00A56B75">
        <w:rPr>
          <w:color w:val="000000" w:themeColor="text1"/>
        </w:rPr>
        <w:t xml:space="preserve"> salaries reported on Worksheet </w:t>
      </w:r>
      <w:r w:rsidRPr="00EC68CE">
        <w:rPr>
          <w:color w:val="000000" w:themeColor="text1"/>
        </w:rPr>
        <w:t>A, line</w:t>
      </w:r>
      <w:r w:rsidRPr="00EC68CE" w:rsidR="00A56B75">
        <w:rPr>
          <w:color w:val="000000" w:themeColor="text1"/>
        </w:rPr>
        <w:t> </w:t>
      </w:r>
      <w:r w:rsidRPr="00EC68CE" w:rsidR="007C31A7">
        <w:rPr>
          <w:color w:val="000000" w:themeColor="text1"/>
        </w:rPr>
        <w:t>72</w:t>
      </w:r>
      <w:r w:rsidRPr="00EC68CE" w:rsidR="006837C5">
        <w:rPr>
          <w:color w:val="000000" w:themeColor="text1"/>
        </w:rPr>
        <w:t xml:space="preserve">, </w:t>
      </w:r>
      <w:r w:rsidRPr="00EC68CE" w:rsidR="0003047B">
        <w:rPr>
          <w:color w:val="000000" w:themeColor="text1"/>
        </w:rPr>
        <w:t>column</w:t>
      </w:r>
      <w:r w:rsidRPr="00EC68CE" w:rsidR="003932FD">
        <w:rPr>
          <w:color w:val="000000" w:themeColor="text1"/>
        </w:rPr>
        <w:t> </w:t>
      </w:r>
      <w:r w:rsidRPr="00EC68CE" w:rsidR="0003047B">
        <w:rPr>
          <w:color w:val="000000" w:themeColor="text1"/>
        </w:rPr>
        <w:t>1</w:t>
      </w:r>
      <w:r w:rsidRPr="00EC68CE" w:rsidR="003932FD">
        <w:rPr>
          <w:color w:val="000000" w:themeColor="text1"/>
        </w:rPr>
        <w:t>.</w:t>
      </w:r>
    </w:p>
    <w:p w:rsidR="00B67B6C" w:rsidRPr="00EC68CE" w:rsidP="00C43810" w14:paraId="4E96982E" w14:textId="77777777">
      <w:pPr>
        <w:spacing w:line="192" w:lineRule="auto"/>
        <w:rPr>
          <w:color w:val="000000" w:themeColor="text1"/>
        </w:rPr>
      </w:pPr>
    </w:p>
    <w:p w:rsidR="00EC68CE" w:rsidP="00C43810" w14:paraId="2E8277F9" w14:textId="2751B757">
      <w:pPr>
        <w:spacing w:line="192" w:lineRule="auto"/>
      </w:pPr>
    </w:p>
    <w:p w:rsidR="000F1700" w:rsidP="00C43810" w14:paraId="04F33C48" w14:textId="025C4810">
      <w:pPr>
        <w:spacing w:line="192" w:lineRule="auto"/>
      </w:pPr>
    </w:p>
    <w:p w:rsidR="002D2D70" w:rsidP="00C43810" w14:paraId="5D8122A5" w14:textId="77777777">
      <w:pPr>
        <w:spacing w:line="192" w:lineRule="auto"/>
      </w:pPr>
    </w:p>
    <w:p w:rsidR="000F1700" w:rsidP="00C43810" w14:paraId="2945403E" w14:textId="60BE475E">
      <w:pPr>
        <w:spacing w:line="192" w:lineRule="auto"/>
      </w:pPr>
    </w:p>
    <w:p w:rsidR="008900CD" w:rsidP="00C43810" w14:paraId="54E0F24A" w14:textId="77777777">
      <w:pPr>
        <w:spacing w:line="192" w:lineRule="auto"/>
      </w:pPr>
    </w:p>
    <w:p w:rsidR="000F1700" w:rsidP="00C43810" w14:paraId="7EC4BE81" w14:textId="5CCD6781">
      <w:pPr>
        <w:spacing w:line="192" w:lineRule="auto"/>
      </w:pPr>
    </w:p>
    <w:p w:rsidR="005C0D9B" w:rsidP="00C43810" w14:paraId="196F1DAB" w14:textId="56D1D9C0">
      <w:pPr>
        <w:spacing w:line="192" w:lineRule="auto"/>
      </w:pPr>
    </w:p>
    <w:p w:rsidR="005C0D9B" w:rsidP="00C43810" w14:paraId="4B9B702B" w14:textId="252AFE29">
      <w:pPr>
        <w:spacing w:line="192" w:lineRule="auto"/>
      </w:pPr>
    </w:p>
    <w:p w:rsidR="005C0D9B" w:rsidP="00C43810" w14:paraId="7D652AE1" w14:textId="2D2AFE96">
      <w:pPr>
        <w:spacing w:line="192" w:lineRule="auto"/>
      </w:pPr>
    </w:p>
    <w:p w:rsidR="005C0D9B" w:rsidP="00C43810" w14:paraId="65759C47" w14:textId="6BF93D30">
      <w:pPr>
        <w:spacing w:line="192" w:lineRule="auto"/>
      </w:pPr>
    </w:p>
    <w:p w:rsidR="005C0D9B" w:rsidP="00C43810" w14:paraId="53AD3BC5" w14:textId="37DACC9C">
      <w:pPr>
        <w:spacing w:line="192" w:lineRule="auto"/>
      </w:pPr>
    </w:p>
    <w:p w:rsidR="005C0D9B" w:rsidP="00C43810" w14:paraId="5FE8408E" w14:textId="6C017727">
      <w:pPr>
        <w:spacing w:line="192" w:lineRule="auto"/>
      </w:pPr>
    </w:p>
    <w:p w:rsidR="005C0D9B" w:rsidP="00C43810" w14:paraId="0F44FEC5" w14:textId="64EE78BF">
      <w:pPr>
        <w:spacing w:line="192" w:lineRule="auto"/>
      </w:pPr>
    </w:p>
    <w:p w:rsidR="005C0D9B" w:rsidP="00C43810" w14:paraId="2B9B2588" w14:textId="79FBACB1">
      <w:pPr>
        <w:spacing w:line="192" w:lineRule="auto"/>
      </w:pPr>
    </w:p>
    <w:p w:rsidR="005C0D9B" w:rsidP="00C43810" w14:paraId="471CFDC8" w14:textId="3E40C8AF">
      <w:pPr>
        <w:spacing w:line="192" w:lineRule="auto"/>
      </w:pPr>
    </w:p>
    <w:p w:rsidR="005C0D9B" w:rsidP="00C43810" w14:paraId="565FB20C" w14:textId="303E5359">
      <w:pPr>
        <w:spacing w:line="192" w:lineRule="auto"/>
      </w:pPr>
    </w:p>
    <w:p w:rsidR="005C0D9B" w:rsidP="00C43810" w14:paraId="621040C4" w14:textId="24918B54">
      <w:pPr>
        <w:spacing w:line="192" w:lineRule="auto"/>
      </w:pPr>
    </w:p>
    <w:p w:rsidR="005C0D9B" w:rsidP="00C43810" w14:paraId="7E9ACD1C" w14:textId="13BBA2D6">
      <w:pPr>
        <w:spacing w:line="192" w:lineRule="auto"/>
      </w:pPr>
    </w:p>
    <w:p w:rsidR="005C0D9B" w:rsidP="00C43810" w14:paraId="2062A25E" w14:textId="02FBB397">
      <w:pPr>
        <w:spacing w:line="192" w:lineRule="auto"/>
      </w:pPr>
    </w:p>
    <w:p w:rsidR="005C0D9B" w:rsidP="00C43810" w14:paraId="0D254741" w14:textId="6A2B4036">
      <w:pPr>
        <w:spacing w:line="192" w:lineRule="auto"/>
      </w:pPr>
    </w:p>
    <w:p w:rsidR="005C0D9B" w:rsidP="00C43810" w14:paraId="184B3FE9" w14:textId="19DF9235">
      <w:pPr>
        <w:spacing w:line="192" w:lineRule="auto"/>
      </w:pPr>
    </w:p>
    <w:p w:rsidR="005C0D9B" w:rsidP="00C43810" w14:paraId="30F8B673" w14:textId="507C2049">
      <w:pPr>
        <w:spacing w:line="192" w:lineRule="auto"/>
      </w:pPr>
    </w:p>
    <w:p w:rsidR="005C0D9B" w:rsidP="00C43810" w14:paraId="44EF6770" w14:textId="2F600224">
      <w:pPr>
        <w:spacing w:line="192" w:lineRule="auto"/>
      </w:pPr>
    </w:p>
    <w:p w:rsidR="005C0D9B" w:rsidP="00C43810" w14:paraId="113ED960" w14:textId="77777777">
      <w:pPr>
        <w:spacing w:line="192" w:lineRule="auto"/>
      </w:pPr>
    </w:p>
    <w:p w:rsidR="000F1700" w:rsidP="00C43810" w14:paraId="4F089774" w14:textId="77777777">
      <w:pPr>
        <w:spacing w:line="192" w:lineRule="auto"/>
      </w:pPr>
    </w:p>
    <w:p w:rsidR="00B67B6C" w:rsidRPr="009161EA" w:rsidP="005C0D9B" w14:paraId="5CC00136" w14:textId="13858E27">
      <w:pPr>
        <w:pStyle w:val="NormalTIMS"/>
        <w:tabs>
          <w:tab w:val="clear" w:pos="475"/>
          <w:tab w:val="right" w:pos="9360"/>
        </w:tabs>
      </w:pPr>
      <w:r>
        <w:t>49-118</w:t>
      </w:r>
      <w:r w:rsidRPr="009161EA">
        <w:tab/>
      </w:r>
      <w:r w:rsidR="008A72A7">
        <w:t>Rev.</w:t>
      </w:r>
      <w:r>
        <w:t>1</w:t>
      </w:r>
    </w:p>
    <w:p w:rsidR="00B67B6C" w:rsidRPr="009161EA" w:rsidP="00C43810" w14:paraId="4CFB4E15" w14:textId="1D3D5A36">
      <w:pPr>
        <w:tabs>
          <w:tab w:val="center" w:pos="4680"/>
          <w:tab w:val="right" w:pos="9360"/>
        </w:tabs>
        <w:spacing w:line="192" w:lineRule="auto"/>
        <w:rPr>
          <w:u w:val="single"/>
        </w:rPr>
      </w:pPr>
      <w:bookmarkStart w:id="13" w:name="_Hlk162245657"/>
      <w:r>
        <w:rPr>
          <w:u w:val="single"/>
        </w:rPr>
        <w:t>4912</w:t>
      </w:r>
      <w:r w:rsidR="00134B18">
        <w:rPr>
          <w:u w:val="single"/>
        </w:rPr>
        <w:t>.10</w:t>
      </w:r>
      <w:r w:rsidR="008A72A7">
        <w:rPr>
          <w:u w:val="single"/>
        </w:rPr>
        <w:t xml:space="preserve"> </w:t>
      </w:r>
      <w:r w:rsidR="002960CE">
        <w:rPr>
          <w:u w:val="single"/>
        </w:rPr>
        <w:t>(CONT.)</w:t>
      </w:r>
      <w:r w:rsidRPr="009161EA">
        <w:rPr>
          <w:u w:val="single"/>
        </w:rPr>
        <w:tab/>
        <w:t>FORM</w:t>
      </w:r>
      <w:r w:rsidR="00C85502">
        <w:rPr>
          <w:u w:val="single"/>
        </w:rPr>
        <w:t xml:space="preserve"> </w:t>
      </w:r>
      <w:r w:rsidR="001046C9">
        <w:rPr>
          <w:u w:val="single"/>
        </w:rPr>
        <w:t>CMS-</w:t>
      </w:r>
      <w:r w:rsidR="004C44B8">
        <w:rPr>
          <w:u w:val="single"/>
        </w:rPr>
        <w:t>2540-24</w:t>
      </w:r>
      <w:r w:rsidR="0042242E">
        <w:rPr>
          <w:u w:val="single"/>
        </w:rPr>
        <w:tab/>
      </w:r>
      <w:r w:rsidR="008A72A7">
        <w:rPr>
          <w:u w:val="single"/>
        </w:rPr>
        <w:t>DRAFT</w:t>
      </w:r>
    </w:p>
    <w:p w:rsidR="000F1700" w:rsidRPr="00EC68CE" w:rsidP="000F1700" w14:paraId="0B57723B" w14:textId="77777777">
      <w:pPr>
        <w:spacing w:line="192" w:lineRule="auto"/>
        <w:rPr>
          <w:color w:val="000000" w:themeColor="text1"/>
        </w:rPr>
      </w:pPr>
    </w:p>
    <w:p w:rsidR="000F1700" w:rsidRPr="00EC68CE" w:rsidP="000F1700" w14:paraId="34C5E793" w14:textId="6AEF43F1">
      <w:pPr>
        <w:spacing w:line="192" w:lineRule="auto"/>
        <w:rPr>
          <w:color w:val="000000" w:themeColor="text1"/>
        </w:rPr>
      </w:pPr>
      <w:r w:rsidRPr="00EC68CE">
        <w:rPr>
          <w:color w:val="000000" w:themeColor="text1"/>
          <w:u w:val="single"/>
        </w:rPr>
        <w:t>Column </w:t>
      </w:r>
      <w:r w:rsidRPr="00EC68CE">
        <w:rPr>
          <w:color w:val="000000" w:themeColor="text1"/>
          <w:u w:val="single"/>
        </w:rPr>
        <w:t>2</w:t>
      </w:r>
      <w:r w:rsidRPr="00EC68CE">
        <w:rPr>
          <w:color w:val="000000" w:themeColor="text1"/>
        </w:rPr>
        <w:t>.--</w:t>
      </w:r>
      <w:r w:rsidRPr="00EC68CE">
        <w:rPr>
          <w:color w:val="000000" w:themeColor="text1"/>
        </w:rPr>
        <w:t>Enter all costs other than salaries from the provider’s accounting books and records.  Other costs for the direct patient care service cost centers (lines 25 through 4</w:t>
      </w:r>
      <w:r w:rsidR="00D2138E">
        <w:rPr>
          <w:color w:val="000000" w:themeColor="text1"/>
        </w:rPr>
        <w:t>7</w:t>
      </w:r>
      <w:r w:rsidRPr="00EC68CE">
        <w:rPr>
          <w:color w:val="000000" w:themeColor="text1"/>
        </w:rPr>
        <w:t>) must equal the sum of amounts reported on the corresponding lines in column 2 of Worksheets </w:t>
      </w:r>
      <w:r>
        <w:rPr>
          <w:color w:val="000000" w:themeColor="text1"/>
        </w:rPr>
        <w:t>K</w:t>
      </w:r>
      <w:r w:rsidRPr="00EC68CE">
        <w:rPr>
          <w:color w:val="000000" w:themeColor="text1"/>
        </w:rPr>
        <w:noBreakHyphen/>
        <w:t xml:space="preserve">1, </w:t>
      </w:r>
      <w:r>
        <w:rPr>
          <w:color w:val="000000" w:themeColor="text1"/>
        </w:rPr>
        <w:t>K</w:t>
      </w:r>
      <w:r w:rsidRPr="00EC68CE">
        <w:rPr>
          <w:color w:val="000000" w:themeColor="text1"/>
        </w:rPr>
        <w:noBreakHyphen/>
        <w:t xml:space="preserve">2, </w:t>
      </w:r>
      <w:r>
        <w:rPr>
          <w:color w:val="000000" w:themeColor="text1"/>
        </w:rPr>
        <w:t>K</w:t>
      </w:r>
      <w:r w:rsidRPr="00EC68CE">
        <w:rPr>
          <w:color w:val="000000" w:themeColor="text1"/>
        </w:rPr>
        <w:noBreakHyphen/>
        <w:t>3, and</w:t>
      </w:r>
      <w:r>
        <w:rPr>
          <w:color w:val="000000" w:themeColor="text1"/>
        </w:rPr>
        <w:t> K</w:t>
      </w:r>
      <w:r w:rsidRPr="00EC68CE">
        <w:rPr>
          <w:color w:val="000000" w:themeColor="text1"/>
        </w:rPr>
        <w:noBreakHyphen/>
        <w:t>4.  The total other costs for line 100, column 2, must equal the other costs reported on Worksheet A, line 72, sum of columns </w:t>
      </w:r>
      <w:r w:rsidR="00B54A46">
        <w:rPr>
          <w:color w:val="000000" w:themeColor="text1"/>
        </w:rPr>
        <w:t>2</w:t>
      </w:r>
      <w:r w:rsidRPr="00EC68CE">
        <w:rPr>
          <w:color w:val="000000" w:themeColor="text1"/>
        </w:rPr>
        <w:t xml:space="preserve"> </w:t>
      </w:r>
      <w:r w:rsidRPr="004D6316">
        <w:rPr>
          <w:i/>
          <w:iCs/>
          <w:color w:val="C00000"/>
        </w:rPr>
        <w:t xml:space="preserve">and </w:t>
      </w:r>
      <w:r w:rsidRPr="004D6316" w:rsidR="000231F2">
        <w:rPr>
          <w:i/>
          <w:iCs/>
          <w:color w:val="C00000"/>
        </w:rPr>
        <w:t>4</w:t>
      </w:r>
      <w:r w:rsidRPr="00EC68CE">
        <w:rPr>
          <w:color w:val="000000" w:themeColor="text1"/>
        </w:rPr>
        <w:t>.</w:t>
      </w:r>
    </w:p>
    <w:p w:rsidR="00895655" w:rsidP="00C43810" w14:paraId="3BCF9311" w14:textId="77777777">
      <w:pPr>
        <w:spacing w:line="192" w:lineRule="auto"/>
        <w:rPr>
          <w:color w:val="000000" w:themeColor="text1"/>
          <w:u w:val="single"/>
        </w:rPr>
      </w:pPr>
    </w:p>
    <w:p w:rsidR="00895655" w:rsidRPr="00EC68CE" w:rsidP="00C43810" w14:paraId="3DC69131" w14:textId="05BCECA8">
      <w:pPr>
        <w:spacing w:line="192" w:lineRule="auto"/>
        <w:rPr>
          <w:color w:val="000000" w:themeColor="text1"/>
        </w:rPr>
      </w:pPr>
      <w:r w:rsidRPr="00EC68CE">
        <w:rPr>
          <w:color w:val="000000" w:themeColor="text1"/>
          <w:u w:val="single"/>
        </w:rPr>
        <w:t>Column </w:t>
      </w:r>
      <w:r w:rsidRPr="00EC68CE">
        <w:rPr>
          <w:color w:val="000000" w:themeColor="text1"/>
          <w:u w:val="single"/>
        </w:rPr>
        <w:t>3</w:t>
      </w:r>
      <w:r w:rsidRPr="00EC68CE">
        <w:rPr>
          <w:color w:val="000000" w:themeColor="text1"/>
        </w:rPr>
        <w:t>.--</w:t>
      </w:r>
      <w:r w:rsidRPr="00EC68CE">
        <w:rPr>
          <w:color w:val="000000" w:themeColor="text1"/>
        </w:rPr>
        <w:t>For each cost center, enter the total of column 1 plus column 2.</w:t>
      </w:r>
    </w:p>
    <w:p w:rsidR="00B67B6C" w:rsidRPr="00C737D5" w:rsidP="00C43810" w14:paraId="5FEF50D2" w14:textId="485C981E">
      <w:pPr>
        <w:spacing w:line="192" w:lineRule="auto"/>
        <w:rPr>
          <w:color w:val="000000" w:themeColor="text1"/>
          <w:u w:val="single"/>
        </w:rPr>
      </w:pPr>
    </w:p>
    <w:bookmarkEnd w:id="13"/>
    <w:p w:rsidR="0030519D" w:rsidRPr="00C737D5" w:rsidP="00C43810" w14:paraId="5E180C20" w14:textId="50700CA2">
      <w:pPr>
        <w:spacing w:line="192" w:lineRule="auto"/>
        <w:rPr>
          <w:color w:val="000000" w:themeColor="text1"/>
        </w:rPr>
      </w:pPr>
      <w:r w:rsidRPr="00C737D5">
        <w:rPr>
          <w:color w:val="000000" w:themeColor="text1"/>
          <w:u w:val="single"/>
        </w:rPr>
        <w:t>Column </w:t>
      </w:r>
      <w:r w:rsidRPr="00C737D5">
        <w:rPr>
          <w:color w:val="000000" w:themeColor="text1"/>
          <w:u w:val="single"/>
        </w:rPr>
        <w:t>4</w:t>
      </w:r>
      <w:r w:rsidRPr="00C737D5">
        <w:rPr>
          <w:color w:val="000000" w:themeColor="text1"/>
        </w:rPr>
        <w:t>.--</w:t>
      </w:r>
      <w:r w:rsidRPr="00C737D5">
        <w:rPr>
          <w:color w:val="000000" w:themeColor="text1"/>
        </w:rPr>
        <w:t xml:space="preserve">Enter any reclassifications among cost center expenses in column 3 needed to effect proper cost allocation.  This column need not be completed by all </w:t>
      </w:r>
      <w:r w:rsidRPr="00C737D5" w:rsidR="008A5EA4">
        <w:rPr>
          <w:color w:val="000000" w:themeColor="text1"/>
        </w:rPr>
        <w:t>providers but</w:t>
      </w:r>
      <w:r w:rsidRPr="00C737D5">
        <w:rPr>
          <w:color w:val="000000" w:themeColor="text1"/>
        </w:rPr>
        <w:t xml:space="preserve"> is completed only to the extent reclassifications are needed or reported on Worksheet A, line 72</w:t>
      </w:r>
      <w:r w:rsidR="00FD44D4">
        <w:rPr>
          <w:color w:val="000000" w:themeColor="text1"/>
        </w:rPr>
        <w:t xml:space="preserve">, column </w:t>
      </w:r>
      <w:r w:rsidRPr="004D6316" w:rsidR="00F6448A">
        <w:rPr>
          <w:i/>
          <w:iCs/>
          <w:color w:val="C00000"/>
        </w:rPr>
        <w:t>6</w:t>
      </w:r>
      <w:r w:rsidRPr="00C737D5">
        <w:rPr>
          <w:color w:val="000000" w:themeColor="text1"/>
        </w:rPr>
        <w:t xml:space="preserve">.  Show reductions to expenses as negative amounts.  </w:t>
      </w:r>
    </w:p>
    <w:p w:rsidR="0030519D" w:rsidRPr="00C737D5" w:rsidP="00C43810" w14:paraId="5B961CBD" w14:textId="77777777">
      <w:pPr>
        <w:spacing w:line="192" w:lineRule="auto"/>
        <w:rPr>
          <w:color w:val="000000" w:themeColor="text1"/>
        </w:rPr>
      </w:pPr>
    </w:p>
    <w:p w:rsidR="0030519D" w:rsidRPr="00C737D5" w:rsidP="00C43810" w14:paraId="28D954D4" w14:textId="76A8CBCF">
      <w:pPr>
        <w:spacing w:line="192" w:lineRule="auto"/>
        <w:rPr>
          <w:rFonts w:eastAsia="Calibri"/>
          <w:color w:val="000000" w:themeColor="text1"/>
        </w:rPr>
      </w:pPr>
      <w:r w:rsidRPr="00C737D5">
        <w:rPr>
          <w:rFonts w:eastAsia="Calibri"/>
          <w:color w:val="000000" w:themeColor="text1"/>
        </w:rPr>
        <w:t>If reclassifications are needed for direct patient care service cost centers (lines 25 through 4</w:t>
      </w:r>
      <w:r w:rsidR="00D2138E">
        <w:rPr>
          <w:rFonts w:eastAsia="Calibri"/>
          <w:color w:val="000000" w:themeColor="text1"/>
        </w:rPr>
        <w:t>7</w:t>
      </w:r>
      <w:r w:rsidRPr="00C737D5">
        <w:rPr>
          <w:rFonts w:eastAsia="Calibri"/>
          <w:color w:val="000000" w:themeColor="text1"/>
        </w:rPr>
        <w:t>), enter the reclassification amounts on the appropriate Worksheets </w:t>
      </w:r>
      <w:r w:rsidR="00D340BE">
        <w:rPr>
          <w:rFonts w:eastAsia="Calibri"/>
          <w:color w:val="000000" w:themeColor="text1"/>
        </w:rPr>
        <w:t>K</w:t>
      </w:r>
      <w:r w:rsidRPr="00C737D5">
        <w:rPr>
          <w:rFonts w:eastAsia="Calibri"/>
          <w:color w:val="000000" w:themeColor="text1"/>
        </w:rPr>
        <w:noBreakHyphen/>
        <w:t xml:space="preserve">1, </w:t>
      </w:r>
      <w:r w:rsidR="00D340BE">
        <w:rPr>
          <w:rFonts w:eastAsia="Calibri"/>
          <w:color w:val="000000" w:themeColor="text1"/>
        </w:rPr>
        <w:t>K</w:t>
      </w:r>
      <w:r w:rsidRPr="00C737D5">
        <w:rPr>
          <w:rFonts w:eastAsia="Calibri"/>
          <w:color w:val="000000" w:themeColor="text1"/>
        </w:rPr>
        <w:noBreakHyphen/>
        <w:t xml:space="preserve">2, </w:t>
      </w:r>
      <w:r w:rsidR="00D340BE">
        <w:rPr>
          <w:rFonts w:eastAsia="Calibri"/>
          <w:color w:val="000000" w:themeColor="text1"/>
        </w:rPr>
        <w:t>K</w:t>
      </w:r>
      <w:r w:rsidRPr="00C737D5">
        <w:rPr>
          <w:rFonts w:eastAsia="Calibri"/>
          <w:color w:val="000000" w:themeColor="text1"/>
        </w:rPr>
        <w:noBreakHyphen/>
        <w:t xml:space="preserve">3, and </w:t>
      </w:r>
      <w:r w:rsidR="00D340BE">
        <w:rPr>
          <w:rFonts w:eastAsia="Calibri"/>
          <w:color w:val="000000" w:themeColor="text1"/>
        </w:rPr>
        <w:t>K</w:t>
      </w:r>
      <w:r w:rsidRPr="00C737D5">
        <w:rPr>
          <w:rFonts w:eastAsia="Calibri"/>
          <w:color w:val="000000" w:themeColor="text1"/>
        </w:rPr>
        <w:noBreakHyphen/>
        <w:t>4, column 4, for each LOC.</w:t>
      </w:r>
    </w:p>
    <w:p w:rsidR="0030519D" w:rsidRPr="00C737D5" w:rsidP="00C43810" w14:paraId="34981E83" w14:textId="77777777">
      <w:pPr>
        <w:spacing w:line="192" w:lineRule="auto"/>
        <w:rPr>
          <w:rFonts w:eastAsia="Calibri"/>
          <w:color w:val="000000" w:themeColor="text1"/>
        </w:rPr>
      </w:pPr>
    </w:p>
    <w:p w:rsidR="0030519D" w:rsidRPr="00C737D5" w:rsidP="00C43810" w14:paraId="4AD744BB" w14:textId="45F6A50D">
      <w:pPr>
        <w:spacing w:line="192" w:lineRule="auto"/>
        <w:rPr>
          <w:rFonts w:eastAsia="Calibri"/>
          <w:color w:val="000000" w:themeColor="text1"/>
        </w:rPr>
      </w:pPr>
      <w:r w:rsidRPr="00C737D5">
        <w:rPr>
          <w:rFonts w:eastAsia="Calibri"/>
          <w:color w:val="000000" w:themeColor="text1"/>
        </w:rPr>
        <w:t>Reclassifications for the direct patient care service cost centers (lines 25 through 4</w:t>
      </w:r>
      <w:r w:rsidR="00D2138E">
        <w:rPr>
          <w:rFonts w:eastAsia="Calibri"/>
          <w:color w:val="000000" w:themeColor="text1"/>
        </w:rPr>
        <w:t>7</w:t>
      </w:r>
      <w:r w:rsidRPr="00C737D5">
        <w:rPr>
          <w:rFonts w:eastAsia="Calibri"/>
          <w:color w:val="000000" w:themeColor="text1"/>
        </w:rPr>
        <w:t>) must equal the sum of amounts reported on the corresponding lines in column 4 of Worksheets </w:t>
      </w:r>
      <w:r w:rsidR="00D340BE">
        <w:rPr>
          <w:rFonts w:eastAsia="Calibri"/>
          <w:color w:val="000000" w:themeColor="text1"/>
        </w:rPr>
        <w:t>K</w:t>
      </w:r>
      <w:r w:rsidRPr="00C737D5">
        <w:rPr>
          <w:rFonts w:eastAsia="Calibri"/>
          <w:color w:val="000000" w:themeColor="text1"/>
        </w:rPr>
        <w:noBreakHyphen/>
        <w:t xml:space="preserve">1, </w:t>
      </w:r>
      <w:r w:rsidR="00D340BE">
        <w:rPr>
          <w:rFonts w:eastAsia="Calibri"/>
          <w:color w:val="000000" w:themeColor="text1"/>
        </w:rPr>
        <w:t>K</w:t>
      </w:r>
      <w:r w:rsidRPr="00C737D5">
        <w:rPr>
          <w:rFonts w:eastAsia="Calibri"/>
          <w:color w:val="000000" w:themeColor="text1"/>
        </w:rPr>
        <w:noBreakHyphen/>
        <w:t xml:space="preserve">2, </w:t>
      </w:r>
      <w:r w:rsidR="00D340BE">
        <w:rPr>
          <w:rFonts w:eastAsia="Calibri"/>
          <w:color w:val="000000" w:themeColor="text1"/>
        </w:rPr>
        <w:t>K</w:t>
      </w:r>
      <w:r w:rsidRPr="00C737D5">
        <w:rPr>
          <w:rFonts w:eastAsia="Calibri"/>
          <w:color w:val="000000" w:themeColor="text1"/>
        </w:rPr>
        <w:noBreakHyphen/>
        <w:t xml:space="preserve">3, and </w:t>
      </w:r>
      <w:r w:rsidR="00D340BE">
        <w:rPr>
          <w:rFonts w:eastAsia="Calibri"/>
          <w:color w:val="000000" w:themeColor="text1"/>
        </w:rPr>
        <w:t>K</w:t>
      </w:r>
      <w:r w:rsidRPr="00C737D5">
        <w:rPr>
          <w:rFonts w:eastAsia="Calibri"/>
          <w:color w:val="000000" w:themeColor="text1"/>
        </w:rPr>
        <w:noBreakHyphen/>
        <w:t>4.  The total reclassifications for line 100, column 4, must equal the reclassifications reported on Worksheet A, line 72, column </w:t>
      </w:r>
      <w:r w:rsidRPr="004D6316" w:rsidR="00F6448A">
        <w:rPr>
          <w:rFonts w:eastAsia="Calibri"/>
          <w:i/>
          <w:iCs/>
          <w:color w:val="C00000"/>
        </w:rPr>
        <w:t>6</w:t>
      </w:r>
      <w:r w:rsidRPr="00C737D5">
        <w:rPr>
          <w:rFonts w:eastAsia="Calibri"/>
          <w:color w:val="000000" w:themeColor="text1"/>
        </w:rPr>
        <w:t>.</w:t>
      </w:r>
    </w:p>
    <w:p w:rsidR="0030519D" w:rsidRPr="00C737D5" w:rsidP="00C43810" w14:paraId="3F749C2A" w14:textId="77777777">
      <w:pPr>
        <w:spacing w:line="192" w:lineRule="auto"/>
        <w:rPr>
          <w:rFonts w:eastAsia="Calibri"/>
          <w:color w:val="000000" w:themeColor="text1"/>
        </w:rPr>
      </w:pPr>
    </w:p>
    <w:p w:rsidR="0030519D" w:rsidRPr="00C737D5" w:rsidP="00C43810" w14:paraId="7797D61D" w14:textId="77777777">
      <w:pPr>
        <w:spacing w:line="192" w:lineRule="auto"/>
        <w:rPr>
          <w:color w:val="000000" w:themeColor="text1"/>
        </w:rPr>
      </w:pPr>
      <w:r w:rsidRPr="00C737D5">
        <w:rPr>
          <w:color w:val="000000" w:themeColor="text1"/>
          <w:u w:val="single"/>
        </w:rPr>
        <w:t>Column </w:t>
      </w:r>
      <w:r w:rsidRPr="00C737D5">
        <w:rPr>
          <w:color w:val="000000" w:themeColor="text1"/>
          <w:u w:val="single"/>
        </w:rPr>
        <w:t>5</w:t>
      </w:r>
      <w:r w:rsidRPr="00C737D5">
        <w:rPr>
          <w:color w:val="000000" w:themeColor="text1"/>
        </w:rPr>
        <w:t>.--</w:t>
      </w:r>
      <w:r w:rsidRPr="00C737D5">
        <w:rPr>
          <w:color w:val="000000" w:themeColor="text1"/>
        </w:rPr>
        <w:t>For each cost center, enter the total of the amount in column 3 plus or minus the amount in column 4.</w:t>
      </w:r>
    </w:p>
    <w:p w:rsidR="0030519D" w:rsidRPr="00C737D5" w:rsidP="00C43810" w14:paraId="16FE1518" w14:textId="77777777">
      <w:pPr>
        <w:pStyle w:val="Default"/>
        <w:spacing w:line="192" w:lineRule="auto"/>
        <w:jc w:val="both"/>
        <w:rPr>
          <w:color w:val="000000" w:themeColor="text1"/>
          <w:u w:val="single"/>
        </w:rPr>
      </w:pPr>
    </w:p>
    <w:p w:rsidR="00B67B6C" w:rsidRPr="00C737D5" w:rsidP="00C43810" w14:paraId="7AFC7648" w14:textId="37A1D954">
      <w:pPr>
        <w:spacing w:line="192" w:lineRule="auto"/>
        <w:rPr>
          <w:color w:val="000000" w:themeColor="text1"/>
        </w:rPr>
      </w:pPr>
      <w:r w:rsidRPr="00C737D5">
        <w:rPr>
          <w:rFonts w:eastAsia="Calibri"/>
          <w:color w:val="000000" w:themeColor="text1"/>
          <w:u w:val="single"/>
        </w:rPr>
        <w:t>Column</w:t>
      </w:r>
      <w:r w:rsidRPr="00C737D5" w:rsidR="00DB2851">
        <w:rPr>
          <w:rFonts w:eastAsia="Calibri"/>
          <w:color w:val="000000" w:themeColor="text1"/>
          <w:u w:val="single"/>
        </w:rPr>
        <w:t> </w:t>
      </w:r>
      <w:r w:rsidRPr="00C737D5">
        <w:rPr>
          <w:rFonts w:eastAsia="Calibri"/>
          <w:color w:val="000000" w:themeColor="text1"/>
          <w:u w:val="single"/>
        </w:rPr>
        <w:t>6</w:t>
      </w:r>
      <w:r w:rsidRPr="00C737D5" w:rsidR="00E026EB">
        <w:rPr>
          <w:rFonts w:eastAsia="Calibri"/>
          <w:color w:val="000000" w:themeColor="text1"/>
        </w:rPr>
        <w:t>.--</w:t>
      </w:r>
      <w:r w:rsidRPr="00C737D5">
        <w:rPr>
          <w:color w:val="000000" w:themeColor="text1"/>
        </w:rPr>
        <w:t>In accordance with 42</w:t>
      </w:r>
      <w:r w:rsidRPr="00C737D5" w:rsidR="00DB2851">
        <w:rPr>
          <w:color w:val="000000" w:themeColor="text1"/>
        </w:rPr>
        <w:t> CFR </w:t>
      </w:r>
      <w:r w:rsidRPr="00C737D5">
        <w:rPr>
          <w:color w:val="000000" w:themeColor="text1"/>
        </w:rPr>
        <w:t xml:space="preserve">413.9(c)(3), enter on the appropriate lines the amounts of any adjustments to expenses required under Medicare principles of reimbursement. (See §4016.)  This column need not be completed by all </w:t>
      </w:r>
      <w:r w:rsidRPr="00C737D5" w:rsidR="00500E77">
        <w:rPr>
          <w:color w:val="000000" w:themeColor="text1"/>
        </w:rPr>
        <w:t>SNF</w:t>
      </w:r>
      <w:r w:rsidRPr="00C737D5" w:rsidR="00DB2851">
        <w:rPr>
          <w:color w:val="000000" w:themeColor="text1"/>
        </w:rPr>
        <w:noBreakHyphen/>
      </w:r>
      <w:r w:rsidRPr="00C737D5" w:rsidR="00500E77">
        <w:rPr>
          <w:color w:val="000000" w:themeColor="text1"/>
        </w:rPr>
        <w:t>based hospices</w:t>
      </w:r>
      <w:r w:rsidRPr="00C737D5">
        <w:rPr>
          <w:color w:val="000000" w:themeColor="text1"/>
        </w:rPr>
        <w:t xml:space="preserve"> but is completed only to the extent adjustments are needed or reported on Worksheet</w:t>
      </w:r>
      <w:r w:rsidRPr="00C737D5" w:rsidR="00DB2851">
        <w:rPr>
          <w:color w:val="000000" w:themeColor="text1"/>
        </w:rPr>
        <w:t> </w:t>
      </w:r>
      <w:r w:rsidRPr="00C737D5">
        <w:rPr>
          <w:color w:val="000000" w:themeColor="text1"/>
        </w:rPr>
        <w:t xml:space="preserve">A, </w:t>
      </w:r>
      <w:r w:rsidRPr="00C737D5" w:rsidR="00DB2851">
        <w:rPr>
          <w:color w:val="000000" w:themeColor="text1"/>
        </w:rPr>
        <w:t xml:space="preserve">line 72, </w:t>
      </w:r>
      <w:r w:rsidRPr="00C737D5">
        <w:rPr>
          <w:color w:val="000000" w:themeColor="text1"/>
        </w:rPr>
        <w:t>column</w:t>
      </w:r>
      <w:r w:rsidRPr="00C737D5" w:rsidR="00DB2851">
        <w:rPr>
          <w:color w:val="000000" w:themeColor="text1"/>
        </w:rPr>
        <w:t> </w:t>
      </w:r>
      <w:r w:rsidRPr="004D6316" w:rsidR="00F6448A">
        <w:rPr>
          <w:i/>
          <w:iCs/>
          <w:color w:val="C00000"/>
        </w:rPr>
        <w:t>8</w:t>
      </w:r>
      <w:r w:rsidRPr="00C737D5">
        <w:rPr>
          <w:color w:val="000000" w:themeColor="text1"/>
        </w:rPr>
        <w:t>.  Show reductions to expenses as negative amounts.</w:t>
      </w:r>
    </w:p>
    <w:p w:rsidR="00B67B6C" w:rsidRPr="00C737D5" w:rsidP="00C43810" w14:paraId="42529ADF" w14:textId="77777777">
      <w:pPr>
        <w:spacing w:line="192" w:lineRule="auto"/>
        <w:rPr>
          <w:color w:val="000000" w:themeColor="text1"/>
        </w:rPr>
      </w:pPr>
    </w:p>
    <w:p w:rsidR="00B67B6C" w:rsidRPr="00C737D5" w:rsidP="00C43810" w14:paraId="760C3A72" w14:textId="4986BEBA">
      <w:pPr>
        <w:spacing w:line="192" w:lineRule="auto"/>
        <w:rPr>
          <w:color w:val="000000" w:themeColor="text1"/>
        </w:rPr>
      </w:pPr>
      <w:r w:rsidRPr="00C737D5">
        <w:rPr>
          <w:color w:val="000000" w:themeColor="text1"/>
        </w:rPr>
        <w:t>If adjustments are needed for direct patient care service cost centers (lines</w:t>
      </w:r>
      <w:r w:rsidRPr="00C737D5" w:rsidR="00DB2851">
        <w:rPr>
          <w:color w:val="000000" w:themeColor="text1"/>
        </w:rPr>
        <w:t> </w:t>
      </w:r>
      <w:r w:rsidRPr="00C737D5">
        <w:rPr>
          <w:color w:val="000000" w:themeColor="text1"/>
        </w:rPr>
        <w:t>25 through 4</w:t>
      </w:r>
      <w:r w:rsidR="00B51490">
        <w:rPr>
          <w:color w:val="000000" w:themeColor="text1"/>
        </w:rPr>
        <w:t>7</w:t>
      </w:r>
      <w:r w:rsidRPr="00C737D5">
        <w:rPr>
          <w:color w:val="000000" w:themeColor="text1"/>
        </w:rPr>
        <w:t>), enter the adjustment amounts on the appropriate Worksheets</w:t>
      </w:r>
      <w:r w:rsidRPr="00C737D5" w:rsidR="00DB2851">
        <w:rPr>
          <w:color w:val="000000" w:themeColor="text1"/>
        </w:rPr>
        <w:t> </w:t>
      </w:r>
      <w:r w:rsidR="00D340BE">
        <w:rPr>
          <w:color w:val="000000" w:themeColor="text1"/>
        </w:rPr>
        <w:t>K</w:t>
      </w:r>
      <w:r w:rsidRPr="00C737D5" w:rsidR="00DB2851">
        <w:rPr>
          <w:color w:val="000000" w:themeColor="text1"/>
        </w:rPr>
        <w:noBreakHyphen/>
      </w:r>
      <w:r w:rsidRPr="00C737D5">
        <w:rPr>
          <w:color w:val="000000" w:themeColor="text1"/>
        </w:rPr>
        <w:t xml:space="preserve">1, </w:t>
      </w:r>
      <w:r w:rsidR="00D340BE">
        <w:rPr>
          <w:color w:val="000000" w:themeColor="text1"/>
        </w:rPr>
        <w:t>K</w:t>
      </w:r>
      <w:r w:rsidRPr="00C737D5" w:rsidR="00DB2851">
        <w:rPr>
          <w:color w:val="000000" w:themeColor="text1"/>
        </w:rPr>
        <w:noBreakHyphen/>
      </w:r>
      <w:r w:rsidRPr="00C737D5">
        <w:rPr>
          <w:color w:val="000000" w:themeColor="text1"/>
        </w:rPr>
        <w:t xml:space="preserve">2, </w:t>
      </w:r>
      <w:r w:rsidR="00D340BE">
        <w:rPr>
          <w:color w:val="000000" w:themeColor="text1"/>
        </w:rPr>
        <w:t>K</w:t>
      </w:r>
      <w:r w:rsidRPr="00C737D5" w:rsidR="00DB2851">
        <w:rPr>
          <w:color w:val="000000" w:themeColor="text1"/>
        </w:rPr>
        <w:noBreakHyphen/>
      </w:r>
      <w:r w:rsidRPr="00C737D5">
        <w:rPr>
          <w:color w:val="000000" w:themeColor="text1"/>
        </w:rPr>
        <w:t>3, and</w:t>
      </w:r>
      <w:r w:rsidR="00D340BE">
        <w:rPr>
          <w:color w:val="000000" w:themeColor="text1"/>
        </w:rPr>
        <w:t xml:space="preserve"> K</w:t>
      </w:r>
      <w:r w:rsidRPr="00C737D5" w:rsidR="00DB2851">
        <w:rPr>
          <w:color w:val="000000" w:themeColor="text1"/>
        </w:rPr>
        <w:noBreakHyphen/>
        <w:t>4, column </w:t>
      </w:r>
      <w:r w:rsidRPr="00C737D5">
        <w:rPr>
          <w:color w:val="000000" w:themeColor="text1"/>
        </w:rPr>
        <w:t>6, for each level of care.</w:t>
      </w:r>
    </w:p>
    <w:p w:rsidR="00B67B6C" w:rsidRPr="00C737D5" w:rsidP="00C43810" w14:paraId="4E2B14A9" w14:textId="77777777">
      <w:pPr>
        <w:spacing w:line="192" w:lineRule="auto"/>
        <w:rPr>
          <w:color w:val="000000" w:themeColor="text1"/>
        </w:rPr>
      </w:pPr>
    </w:p>
    <w:p w:rsidR="00B67B6C" w:rsidRPr="00C737D5" w:rsidP="00C43810" w14:paraId="65C46AF0" w14:textId="7AD73E72">
      <w:pPr>
        <w:spacing w:line="192" w:lineRule="auto"/>
        <w:rPr>
          <w:rFonts w:eastAsia="Calibri"/>
          <w:color w:val="000000" w:themeColor="text1"/>
        </w:rPr>
      </w:pPr>
      <w:r w:rsidRPr="00C737D5">
        <w:rPr>
          <w:rFonts w:eastAsia="Calibri"/>
          <w:color w:val="000000" w:themeColor="text1"/>
        </w:rPr>
        <w:t>Adjustments for the direct patient care service cost centers (lines</w:t>
      </w:r>
      <w:r w:rsidRPr="00C737D5" w:rsidR="00A9468D">
        <w:rPr>
          <w:rFonts w:eastAsia="Calibri"/>
          <w:color w:val="000000" w:themeColor="text1"/>
        </w:rPr>
        <w:t> </w:t>
      </w:r>
      <w:r w:rsidRPr="00C737D5">
        <w:rPr>
          <w:rFonts w:eastAsia="Calibri"/>
          <w:color w:val="000000" w:themeColor="text1"/>
        </w:rPr>
        <w:t>25 through 4</w:t>
      </w:r>
      <w:r w:rsidR="00B51490">
        <w:rPr>
          <w:rFonts w:eastAsia="Calibri"/>
          <w:color w:val="000000" w:themeColor="text1"/>
        </w:rPr>
        <w:t>7</w:t>
      </w:r>
      <w:r w:rsidRPr="00C737D5">
        <w:rPr>
          <w:rFonts w:eastAsia="Calibri"/>
          <w:color w:val="000000" w:themeColor="text1"/>
        </w:rPr>
        <w:t>) must equal the sum of amounts reported on the corresponding lines in column</w:t>
      </w:r>
      <w:r w:rsidRPr="00C737D5" w:rsidR="00A9468D">
        <w:rPr>
          <w:rFonts w:eastAsia="Calibri"/>
          <w:color w:val="000000" w:themeColor="text1"/>
        </w:rPr>
        <w:t> </w:t>
      </w:r>
      <w:r w:rsidRPr="00C737D5">
        <w:rPr>
          <w:rFonts w:eastAsia="Calibri"/>
          <w:color w:val="000000" w:themeColor="text1"/>
        </w:rPr>
        <w:t>6 of Worksheets</w:t>
      </w:r>
      <w:r w:rsidRPr="00C737D5" w:rsidR="00A9468D">
        <w:rPr>
          <w:rFonts w:eastAsia="Calibri"/>
          <w:color w:val="000000" w:themeColor="text1"/>
        </w:rPr>
        <w:t> </w:t>
      </w:r>
      <w:r w:rsidR="00D340BE">
        <w:rPr>
          <w:rFonts w:eastAsia="Calibri"/>
          <w:color w:val="000000" w:themeColor="text1"/>
        </w:rPr>
        <w:t>K</w:t>
      </w:r>
      <w:r w:rsidRPr="00C737D5" w:rsidR="00A9468D">
        <w:rPr>
          <w:rFonts w:eastAsia="Calibri"/>
          <w:color w:val="000000" w:themeColor="text1"/>
        </w:rPr>
        <w:noBreakHyphen/>
      </w:r>
      <w:r w:rsidRPr="00C737D5">
        <w:rPr>
          <w:rFonts w:eastAsia="Calibri"/>
          <w:color w:val="000000" w:themeColor="text1"/>
        </w:rPr>
        <w:t xml:space="preserve">1, </w:t>
      </w:r>
      <w:r w:rsidR="00D340BE">
        <w:rPr>
          <w:rFonts w:eastAsia="Calibri"/>
          <w:color w:val="000000" w:themeColor="text1"/>
        </w:rPr>
        <w:t>K</w:t>
      </w:r>
      <w:r w:rsidRPr="00C737D5" w:rsidR="00A9468D">
        <w:rPr>
          <w:rFonts w:eastAsia="Calibri"/>
          <w:color w:val="000000" w:themeColor="text1"/>
        </w:rPr>
        <w:noBreakHyphen/>
      </w:r>
      <w:r w:rsidRPr="00C737D5">
        <w:rPr>
          <w:rFonts w:eastAsia="Calibri"/>
          <w:color w:val="000000" w:themeColor="text1"/>
        </w:rPr>
        <w:t xml:space="preserve">2, </w:t>
      </w:r>
      <w:r w:rsidR="00D340BE">
        <w:rPr>
          <w:rFonts w:eastAsia="Calibri"/>
          <w:color w:val="000000" w:themeColor="text1"/>
        </w:rPr>
        <w:t>K</w:t>
      </w:r>
      <w:r w:rsidRPr="00C737D5" w:rsidR="00A9468D">
        <w:rPr>
          <w:rFonts w:eastAsia="Calibri"/>
          <w:color w:val="000000" w:themeColor="text1"/>
        </w:rPr>
        <w:noBreakHyphen/>
      </w:r>
      <w:r w:rsidRPr="00C737D5">
        <w:rPr>
          <w:rFonts w:eastAsia="Calibri"/>
          <w:color w:val="000000" w:themeColor="text1"/>
        </w:rPr>
        <w:t xml:space="preserve">3, and </w:t>
      </w:r>
      <w:r w:rsidR="00D340BE">
        <w:rPr>
          <w:rFonts w:eastAsia="Calibri"/>
          <w:color w:val="000000" w:themeColor="text1"/>
        </w:rPr>
        <w:t>K</w:t>
      </w:r>
      <w:r w:rsidRPr="00C737D5" w:rsidR="00A9468D">
        <w:rPr>
          <w:rFonts w:eastAsia="Calibri"/>
          <w:color w:val="000000" w:themeColor="text1"/>
        </w:rPr>
        <w:noBreakHyphen/>
      </w:r>
      <w:r w:rsidRPr="00C737D5">
        <w:rPr>
          <w:rFonts w:eastAsia="Calibri"/>
          <w:color w:val="000000" w:themeColor="text1"/>
        </w:rPr>
        <w:t xml:space="preserve">4.  The total adjustments for </w:t>
      </w:r>
      <w:r w:rsidRPr="00C737D5" w:rsidR="00A9468D">
        <w:rPr>
          <w:rFonts w:eastAsia="Calibri"/>
          <w:color w:val="000000" w:themeColor="text1"/>
        </w:rPr>
        <w:t xml:space="preserve">line 100, </w:t>
      </w:r>
      <w:r w:rsidRPr="00C737D5">
        <w:rPr>
          <w:rFonts w:eastAsia="Calibri"/>
          <w:color w:val="000000" w:themeColor="text1"/>
        </w:rPr>
        <w:t>column</w:t>
      </w:r>
      <w:r w:rsidRPr="00C737D5" w:rsidR="00A9468D">
        <w:rPr>
          <w:rFonts w:eastAsia="Calibri"/>
          <w:color w:val="000000" w:themeColor="text1"/>
        </w:rPr>
        <w:t> </w:t>
      </w:r>
      <w:r w:rsidRPr="00C737D5">
        <w:rPr>
          <w:rFonts w:eastAsia="Calibri"/>
          <w:color w:val="000000" w:themeColor="text1"/>
        </w:rPr>
        <w:t xml:space="preserve">6, must equal the adjustments reported on </w:t>
      </w:r>
      <w:r w:rsidRPr="00545908">
        <w:rPr>
          <w:rFonts w:eastAsia="Calibri"/>
          <w:color w:val="000000" w:themeColor="text1"/>
        </w:rPr>
        <w:t>Worksheet</w:t>
      </w:r>
      <w:r w:rsidRPr="00545908" w:rsidR="00A9468D">
        <w:rPr>
          <w:rFonts w:eastAsia="Calibri"/>
          <w:color w:val="000000" w:themeColor="text1"/>
        </w:rPr>
        <w:t> </w:t>
      </w:r>
      <w:r w:rsidRPr="00545908">
        <w:rPr>
          <w:rFonts w:eastAsia="Calibri"/>
          <w:color w:val="000000" w:themeColor="text1"/>
        </w:rPr>
        <w:t xml:space="preserve">A, </w:t>
      </w:r>
      <w:r w:rsidRPr="00545908" w:rsidR="00A9468D">
        <w:rPr>
          <w:rFonts w:eastAsia="Calibri"/>
          <w:color w:val="000000" w:themeColor="text1"/>
        </w:rPr>
        <w:t xml:space="preserve">line 72, </w:t>
      </w:r>
      <w:r w:rsidRPr="00545908">
        <w:rPr>
          <w:rFonts w:eastAsia="Calibri"/>
          <w:color w:val="000000" w:themeColor="text1"/>
        </w:rPr>
        <w:t>column</w:t>
      </w:r>
      <w:r w:rsidRPr="00545908" w:rsidR="00A9468D">
        <w:rPr>
          <w:rFonts w:eastAsia="Calibri"/>
          <w:color w:val="000000" w:themeColor="text1"/>
        </w:rPr>
        <w:t> </w:t>
      </w:r>
      <w:r w:rsidRPr="004D6316" w:rsidR="00F6448A">
        <w:rPr>
          <w:rFonts w:eastAsia="Calibri"/>
          <w:i/>
          <w:iCs/>
          <w:color w:val="C00000"/>
        </w:rPr>
        <w:t>8</w:t>
      </w:r>
      <w:r w:rsidRPr="00545908">
        <w:rPr>
          <w:rFonts w:eastAsia="Calibri"/>
          <w:color w:val="000000" w:themeColor="text1"/>
        </w:rPr>
        <w:t>.</w:t>
      </w:r>
    </w:p>
    <w:p w:rsidR="00B67B6C" w:rsidRPr="00C737D5" w:rsidP="00C43810" w14:paraId="3B476755" w14:textId="77777777">
      <w:pPr>
        <w:spacing w:line="192" w:lineRule="auto"/>
        <w:rPr>
          <w:rFonts w:eastAsia="Calibri"/>
          <w:color w:val="000000" w:themeColor="text1"/>
        </w:rPr>
      </w:pPr>
    </w:p>
    <w:p w:rsidR="00B67B6C" w:rsidRPr="00C737D5" w:rsidP="00C43810" w14:paraId="5FC57E42" w14:textId="77777777">
      <w:pPr>
        <w:spacing w:line="192" w:lineRule="auto"/>
        <w:rPr>
          <w:color w:val="000000" w:themeColor="text1"/>
        </w:rPr>
      </w:pPr>
    </w:p>
    <w:p w:rsidR="00B67B6C" w:rsidRPr="00C737D5" w:rsidP="00C43810" w14:paraId="36899AD2" w14:textId="77777777">
      <w:pPr>
        <w:spacing w:line="192" w:lineRule="auto"/>
        <w:rPr>
          <w:color w:val="000000" w:themeColor="text1"/>
        </w:rPr>
      </w:pPr>
    </w:p>
    <w:p w:rsidR="00B67B6C" w:rsidRPr="00C737D5" w:rsidP="00C43810" w14:paraId="580549E5" w14:textId="77777777">
      <w:pPr>
        <w:spacing w:line="192" w:lineRule="auto"/>
        <w:rPr>
          <w:color w:val="000000" w:themeColor="text1"/>
        </w:rPr>
      </w:pPr>
    </w:p>
    <w:p w:rsidR="00F17D4F" w:rsidRPr="00C737D5" w:rsidP="00C43810" w14:paraId="139F1228" w14:textId="77777777">
      <w:pPr>
        <w:spacing w:line="192" w:lineRule="auto"/>
        <w:rPr>
          <w:color w:val="000000" w:themeColor="text1"/>
        </w:rPr>
      </w:pPr>
    </w:p>
    <w:p w:rsidR="00B67B6C" w:rsidRPr="00C737D5" w:rsidP="00C43810" w14:paraId="5DF0CDB3" w14:textId="5CDCFCB5">
      <w:pPr>
        <w:spacing w:line="192" w:lineRule="auto"/>
        <w:rPr>
          <w:color w:val="000000" w:themeColor="text1"/>
        </w:rPr>
      </w:pPr>
    </w:p>
    <w:p w:rsidR="0030519D" w:rsidRPr="00C737D5" w:rsidP="00C43810" w14:paraId="24D7A238" w14:textId="7F76F87C">
      <w:pPr>
        <w:spacing w:line="192" w:lineRule="auto"/>
        <w:rPr>
          <w:color w:val="000000" w:themeColor="text1"/>
        </w:rPr>
      </w:pPr>
    </w:p>
    <w:p w:rsidR="0030519D" w:rsidRPr="00C737D5" w:rsidP="00C43810" w14:paraId="1227AB74" w14:textId="16E9451A">
      <w:pPr>
        <w:spacing w:line="192" w:lineRule="auto"/>
        <w:rPr>
          <w:color w:val="000000" w:themeColor="text1"/>
        </w:rPr>
      </w:pPr>
    </w:p>
    <w:p w:rsidR="0030519D" w:rsidP="00C43810" w14:paraId="0E0CC69F" w14:textId="1B2C82E1">
      <w:pPr>
        <w:spacing w:line="192" w:lineRule="auto"/>
      </w:pPr>
    </w:p>
    <w:p w:rsidR="0030519D" w:rsidP="00C43810" w14:paraId="65F4C991" w14:textId="7AE5B682">
      <w:pPr>
        <w:spacing w:line="192" w:lineRule="auto"/>
      </w:pPr>
    </w:p>
    <w:p w:rsidR="0030519D" w:rsidP="00C43810" w14:paraId="59979C93" w14:textId="285E9D47">
      <w:pPr>
        <w:spacing w:line="192" w:lineRule="auto"/>
      </w:pPr>
    </w:p>
    <w:p w:rsidR="0030519D" w:rsidP="00C43810" w14:paraId="50C47985" w14:textId="1C76BD28">
      <w:pPr>
        <w:spacing w:line="192" w:lineRule="auto"/>
      </w:pPr>
    </w:p>
    <w:p w:rsidR="0030519D" w:rsidP="00C43810" w14:paraId="12437935" w14:textId="418D9948">
      <w:pPr>
        <w:spacing w:line="192" w:lineRule="auto"/>
      </w:pPr>
    </w:p>
    <w:p w:rsidR="00134B18" w:rsidP="00C43810" w14:paraId="272EA92D" w14:textId="77777777">
      <w:pPr>
        <w:spacing w:line="192" w:lineRule="auto"/>
      </w:pPr>
    </w:p>
    <w:p w:rsidR="00895655" w:rsidP="00C43810" w14:paraId="3AE16256" w14:textId="77777777">
      <w:pPr>
        <w:spacing w:line="192" w:lineRule="auto"/>
      </w:pPr>
    </w:p>
    <w:p w:rsidR="00134B18" w:rsidRPr="009161EA" w:rsidP="00C43810" w14:paraId="311DBD3C" w14:textId="77777777">
      <w:pPr>
        <w:spacing w:line="192" w:lineRule="auto"/>
      </w:pPr>
    </w:p>
    <w:p w:rsidR="00B67B6C" w:rsidP="00C43810" w14:paraId="5CA877DB" w14:textId="10B77ACF">
      <w:pPr>
        <w:spacing w:line="192" w:lineRule="auto"/>
      </w:pPr>
    </w:p>
    <w:p w:rsidR="007E2E13" w:rsidRPr="009161EA" w:rsidP="00C43810" w14:paraId="69EF1A43" w14:textId="5030B2DC">
      <w:pPr>
        <w:spacing w:line="192" w:lineRule="auto"/>
      </w:pPr>
    </w:p>
    <w:p w:rsidR="00B67B6C" w:rsidRPr="009161EA" w:rsidP="00C43810" w14:paraId="460AFC20" w14:textId="77777777">
      <w:pPr>
        <w:spacing w:line="192" w:lineRule="auto"/>
      </w:pPr>
    </w:p>
    <w:p w:rsidR="00B67B6C" w:rsidRPr="009161EA" w:rsidP="005C0D9B" w14:paraId="2E774339" w14:textId="5C8F6698">
      <w:pPr>
        <w:pStyle w:val="NormalTIMS"/>
        <w:tabs>
          <w:tab w:val="clear" w:pos="475"/>
          <w:tab w:val="center" w:pos="4680"/>
          <w:tab w:val="right" w:pos="9360"/>
        </w:tabs>
      </w:pPr>
      <w:r>
        <w:t>Rev.1</w:t>
      </w:r>
      <w:r>
        <w:tab/>
      </w:r>
      <w:r>
        <w:tab/>
      </w:r>
      <w:r w:rsidR="008A72A7">
        <w:t>49-1</w:t>
      </w:r>
      <w:r>
        <w:t>1</w:t>
      </w:r>
      <w:r w:rsidR="000F0E9F">
        <w:t>9</w:t>
      </w:r>
    </w:p>
    <w:p w:rsidR="00B67B6C" w:rsidRPr="009161EA" w:rsidP="00C43810" w14:paraId="305AB541" w14:textId="72714471">
      <w:pPr>
        <w:tabs>
          <w:tab w:val="center" w:pos="4680"/>
          <w:tab w:val="right" w:pos="9360"/>
        </w:tabs>
        <w:spacing w:line="192" w:lineRule="auto"/>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D340BE">
        <w:rPr>
          <w:u w:val="single"/>
        </w:rPr>
        <w:t>4912</w:t>
      </w:r>
      <w:r w:rsidR="00134B18">
        <w:rPr>
          <w:u w:val="single"/>
        </w:rPr>
        <w:t>.10</w:t>
      </w:r>
      <w:r>
        <w:rPr>
          <w:u w:val="single"/>
        </w:rPr>
        <w:t xml:space="preserve"> </w:t>
      </w:r>
      <w:r w:rsidR="002960CE">
        <w:rPr>
          <w:u w:val="single"/>
        </w:rPr>
        <w:t>(CONT.)</w:t>
      </w:r>
    </w:p>
    <w:p w:rsidR="00B67B6C" w:rsidP="00C43810" w14:paraId="22E84666" w14:textId="3C2661A5">
      <w:pPr>
        <w:spacing w:line="192" w:lineRule="auto"/>
      </w:pPr>
    </w:p>
    <w:p w:rsidR="0030519D" w:rsidRPr="009161EA" w:rsidP="00C43810" w14:paraId="10A4A9CF" w14:textId="6CC349B9">
      <w:pPr>
        <w:spacing w:line="192" w:lineRule="auto"/>
        <w:rPr>
          <w:rFonts w:eastAsia="Calibri"/>
        </w:rPr>
      </w:pPr>
      <w:r w:rsidRPr="009161EA">
        <w:rPr>
          <w:rFonts w:eastAsia="Calibri"/>
          <w:u w:val="single"/>
        </w:rPr>
        <w:t>Column</w:t>
      </w:r>
      <w:r>
        <w:rPr>
          <w:rFonts w:eastAsia="Calibri"/>
          <w:u w:val="single"/>
        </w:rPr>
        <w:t> </w:t>
      </w:r>
      <w:r w:rsidRPr="009161EA">
        <w:rPr>
          <w:rFonts w:eastAsia="Calibri"/>
          <w:u w:val="single"/>
        </w:rPr>
        <w:t>7</w:t>
      </w:r>
      <w:r>
        <w:rPr>
          <w:rFonts w:eastAsia="Calibri"/>
        </w:rPr>
        <w:t>--</w:t>
      </w:r>
      <w:r w:rsidRPr="009161EA">
        <w:rPr>
          <w:rFonts w:eastAsia="Calibri"/>
        </w:rPr>
        <w:t>For each cost center, enter the total of the amount in column</w:t>
      </w:r>
      <w:r>
        <w:rPr>
          <w:rFonts w:eastAsia="Calibri"/>
        </w:rPr>
        <w:t> </w:t>
      </w:r>
      <w:r w:rsidRPr="009161EA">
        <w:rPr>
          <w:rFonts w:eastAsia="Calibri"/>
        </w:rPr>
        <w:t>5 plus or minus the amount in column</w:t>
      </w:r>
      <w:r>
        <w:rPr>
          <w:rFonts w:eastAsia="Calibri"/>
        </w:rPr>
        <w:t> </w:t>
      </w:r>
      <w:r w:rsidRPr="009161EA">
        <w:rPr>
          <w:rFonts w:eastAsia="Calibri"/>
        </w:rPr>
        <w:t>6.  Transfer the amounts in column</w:t>
      </w:r>
      <w:r>
        <w:rPr>
          <w:rFonts w:eastAsia="Calibri"/>
        </w:rPr>
        <w:t> </w:t>
      </w:r>
      <w:r w:rsidRPr="009161EA">
        <w:rPr>
          <w:rFonts w:eastAsia="Calibri"/>
        </w:rPr>
        <w:t xml:space="preserve">7 for cost centers </w:t>
      </w:r>
      <w:r w:rsidR="00545908">
        <w:rPr>
          <w:rFonts w:eastAsia="Calibri"/>
        </w:rPr>
        <w:t xml:space="preserve">1 through 16, and 60 through 71, </w:t>
      </w:r>
      <w:r w:rsidRPr="009161EA">
        <w:rPr>
          <w:rFonts w:eastAsia="Calibri"/>
        </w:rPr>
        <w:t xml:space="preserve">to </w:t>
      </w:r>
      <w:r w:rsidR="00D340BE">
        <w:rPr>
          <w:rFonts w:eastAsia="Calibri"/>
        </w:rPr>
        <w:t>Worksheet K</w:t>
      </w:r>
      <w:r>
        <w:rPr>
          <w:rFonts w:eastAsia="Calibri"/>
        </w:rPr>
        <w:noBreakHyphen/>
      </w:r>
      <w:r w:rsidRPr="009161EA">
        <w:rPr>
          <w:rFonts w:eastAsia="Calibri"/>
        </w:rPr>
        <w:t>5, as follows:</w:t>
      </w:r>
    </w:p>
    <w:p w:rsidR="0030519D" w:rsidRPr="009161EA" w:rsidP="00C43810" w14:paraId="181329BE" w14:textId="77777777">
      <w:pPr>
        <w:tabs>
          <w:tab w:val="left" w:pos="900"/>
        </w:tabs>
        <w:spacing w:line="192" w:lineRule="auto"/>
        <w:rPr>
          <w:rFonts w:eastAsia="Calibri"/>
        </w:rPr>
      </w:pPr>
    </w:p>
    <w:p w:rsidR="0030519D" w:rsidRPr="009161EA" w:rsidP="00C43810" w14:paraId="323512B3" w14:textId="5F0D4A52">
      <w:pPr>
        <w:tabs>
          <w:tab w:val="center" w:pos="3060"/>
          <w:tab w:val="center" w:pos="6750"/>
        </w:tabs>
        <w:spacing w:line="192" w:lineRule="auto"/>
        <w:rPr>
          <w:rFonts w:eastAsia="Calibri"/>
        </w:rPr>
      </w:pPr>
      <w:r w:rsidRPr="009161EA">
        <w:rPr>
          <w:rFonts w:eastAsia="Calibri"/>
        </w:rPr>
        <w:tab/>
        <w:t xml:space="preserve">From </w:t>
      </w:r>
      <w:r w:rsidR="00D340BE">
        <w:rPr>
          <w:rFonts w:eastAsia="Calibri"/>
        </w:rPr>
        <w:t>Worksheet K</w:t>
      </w:r>
      <w:r w:rsidRPr="009161EA">
        <w:rPr>
          <w:rFonts w:eastAsia="Calibri"/>
        </w:rPr>
        <w:t>, Column</w:t>
      </w:r>
      <w:r>
        <w:rPr>
          <w:rFonts w:eastAsia="Calibri"/>
        </w:rPr>
        <w:t> </w:t>
      </w:r>
      <w:r w:rsidRPr="009161EA">
        <w:rPr>
          <w:rFonts w:eastAsia="Calibri"/>
        </w:rPr>
        <w:t>7,</w:t>
      </w:r>
      <w:r w:rsidRPr="009161EA">
        <w:rPr>
          <w:rFonts w:eastAsia="Calibri"/>
        </w:rPr>
        <w:tab/>
        <w:t xml:space="preserve">To </w:t>
      </w:r>
      <w:r w:rsidR="00D340BE">
        <w:rPr>
          <w:rFonts w:eastAsia="Calibri"/>
        </w:rPr>
        <w:t>Worksheet K</w:t>
      </w:r>
      <w:r>
        <w:rPr>
          <w:rFonts w:eastAsia="Calibri"/>
        </w:rPr>
        <w:noBreakHyphen/>
      </w:r>
      <w:r w:rsidRPr="009161EA">
        <w:rPr>
          <w:rFonts w:eastAsia="Calibri"/>
        </w:rPr>
        <w:t xml:space="preserve">5, </w:t>
      </w:r>
    </w:p>
    <w:p w:rsidR="0030519D" w:rsidRPr="009161EA" w:rsidP="00C43810" w14:paraId="391B2B1A" w14:textId="77777777">
      <w:pPr>
        <w:tabs>
          <w:tab w:val="left" w:pos="900"/>
          <w:tab w:val="center" w:pos="3060"/>
          <w:tab w:val="left" w:pos="5220"/>
          <w:tab w:val="left" w:pos="5760"/>
          <w:tab w:val="center" w:pos="6750"/>
          <w:tab w:val="left" w:pos="7740"/>
        </w:tabs>
        <w:spacing w:line="192" w:lineRule="auto"/>
        <w:rPr>
          <w:rFonts w:eastAsia="Calibri"/>
        </w:rPr>
      </w:pPr>
      <w:r w:rsidRPr="009161EA">
        <w:rPr>
          <w:rFonts w:eastAsia="Calibri"/>
        </w:rPr>
        <w:tab/>
      </w:r>
      <w:r w:rsidRPr="009161EA">
        <w:rPr>
          <w:rFonts w:eastAsia="Calibri"/>
          <w:u w:val="single"/>
        </w:rPr>
        <w:tab/>
      </w:r>
      <w:r>
        <w:rPr>
          <w:rFonts w:eastAsia="Calibri"/>
          <w:u w:val="single"/>
        </w:rPr>
        <w:t xml:space="preserve">Line Number and </w:t>
      </w:r>
      <w:r w:rsidRPr="009161EA">
        <w:rPr>
          <w:rFonts w:eastAsia="Calibri"/>
          <w:u w:val="single"/>
        </w:rPr>
        <w:t xml:space="preserve">Cost Center Description </w:t>
      </w:r>
      <w:r w:rsidRPr="009161EA">
        <w:rPr>
          <w:rFonts w:eastAsia="Calibri"/>
          <w:u w:val="single"/>
        </w:rPr>
        <w:tab/>
      </w:r>
      <w:r w:rsidRPr="009161EA">
        <w:rPr>
          <w:rFonts w:eastAsia="Calibri"/>
        </w:rPr>
        <w:tab/>
      </w:r>
      <w:r w:rsidRPr="009161EA">
        <w:rPr>
          <w:rFonts w:eastAsia="Calibri"/>
          <w:u w:val="single"/>
        </w:rPr>
        <w:tab/>
        <w:t>Column</w:t>
      </w:r>
      <w:r>
        <w:rPr>
          <w:rFonts w:eastAsia="Calibri"/>
          <w:u w:val="single"/>
        </w:rPr>
        <w:t> </w:t>
      </w:r>
      <w:r w:rsidRPr="009161EA">
        <w:rPr>
          <w:rFonts w:eastAsia="Calibri"/>
          <w:u w:val="single"/>
        </w:rPr>
        <w:t>1:</w:t>
      </w:r>
      <w:r w:rsidRPr="009161EA">
        <w:rPr>
          <w:rFonts w:eastAsia="Calibri"/>
          <w:u w:val="single"/>
        </w:rPr>
        <w:tab/>
      </w:r>
    </w:p>
    <w:p w:rsidR="0030519D" w:rsidRPr="009161EA" w:rsidP="00C43810" w14:paraId="6251689F" w14:textId="77777777">
      <w:pPr>
        <w:tabs>
          <w:tab w:val="right" w:pos="1260"/>
          <w:tab w:val="left" w:pos="1350"/>
          <w:tab w:val="center" w:pos="6750"/>
        </w:tabs>
        <w:spacing w:line="192" w:lineRule="auto"/>
        <w:rPr>
          <w:rFonts w:eastAsia="Calibri"/>
        </w:rPr>
      </w:pPr>
      <w:r w:rsidRPr="009161EA">
        <w:rPr>
          <w:rFonts w:eastAsia="Calibri"/>
        </w:rPr>
        <w:tab/>
        <w:t>1</w:t>
      </w:r>
      <w:r w:rsidRPr="009161EA">
        <w:rPr>
          <w:rFonts w:eastAsia="Calibri"/>
        </w:rPr>
        <w:tab/>
        <w:t>Cap Rel</w:t>
      </w:r>
      <w:r>
        <w:rPr>
          <w:rFonts w:eastAsia="Calibri"/>
        </w:rPr>
        <w:t>ated</w:t>
      </w:r>
      <w:r w:rsidRPr="009161EA">
        <w:rPr>
          <w:rFonts w:eastAsia="Calibri"/>
        </w:rPr>
        <w:t xml:space="preserve"> Costs-B</w:t>
      </w:r>
      <w:r>
        <w:rPr>
          <w:rFonts w:eastAsia="Calibri"/>
        </w:rPr>
        <w:t>ui</w:t>
      </w:r>
      <w:r w:rsidRPr="009161EA">
        <w:rPr>
          <w:rFonts w:eastAsia="Calibri"/>
        </w:rPr>
        <w:t>ld</w:t>
      </w:r>
      <w:r>
        <w:rPr>
          <w:rFonts w:eastAsia="Calibri"/>
        </w:rPr>
        <w:t>in</w:t>
      </w:r>
      <w:r w:rsidRPr="009161EA">
        <w:rPr>
          <w:rFonts w:eastAsia="Calibri"/>
        </w:rPr>
        <w:t>g &amp; Fixt</w:t>
      </w:r>
      <w:r>
        <w:rPr>
          <w:rFonts w:eastAsia="Calibri"/>
        </w:rPr>
        <w:t>ures</w:t>
      </w:r>
      <w:r w:rsidRPr="009161EA">
        <w:rPr>
          <w:rFonts w:eastAsia="Calibri"/>
        </w:rPr>
        <w:tab/>
        <w:t>line 1</w:t>
      </w:r>
    </w:p>
    <w:p w:rsidR="0030519D" w:rsidRPr="009161EA" w:rsidP="00C43810" w14:paraId="68279658" w14:textId="77777777">
      <w:pPr>
        <w:tabs>
          <w:tab w:val="right" w:pos="1260"/>
          <w:tab w:val="left" w:pos="1350"/>
          <w:tab w:val="center" w:pos="6750"/>
        </w:tabs>
        <w:spacing w:line="192" w:lineRule="auto"/>
        <w:rPr>
          <w:rFonts w:eastAsia="Calibri"/>
        </w:rPr>
      </w:pPr>
      <w:r w:rsidRPr="009161EA">
        <w:rPr>
          <w:rFonts w:eastAsia="Calibri"/>
        </w:rPr>
        <w:tab/>
        <w:t>2</w:t>
      </w:r>
      <w:r w:rsidRPr="009161EA">
        <w:rPr>
          <w:rFonts w:eastAsia="Calibri"/>
        </w:rPr>
        <w:tab/>
        <w:t>Cap Rel</w:t>
      </w:r>
      <w:r>
        <w:rPr>
          <w:rFonts w:eastAsia="Calibri"/>
        </w:rPr>
        <w:t>ated</w:t>
      </w:r>
      <w:r w:rsidRPr="009161EA">
        <w:rPr>
          <w:rFonts w:eastAsia="Calibri"/>
        </w:rPr>
        <w:t xml:space="preserve"> Costs-</w:t>
      </w:r>
      <w:r w:rsidRPr="009161EA">
        <w:rPr>
          <w:rFonts w:eastAsia="Calibri"/>
          <w:color w:val="000000" w:themeColor="text1"/>
        </w:rPr>
        <w:t>M</w:t>
      </w:r>
      <w:r>
        <w:rPr>
          <w:rFonts w:eastAsia="Calibri"/>
          <w:color w:val="000000" w:themeColor="text1"/>
        </w:rPr>
        <w:t>o</w:t>
      </w:r>
      <w:r w:rsidRPr="009161EA">
        <w:rPr>
          <w:rFonts w:eastAsia="Calibri"/>
          <w:color w:val="000000" w:themeColor="text1"/>
        </w:rPr>
        <w:t>v</w:t>
      </w:r>
      <w:r>
        <w:rPr>
          <w:rFonts w:eastAsia="Calibri"/>
          <w:color w:val="000000" w:themeColor="text1"/>
        </w:rPr>
        <w:t>a</w:t>
      </w:r>
      <w:r w:rsidRPr="009161EA">
        <w:rPr>
          <w:rFonts w:eastAsia="Calibri"/>
          <w:color w:val="000000" w:themeColor="text1"/>
        </w:rPr>
        <w:t>ble E</w:t>
      </w:r>
      <w:r w:rsidRPr="009161EA">
        <w:rPr>
          <w:rFonts w:eastAsia="Calibri"/>
        </w:rPr>
        <w:t>quip</w:t>
      </w:r>
      <w:r>
        <w:rPr>
          <w:rFonts w:eastAsia="Calibri"/>
        </w:rPr>
        <w:t>ment</w:t>
      </w:r>
      <w:r w:rsidRPr="009161EA">
        <w:rPr>
          <w:rFonts w:eastAsia="Calibri"/>
        </w:rPr>
        <w:t xml:space="preserve"> </w:t>
      </w:r>
      <w:r w:rsidRPr="009161EA">
        <w:rPr>
          <w:rFonts w:eastAsia="Calibri"/>
        </w:rPr>
        <w:tab/>
        <w:t>line 2</w:t>
      </w:r>
    </w:p>
    <w:p w:rsidR="0030519D" w:rsidRPr="009161EA" w:rsidP="00C43810" w14:paraId="51BF8E1A" w14:textId="77777777">
      <w:pPr>
        <w:tabs>
          <w:tab w:val="right" w:pos="1260"/>
          <w:tab w:val="left" w:pos="1350"/>
          <w:tab w:val="center" w:pos="6750"/>
        </w:tabs>
        <w:spacing w:line="192" w:lineRule="auto"/>
        <w:rPr>
          <w:rFonts w:eastAsia="Calibri"/>
        </w:rPr>
      </w:pPr>
      <w:r w:rsidRPr="009161EA">
        <w:rPr>
          <w:rFonts w:eastAsia="Calibri"/>
        </w:rPr>
        <w:tab/>
        <w:t>3</w:t>
      </w:r>
      <w:r w:rsidRPr="009161EA">
        <w:rPr>
          <w:rFonts w:eastAsia="Calibri"/>
        </w:rPr>
        <w:tab/>
        <w:t>Employee Benefits</w:t>
      </w:r>
      <w:r w:rsidRPr="009161EA">
        <w:rPr>
          <w:rFonts w:eastAsia="Calibri"/>
        </w:rPr>
        <w:tab/>
        <w:t>line 3</w:t>
      </w:r>
    </w:p>
    <w:p w:rsidR="0030519D" w:rsidRPr="009161EA" w:rsidP="00C43810" w14:paraId="3CBB5702" w14:textId="77777777">
      <w:pPr>
        <w:tabs>
          <w:tab w:val="right" w:pos="1260"/>
          <w:tab w:val="left" w:pos="1350"/>
          <w:tab w:val="center" w:pos="6750"/>
        </w:tabs>
        <w:spacing w:line="192" w:lineRule="auto"/>
        <w:rPr>
          <w:rFonts w:eastAsia="Calibri"/>
        </w:rPr>
      </w:pPr>
      <w:r w:rsidRPr="009161EA">
        <w:rPr>
          <w:rFonts w:eastAsia="Calibri"/>
        </w:rPr>
        <w:tab/>
        <w:t>4</w:t>
      </w:r>
      <w:r w:rsidRPr="009161EA">
        <w:rPr>
          <w:rFonts w:eastAsia="Calibri"/>
        </w:rPr>
        <w:tab/>
        <w:t>Administrative &amp; General</w:t>
      </w:r>
      <w:r w:rsidRPr="009161EA">
        <w:rPr>
          <w:rFonts w:eastAsia="Calibri"/>
        </w:rPr>
        <w:tab/>
        <w:t>line 4</w:t>
      </w:r>
    </w:p>
    <w:p w:rsidR="0030519D" w:rsidRPr="009161EA" w:rsidP="00C43810" w14:paraId="7A05C037" w14:textId="610E4450">
      <w:pPr>
        <w:tabs>
          <w:tab w:val="right" w:pos="1260"/>
          <w:tab w:val="left" w:pos="1350"/>
          <w:tab w:val="center" w:pos="6750"/>
        </w:tabs>
        <w:spacing w:line="192" w:lineRule="auto"/>
        <w:rPr>
          <w:rFonts w:eastAsia="Calibri"/>
        </w:rPr>
      </w:pPr>
      <w:r w:rsidRPr="009161EA">
        <w:rPr>
          <w:rFonts w:eastAsia="Calibri"/>
        </w:rPr>
        <w:tab/>
        <w:t>5</w:t>
      </w:r>
      <w:r w:rsidRPr="009161EA">
        <w:rPr>
          <w:rFonts w:eastAsia="Calibri"/>
        </w:rPr>
        <w:tab/>
        <w:t xml:space="preserve">Plant Operation </w:t>
      </w:r>
      <w:r w:rsidR="00715700">
        <w:rPr>
          <w:rFonts w:eastAsia="Calibri"/>
        </w:rPr>
        <w:t>&amp;</w:t>
      </w:r>
      <w:r w:rsidRPr="009161EA">
        <w:rPr>
          <w:rFonts w:eastAsia="Calibri"/>
        </w:rPr>
        <w:t xml:space="preserve"> Maintenance</w:t>
      </w:r>
      <w:r w:rsidRPr="009161EA">
        <w:rPr>
          <w:rFonts w:eastAsia="Calibri"/>
        </w:rPr>
        <w:tab/>
        <w:t>line 5</w:t>
      </w:r>
    </w:p>
    <w:p w:rsidR="0030519D" w:rsidRPr="009161EA" w:rsidP="00C43810" w14:paraId="49ABEBAD" w14:textId="77777777">
      <w:pPr>
        <w:tabs>
          <w:tab w:val="right" w:pos="1260"/>
          <w:tab w:val="left" w:pos="1350"/>
          <w:tab w:val="center" w:pos="6750"/>
        </w:tabs>
        <w:spacing w:line="192" w:lineRule="auto"/>
        <w:rPr>
          <w:rFonts w:eastAsia="Calibri"/>
        </w:rPr>
      </w:pPr>
      <w:r w:rsidRPr="009161EA">
        <w:rPr>
          <w:rFonts w:eastAsia="Calibri"/>
        </w:rPr>
        <w:tab/>
        <w:t>6</w:t>
      </w:r>
      <w:r w:rsidRPr="009161EA">
        <w:rPr>
          <w:rFonts w:eastAsia="Calibri"/>
        </w:rPr>
        <w:tab/>
        <w:t>Laundry &amp; Linen</w:t>
      </w:r>
      <w:r w:rsidRPr="009161EA">
        <w:rPr>
          <w:rFonts w:eastAsia="Calibri"/>
        </w:rPr>
        <w:tab/>
        <w:t>line 6</w:t>
      </w:r>
    </w:p>
    <w:p w:rsidR="0030519D" w:rsidRPr="009161EA" w:rsidP="00C43810" w14:paraId="637D22B0" w14:textId="77777777">
      <w:pPr>
        <w:tabs>
          <w:tab w:val="right" w:pos="1260"/>
          <w:tab w:val="left" w:pos="1350"/>
          <w:tab w:val="center" w:pos="6750"/>
        </w:tabs>
        <w:spacing w:line="192" w:lineRule="auto"/>
        <w:rPr>
          <w:rFonts w:eastAsia="Calibri"/>
        </w:rPr>
      </w:pPr>
      <w:r w:rsidRPr="009161EA">
        <w:rPr>
          <w:rFonts w:eastAsia="Calibri"/>
        </w:rPr>
        <w:tab/>
        <w:t>7</w:t>
      </w:r>
      <w:r w:rsidRPr="009161EA">
        <w:rPr>
          <w:rFonts w:eastAsia="Calibri"/>
        </w:rPr>
        <w:tab/>
        <w:t>Housekeeping</w:t>
      </w:r>
      <w:r w:rsidRPr="009161EA">
        <w:rPr>
          <w:rFonts w:eastAsia="Calibri"/>
        </w:rPr>
        <w:tab/>
        <w:t>line 7</w:t>
      </w:r>
    </w:p>
    <w:p w:rsidR="0030519D" w:rsidRPr="009161EA" w:rsidP="00C43810" w14:paraId="52A8A7C8" w14:textId="77777777">
      <w:pPr>
        <w:tabs>
          <w:tab w:val="right" w:pos="1260"/>
          <w:tab w:val="left" w:pos="1350"/>
          <w:tab w:val="center" w:pos="6750"/>
        </w:tabs>
        <w:spacing w:line="192" w:lineRule="auto"/>
        <w:rPr>
          <w:rFonts w:eastAsia="Calibri"/>
        </w:rPr>
      </w:pPr>
      <w:r w:rsidRPr="009161EA">
        <w:rPr>
          <w:rFonts w:eastAsia="Calibri"/>
        </w:rPr>
        <w:tab/>
        <w:t>8</w:t>
      </w:r>
      <w:r w:rsidRPr="009161EA">
        <w:rPr>
          <w:rFonts w:eastAsia="Calibri"/>
        </w:rPr>
        <w:tab/>
        <w:t>Dietary</w:t>
      </w:r>
      <w:r w:rsidRPr="009161EA">
        <w:rPr>
          <w:rFonts w:eastAsia="Calibri"/>
        </w:rPr>
        <w:tab/>
        <w:t>line 8</w:t>
      </w:r>
    </w:p>
    <w:p w:rsidR="0030519D" w:rsidRPr="009161EA" w:rsidP="00C43810" w14:paraId="2B398870" w14:textId="77777777">
      <w:pPr>
        <w:tabs>
          <w:tab w:val="right" w:pos="1260"/>
          <w:tab w:val="left" w:pos="1350"/>
          <w:tab w:val="center" w:pos="6750"/>
        </w:tabs>
        <w:spacing w:line="192" w:lineRule="auto"/>
        <w:rPr>
          <w:rFonts w:eastAsia="Calibri"/>
        </w:rPr>
      </w:pPr>
      <w:r w:rsidRPr="009161EA">
        <w:rPr>
          <w:rFonts w:eastAsia="Calibri"/>
        </w:rPr>
        <w:tab/>
        <w:t>9</w:t>
      </w:r>
      <w:r w:rsidRPr="009161EA">
        <w:rPr>
          <w:rFonts w:eastAsia="Calibri"/>
        </w:rPr>
        <w:tab/>
        <w:t>Nursing Administration</w:t>
      </w:r>
      <w:r w:rsidRPr="009161EA">
        <w:rPr>
          <w:rFonts w:eastAsia="Calibri"/>
        </w:rPr>
        <w:tab/>
        <w:t>line 9</w:t>
      </w:r>
    </w:p>
    <w:p w:rsidR="0030519D" w:rsidRPr="009161EA" w:rsidP="00C43810" w14:paraId="5933EFED" w14:textId="77777777">
      <w:pPr>
        <w:tabs>
          <w:tab w:val="right" w:pos="1260"/>
          <w:tab w:val="left" w:pos="1350"/>
          <w:tab w:val="center" w:pos="6750"/>
        </w:tabs>
        <w:spacing w:line="192" w:lineRule="auto"/>
        <w:rPr>
          <w:rFonts w:eastAsia="Calibri"/>
        </w:rPr>
      </w:pPr>
      <w:r w:rsidRPr="009161EA">
        <w:rPr>
          <w:rFonts w:eastAsia="Calibri"/>
        </w:rPr>
        <w:tab/>
        <w:t>10</w:t>
      </w:r>
      <w:r w:rsidRPr="009161EA">
        <w:rPr>
          <w:rFonts w:eastAsia="Calibri"/>
        </w:rPr>
        <w:tab/>
        <w:t>Routine Medical Supplies</w:t>
      </w:r>
      <w:r w:rsidRPr="009161EA">
        <w:rPr>
          <w:rFonts w:eastAsia="Calibri"/>
        </w:rPr>
        <w:tab/>
        <w:t>line 10</w:t>
      </w:r>
    </w:p>
    <w:p w:rsidR="0030519D" w:rsidRPr="009161EA" w:rsidP="00C43810" w14:paraId="38883CA0" w14:textId="77777777">
      <w:pPr>
        <w:tabs>
          <w:tab w:val="right" w:pos="1260"/>
          <w:tab w:val="left" w:pos="1350"/>
          <w:tab w:val="center" w:pos="6750"/>
        </w:tabs>
        <w:spacing w:line="192" w:lineRule="auto"/>
        <w:rPr>
          <w:rFonts w:eastAsia="Calibri"/>
        </w:rPr>
      </w:pPr>
      <w:r w:rsidRPr="009161EA">
        <w:rPr>
          <w:rFonts w:eastAsia="Calibri"/>
        </w:rPr>
        <w:tab/>
        <w:t>11</w:t>
      </w:r>
      <w:r w:rsidRPr="009161EA">
        <w:rPr>
          <w:rFonts w:eastAsia="Calibri"/>
        </w:rPr>
        <w:tab/>
        <w:t>Medical Records</w:t>
      </w:r>
      <w:r w:rsidRPr="009161EA">
        <w:rPr>
          <w:rFonts w:eastAsia="Calibri"/>
        </w:rPr>
        <w:tab/>
        <w:t>line 11</w:t>
      </w:r>
    </w:p>
    <w:p w:rsidR="0030519D" w:rsidRPr="009161EA" w:rsidP="00C43810" w14:paraId="5D8AA4AF" w14:textId="77777777">
      <w:pPr>
        <w:tabs>
          <w:tab w:val="right" w:pos="1260"/>
          <w:tab w:val="left" w:pos="1350"/>
          <w:tab w:val="center" w:pos="6750"/>
        </w:tabs>
        <w:spacing w:line="192" w:lineRule="auto"/>
        <w:rPr>
          <w:rFonts w:eastAsia="Calibri"/>
        </w:rPr>
      </w:pPr>
      <w:r w:rsidRPr="009161EA">
        <w:rPr>
          <w:rFonts w:eastAsia="Calibri"/>
        </w:rPr>
        <w:tab/>
        <w:t>12</w:t>
      </w:r>
      <w:r w:rsidRPr="009161EA">
        <w:rPr>
          <w:rFonts w:eastAsia="Calibri"/>
        </w:rPr>
        <w:tab/>
        <w:t>Staff Transportation</w:t>
      </w:r>
      <w:r w:rsidRPr="009161EA">
        <w:rPr>
          <w:rFonts w:eastAsia="Calibri"/>
        </w:rPr>
        <w:tab/>
        <w:t>line 12</w:t>
      </w:r>
    </w:p>
    <w:p w:rsidR="0030519D" w:rsidRPr="009161EA" w:rsidP="00C43810" w14:paraId="2ADCB042" w14:textId="77777777">
      <w:pPr>
        <w:tabs>
          <w:tab w:val="right" w:pos="1260"/>
          <w:tab w:val="left" w:pos="1350"/>
          <w:tab w:val="center" w:pos="6750"/>
        </w:tabs>
        <w:spacing w:line="192" w:lineRule="auto"/>
        <w:rPr>
          <w:rFonts w:eastAsia="Calibri"/>
        </w:rPr>
      </w:pPr>
      <w:r w:rsidRPr="009161EA">
        <w:rPr>
          <w:rFonts w:eastAsia="Calibri"/>
        </w:rPr>
        <w:tab/>
        <w:t>13</w:t>
      </w:r>
      <w:r w:rsidRPr="009161EA">
        <w:rPr>
          <w:rFonts w:eastAsia="Calibri"/>
        </w:rPr>
        <w:tab/>
        <w:t>Volunteer Service Coordination</w:t>
      </w:r>
      <w:r w:rsidRPr="009161EA">
        <w:rPr>
          <w:rFonts w:eastAsia="Calibri"/>
        </w:rPr>
        <w:tab/>
        <w:t>line 13</w:t>
      </w:r>
    </w:p>
    <w:p w:rsidR="0030519D" w:rsidRPr="009161EA" w:rsidP="00C43810" w14:paraId="6F628FEB" w14:textId="77777777">
      <w:pPr>
        <w:tabs>
          <w:tab w:val="right" w:pos="1260"/>
          <w:tab w:val="left" w:pos="1350"/>
          <w:tab w:val="center" w:pos="6750"/>
        </w:tabs>
        <w:spacing w:line="192" w:lineRule="auto"/>
        <w:rPr>
          <w:rFonts w:eastAsia="Calibri"/>
        </w:rPr>
      </w:pPr>
      <w:r w:rsidRPr="009161EA">
        <w:rPr>
          <w:rFonts w:eastAsia="Calibri"/>
        </w:rPr>
        <w:tab/>
        <w:t>14</w:t>
      </w:r>
      <w:r w:rsidRPr="009161EA">
        <w:rPr>
          <w:rFonts w:eastAsia="Calibri"/>
        </w:rPr>
        <w:tab/>
        <w:t xml:space="preserve">Pharmacy </w:t>
      </w:r>
      <w:r w:rsidRPr="009161EA">
        <w:rPr>
          <w:rFonts w:eastAsia="Calibri"/>
        </w:rPr>
        <w:tab/>
        <w:t>line 14</w:t>
      </w:r>
    </w:p>
    <w:p w:rsidR="0030519D" w:rsidRPr="009161EA" w:rsidP="00C43810" w14:paraId="33381033" w14:textId="77777777">
      <w:pPr>
        <w:tabs>
          <w:tab w:val="right" w:pos="1260"/>
          <w:tab w:val="left" w:pos="1350"/>
          <w:tab w:val="center" w:pos="6750"/>
        </w:tabs>
        <w:spacing w:line="192" w:lineRule="auto"/>
        <w:rPr>
          <w:rFonts w:eastAsia="Calibri"/>
        </w:rPr>
      </w:pPr>
      <w:r w:rsidRPr="009161EA">
        <w:rPr>
          <w:rFonts w:eastAsia="Calibri"/>
        </w:rPr>
        <w:tab/>
        <w:t>15</w:t>
      </w:r>
      <w:r w:rsidRPr="009161EA">
        <w:rPr>
          <w:rFonts w:eastAsia="Calibri"/>
        </w:rPr>
        <w:tab/>
        <w:t>Physician Administrative Services</w:t>
      </w:r>
      <w:r w:rsidRPr="009161EA">
        <w:rPr>
          <w:rFonts w:eastAsia="Calibri"/>
        </w:rPr>
        <w:tab/>
        <w:t>line 15</w:t>
      </w:r>
    </w:p>
    <w:p w:rsidR="0030519D" w:rsidRPr="009161EA" w:rsidP="00C43810" w14:paraId="08D248AD" w14:textId="77777777">
      <w:pPr>
        <w:tabs>
          <w:tab w:val="right" w:pos="1260"/>
          <w:tab w:val="left" w:pos="1350"/>
          <w:tab w:val="center" w:pos="6750"/>
        </w:tabs>
        <w:spacing w:line="192" w:lineRule="auto"/>
        <w:rPr>
          <w:rFonts w:eastAsia="Calibri"/>
        </w:rPr>
      </w:pPr>
      <w:r w:rsidRPr="009161EA">
        <w:rPr>
          <w:rFonts w:eastAsia="Calibri"/>
        </w:rPr>
        <w:tab/>
        <w:t>16</w:t>
      </w:r>
      <w:r w:rsidRPr="009161EA">
        <w:rPr>
          <w:rFonts w:eastAsia="Calibri"/>
        </w:rPr>
        <w:tab/>
        <w:t>Other General Service</w:t>
      </w:r>
      <w:r w:rsidRPr="009161EA">
        <w:rPr>
          <w:rFonts w:eastAsia="Calibri"/>
        </w:rPr>
        <w:tab/>
        <w:t>line 16</w:t>
      </w:r>
    </w:p>
    <w:p w:rsidR="0030519D" w:rsidRPr="009161EA" w:rsidP="00C43810" w14:paraId="063AC7A7" w14:textId="77777777">
      <w:pPr>
        <w:tabs>
          <w:tab w:val="right" w:pos="1260"/>
          <w:tab w:val="left" w:pos="1350"/>
          <w:tab w:val="center" w:pos="6750"/>
        </w:tabs>
        <w:spacing w:line="192" w:lineRule="auto"/>
        <w:rPr>
          <w:rFonts w:eastAsia="Calibri"/>
        </w:rPr>
      </w:pPr>
      <w:r w:rsidRPr="009161EA">
        <w:rPr>
          <w:rFonts w:eastAsia="Calibri"/>
        </w:rPr>
        <w:tab/>
        <w:t>60</w:t>
      </w:r>
      <w:r w:rsidRPr="009161EA">
        <w:rPr>
          <w:rFonts w:eastAsia="Calibri"/>
        </w:rPr>
        <w:tab/>
        <w:t>Bereavement Program</w:t>
      </w:r>
      <w:r w:rsidRPr="009161EA">
        <w:rPr>
          <w:rFonts w:eastAsia="Calibri"/>
        </w:rPr>
        <w:tab/>
        <w:t>line 60</w:t>
      </w:r>
    </w:p>
    <w:p w:rsidR="0030519D" w:rsidRPr="009161EA" w:rsidP="00C43810" w14:paraId="180A0AFE" w14:textId="77777777">
      <w:pPr>
        <w:tabs>
          <w:tab w:val="right" w:pos="1260"/>
          <w:tab w:val="left" w:pos="1350"/>
          <w:tab w:val="center" w:pos="6750"/>
        </w:tabs>
        <w:spacing w:line="192" w:lineRule="auto"/>
        <w:rPr>
          <w:rFonts w:eastAsia="Calibri"/>
        </w:rPr>
      </w:pPr>
      <w:r w:rsidRPr="009161EA">
        <w:rPr>
          <w:rFonts w:eastAsia="Calibri"/>
        </w:rPr>
        <w:tab/>
        <w:t>61</w:t>
      </w:r>
      <w:r w:rsidRPr="009161EA">
        <w:rPr>
          <w:rFonts w:eastAsia="Calibri"/>
        </w:rPr>
        <w:tab/>
        <w:t>Volunteer Program</w:t>
      </w:r>
      <w:r w:rsidRPr="009161EA">
        <w:rPr>
          <w:rFonts w:eastAsia="Calibri"/>
        </w:rPr>
        <w:tab/>
        <w:t>line 61</w:t>
      </w:r>
    </w:p>
    <w:p w:rsidR="0030519D" w:rsidRPr="009161EA" w:rsidP="00C43810" w14:paraId="54546406" w14:textId="77777777">
      <w:pPr>
        <w:tabs>
          <w:tab w:val="right" w:pos="1260"/>
          <w:tab w:val="left" w:pos="1350"/>
          <w:tab w:val="center" w:pos="6750"/>
        </w:tabs>
        <w:spacing w:line="192" w:lineRule="auto"/>
        <w:rPr>
          <w:rFonts w:eastAsia="Calibri"/>
        </w:rPr>
      </w:pPr>
      <w:r w:rsidRPr="009161EA">
        <w:rPr>
          <w:rFonts w:eastAsia="Calibri"/>
        </w:rPr>
        <w:tab/>
        <w:t>62</w:t>
      </w:r>
      <w:r w:rsidRPr="009161EA">
        <w:rPr>
          <w:rFonts w:eastAsia="Calibri"/>
        </w:rPr>
        <w:tab/>
        <w:t>Fundraising</w:t>
      </w:r>
      <w:r w:rsidRPr="009161EA">
        <w:rPr>
          <w:rFonts w:eastAsia="Calibri"/>
        </w:rPr>
        <w:tab/>
        <w:t>line 62</w:t>
      </w:r>
    </w:p>
    <w:p w:rsidR="0030519D" w:rsidRPr="009161EA" w:rsidP="00C43810" w14:paraId="448E2B65" w14:textId="77777777">
      <w:pPr>
        <w:tabs>
          <w:tab w:val="right" w:pos="1260"/>
          <w:tab w:val="left" w:pos="1350"/>
          <w:tab w:val="center" w:pos="6750"/>
        </w:tabs>
        <w:spacing w:line="192" w:lineRule="auto"/>
        <w:rPr>
          <w:rFonts w:eastAsia="Calibri"/>
        </w:rPr>
      </w:pPr>
      <w:r w:rsidRPr="009161EA">
        <w:rPr>
          <w:rFonts w:eastAsia="Calibri"/>
        </w:rPr>
        <w:tab/>
        <w:t>63</w:t>
      </w:r>
      <w:r w:rsidRPr="009161EA">
        <w:rPr>
          <w:rFonts w:eastAsia="Calibri"/>
        </w:rPr>
        <w:tab/>
        <w:t>Hospice/Palliative Medicine Fellows</w:t>
      </w:r>
      <w:r w:rsidRPr="009161EA">
        <w:rPr>
          <w:rFonts w:eastAsia="Calibri"/>
        </w:rPr>
        <w:tab/>
        <w:t>line 63</w:t>
      </w:r>
    </w:p>
    <w:p w:rsidR="0030519D" w:rsidRPr="009161EA" w:rsidP="00C43810" w14:paraId="1D23AD24" w14:textId="77777777">
      <w:pPr>
        <w:tabs>
          <w:tab w:val="right" w:pos="1260"/>
          <w:tab w:val="left" w:pos="1350"/>
          <w:tab w:val="center" w:pos="6750"/>
        </w:tabs>
        <w:spacing w:line="192" w:lineRule="auto"/>
        <w:rPr>
          <w:rFonts w:eastAsia="Calibri"/>
        </w:rPr>
      </w:pPr>
      <w:r w:rsidRPr="009161EA">
        <w:rPr>
          <w:rFonts w:eastAsia="Calibri"/>
        </w:rPr>
        <w:tab/>
        <w:t>64</w:t>
      </w:r>
      <w:r w:rsidRPr="009161EA">
        <w:rPr>
          <w:rFonts w:eastAsia="Calibri"/>
        </w:rPr>
        <w:tab/>
        <w:t>Palliative Care Program</w:t>
      </w:r>
      <w:r w:rsidRPr="009161EA">
        <w:rPr>
          <w:rFonts w:eastAsia="Calibri"/>
        </w:rPr>
        <w:tab/>
        <w:t>line 64</w:t>
      </w:r>
    </w:p>
    <w:p w:rsidR="0030519D" w:rsidRPr="009161EA" w:rsidP="00C43810" w14:paraId="7CB603AF" w14:textId="77777777">
      <w:pPr>
        <w:tabs>
          <w:tab w:val="right" w:pos="1260"/>
          <w:tab w:val="left" w:pos="1350"/>
          <w:tab w:val="center" w:pos="6750"/>
        </w:tabs>
        <w:spacing w:line="192" w:lineRule="auto"/>
        <w:rPr>
          <w:rFonts w:eastAsia="Calibri"/>
        </w:rPr>
      </w:pPr>
      <w:r w:rsidRPr="009161EA">
        <w:rPr>
          <w:rFonts w:eastAsia="Calibri"/>
        </w:rPr>
        <w:tab/>
        <w:t>65</w:t>
      </w:r>
      <w:r w:rsidRPr="009161EA">
        <w:rPr>
          <w:rFonts w:eastAsia="Calibri"/>
        </w:rPr>
        <w:tab/>
        <w:t>Other Physician Services</w:t>
      </w:r>
      <w:r w:rsidRPr="009161EA">
        <w:rPr>
          <w:rFonts w:eastAsia="Calibri"/>
        </w:rPr>
        <w:tab/>
        <w:t>line 65</w:t>
      </w:r>
    </w:p>
    <w:p w:rsidR="0030519D" w:rsidRPr="009161EA" w:rsidP="00C43810" w14:paraId="6DB846F5" w14:textId="77777777">
      <w:pPr>
        <w:tabs>
          <w:tab w:val="right" w:pos="1260"/>
          <w:tab w:val="left" w:pos="1350"/>
          <w:tab w:val="center" w:pos="6750"/>
        </w:tabs>
        <w:spacing w:line="192" w:lineRule="auto"/>
        <w:rPr>
          <w:rFonts w:eastAsia="Calibri"/>
        </w:rPr>
      </w:pPr>
      <w:r w:rsidRPr="009161EA">
        <w:rPr>
          <w:rFonts w:eastAsia="Calibri"/>
        </w:rPr>
        <w:tab/>
        <w:t>66</w:t>
      </w:r>
      <w:r w:rsidRPr="009161EA">
        <w:rPr>
          <w:rFonts w:eastAsia="Calibri"/>
        </w:rPr>
        <w:tab/>
        <w:t>Residential Care</w:t>
      </w:r>
      <w:r w:rsidRPr="009161EA">
        <w:rPr>
          <w:rFonts w:eastAsia="Calibri"/>
        </w:rPr>
        <w:tab/>
        <w:t>line 66</w:t>
      </w:r>
    </w:p>
    <w:p w:rsidR="0030519D" w:rsidRPr="009161EA" w:rsidP="00C43810" w14:paraId="518724E8" w14:textId="77777777">
      <w:pPr>
        <w:tabs>
          <w:tab w:val="right" w:pos="1260"/>
          <w:tab w:val="left" w:pos="1350"/>
          <w:tab w:val="center" w:pos="6750"/>
        </w:tabs>
        <w:spacing w:line="192" w:lineRule="auto"/>
        <w:rPr>
          <w:rFonts w:eastAsia="Calibri"/>
        </w:rPr>
      </w:pPr>
      <w:r w:rsidRPr="009161EA">
        <w:rPr>
          <w:rFonts w:eastAsia="Calibri"/>
        </w:rPr>
        <w:tab/>
        <w:t>67</w:t>
      </w:r>
      <w:r w:rsidRPr="009161EA">
        <w:rPr>
          <w:rFonts w:eastAsia="Calibri"/>
        </w:rPr>
        <w:tab/>
        <w:t>Advertising</w:t>
      </w:r>
      <w:r w:rsidRPr="009161EA">
        <w:rPr>
          <w:rFonts w:eastAsia="Calibri"/>
        </w:rPr>
        <w:tab/>
        <w:t>line 67</w:t>
      </w:r>
    </w:p>
    <w:p w:rsidR="0030519D" w:rsidRPr="009161EA" w:rsidP="00C43810" w14:paraId="489FB485" w14:textId="77777777">
      <w:pPr>
        <w:tabs>
          <w:tab w:val="right" w:pos="1260"/>
          <w:tab w:val="left" w:pos="1350"/>
          <w:tab w:val="center" w:pos="6750"/>
        </w:tabs>
        <w:spacing w:line="192" w:lineRule="auto"/>
        <w:rPr>
          <w:rFonts w:eastAsia="Calibri"/>
        </w:rPr>
      </w:pPr>
      <w:r w:rsidRPr="009161EA">
        <w:rPr>
          <w:rFonts w:eastAsia="Calibri"/>
        </w:rPr>
        <w:tab/>
        <w:t>68</w:t>
      </w:r>
      <w:r w:rsidRPr="009161EA">
        <w:rPr>
          <w:rFonts w:eastAsia="Calibri"/>
        </w:rPr>
        <w:tab/>
        <w:t>Telehealth/Telemonitoring</w:t>
      </w:r>
      <w:r w:rsidRPr="009161EA">
        <w:rPr>
          <w:rFonts w:eastAsia="Calibri"/>
        </w:rPr>
        <w:tab/>
        <w:t>line 68</w:t>
      </w:r>
    </w:p>
    <w:p w:rsidR="0030519D" w:rsidRPr="009161EA" w:rsidP="00C43810" w14:paraId="31DD1CCC" w14:textId="77777777">
      <w:pPr>
        <w:tabs>
          <w:tab w:val="right" w:pos="1260"/>
          <w:tab w:val="left" w:pos="1350"/>
          <w:tab w:val="center" w:pos="6750"/>
        </w:tabs>
        <w:spacing w:line="192" w:lineRule="auto"/>
        <w:rPr>
          <w:rFonts w:eastAsia="Calibri"/>
        </w:rPr>
      </w:pPr>
      <w:r w:rsidRPr="009161EA">
        <w:rPr>
          <w:rFonts w:eastAsia="Calibri"/>
        </w:rPr>
        <w:tab/>
        <w:t>69</w:t>
      </w:r>
      <w:r w:rsidRPr="009161EA">
        <w:rPr>
          <w:rFonts w:eastAsia="Calibri"/>
        </w:rPr>
        <w:tab/>
        <w:t>Thrift Store</w:t>
      </w:r>
      <w:r w:rsidRPr="009161EA">
        <w:rPr>
          <w:rFonts w:eastAsia="Calibri"/>
        </w:rPr>
        <w:tab/>
        <w:t>line 69</w:t>
      </w:r>
    </w:p>
    <w:p w:rsidR="0030519D" w:rsidP="00C43810" w14:paraId="0AA686B8" w14:textId="76C58B58">
      <w:pPr>
        <w:tabs>
          <w:tab w:val="right" w:pos="1260"/>
          <w:tab w:val="left" w:pos="1350"/>
          <w:tab w:val="center" w:pos="6750"/>
        </w:tabs>
        <w:spacing w:line="192" w:lineRule="auto"/>
        <w:rPr>
          <w:rFonts w:eastAsia="Calibri"/>
        </w:rPr>
      </w:pPr>
      <w:r w:rsidRPr="009161EA">
        <w:rPr>
          <w:rFonts w:eastAsia="Calibri"/>
        </w:rPr>
        <w:tab/>
        <w:t>70</w:t>
      </w:r>
      <w:r w:rsidRPr="009161EA">
        <w:rPr>
          <w:rFonts w:eastAsia="Calibri"/>
        </w:rPr>
        <w:tab/>
        <w:t>Nursing Facility Room and Board</w:t>
      </w:r>
      <w:r w:rsidRPr="009161EA">
        <w:rPr>
          <w:rFonts w:eastAsia="Calibri"/>
        </w:rPr>
        <w:tab/>
        <w:t>line 70</w:t>
      </w:r>
    </w:p>
    <w:p w:rsidR="00782F31" w:rsidRPr="009161EA" w:rsidP="00C43810" w14:paraId="137FAAAE" w14:textId="377D2C25">
      <w:pPr>
        <w:tabs>
          <w:tab w:val="right" w:pos="1260"/>
          <w:tab w:val="left" w:pos="1350"/>
          <w:tab w:val="center" w:pos="6750"/>
        </w:tabs>
        <w:spacing w:line="192" w:lineRule="auto"/>
        <w:rPr>
          <w:rFonts w:eastAsia="Calibri"/>
        </w:rPr>
      </w:pPr>
      <w:r>
        <w:rPr>
          <w:rFonts w:eastAsia="Calibri"/>
        </w:rPr>
        <w:tab/>
      </w:r>
      <w:r w:rsidRPr="009161EA">
        <w:rPr>
          <w:rFonts w:eastAsia="Calibri"/>
        </w:rPr>
        <w:t>71</w:t>
      </w:r>
      <w:r w:rsidRPr="009161EA">
        <w:rPr>
          <w:rFonts w:eastAsia="Calibri"/>
        </w:rPr>
        <w:tab/>
      </w:r>
      <w:r w:rsidRPr="009161EA" w:rsidR="00060E35">
        <w:rPr>
          <w:rFonts w:eastAsia="Calibri"/>
        </w:rPr>
        <w:t xml:space="preserve">Other </w:t>
      </w:r>
      <w:r w:rsidR="00060E35">
        <w:rPr>
          <w:rFonts w:eastAsia="Calibri"/>
        </w:rPr>
        <w:t>Nonreimbursable</w:t>
      </w:r>
      <w:r w:rsidRPr="009161EA">
        <w:rPr>
          <w:rFonts w:eastAsia="Calibri"/>
        </w:rPr>
        <w:tab/>
        <w:t>line 71</w:t>
      </w:r>
    </w:p>
    <w:p w:rsidR="0030519D" w:rsidRPr="009161EA" w:rsidP="00C43810" w14:paraId="3ADA1ED1" w14:textId="77777777">
      <w:pPr>
        <w:spacing w:line="192" w:lineRule="auto"/>
      </w:pPr>
    </w:p>
    <w:p w:rsidR="00B67B6C" w:rsidRPr="009161EA" w:rsidP="00C43810" w14:paraId="43E16AFB" w14:textId="77777777">
      <w:pPr>
        <w:spacing w:line="192" w:lineRule="auto"/>
        <w:rPr>
          <w:rFonts w:eastAsia="Calibri"/>
          <w:u w:val="single"/>
        </w:rPr>
      </w:pPr>
      <w:r w:rsidRPr="009161EA">
        <w:rPr>
          <w:rFonts w:eastAsia="Calibri"/>
          <w:u w:val="single"/>
        </w:rPr>
        <w:t>Line Descriptions</w:t>
      </w:r>
    </w:p>
    <w:p w:rsidR="00B67B6C" w:rsidRPr="009161EA" w:rsidP="00C43810" w14:paraId="39D1F44E" w14:textId="77777777">
      <w:pPr>
        <w:spacing w:line="192" w:lineRule="auto"/>
        <w:rPr>
          <w:rFonts w:eastAsia="Calibri"/>
        </w:rPr>
      </w:pPr>
    </w:p>
    <w:p w:rsidR="00B67B6C" w:rsidRPr="009161EA" w:rsidP="00C43810" w14:paraId="46961500" w14:textId="1CCF84ED">
      <w:pPr>
        <w:spacing w:line="192" w:lineRule="auto"/>
        <w:rPr>
          <w:rFonts w:eastAsia="Calibri"/>
        </w:rPr>
      </w:pPr>
      <w:r w:rsidRPr="009161EA">
        <w:rPr>
          <w:rFonts w:eastAsia="Calibri"/>
        </w:rPr>
        <w:t xml:space="preserve">The </w:t>
      </w:r>
      <w:r w:rsidR="00D340BE">
        <w:rPr>
          <w:rFonts w:eastAsia="Calibri"/>
        </w:rPr>
        <w:t>Worksheet K</w:t>
      </w:r>
      <w:r w:rsidRPr="009161EA">
        <w:rPr>
          <w:rFonts w:eastAsia="Calibri"/>
        </w:rPr>
        <w:t xml:space="preserve"> cost centers are segregated into general service, direct patient care service, and </w:t>
      </w:r>
      <w:r w:rsidR="007E18B6">
        <w:rPr>
          <w:rFonts w:eastAsia="Calibri"/>
        </w:rPr>
        <w:t>nonreimbursable</w:t>
      </w:r>
      <w:r w:rsidRPr="009161EA">
        <w:rPr>
          <w:rFonts w:eastAsia="Calibri"/>
        </w:rPr>
        <w:t xml:space="preserve"> </w:t>
      </w:r>
      <w:r w:rsidR="00B41250">
        <w:rPr>
          <w:rFonts w:eastAsia="Calibri"/>
        </w:rPr>
        <w:t xml:space="preserve">cost centers </w:t>
      </w:r>
      <w:r w:rsidRPr="009161EA">
        <w:rPr>
          <w:rFonts w:eastAsia="Calibri"/>
        </w:rPr>
        <w:t xml:space="preserve">to facilitate the transfer of costs to the various worksheets.  The general service cost centers appear on </w:t>
      </w:r>
      <w:r w:rsidR="00D340BE">
        <w:rPr>
          <w:rFonts w:eastAsia="Calibri"/>
        </w:rPr>
        <w:t>Worksheet K</w:t>
      </w:r>
      <w:r w:rsidR="00A9468D">
        <w:rPr>
          <w:rFonts w:eastAsia="Calibri"/>
        </w:rPr>
        <w:noBreakHyphen/>
      </w:r>
      <w:r w:rsidRPr="009161EA">
        <w:rPr>
          <w:rFonts w:eastAsia="Calibri"/>
        </w:rPr>
        <w:t>5, and Worksheet</w:t>
      </w:r>
      <w:r w:rsidR="00A9468D">
        <w:rPr>
          <w:rFonts w:eastAsia="Calibri"/>
        </w:rPr>
        <w:t> </w:t>
      </w:r>
      <w:r w:rsidR="00D340BE">
        <w:rPr>
          <w:rFonts w:eastAsia="Calibri"/>
        </w:rPr>
        <w:t>K</w:t>
      </w:r>
      <w:r w:rsidR="00A9468D">
        <w:rPr>
          <w:rFonts w:eastAsia="Calibri"/>
        </w:rPr>
        <w:noBreakHyphen/>
      </w:r>
      <w:r w:rsidRPr="009161EA">
        <w:rPr>
          <w:rFonts w:eastAsia="Calibri"/>
        </w:rPr>
        <w:t>6, Parts</w:t>
      </w:r>
      <w:r w:rsidR="00A9468D">
        <w:rPr>
          <w:rFonts w:eastAsia="Calibri"/>
        </w:rPr>
        <w:t> </w:t>
      </w:r>
      <w:r w:rsidRPr="009161EA">
        <w:rPr>
          <w:rFonts w:eastAsia="Calibri"/>
        </w:rPr>
        <w:t xml:space="preserve">I and II, using the same line numbers as </w:t>
      </w:r>
      <w:r w:rsidR="00D340BE">
        <w:rPr>
          <w:rFonts w:eastAsia="Calibri"/>
        </w:rPr>
        <w:t>Worksheet K</w:t>
      </w:r>
      <w:r w:rsidRPr="009161EA">
        <w:rPr>
          <w:rFonts w:eastAsia="Calibri"/>
        </w:rPr>
        <w:t>.  The direct patient care service cost centers appear on Worksheets </w:t>
      </w:r>
      <w:r w:rsidR="00D340BE">
        <w:rPr>
          <w:rFonts w:eastAsia="Calibri"/>
        </w:rPr>
        <w:t>K</w:t>
      </w:r>
      <w:r w:rsidR="00A9468D">
        <w:rPr>
          <w:rFonts w:eastAsia="Calibri"/>
        </w:rPr>
        <w:noBreakHyphen/>
      </w:r>
      <w:r w:rsidRPr="009161EA">
        <w:rPr>
          <w:rFonts w:eastAsia="Calibri"/>
        </w:rPr>
        <w:t xml:space="preserve">1, </w:t>
      </w:r>
      <w:r w:rsidR="00D340BE">
        <w:rPr>
          <w:rFonts w:eastAsia="Calibri"/>
        </w:rPr>
        <w:t>K</w:t>
      </w:r>
      <w:r w:rsidR="00A9468D">
        <w:rPr>
          <w:rFonts w:eastAsia="Calibri"/>
        </w:rPr>
        <w:noBreakHyphen/>
      </w:r>
      <w:r w:rsidRPr="009161EA">
        <w:rPr>
          <w:rFonts w:eastAsia="Calibri"/>
        </w:rPr>
        <w:t xml:space="preserve">2, </w:t>
      </w:r>
      <w:r w:rsidR="00D340BE">
        <w:rPr>
          <w:rFonts w:eastAsia="Calibri"/>
        </w:rPr>
        <w:t>K</w:t>
      </w:r>
      <w:r w:rsidR="00A9468D">
        <w:rPr>
          <w:rFonts w:eastAsia="Calibri"/>
        </w:rPr>
        <w:noBreakHyphen/>
      </w:r>
      <w:r w:rsidRPr="009161EA">
        <w:rPr>
          <w:rFonts w:eastAsia="Calibri"/>
        </w:rPr>
        <w:t xml:space="preserve">3, and </w:t>
      </w:r>
      <w:r w:rsidR="00D340BE">
        <w:rPr>
          <w:rFonts w:eastAsia="Calibri"/>
        </w:rPr>
        <w:t>K</w:t>
      </w:r>
      <w:r w:rsidR="00A9468D">
        <w:rPr>
          <w:rFonts w:eastAsia="Calibri"/>
        </w:rPr>
        <w:noBreakHyphen/>
      </w:r>
      <w:r w:rsidRPr="009161EA">
        <w:rPr>
          <w:rFonts w:eastAsia="Calibri"/>
        </w:rPr>
        <w:t>4</w:t>
      </w:r>
      <w:r w:rsidR="00A9468D">
        <w:rPr>
          <w:rFonts w:eastAsia="Calibri"/>
        </w:rPr>
        <w:t>,</w:t>
      </w:r>
      <w:r w:rsidRPr="009161EA">
        <w:rPr>
          <w:rFonts w:eastAsia="Calibri"/>
        </w:rPr>
        <w:t xml:space="preserve"> using the same line numbers as </w:t>
      </w:r>
      <w:r w:rsidR="00D340BE">
        <w:rPr>
          <w:rFonts w:eastAsia="Calibri"/>
        </w:rPr>
        <w:t>Worksheet K</w:t>
      </w:r>
      <w:r w:rsidRPr="009161EA">
        <w:rPr>
          <w:rFonts w:eastAsia="Calibri"/>
        </w:rPr>
        <w:t>.</w:t>
      </w:r>
    </w:p>
    <w:p w:rsidR="00B67B6C" w:rsidP="00C43810" w14:paraId="06B0717A" w14:textId="77777777">
      <w:pPr>
        <w:spacing w:line="192" w:lineRule="auto"/>
        <w:rPr>
          <w:rFonts w:eastAsia="Calibri"/>
        </w:rPr>
      </w:pPr>
    </w:p>
    <w:p w:rsidR="00BD1D6A" w:rsidP="00C43810" w14:paraId="65E9F4BF" w14:textId="1195C11D">
      <w:pPr>
        <w:spacing w:line="192" w:lineRule="auto"/>
        <w:rPr>
          <w:rFonts w:eastAsia="Calibri"/>
        </w:rPr>
      </w:pPr>
      <w:r>
        <w:rPr>
          <w:rFonts w:eastAsia="Calibri"/>
        </w:rPr>
        <w:t>GENERAL SERVICE COST CENTERS</w:t>
      </w:r>
    </w:p>
    <w:p w:rsidR="00BD1D6A" w:rsidRPr="00C737D5" w:rsidP="00C43810" w14:paraId="5B5F2D09" w14:textId="77777777">
      <w:pPr>
        <w:spacing w:line="192" w:lineRule="auto"/>
        <w:rPr>
          <w:rFonts w:eastAsia="Calibri"/>
          <w:color w:val="000000" w:themeColor="text1"/>
        </w:rPr>
      </w:pPr>
    </w:p>
    <w:p w:rsidR="00B67B6C" w:rsidRPr="00C737D5" w:rsidP="00C43810" w14:paraId="39FE0BF2" w14:textId="0789B2BD">
      <w:pPr>
        <w:spacing w:line="192" w:lineRule="auto"/>
        <w:rPr>
          <w:rFonts w:eastAsia="Calibri"/>
          <w:color w:val="000000" w:themeColor="text1"/>
        </w:rPr>
      </w:pPr>
      <w:r w:rsidRPr="00C737D5">
        <w:rPr>
          <w:rFonts w:eastAsia="Calibri"/>
          <w:color w:val="000000" w:themeColor="text1"/>
        </w:rPr>
        <w:t>General service cost centers (lines</w:t>
      </w:r>
      <w:r w:rsidRPr="00C737D5" w:rsidR="00A9468D">
        <w:rPr>
          <w:rFonts w:eastAsia="Calibri"/>
          <w:color w:val="000000" w:themeColor="text1"/>
        </w:rPr>
        <w:t> </w:t>
      </w:r>
      <w:r w:rsidRPr="00C737D5">
        <w:rPr>
          <w:rFonts w:eastAsia="Calibri"/>
          <w:color w:val="000000" w:themeColor="text1"/>
        </w:rPr>
        <w:t xml:space="preserve">1 through 17) include expenses incurred in </w:t>
      </w:r>
      <w:hyperlink r:id="rId27" w:history="1">
        <w:r w:rsidRPr="00C737D5">
          <w:rPr>
            <w:rFonts w:eastAsia="Calibri"/>
            <w:color w:val="000000" w:themeColor="text1"/>
          </w:rPr>
          <w:t>operating</w:t>
        </w:r>
      </w:hyperlink>
      <w:r w:rsidRPr="00C737D5">
        <w:rPr>
          <w:rFonts w:eastAsia="Calibri"/>
          <w:color w:val="000000" w:themeColor="text1"/>
        </w:rPr>
        <w:t xml:space="preserve"> the </w:t>
      </w:r>
      <w:r w:rsidRPr="00C737D5" w:rsidR="007C31A7">
        <w:rPr>
          <w:rFonts w:eastAsia="Calibri"/>
          <w:color w:val="000000" w:themeColor="text1"/>
        </w:rPr>
        <w:t>program</w:t>
      </w:r>
      <w:r w:rsidRPr="00C737D5">
        <w:rPr>
          <w:rFonts w:eastAsia="Calibri"/>
          <w:color w:val="000000" w:themeColor="text1"/>
        </w:rPr>
        <w:t xml:space="preserve"> as a whole that are not directly </w:t>
      </w:r>
      <w:hyperlink r:id="rId28" w:history="1">
        <w:r w:rsidRPr="00C737D5">
          <w:rPr>
            <w:rFonts w:eastAsia="Calibri"/>
            <w:color w:val="000000" w:themeColor="text1"/>
          </w:rPr>
          <w:t>associated</w:t>
        </w:r>
      </w:hyperlink>
      <w:r w:rsidRPr="00C737D5">
        <w:rPr>
          <w:rFonts w:eastAsia="Calibri"/>
          <w:color w:val="000000" w:themeColor="text1"/>
        </w:rPr>
        <w:t xml:space="preserve"> with furnishing patient care such as,  mortgage, </w:t>
      </w:r>
      <w:hyperlink r:id="rId29" w:history="1">
        <w:r w:rsidRPr="00C737D5">
          <w:rPr>
            <w:rFonts w:eastAsia="Calibri"/>
            <w:color w:val="000000" w:themeColor="text1"/>
          </w:rPr>
          <w:t>rent</w:t>
        </w:r>
      </w:hyperlink>
      <w:r w:rsidRPr="00C737D5">
        <w:rPr>
          <w:rFonts w:eastAsia="Calibri"/>
          <w:color w:val="000000" w:themeColor="text1"/>
        </w:rPr>
        <w:t xml:space="preserve">, plant operations, administrative </w:t>
      </w:r>
      <w:hyperlink r:id="rId30" w:history="1">
        <w:r w:rsidRPr="00C737D5">
          <w:rPr>
            <w:rFonts w:eastAsia="Calibri"/>
            <w:color w:val="000000" w:themeColor="text1"/>
          </w:rPr>
          <w:t>salaries</w:t>
        </w:r>
      </w:hyperlink>
      <w:r w:rsidRPr="00C737D5">
        <w:rPr>
          <w:rFonts w:eastAsia="Calibri"/>
          <w:color w:val="000000" w:themeColor="text1"/>
        </w:rPr>
        <w:t xml:space="preserve">, utilities, </w:t>
      </w:r>
      <w:hyperlink r:id="rId31" w:history="1">
        <w:r w:rsidRPr="00C737D5">
          <w:rPr>
            <w:rFonts w:eastAsia="Calibri"/>
            <w:color w:val="000000" w:themeColor="text1"/>
          </w:rPr>
          <w:t>telephone</w:t>
        </w:r>
      </w:hyperlink>
      <w:r w:rsidRPr="00C737D5">
        <w:rPr>
          <w:rFonts w:eastAsia="Calibri"/>
          <w:color w:val="000000" w:themeColor="text1"/>
        </w:rPr>
        <w:t>, and computer hardware and software costs.  Except where descriptions are provided below, see §4</w:t>
      </w:r>
      <w:r w:rsidRPr="00C737D5" w:rsidR="005045EE">
        <w:rPr>
          <w:rFonts w:eastAsia="Calibri"/>
          <w:color w:val="000000" w:themeColor="text1"/>
        </w:rPr>
        <w:t>90</w:t>
      </w:r>
      <w:r w:rsidRPr="00C737D5" w:rsidR="00C737D5">
        <w:rPr>
          <w:rFonts w:eastAsia="Calibri"/>
          <w:color w:val="000000" w:themeColor="text1"/>
        </w:rPr>
        <w:t>2</w:t>
      </w:r>
      <w:r w:rsidRPr="00C737D5">
        <w:rPr>
          <w:rFonts w:eastAsia="Calibri"/>
          <w:color w:val="000000" w:themeColor="text1"/>
        </w:rPr>
        <w:t xml:space="preserve"> for descriptions of general service cost centers.</w:t>
      </w:r>
    </w:p>
    <w:p w:rsidR="00B67B6C" w:rsidRPr="00C737D5" w:rsidP="00C43810" w14:paraId="621D0659" w14:textId="77777777">
      <w:pPr>
        <w:spacing w:line="192" w:lineRule="auto"/>
        <w:rPr>
          <w:rFonts w:eastAsia="Calibri"/>
          <w:color w:val="000000" w:themeColor="text1"/>
        </w:rPr>
      </w:pPr>
    </w:p>
    <w:p w:rsidR="00B67B6C" w:rsidRPr="00C737D5" w:rsidP="00C43810" w14:paraId="252C70FD" w14:textId="77777777">
      <w:pPr>
        <w:spacing w:line="192" w:lineRule="auto"/>
        <w:rPr>
          <w:color w:val="000000" w:themeColor="text1"/>
        </w:rPr>
      </w:pPr>
    </w:p>
    <w:p w:rsidR="00125E62" w:rsidP="00C43810" w14:paraId="07CEE4D6" w14:textId="77777777">
      <w:pPr>
        <w:spacing w:line="192" w:lineRule="auto"/>
      </w:pPr>
    </w:p>
    <w:p w:rsidR="0030519D" w:rsidP="00C43810" w14:paraId="0B7CB5E2" w14:textId="77777777">
      <w:pPr>
        <w:spacing w:line="192" w:lineRule="auto"/>
      </w:pPr>
    </w:p>
    <w:p w:rsidR="00F17D4F" w:rsidRPr="009161EA" w:rsidP="00C43810" w14:paraId="5888399C" w14:textId="77777777">
      <w:pPr>
        <w:spacing w:line="192" w:lineRule="auto"/>
      </w:pPr>
    </w:p>
    <w:p w:rsidR="00B67B6C" w:rsidP="00C43810" w14:paraId="34F76032" w14:textId="07F94F8A">
      <w:pPr>
        <w:spacing w:line="192" w:lineRule="auto"/>
      </w:pPr>
    </w:p>
    <w:p w:rsidR="00D25473" w:rsidP="005C0D9B" w14:paraId="72CA1F2D" w14:textId="77777777">
      <w:pPr>
        <w:pStyle w:val="NormalTIMS"/>
        <w:tabs>
          <w:tab w:val="clear" w:pos="475"/>
        </w:tabs>
      </w:pPr>
    </w:p>
    <w:p w:rsidR="00A02617" w:rsidP="00C43810" w14:paraId="1D62FBF9" w14:textId="77777777">
      <w:pPr>
        <w:spacing w:line="192" w:lineRule="auto"/>
      </w:pPr>
    </w:p>
    <w:p w:rsidR="00B67B6C" w:rsidRPr="009161EA" w:rsidP="00C43810" w14:paraId="3BB0E72D" w14:textId="7BBBAE0F">
      <w:pPr>
        <w:tabs>
          <w:tab w:val="right" w:pos="9360"/>
        </w:tabs>
        <w:spacing w:line="192" w:lineRule="auto"/>
      </w:pPr>
      <w:r>
        <w:t>49-120</w:t>
      </w:r>
      <w:r w:rsidRPr="009161EA">
        <w:tab/>
      </w:r>
      <w:r w:rsidR="008A72A7">
        <w:t>Rev.</w:t>
      </w:r>
      <w:r>
        <w:t>1</w:t>
      </w:r>
    </w:p>
    <w:p w:rsidR="00C85502" w:rsidRPr="009161EA" w:rsidP="00C43810" w14:paraId="5F50BF50" w14:textId="1C8A26AD">
      <w:pPr>
        <w:tabs>
          <w:tab w:val="center" w:pos="4680"/>
          <w:tab w:val="right" w:pos="9360"/>
        </w:tabs>
        <w:spacing w:line="192" w:lineRule="auto"/>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4912.10 (CONT.)</w:t>
      </w:r>
    </w:p>
    <w:p w:rsidR="00134B18" w:rsidP="00C43810" w14:paraId="7ED1410B" w14:textId="77777777">
      <w:pPr>
        <w:spacing w:line="192" w:lineRule="auto"/>
        <w:rPr>
          <w:rFonts w:eastAsia="Calibri"/>
          <w:u w:val="single"/>
        </w:rPr>
      </w:pPr>
    </w:p>
    <w:p w:rsidR="0030519D" w:rsidRPr="009161EA" w:rsidP="00C43810" w14:paraId="1307FEC3" w14:textId="051BD64B">
      <w:pPr>
        <w:spacing w:line="192" w:lineRule="auto"/>
        <w:rPr>
          <w:rFonts w:eastAsia="Calibri"/>
        </w:rPr>
      </w:pPr>
      <w:r w:rsidRPr="009161EA">
        <w:rPr>
          <w:rFonts w:eastAsia="Calibri"/>
          <w:u w:val="single"/>
        </w:rPr>
        <w:t>Lines</w:t>
      </w:r>
      <w:r>
        <w:rPr>
          <w:rFonts w:eastAsia="Calibri"/>
          <w:u w:val="single"/>
        </w:rPr>
        <w:t> </w:t>
      </w:r>
      <w:r w:rsidRPr="009161EA">
        <w:rPr>
          <w:rFonts w:eastAsia="Calibri"/>
          <w:u w:val="single"/>
        </w:rPr>
        <w:t>1</w:t>
      </w:r>
      <w:r>
        <w:rPr>
          <w:rFonts w:eastAsia="Calibri"/>
          <w:u w:val="single"/>
        </w:rPr>
        <w:t> </w:t>
      </w:r>
      <w:r w:rsidRPr="009161EA">
        <w:rPr>
          <w:rFonts w:eastAsia="Calibri"/>
          <w:u w:val="single"/>
        </w:rPr>
        <w:t>and</w:t>
      </w:r>
      <w:r>
        <w:rPr>
          <w:rFonts w:eastAsia="Calibri"/>
          <w:u w:val="single"/>
        </w:rPr>
        <w:t> </w:t>
      </w:r>
      <w:r w:rsidRPr="009161EA">
        <w:rPr>
          <w:rFonts w:eastAsia="Calibri"/>
          <w:u w:val="single"/>
        </w:rPr>
        <w:t>2</w:t>
      </w:r>
      <w:r>
        <w:rPr>
          <w:rFonts w:eastAsia="Calibri"/>
          <w:u w:val="single"/>
        </w:rPr>
        <w:t> </w:t>
      </w:r>
      <w:r>
        <w:rPr>
          <w:rFonts w:eastAsia="Calibri"/>
          <w:u w:val="single"/>
        </w:rPr>
        <w:noBreakHyphen/>
        <w:t> </w:t>
      </w:r>
      <w:r w:rsidRPr="009161EA">
        <w:rPr>
          <w:u w:val="single"/>
        </w:rPr>
        <w:t>Cap</w:t>
      </w:r>
      <w:r>
        <w:rPr>
          <w:u w:val="single"/>
        </w:rPr>
        <w:t>ital</w:t>
      </w:r>
      <w:r w:rsidRPr="009161EA">
        <w:rPr>
          <w:u w:val="single"/>
        </w:rPr>
        <w:t xml:space="preserve"> Rel</w:t>
      </w:r>
      <w:r>
        <w:rPr>
          <w:u w:val="single"/>
        </w:rPr>
        <w:t>ated</w:t>
      </w:r>
      <w:r w:rsidRPr="009161EA">
        <w:rPr>
          <w:u w:val="single"/>
        </w:rPr>
        <w:t>-B</w:t>
      </w:r>
      <w:r>
        <w:rPr>
          <w:u w:val="single"/>
        </w:rPr>
        <w:t>ui</w:t>
      </w:r>
      <w:r w:rsidRPr="009161EA">
        <w:rPr>
          <w:u w:val="single"/>
        </w:rPr>
        <w:t>ld</w:t>
      </w:r>
      <w:r>
        <w:rPr>
          <w:u w:val="single"/>
        </w:rPr>
        <w:t>in</w:t>
      </w:r>
      <w:r w:rsidRPr="009161EA">
        <w:rPr>
          <w:u w:val="single"/>
        </w:rPr>
        <w:t>g &amp; Fixt</w:t>
      </w:r>
      <w:r>
        <w:rPr>
          <w:u w:val="single"/>
        </w:rPr>
        <w:t>ures</w:t>
      </w:r>
      <w:r w:rsidRPr="009161EA">
        <w:rPr>
          <w:u w:val="single"/>
        </w:rPr>
        <w:t xml:space="preserve"> and Cap</w:t>
      </w:r>
      <w:r>
        <w:rPr>
          <w:u w:val="single"/>
        </w:rPr>
        <w:t>ital</w:t>
      </w:r>
      <w:r w:rsidRPr="009161EA">
        <w:rPr>
          <w:u w:val="single"/>
        </w:rPr>
        <w:t xml:space="preserve"> Rel</w:t>
      </w:r>
      <w:r>
        <w:rPr>
          <w:u w:val="single"/>
        </w:rPr>
        <w:t>ated</w:t>
      </w:r>
      <w:r w:rsidRPr="009161EA">
        <w:rPr>
          <w:u w:val="single"/>
        </w:rPr>
        <w:t>-</w:t>
      </w:r>
      <w:r w:rsidRPr="009161EA">
        <w:rPr>
          <w:color w:val="000000" w:themeColor="text1"/>
          <w:u w:val="single"/>
        </w:rPr>
        <w:t>M</w:t>
      </w:r>
      <w:r>
        <w:rPr>
          <w:color w:val="000000" w:themeColor="text1"/>
          <w:u w:val="single"/>
        </w:rPr>
        <w:t>o</w:t>
      </w:r>
      <w:r w:rsidRPr="009161EA">
        <w:rPr>
          <w:color w:val="000000" w:themeColor="text1"/>
          <w:u w:val="single"/>
        </w:rPr>
        <w:t>v</w:t>
      </w:r>
      <w:r>
        <w:rPr>
          <w:color w:val="000000" w:themeColor="text1"/>
          <w:u w:val="single"/>
        </w:rPr>
        <w:t>a</w:t>
      </w:r>
      <w:r w:rsidRPr="009161EA">
        <w:rPr>
          <w:color w:val="000000" w:themeColor="text1"/>
          <w:u w:val="single"/>
        </w:rPr>
        <w:t xml:space="preserve">ble </w:t>
      </w:r>
      <w:r w:rsidRPr="009161EA">
        <w:rPr>
          <w:u w:val="single"/>
        </w:rPr>
        <w:t>Equip</w:t>
      </w:r>
      <w:r>
        <w:rPr>
          <w:u w:val="single"/>
        </w:rPr>
        <w:t>ment</w:t>
      </w:r>
      <w:r w:rsidRPr="009161EA">
        <w:rPr>
          <w:rFonts w:eastAsia="Calibri"/>
        </w:rPr>
        <w:t>.--</w:t>
      </w:r>
      <w:r w:rsidRPr="009161EA">
        <w:rPr>
          <w:rFonts w:eastAsia="Calibri"/>
        </w:rPr>
        <w:t>Enter in column</w:t>
      </w:r>
      <w:r>
        <w:rPr>
          <w:rFonts w:eastAsia="Calibri"/>
        </w:rPr>
        <w:t> </w:t>
      </w:r>
      <w:r w:rsidRPr="009161EA">
        <w:rPr>
          <w:rFonts w:eastAsia="Calibri"/>
        </w:rPr>
        <w:t>2, the capital-related costs for buildings and fixtures and the capital-related costs for movable equipment on lines</w:t>
      </w:r>
      <w:r>
        <w:rPr>
          <w:rFonts w:eastAsia="Calibri"/>
        </w:rPr>
        <w:t> </w:t>
      </w:r>
      <w:r w:rsidRPr="009161EA">
        <w:rPr>
          <w:rFonts w:eastAsia="Calibri"/>
        </w:rPr>
        <w:t>1 and 2, respectively.</w:t>
      </w:r>
    </w:p>
    <w:p w:rsidR="0030519D" w:rsidRPr="00C737D5" w:rsidP="00C43810" w14:paraId="34C5450C" w14:textId="77777777">
      <w:pPr>
        <w:spacing w:line="192" w:lineRule="auto"/>
        <w:rPr>
          <w:rFonts w:eastAsia="Calibri"/>
          <w:color w:val="000000" w:themeColor="text1"/>
        </w:rPr>
      </w:pPr>
    </w:p>
    <w:p w:rsidR="0030519D" w:rsidRPr="00C737D5" w:rsidP="00C43810" w14:paraId="0EF6BEC5" w14:textId="306EEF0D">
      <w:pPr>
        <w:spacing w:line="192" w:lineRule="auto"/>
        <w:rPr>
          <w:rFonts w:eastAsia="Calibri"/>
          <w:color w:val="000000" w:themeColor="text1"/>
        </w:rPr>
      </w:pPr>
      <w:r w:rsidRPr="00C737D5">
        <w:rPr>
          <w:rFonts w:eastAsia="Calibri"/>
          <w:color w:val="000000" w:themeColor="text1"/>
          <w:u w:val="single"/>
        </w:rPr>
        <w:t>Line 3 </w:t>
      </w:r>
      <w:r w:rsidRPr="00C737D5">
        <w:rPr>
          <w:rFonts w:eastAsia="Calibri"/>
          <w:color w:val="000000" w:themeColor="text1"/>
          <w:u w:val="single"/>
        </w:rPr>
        <w:noBreakHyphen/>
        <w:t xml:space="preserve"> Employee Benefits </w:t>
      </w:r>
      <w:r w:rsidRPr="00C737D5">
        <w:rPr>
          <w:rFonts w:eastAsia="Calibri"/>
          <w:color w:val="000000" w:themeColor="text1"/>
          <w:u w:val="single"/>
        </w:rPr>
        <w:t>Department.</w:t>
      </w:r>
      <w:r w:rsidRPr="00C737D5">
        <w:rPr>
          <w:rFonts w:eastAsia="Calibri"/>
          <w:color w:val="000000" w:themeColor="text1"/>
        </w:rPr>
        <w:t>--</w:t>
      </w:r>
      <w:r w:rsidRPr="00C737D5">
        <w:rPr>
          <w:rFonts w:eastAsia="Calibri"/>
          <w:color w:val="000000" w:themeColor="text1"/>
        </w:rPr>
        <w:t xml:space="preserve">Enter in columns 1 and 2, the salary and other costs of the employee benefits department and </w:t>
      </w:r>
      <w:r w:rsidR="006D651A">
        <w:rPr>
          <w:rFonts w:eastAsia="Calibri"/>
          <w:color w:val="000000" w:themeColor="text1"/>
        </w:rPr>
        <w:t>wage related costs</w:t>
      </w:r>
      <w:r w:rsidRPr="00C737D5">
        <w:rPr>
          <w:rFonts w:eastAsia="Calibri"/>
          <w:color w:val="000000" w:themeColor="text1"/>
        </w:rPr>
        <w:t xml:space="preserve"> paid (see CMS Pub. 15</w:t>
      </w:r>
      <w:r w:rsidRPr="00C737D5">
        <w:rPr>
          <w:rFonts w:eastAsia="Calibri"/>
          <w:color w:val="000000" w:themeColor="text1"/>
        </w:rPr>
        <w:noBreakHyphen/>
        <w:t>1, chapter  21, §2144, and CMS Pub. 15</w:t>
      </w:r>
      <w:r w:rsidRPr="00C737D5">
        <w:rPr>
          <w:rFonts w:eastAsia="Calibri"/>
          <w:color w:val="000000" w:themeColor="text1"/>
        </w:rPr>
        <w:noBreakHyphen/>
        <w:t>1, chapter 23, §2307).</w:t>
      </w:r>
    </w:p>
    <w:p w:rsidR="0030519D" w:rsidRPr="00C737D5" w:rsidP="00C43810" w14:paraId="2B014424" w14:textId="77777777">
      <w:pPr>
        <w:spacing w:line="192" w:lineRule="auto"/>
        <w:rPr>
          <w:rFonts w:eastAsia="Calibri"/>
          <w:color w:val="000000" w:themeColor="text1"/>
        </w:rPr>
      </w:pPr>
    </w:p>
    <w:p w:rsidR="0030519D" w:rsidRPr="00C737D5" w:rsidP="00C43810" w14:paraId="6A9FD1DF" w14:textId="25D5C107">
      <w:pPr>
        <w:spacing w:line="192" w:lineRule="auto"/>
        <w:rPr>
          <w:rFonts w:eastAsia="Calibri"/>
          <w:color w:val="000000" w:themeColor="text1"/>
        </w:rPr>
      </w:pPr>
      <w:r w:rsidRPr="00C737D5">
        <w:rPr>
          <w:rFonts w:eastAsia="Calibri"/>
          <w:color w:val="000000" w:themeColor="text1"/>
          <w:u w:val="single"/>
        </w:rPr>
        <w:t>Line 4 </w:t>
      </w:r>
      <w:r w:rsidRPr="00C737D5">
        <w:rPr>
          <w:rFonts w:eastAsia="Calibri"/>
          <w:color w:val="000000" w:themeColor="text1"/>
          <w:u w:val="single"/>
        </w:rPr>
        <w:noBreakHyphen/>
        <w:t xml:space="preserve"> Administrative </w:t>
      </w:r>
      <w:r w:rsidR="00173128">
        <w:rPr>
          <w:rFonts w:eastAsia="Calibri"/>
          <w:color w:val="000000" w:themeColor="text1"/>
          <w:u w:val="single"/>
        </w:rPr>
        <w:t>&amp;</w:t>
      </w:r>
      <w:r w:rsidRPr="00C737D5">
        <w:rPr>
          <w:rFonts w:eastAsia="Calibri"/>
          <w:color w:val="000000" w:themeColor="text1"/>
          <w:u w:val="single"/>
        </w:rPr>
        <w:t xml:space="preserve"> </w:t>
      </w:r>
      <w:r w:rsidRPr="00C737D5">
        <w:rPr>
          <w:rFonts w:eastAsia="Calibri"/>
          <w:color w:val="000000" w:themeColor="text1"/>
          <w:u w:val="single"/>
        </w:rPr>
        <w:t>General</w:t>
      </w:r>
      <w:r w:rsidRPr="00C737D5">
        <w:rPr>
          <w:rFonts w:eastAsia="Calibri"/>
          <w:color w:val="000000" w:themeColor="text1"/>
        </w:rPr>
        <w:t>.--</w:t>
      </w:r>
      <w:r w:rsidRPr="00C737D5">
        <w:rPr>
          <w:rFonts w:eastAsia="Calibri"/>
          <w:color w:val="000000" w:themeColor="text1"/>
        </w:rPr>
        <w:t>Enter in columns 1 and 2, the salary and other costs of A&amp;G.</w:t>
      </w:r>
    </w:p>
    <w:p w:rsidR="0030519D" w:rsidRPr="00C737D5" w:rsidP="00C43810" w14:paraId="10434C14" w14:textId="77777777">
      <w:pPr>
        <w:spacing w:line="192" w:lineRule="auto"/>
        <w:rPr>
          <w:rFonts w:eastAsia="Calibri"/>
          <w:color w:val="000000" w:themeColor="text1"/>
        </w:rPr>
      </w:pPr>
    </w:p>
    <w:p w:rsidR="0030519D" w:rsidRPr="00C737D5" w:rsidP="00C43810" w14:paraId="00CA5C9B" w14:textId="77777777">
      <w:pPr>
        <w:spacing w:line="192" w:lineRule="auto"/>
        <w:rPr>
          <w:rFonts w:eastAsia="Calibri"/>
          <w:color w:val="000000" w:themeColor="text1"/>
        </w:rPr>
      </w:pPr>
      <w:r w:rsidRPr="00C737D5">
        <w:rPr>
          <w:rFonts w:eastAsia="Calibri"/>
          <w:color w:val="000000" w:themeColor="text1"/>
        </w:rPr>
        <w:t>If the option to subscript A&amp;G costs into more than one cost center is elected (in accordance with CMS Pub. 15</w:t>
      </w:r>
      <w:r w:rsidRPr="00C737D5">
        <w:rPr>
          <w:rFonts w:eastAsia="Calibri"/>
          <w:color w:val="000000" w:themeColor="text1"/>
        </w:rPr>
        <w:noBreakHyphen/>
        <w:t xml:space="preserve">1, chapter 23, §2313), eliminate line 4.  Begin numbering the subscripted A&amp;G cost centers with line 4.01 and continue in sequential order.  </w:t>
      </w:r>
    </w:p>
    <w:p w:rsidR="0030519D" w:rsidRPr="00C737D5" w:rsidP="00C43810" w14:paraId="6E4F68C4" w14:textId="77777777">
      <w:pPr>
        <w:spacing w:line="192" w:lineRule="auto"/>
        <w:rPr>
          <w:rFonts w:eastAsia="Calibri"/>
          <w:color w:val="000000" w:themeColor="text1"/>
        </w:rPr>
      </w:pPr>
    </w:p>
    <w:p w:rsidR="00E7087A" w:rsidP="00C43810" w14:paraId="63B38408" w14:textId="23F557AD">
      <w:pPr>
        <w:spacing w:line="192" w:lineRule="auto"/>
      </w:pPr>
      <w:r w:rsidRPr="00C737D5">
        <w:rPr>
          <w:rFonts w:eastAsia="Calibri"/>
          <w:color w:val="000000" w:themeColor="text1"/>
          <w:u w:val="single"/>
        </w:rPr>
        <w:t>Line 5 </w:t>
      </w:r>
      <w:r w:rsidRPr="00C737D5">
        <w:rPr>
          <w:rFonts w:eastAsia="Calibri"/>
          <w:color w:val="000000" w:themeColor="text1"/>
          <w:u w:val="single"/>
        </w:rPr>
        <w:noBreakHyphen/>
        <w:t> </w:t>
      </w:r>
      <w:r w:rsidRPr="000C4B92">
        <w:rPr>
          <w:u w:val="single"/>
        </w:rPr>
        <w:t>Plant Op</w:t>
      </w:r>
      <w:r w:rsidR="00715700">
        <w:rPr>
          <w:u w:val="single"/>
        </w:rPr>
        <w:t>eration &amp;</w:t>
      </w:r>
      <w:r w:rsidRPr="000C4B92">
        <w:rPr>
          <w:u w:val="single"/>
        </w:rPr>
        <w:t xml:space="preserve"> </w:t>
      </w:r>
      <w:r w:rsidRPr="000C4B92">
        <w:rPr>
          <w:u w:val="single"/>
        </w:rPr>
        <w:t>Maint</w:t>
      </w:r>
      <w:r w:rsidR="00173128">
        <w:rPr>
          <w:u w:val="single"/>
        </w:rPr>
        <w:t>enance</w:t>
      </w:r>
      <w:r w:rsidRPr="000C4B92">
        <w:t>.--</w:t>
      </w:r>
      <w:r w:rsidRPr="000C4B92">
        <w:t xml:space="preserve">This cost center includes the costs incurred for </w:t>
      </w:r>
      <w:r w:rsidR="006D773B">
        <w:t xml:space="preserve">plant operations and </w:t>
      </w:r>
      <w:r w:rsidRPr="000C4B92">
        <w:t xml:space="preserve">maintenance and </w:t>
      </w:r>
      <w:r w:rsidR="006D773B">
        <w:t xml:space="preserve">repair </w:t>
      </w:r>
      <w:r w:rsidRPr="000C4B92">
        <w:t>service</w:t>
      </w:r>
      <w:r w:rsidR="006D773B">
        <w:t>s</w:t>
      </w:r>
      <w:r w:rsidRPr="000C4B92">
        <w:t xml:space="preserve"> </w:t>
      </w:r>
      <w:r w:rsidR="006D773B">
        <w:t>for</w:t>
      </w:r>
      <w:r w:rsidRPr="000C4B92">
        <w:t xml:space="preserve"> utility systems such as heat, light, water, air conditioning and air treatment, and maintenance of the facility and grounds, such as the costs of routine painting, plumbing, mowing and snow removal</w:t>
      </w:r>
      <w:r>
        <w:t>.</w:t>
      </w:r>
    </w:p>
    <w:p w:rsidR="00E7087A" w:rsidP="00C43810" w14:paraId="1865365D" w14:textId="77777777">
      <w:pPr>
        <w:spacing w:line="192" w:lineRule="auto"/>
        <w:rPr>
          <w:rFonts w:eastAsia="Calibri"/>
          <w:color w:val="000000" w:themeColor="text1"/>
          <w:u w:val="single"/>
        </w:rPr>
      </w:pPr>
    </w:p>
    <w:p w:rsidR="0030519D" w:rsidRPr="00C737D5" w:rsidP="00C43810" w14:paraId="7DE3593C" w14:textId="5521F850">
      <w:pPr>
        <w:spacing w:line="192" w:lineRule="auto"/>
        <w:rPr>
          <w:rFonts w:eastAsia="Calibri"/>
          <w:color w:val="000000" w:themeColor="text1"/>
        </w:rPr>
      </w:pPr>
      <w:r w:rsidRPr="00C737D5">
        <w:rPr>
          <w:rFonts w:eastAsia="Calibri"/>
          <w:color w:val="000000" w:themeColor="text1"/>
          <w:u w:val="single"/>
        </w:rPr>
        <w:t>Line 6 </w:t>
      </w:r>
      <w:r w:rsidRPr="00C737D5">
        <w:rPr>
          <w:rFonts w:eastAsia="Calibri"/>
          <w:color w:val="000000" w:themeColor="text1"/>
          <w:u w:val="single"/>
        </w:rPr>
        <w:noBreakHyphen/>
        <w:t xml:space="preserve"> Laundry </w:t>
      </w:r>
      <w:r w:rsidR="00173128">
        <w:rPr>
          <w:rFonts w:eastAsia="Calibri"/>
          <w:color w:val="000000" w:themeColor="text1"/>
          <w:u w:val="single"/>
        </w:rPr>
        <w:t>&amp;</w:t>
      </w:r>
      <w:r w:rsidR="006D773B">
        <w:rPr>
          <w:rFonts w:eastAsia="Calibri"/>
          <w:color w:val="000000" w:themeColor="text1"/>
          <w:u w:val="single"/>
        </w:rPr>
        <w:t xml:space="preserve"> </w:t>
      </w:r>
      <w:r w:rsidRPr="00C737D5">
        <w:rPr>
          <w:rFonts w:eastAsia="Calibri"/>
          <w:color w:val="000000" w:themeColor="text1"/>
          <w:u w:val="single"/>
        </w:rPr>
        <w:t xml:space="preserve">Linen </w:t>
      </w:r>
      <w:r w:rsidRPr="00C737D5">
        <w:rPr>
          <w:rFonts w:eastAsia="Calibri"/>
          <w:color w:val="000000" w:themeColor="text1"/>
          <w:u w:val="single"/>
        </w:rPr>
        <w:t>Service</w:t>
      </w:r>
      <w:r w:rsidRPr="00C737D5">
        <w:rPr>
          <w:rFonts w:eastAsia="Calibri"/>
          <w:color w:val="000000" w:themeColor="text1"/>
        </w:rPr>
        <w:t>.--</w:t>
      </w:r>
      <w:r w:rsidRPr="00C737D5">
        <w:rPr>
          <w:rFonts w:eastAsia="Calibri"/>
          <w:color w:val="000000" w:themeColor="text1"/>
        </w:rPr>
        <w:t>Enter in columns 1 and 2, the cost of routine laundry and linen services.</w:t>
      </w:r>
    </w:p>
    <w:p w:rsidR="0030519D" w:rsidRPr="00C737D5" w:rsidP="00C43810" w14:paraId="15E34FA1" w14:textId="77777777">
      <w:pPr>
        <w:spacing w:line="192" w:lineRule="auto"/>
        <w:rPr>
          <w:rFonts w:eastAsia="Calibri"/>
          <w:color w:val="000000" w:themeColor="text1"/>
        </w:rPr>
      </w:pPr>
    </w:p>
    <w:p w:rsidR="0030519D" w:rsidRPr="00C737D5" w:rsidP="00C43810" w14:paraId="4C729EA4" w14:textId="64448CF6">
      <w:pPr>
        <w:spacing w:line="192" w:lineRule="auto"/>
        <w:rPr>
          <w:rFonts w:eastAsia="Calibri"/>
          <w:color w:val="000000" w:themeColor="text1"/>
        </w:rPr>
      </w:pPr>
      <w:r w:rsidRPr="00C737D5">
        <w:rPr>
          <w:rFonts w:eastAsia="Calibri"/>
          <w:color w:val="000000" w:themeColor="text1"/>
          <w:u w:val="single"/>
        </w:rPr>
        <w:t>Line 7 </w:t>
      </w:r>
      <w:r w:rsidRPr="00C737D5">
        <w:rPr>
          <w:rFonts w:eastAsia="Calibri"/>
          <w:color w:val="000000" w:themeColor="text1"/>
          <w:u w:val="single"/>
        </w:rPr>
        <w:noBreakHyphen/>
        <w:t> </w:t>
      </w:r>
      <w:r w:rsidRPr="00C737D5">
        <w:rPr>
          <w:rFonts w:eastAsia="Calibri"/>
          <w:color w:val="000000" w:themeColor="text1"/>
          <w:u w:val="single"/>
        </w:rPr>
        <w:t>Housekeeping</w:t>
      </w:r>
      <w:r w:rsidRPr="00C737D5">
        <w:rPr>
          <w:rFonts w:eastAsia="Calibri"/>
          <w:color w:val="000000" w:themeColor="text1"/>
        </w:rPr>
        <w:t>.--</w:t>
      </w:r>
      <w:r w:rsidRPr="00C737D5">
        <w:rPr>
          <w:rFonts w:eastAsia="Calibri"/>
          <w:color w:val="000000" w:themeColor="text1"/>
        </w:rPr>
        <w:t xml:space="preserve">Enter in </w:t>
      </w:r>
      <w:r w:rsidRPr="00C737D5" w:rsidR="005D4D6A">
        <w:rPr>
          <w:rFonts w:eastAsia="Calibri"/>
          <w:color w:val="000000" w:themeColor="text1"/>
        </w:rPr>
        <w:t>columns</w:t>
      </w:r>
      <w:r w:rsidRPr="00C737D5">
        <w:rPr>
          <w:rFonts w:eastAsia="Calibri"/>
          <w:color w:val="000000" w:themeColor="text1"/>
        </w:rPr>
        <w:t xml:space="preserve"> 1 and 2, the cost of routine housekeeping activities.</w:t>
      </w:r>
    </w:p>
    <w:p w:rsidR="0030519D" w:rsidRPr="00C737D5" w:rsidP="00C43810" w14:paraId="643CDA89" w14:textId="77777777">
      <w:pPr>
        <w:spacing w:line="192" w:lineRule="auto"/>
        <w:rPr>
          <w:rFonts w:eastAsia="Calibri"/>
          <w:color w:val="000000" w:themeColor="text1"/>
        </w:rPr>
      </w:pPr>
    </w:p>
    <w:p w:rsidR="0030519D" w:rsidRPr="00C737D5" w:rsidP="00C43810" w14:paraId="0D989543" w14:textId="77777777">
      <w:pPr>
        <w:spacing w:line="192" w:lineRule="auto"/>
        <w:rPr>
          <w:rFonts w:eastAsia="Calibri"/>
          <w:color w:val="000000" w:themeColor="text1"/>
        </w:rPr>
      </w:pPr>
      <w:r w:rsidRPr="00C737D5">
        <w:rPr>
          <w:rFonts w:eastAsia="Calibri"/>
          <w:color w:val="000000" w:themeColor="text1"/>
          <w:u w:val="single"/>
        </w:rPr>
        <w:t xml:space="preserve">Line 8 - </w:t>
      </w:r>
      <w:r w:rsidRPr="00C737D5">
        <w:rPr>
          <w:rFonts w:eastAsia="Calibri"/>
          <w:color w:val="000000" w:themeColor="text1"/>
          <w:u w:val="single"/>
        </w:rPr>
        <w:t>Dietary</w:t>
      </w:r>
      <w:r w:rsidRPr="00C737D5">
        <w:rPr>
          <w:rFonts w:eastAsia="Calibri"/>
          <w:color w:val="000000" w:themeColor="text1"/>
        </w:rPr>
        <w:t>.--</w:t>
      </w:r>
      <w:r w:rsidRPr="00C737D5">
        <w:rPr>
          <w:rFonts w:eastAsia="Calibri"/>
          <w:color w:val="000000" w:themeColor="text1"/>
        </w:rPr>
        <w:t>Enter in columns 1 and 2, the cost of preparing meals for patients.  Do not include the cost of dietary counseling in this cost center; report dietary counseling on line 35.</w:t>
      </w:r>
    </w:p>
    <w:p w:rsidR="0030519D" w:rsidRPr="00C737D5" w:rsidP="00C43810" w14:paraId="31A2D680" w14:textId="77777777">
      <w:pPr>
        <w:spacing w:line="192" w:lineRule="auto"/>
        <w:rPr>
          <w:rFonts w:eastAsia="Calibri"/>
          <w:color w:val="000000" w:themeColor="text1"/>
        </w:rPr>
      </w:pPr>
    </w:p>
    <w:p w:rsidR="0030519D" w:rsidRPr="00C737D5" w:rsidP="00C43810" w14:paraId="4F0BB7F4" w14:textId="77777777">
      <w:pPr>
        <w:spacing w:line="192" w:lineRule="auto"/>
        <w:rPr>
          <w:rFonts w:eastAsia="Calibri"/>
          <w:color w:val="000000" w:themeColor="text1"/>
        </w:rPr>
      </w:pPr>
      <w:r w:rsidRPr="00C737D5">
        <w:rPr>
          <w:rFonts w:eastAsia="Calibri"/>
          <w:color w:val="000000" w:themeColor="text1"/>
          <w:u w:val="single"/>
        </w:rPr>
        <w:t>Line 9 </w:t>
      </w:r>
      <w:r w:rsidRPr="00C737D5">
        <w:rPr>
          <w:rFonts w:eastAsia="Calibri"/>
          <w:color w:val="000000" w:themeColor="text1"/>
          <w:u w:val="single"/>
        </w:rPr>
        <w:noBreakHyphen/>
        <w:t xml:space="preserve"> Nursing </w:t>
      </w:r>
      <w:r w:rsidRPr="00C737D5">
        <w:rPr>
          <w:rFonts w:eastAsia="Calibri"/>
          <w:color w:val="000000" w:themeColor="text1"/>
          <w:u w:val="single"/>
        </w:rPr>
        <w:t>Administration</w:t>
      </w:r>
      <w:r w:rsidRPr="00C737D5">
        <w:rPr>
          <w:rFonts w:eastAsia="Calibri"/>
          <w:color w:val="000000" w:themeColor="text1"/>
        </w:rPr>
        <w:t>.--</w:t>
      </w:r>
      <w:r w:rsidRPr="00C737D5">
        <w:rPr>
          <w:rFonts w:eastAsia="Calibri"/>
          <w:color w:val="000000" w:themeColor="text1"/>
        </w:rPr>
        <w:t xml:space="preserve">Enter in columns 1 and 2, the cost of overall management and direction of the nursing services.  Do not include the cost of direct nursing services reported on lines 27 through 29.  The salary cost of direct nursing services, including the salary cost of nurses who render direct service in more than one patient care area, is directly assigned to the various patient care cost centers in which the services were rendered.  </w:t>
      </w:r>
    </w:p>
    <w:p w:rsidR="0030519D" w:rsidRPr="00C737D5" w:rsidP="00C43810" w14:paraId="0F9CE21C" w14:textId="77777777">
      <w:pPr>
        <w:spacing w:line="192" w:lineRule="auto"/>
        <w:rPr>
          <w:rFonts w:eastAsia="Calibri"/>
          <w:color w:val="000000" w:themeColor="text1"/>
        </w:rPr>
      </w:pPr>
    </w:p>
    <w:p w:rsidR="0030519D" w:rsidRPr="00C737D5" w:rsidP="00C43810" w14:paraId="109B172E" w14:textId="77777777">
      <w:pPr>
        <w:spacing w:line="192" w:lineRule="auto"/>
        <w:rPr>
          <w:rFonts w:eastAsia="Calibri"/>
          <w:color w:val="000000" w:themeColor="text1"/>
        </w:rPr>
      </w:pPr>
      <w:r w:rsidRPr="00C737D5">
        <w:rPr>
          <w:rFonts w:eastAsia="Calibri"/>
          <w:color w:val="000000" w:themeColor="text1"/>
          <w:u w:val="single"/>
        </w:rPr>
        <w:t>Line 10 </w:t>
      </w:r>
      <w:r w:rsidRPr="00C737D5">
        <w:rPr>
          <w:rFonts w:eastAsia="Calibri"/>
          <w:color w:val="000000" w:themeColor="text1"/>
          <w:u w:val="single"/>
        </w:rPr>
        <w:noBreakHyphen/>
        <w:t xml:space="preserve"> Routine Medical </w:t>
      </w:r>
      <w:r w:rsidRPr="00C737D5">
        <w:rPr>
          <w:rFonts w:eastAsia="Calibri"/>
          <w:color w:val="000000" w:themeColor="text1"/>
          <w:u w:val="single"/>
        </w:rPr>
        <w:t>Supplies</w:t>
      </w:r>
      <w:r w:rsidRPr="00C737D5">
        <w:rPr>
          <w:rFonts w:eastAsia="Calibri"/>
          <w:color w:val="000000" w:themeColor="text1"/>
        </w:rPr>
        <w:t>.--</w:t>
      </w:r>
      <w:r w:rsidRPr="00C737D5">
        <w:rPr>
          <w:rFonts w:eastAsia="Calibri"/>
          <w:color w:val="000000" w:themeColor="text1"/>
        </w:rPr>
        <w:t>Enter in columns 1 and 2, the cost of supplies used in the normal course of caring for patients, such as gloves, masks, swabs, or glycerin sticks, that generally are not traceable to individual patients.  Do not include the costs of non-routine medical supplies that can be traced to individual patients; report non-routine medical supplies on line 42.</w:t>
      </w:r>
    </w:p>
    <w:p w:rsidR="0030519D" w:rsidRPr="00C737D5" w:rsidP="00C43810" w14:paraId="15951309" w14:textId="77777777">
      <w:pPr>
        <w:spacing w:line="192" w:lineRule="auto"/>
        <w:rPr>
          <w:color w:val="000000" w:themeColor="text1"/>
          <w:u w:val="single"/>
        </w:rPr>
      </w:pPr>
    </w:p>
    <w:p w:rsidR="00B67B6C" w:rsidRPr="00C737D5" w:rsidP="00C43810" w14:paraId="2E5E46F1" w14:textId="0DC00099">
      <w:pPr>
        <w:spacing w:line="192" w:lineRule="auto"/>
        <w:rPr>
          <w:rFonts w:eastAsia="Calibri"/>
          <w:color w:val="000000" w:themeColor="text1"/>
        </w:rPr>
      </w:pPr>
      <w:r w:rsidRPr="00C737D5">
        <w:rPr>
          <w:rFonts w:eastAsia="Calibri"/>
          <w:color w:val="000000" w:themeColor="text1"/>
          <w:u w:val="single"/>
        </w:rPr>
        <w:t>Line</w:t>
      </w:r>
      <w:r w:rsidRPr="00C737D5" w:rsidR="00A9468D">
        <w:rPr>
          <w:rFonts w:eastAsia="Calibri"/>
          <w:color w:val="000000" w:themeColor="text1"/>
          <w:u w:val="single"/>
        </w:rPr>
        <w:t> </w:t>
      </w:r>
      <w:r w:rsidRPr="00C737D5">
        <w:rPr>
          <w:rFonts w:eastAsia="Calibri"/>
          <w:color w:val="000000" w:themeColor="text1"/>
          <w:u w:val="single"/>
        </w:rPr>
        <w:t>11</w:t>
      </w:r>
      <w:r w:rsidRPr="00C737D5" w:rsidR="00A9468D">
        <w:rPr>
          <w:rFonts w:eastAsia="Calibri"/>
          <w:color w:val="000000" w:themeColor="text1"/>
          <w:u w:val="single"/>
        </w:rPr>
        <w:t> </w:t>
      </w:r>
      <w:r w:rsidRPr="00C737D5" w:rsidR="00A9468D">
        <w:rPr>
          <w:rFonts w:eastAsia="Calibri"/>
          <w:color w:val="000000" w:themeColor="text1"/>
          <w:u w:val="single"/>
        </w:rPr>
        <w:noBreakHyphen/>
        <w:t> </w:t>
      </w:r>
      <w:r w:rsidRPr="00C737D5">
        <w:rPr>
          <w:rFonts w:eastAsia="Calibri"/>
          <w:color w:val="000000" w:themeColor="text1"/>
          <w:u w:val="single"/>
        </w:rPr>
        <w:t xml:space="preserve">Medical </w:t>
      </w:r>
      <w:r w:rsidRPr="00C737D5">
        <w:rPr>
          <w:rFonts w:eastAsia="Calibri"/>
          <w:color w:val="000000" w:themeColor="text1"/>
          <w:u w:val="single"/>
        </w:rPr>
        <w:t>Records</w:t>
      </w:r>
      <w:r w:rsidRPr="00C737D5">
        <w:rPr>
          <w:rFonts w:eastAsia="Calibri"/>
          <w:color w:val="000000" w:themeColor="text1"/>
        </w:rPr>
        <w:t>.--</w:t>
      </w:r>
      <w:r w:rsidRPr="00C737D5">
        <w:rPr>
          <w:rFonts w:eastAsia="Calibri"/>
          <w:color w:val="000000" w:themeColor="text1"/>
        </w:rPr>
        <w:t>Enter in columns</w:t>
      </w:r>
      <w:r w:rsidRPr="00C737D5" w:rsidR="00A9468D">
        <w:rPr>
          <w:rFonts w:eastAsia="Calibri"/>
          <w:color w:val="000000" w:themeColor="text1"/>
        </w:rPr>
        <w:t> </w:t>
      </w:r>
      <w:r w:rsidRPr="00C737D5">
        <w:rPr>
          <w:rFonts w:eastAsia="Calibri"/>
          <w:color w:val="000000" w:themeColor="text1"/>
        </w:rPr>
        <w:t>1 and 2, the cost of the medical records department where patient medical records are maintained.  The general library and the medical library are not included in this cost center but are included in the A&amp;G cost center.</w:t>
      </w:r>
    </w:p>
    <w:p w:rsidR="00B67B6C" w:rsidRPr="00C737D5" w:rsidP="00C43810" w14:paraId="71D46157" w14:textId="77777777">
      <w:pPr>
        <w:spacing w:line="192" w:lineRule="auto"/>
        <w:rPr>
          <w:rFonts w:eastAsia="Calibri"/>
          <w:color w:val="000000" w:themeColor="text1"/>
          <w:u w:val="single"/>
        </w:rPr>
      </w:pPr>
    </w:p>
    <w:p w:rsidR="00B67B6C" w:rsidRPr="00C737D5" w:rsidP="00C43810" w14:paraId="7BA745FB" w14:textId="3F54BEBA">
      <w:pPr>
        <w:spacing w:line="192" w:lineRule="auto"/>
        <w:rPr>
          <w:rFonts w:eastAsia="Calibri"/>
          <w:color w:val="000000" w:themeColor="text1"/>
        </w:rPr>
      </w:pPr>
      <w:r w:rsidRPr="00C737D5">
        <w:rPr>
          <w:rFonts w:eastAsia="Calibri"/>
          <w:color w:val="000000" w:themeColor="text1"/>
          <w:u w:val="single"/>
        </w:rPr>
        <w:t>Line</w:t>
      </w:r>
      <w:r w:rsidRPr="00C737D5" w:rsidR="00A9468D">
        <w:rPr>
          <w:rFonts w:eastAsia="Calibri"/>
          <w:color w:val="000000" w:themeColor="text1"/>
          <w:u w:val="single"/>
        </w:rPr>
        <w:t> </w:t>
      </w:r>
      <w:r w:rsidRPr="00C737D5">
        <w:rPr>
          <w:rFonts w:eastAsia="Calibri"/>
          <w:color w:val="000000" w:themeColor="text1"/>
          <w:u w:val="single"/>
        </w:rPr>
        <w:t>12</w:t>
      </w:r>
      <w:r w:rsidRPr="00C737D5" w:rsidR="00A9468D">
        <w:rPr>
          <w:rFonts w:eastAsia="Calibri"/>
          <w:color w:val="000000" w:themeColor="text1"/>
          <w:u w:val="single"/>
        </w:rPr>
        <w:t> </w:t>
      </w:r>
      <w:r w:rsidRPr="00C737D5" w:rsidR="00A9468D">
        <w:rPr>
          <w:rFonts w:eastAsia="Calibri"/>
          <w:color w:val="000000" w:themeColor="text1"/>
          <w:u w:val="single"/>
        </w:rPr>
        <w:noBreakHyphen/>
        <w:t> </w:t>
      </w:r>
      <w:r w:rsidRPr="00C737D5">
        <w:rPr>
          <w:rFonts w:eastAsia="Calibri"/>
          <w:color w:val="000000" w:themeColor="text1"/>
          <w:u w:val="single"/>
        </w:rPr>
        <w:t xml:space="preserve">Staff </w:t>
      </w:r>
      <w:r w:rsidRPr="00C737D5">
        <w:rPr>
          <w:rFonts w:eastAsia="Calibri"/>
          <w:color w:val="000000" w:themeColor="text1"/>
          <w:u w:val="single"/>
        </w:rPr>
        <w:t>Transportation</w:t>
      </w:r>
      <w:r w:rsidRPr="00C737D5">
        <w:rPr>
          <w:rFonts w:eastAsia="Calibri"/>
          <w:color w:val="000000" w:themeColor="text1"/>
        </w:rPr>
        <w:t>.--</w:t>
      </w:r>
      <w:r w:rsidRPr="00C737D5">
        <w:rPr>
          <w:rFonts w:eastAsia="Calibri"/>
          <w:color w:val="000000" w:themeColor="text1"/>
        </w:rPr>
        <w:t>Enter in columns</w:t>
      </w:r>
      <w:r w:rsidRPr="00C737D5" w:rsidR="00A9468D">
        <w:rPr>
          <w:rFonts w:eastAsia="Calibri"/>
          <w:color w:val="000000" w:themeColor="text1"/>
        </w:rPr>
        <w:t> </w:t>
      </w:r>
      <w:r w:rsidRPr="00C737D5">
        <w:rPr>
          <w:rFonts w:eastAsia="Calibri"/>
          <w:color w:val="000000" w:themeColor="text1"/>
        </w:rPr>
        <w:t>1 and 2, the cost of owning or renting vehicles, public transportation expenses, parking, tolls, or payments to employees for driving their private vehicles to see patients or for other hospice business.  Staff transportation costs do not include patient transportation costs; report patient transportation costs on line 39.</w:t>
      </w:r>
    </w:p>
    <w:p w:rsidR="00B67B6C" w:rsidRPr="00C737D5" w:rsidP="00C43810" w14:paraId="5B34A64B" w14:textId="77777777">
      <w:pPr>
        <w:spacing w:line="192" w:lineRule="auto"/>
        <w:rPr>
          <w:rFonts w:eastAsia="Calibri"/>
          <w:color w:val="000000" w:themeColor="text1"/>
        </w:rPr>
      </w:pPr>
    </w:p>
    <w:p w:rsidR="00B67B6C" w:rsidRPr="00C737D5" w:rsidP="00C43810" w14:paraId="0DDC6BAF" w14:textId="14D31E7D">
      <w:pPr>
        <w:spacing w:line="192" w:lineRule="auto"/>
        <w:rPr>
          <w:rFonts w:eastAsia="Calibri"/>
          <w:color w:val="000000" w:themeColor="text1"/>
        </w:rPr>
      </w:pPr>
      <w:r w:rsidRPr="00C737D5">
        <w:rPr>
          <w:rFonts w:eastAsia="Calibri"/>
          <w:color w:val="000000" w:themeColor="text1"/>
          <w:u w:val="single"/>
        </w:rPr>
        <w:t>Line</w:t>
      </w:r>
      <w:r w:rsidRPr="00C737D5" w:rsidR="00A9468D">
        <w:rPr>
          <w:rFonts w:eastAsia="Calibri"/>
          <w:color w:val="000000" w:themeColor="text1"/>
          <w:u w:val="single"/>
        </w:rPr>
        <w:t> </w:t>
      </w:r>
      <w:r w:rsidRPr="00C737D5">
        <w:rPr>
          <w:rFonts w:eastAsia="Calibri"/>
          <w:color w:val="000000" w:themeColor="text1"/>
          <w:u w:val="single"/>
        </w:rPr>
        <w:t>13</w:t>
      </w:r>
      <w:r w:rsidRPr="00C737D5" w:rsidR="00A9468D">
        <w:rPr>
          <w:rFonts w:eastAsia="Calibri"/>
          <w:color w:val="000000" w:themeColor="text1"/>
          <w:u w:val="single"/>
        </w:rPr>
        <w:t> </w:t>
      </w:r>
      <w:r w:rsidRPr="00C737D5" w:rsidR="00A9468D">
        <w:rPr>
          <w:rFonts w:eastAsia="Calibri"/>
          <w:color w:val="000000" w:themeColor="text1"/>
          <w:u w:val="single"/>
        </w:rPr>
        <w:noBreakHyphen/>
        <w:t> </w:t>
      </w:r>
      <w:r w:rsidRPr="00C737D5">
        <w:rPr>
          <w:rFonts w:eastAsia="Calibri"/>
          <w:color w:val="000000" w:themeColor="text1"/>
          <w:u w:val="single"/>
        </w:rPr>
        <w:t xml:space="preserve">Volunteer Service </w:t>
      </w:r>
      <w:r w:rsidRPr="00C737D5">
        <w:rPr>
          <w:rFonts w:eastAsia="Calibri"/>
          <w:color w:val="000000" w:themeColor="text1"/>
          <w:u w:val="single"/>
        </w:rPr>
        <w:t>Coordination</w:t>
      </w:r>
      <w:r w:rsidRPr="00C737D5">
        <w:rPr>
          <w:rFonts w:eastAsia="Calibri"/>
          <w:color w:val="000000" w:themeColor="text1"/>
        </w:rPr>
        <w:t>.--</w:t>
      </w:r>
      <w:r w:rsidRPr="00C737D5">
        <w:rPr>
          <w:rFonts w:eastAsia="Calibri"/>
          <w:color w:val="000000" w:themeColor="text1"/>
        </w:rPr>
        <w:t>Enter in columns</w:t>
      </w:r>
      <w:r w:rsidRPr="00C737D5" w:rsidR="00A9468D">
        <w:rPr>
          <w:rFonts w:eastAsia="Calibri"/>
          <w:color w:val="000000" w:themeColor="text1"/>
        </w:rPr>
        <w:t> </w:t>
      </w:r>
      <w:r w:rsidRPr="00C737D5">
        <w:rPr>
          <w:rFonts w:eastAsia="Calibri"/>
          <w:color w:val="000000" w:themeColor="text1"/>
        </w:rPr>
        <w:t xml:space="preserve">1 and 2, the cost of the overall coordination of </w:t>
      </w:r>
      <w:r w:rsidRPr="00C737D5" w:rsidR="00A02617">
        <w:rPr>
          <w:rFonts w:eastAsia="Calibri"/>
          <w:color w:val="000000" w:themeColor="text1"/>
        </w:rPr>
        <w:t xml:space="preserve">volunteer </w:t>
      </w:r>
      <w:r w:rsidRPr="00C737D5">
        <w:rPr>
          <w:rFonts w:eastAsia="Calibri"/>
          <w:color w:val="000000" w:themeColor="text1"/>
        </w:rPr>
        <w:t>service</w:t>
      </w:r>
      <w:r w:rsidRPr="00C737D5" w:rsidR="00A02617">
        <w:rPr>
          <w:rFonts w:eastAsia="Calibri"/>
          <w:color w:val="000000" w:themeColor="text1"/>
        </w:rPr>
        <w:t>s,</w:t>
      </w:r>
      <w:r w:rsidRPr="00C737D5">
        <w:rPr>
          <w:rFonts w:eastAsia="Calibri"/>
          <w:color w:val="000000" w:themeColor="text1"/>
        </w:rPr>
        <w:t xml:space="preserve"> including recruitment and training costs.</w:t>
      </w:r>
    </w:p>
    <w:p w:rsidR="00B67B6C" w:rsidRPr="00C737D5" w:rsidP="00C43810" w14:paraId="5C1BC348" w14:textId="77777777">
      <w:pPr>
        <w:spacing w:line="192" w:lineRule="auto"/>
        <w:rPr>
          <w:rFonts w:eastAsia="Calibri"/>
          <w:color w:val="000000" w:themeColor="text1"/>
        </w:rPr>
      </w:pPr>
    </w:p>
    <w:p w:rsidR="00B67B6C" w:rsidRPr="00C737D5" w:rsidP="00C43810" w14:paraId="5D616897" w14:textId="77777777">
      <w:pPr>
        <w:spacing w:line="192" w:lineRule="auto"/>
        <w:rPr>
          <w:color w:val="000000" w:themeColor="text1"/>
        </w:rPr>
      </w:pPr>
    </w:p>
    <w:p w:rsidR="00B67B6C" w:rsidRPr="00C737D5" w:rsidP="00C43810" w14:paraId="0DFF1D20" w14:textId="78667A26">
      <w:pPr>
        <w:spacing w:line="192" w:lineRule="auto"/>
        <w:rPr>
          <w:color w:val="000000" w:themeColor="text1"/>
        </w:rPr>
      </w:pPr>
    </w:p>
    <w:p w:rsidR="00F4418A" w:rsidRPr="00C737D5" w:rsidP="00C43810" w14:paraId="0E69000A" w14:textId="48DEB000">
      <w:pPr>
        <w:spacing w:line="192" w:lineRule="auto"/>
        <w:rPr>
          <w:color w:val="000000" w:themeColor="text1"/>
        </w:rPr>
      </w:pPr>
    </w:p>
    <w:p w:rsidR="0030519D" w:rsidP="00C43810" w14:paraId="2212C280" w14:textId="44BC5B74">
      <w:pPr>
        <w:spacing w:line="192" w:lineRule="auto"/>
        <w:rPr>
          <w:color w:val="000000" w:themeColor="text1"/>
        </w:rPr>
      </w:pPr>
    </w:p>
    <w:p w:rsidR="00173128" w:rsidRPr="00C737D5" w:rsidP="00C43810" w14:paraId="7ED203FB" w14:textId="77777777">
      <w:pPr>
        <w:spacing w:line="192" w:lineRule="auto"/>
        <w:rPr>
          <w:color w:val="000000" w:themeColor="text1"/>
        </w:rPr>
      </w:pPr>
    </w:p>
    <w:p w:rsidR="0030519D" w:rsidRPr="00C737D5" w:rsidP="00C43810" w14:paraId="090D3867" w14:textId="5B3970ED">
      <w:pPr>
        <w:spacing w:line="192" w:lineRule="auto"/>
        <w:rPr>
          <w:color w:val="000000" w:themeColor="text1"/>
        </w:rPr>
      </w:pPr>
    </w:p>
    <w:p w:rsidR="00F17D4F" w:rsidRPr="009161EA" w:rsidP="00C43810" w14:paraId="7D16EE89" w14:textId="77777777">
      <w:pPr>
        <w:spacing w:line="192" w:lineRule="auto"/>
      </w:pPr>
    </w:p>
    <w:p w:rsidR="007D7340" w:rsidRPr="009161EA" w:rsidP="00C43810" w14:paraId="2238E380" w14:textId="77777777">
      <w:pPr>
        <w:spacing w:line="192" w:lineRule="auto"/>
      </w:pPr>
    </w:p>
    <w:p w:rsidR="00B67B6C" w:rsidRPr="009161EA" w:rsidP="005C0D9B" w14:paraId="127DA942" w14:textId="1622FD98">
      <w:pPr>
        <w:pStyle w:val="NormalTIMS"/>
        <w:tabs>
          <w:tab w:val="clear" w:pos="475"/>
          <w:tab w:val="center" w:pos="4680"/>
          <w:tab w:val="right" w:pos="9360"/>
        </w:tabs>
      </w:pPr>
      <w:r>
        <w:t>Rev.1</w:t>
      </w:r>
      <w:r w:rsidRPr="009161EA">
        <w:tab/>
      </w:r>
      <w:r w:rsidRPr="009161EA">
        <w:tab/>
      </w:r>
      <w:r>
        <w:t>49-121</w:t>
      </w:r>
    </w:p>
    <w:p w:rsidR="00B67B6C" w:rsidRPr="009161EA" w:rsidP="00C43810" w14:paraId="79D31075" w14:textId="76332321">
      <w:pPr>
        <w:tabs>
          <w:tab w:val="center" w:pos="4680"/>
          <w:tab w:val="right" w:pos="9360"/>
        </w:tabs>
        <w:spacing w:line="192" w:lineRule="auto"/>
      </w:pPr>
      <w:r>
        <w:rPr>
          <w:u w:val="single"/>
        </w:rPr>
        <w:t>4912.10 (CONT.)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B67B6C" w:rsidP="00C43810" w14:paraId="312B5449" w14:textId="6DF83B50">
      <w:pPr>
        <w:spacing w:line="192" w:lineRule="auto"/>
      </w:pPr>
    </w:p>
    <w:p w:rsidR="0030519D" w:rsidRPr="002C43F3" w:rsidP="00C43810" w14:paraId="09245A72" w14:textId="1B6247C0">
      <w:pPr>
        <w:spacing w:line="192" w:lineRule="auto"/>
        <w:rPr>
          <w:rFonts w:eastAsia="Calibri"/>
          <w:color w:val="000000" w:themeColor="text1"/>
        </w:rPr>
      </w:pPr>
      <w:r w:rsidRPr="009161EA">
        <w:rPr>
          <w:rFonts w:eastAsia="Calibri"/>
          <w:u w:val="single"/>
        </w:rPr>
        <w:t>Line</w:t>
      </w:r>
      <w:r>
        <w:rPr>
          <w:rFonts w:eastAsia="Calibri"/>
          <w:u w:val="single"/>
        </w:rPr>
        <w:t> </w:t>
      </w:r>
      <w:r w:rsidRPr="009161EA">
        <w:rPr>
          <w:rFonts w:eastAsia="Calibri"/>
          <w:u w:val="single"/>
        </w:rPr>
        <w:t>14</w:t>
      </w:r>
      <w:r>
        <w:rPr>
          <w:rFonts w:eastAsia="Calibri"/>
          <w:u w:val="single"/>
        </w:rPr>
        <w:t> </w:t>
      </w:r>
      <w:r>
        <w:rPr>
          <w:rFonts w:eastAsia="Calibri"/>
          <w:u w:val="single"/>
        </w:rPr>
        <w:noBreakHyphen/>
        <w:t> </w:t>
      </w:r>
      <w:r w:rsidRPr="002C43F3">
        <w:rPr>
          <w:rFonts w:eastAsia="Calibri"/>
          <w:color w:val="000000" w:themeColor="text1"/>
          <w:u w:val="single"/>
        </w:rPr>
        <w:t>Pharmacy</w:t>
      </w:r>
      <w:r w:rsidRPr="002C43F3">
        <w:rPr>
          <w:rFonts w:eastAsia="Calibri"/>
          <w:color w:val="000000" w:themeColor="text1"/>
        </w:rPr>
        <w:t>.--</w:t>
      </w:r>
      <w:r w:rsidRPr="002C43F3">
        <w:rPr>
          <w:rFonts w:eastAsia="Calibri"/>
          <w:color w:val="000000" w:themeColor="text1"/>
        </w:rPr>
        <w:t>Enter in columns 1 and 2, the costs of drugs (both prescription and over-the-counter), pharmacy supplies, pharmacy personnel, and pharmacy services.  Do not report the cost of palliative chemotherapy drugs on this line; report the cost of palliative chemotherapy on line 45.</w:t>
      </w:r>
    </w:p>
    <w:p w:rsidR="0030519D" w:rsidRPr="002C43F3" w:rsidP="00C43810" w14:paraId="52AE8142" w14:textId="77777777">
      <w:pPr>
        <w:spacing w:line="192" w:lineRule="auto"/>
        <w:rPr>
          <w:rFonts w:eastAsia="Calibri"/>
          <w:color w:val="000000" w:themeColor="text1"/>
        </w:rPr>
      </w:pPr>
    </w:p>
    <w:p w:rsidR="0030519D" w:rsidRPr="002C43F3" w:rsidP="00C43810" w14:paraId="0BA1A383" w14:textId="77777777">
      <w:pPr>
        <w:spacing w:line="192" w:lineRule="auto"/>
        <w:rPr>
          <w:rFonts w:eastAsia="Calibri"/>
          <w:color w:val="000000" w:themeColor="text1"/>
        </w:rPr>
      </w:pPr>
      <w:r w:rsidRPr="002C43F3">
        <w:rPr>
          <w:rFonts w:eastAsia="Calibri"/>
          <w:color w:val="000000" w:themeColor="text1"/>
          <w:u w:val="single"/>
        </w:rPr>
        <w:t>Line 15 </w:t>
      </w:r>
      <w:r w:rsidRPr="002C43F3">
        <w:rPr>
          <w:rFonts w:eastAsia="Calibri"/>
          <w:color w:val="000000" w:themeColor="text1"/>
          <w:u w:val="single"/>
        </w:rPr>
        <w:noBreakHyphen/>
        <w:t xml:space="preserve"> Physician Administrative </w:t>
      </w:r>
      <w:r w:rsidRPr="002C43F3">
        <w:rPr>
          <w:rFonts w:eastAsia="Calibri"/>
          <w:color w:val="000000" w:themeColor="text1"/>
          <w:u w:val="single"/>
        </w:rPr>
        <w:t>Services</w:t>
      </w:r>
      <w:r w:rsidRPr="002C43F3">
        <w:rPr>
          <w:rFonts w:eastAsia="Calibri"/>
          <w:color w:val="000000" w:themeColor="text1"/>
        </w:rPr>
        <w:t>.--</w:t>
      </w:r>
      <w:r w:rsidRPr="002C43F3">
        <w:rPr>
          <w:rFonts w:eastAsia="Calibri"/>
          <w:color w:val="000000" w:themeColor="text1"/>
        </w:rPr>
        <w:t xml:space="preserve">Enter in columns 1 and 2, the costs for physicians’ administrative and general supervisory activities that are included in the hospice payment rates.  These activities include participating in the establishment, review and updating of plans of care, supervising </w:t>
      </w:r>
      <w:r w:rsidRPr="002C43F3">
        <w:rPr>
          <w:rFonts w:eastAsia="Calibri"/>
          <w:color w:val="000000" w:themeColor="text1"/>
        </w:rPr>
        <w:t>care</w:t>
      </w:r>
      <w:r w:rsidRPr="002C43F3">
        <w:rPr>
          <w:rFonts w:eastAsia="Calibri"/>
          <w:color w:val="000000" w:themeColor="text1"/>
        </w:rPr>
        <w:t xml:space="preserve"> and services, conducting required face-to-face encounters for recertification, and establishing governing policies.  These activities are generally performed by the physician serving as the medical director and the physician member of the interdisciplinary group.  Nurse practitioners may not serve as or replace the medical director or physician member of the interdisciplinary group.</w:t>
      </w:r>
    </w:p>
    <w:p w:rsidR="0030519D" w:rsidRPr="002C43F3" w:rsidP="00C43810" w14:paraId="530A8698" w14:textId="77777777">
      <w:pPr>
        <w:spacing w:line="192" w:lineRule="auto"/>
        <w:rPr>
          <w:rFonts w:eastAsia="Calibri"/>
          <w:color w:val="000000" w:themeColor="text1"/>
        </w:rPr>
      </w:pPr>
    </w:p>
    <w:p w:rsidR="0030519D" w:rsidRPr="002C43F3" w:rsidP="00C43810" w14:paraId="55DA634A" w14:textId="495F20EF">
      <w:pPr>
        <w:spacing w:line="192" w:lineRule="auto"/>
        <w:rPr>
          <w:rFonts w:eastAsia="Calibri"/>
          <w:color w:val="000000" w:themeColor="text1"/>
        </w:rPr>
      </w:pPr>
      <w:r w:rsidRPr="002C43F3">
        <w:rPr>
          <w:rFonts w:eastAsia="Calibri"/>
          <w:color w:val="000000" w:themeColor="text1"/>
          <w:u w:val="single"/>
        </w:rPr>
        <w:t>Line 17 </w:t>
      </w:r>
      <w:r w:rsidRPr="002C43F3">
        <w:rPr>
          <w:rFonts w:eastAsia="Calibri"/>
          <w:color w:val="000000" w:themeColor="text1"/>
          <w:u w:val="single"/>
        </w:rPr>
        <w:noBreakHyphen/>
        <w:t xml:space="preserve"> Patient/Residential Care </w:t>
      </w:r>
      <w:r w:rsidRPr="002C43F3">
        <w:rPr>
          <w:rFonts w:eastAsia="Calibri"/>
          <w:color w:val="000000" w:themeColor="text1"/>
          <w:u w:val="single"/>
        </w:rPr>
        <w:t>Services</w:t>
      </w:r>
      <w:r w:rsidRPr="002C43F3">
        <w:rPr>
          <w:rFonts w:eastAsia="Calibri"/>
          <w:color w:val="000000" w:themeColor="text1"/>
        </w:rPr>
        <w:t>.--</w:t>
      </w:r>
      <w:r w:rsidRPr="002C43F3">
        <w:rPr>
          <w:rFonts w:eastAsia="Calibri"/>
          <w:color w:val="000000" w:themeColor="text1"/>
        </w:rPr>
        <w:t xml:space="preserve">Do not use this line on this worksheet.  This cost center is used on </w:t>
      </w:r>
      <w:r w:rsidR="00D340BE">
        <w:rPr>
          <w:rFonts w:eastAsia="Calibri"/>
          <w:color w:val="000000" w:themeColor="text1"/>
        </w:rPr>
        <w:t>Worksheet K</w:t>
      </w:r>
      <w:r w:rsidRPr="002C43F3">
        <w:rPr>
          <w:rFonts w:eastAsia="Calibri"/>
          <w:color w:val="000000" w:themeColor="text1"/>
        </w:rPr>
        <w:noBreakHyphen/>
        <w:t>6 to accumulate in</w:t>
      </w:r>
      <w:r w:rsidRPr="002C43F3">
        <w:rPr>
          <w:rFonts w:eastAsia="Calibri"/>
          <w:color w:val="000000" w:themeColor="text1"/>
        </w:rPr>
        <w:noBreakHyphen/>
        <w:t>facility costs (not separately identified as HIRC, HGIP, or residential care services that are not part of a separate and distinct residential care unit, e.g., depreciation related to in-facility</w:t>
      </w:r>
      <w:r w:rsidRPr="002C43F3">
        <w:rPr>
          <w:rFonts w:eastAsia="Calibri"/>
          <w:b/>
          <w:color w:val="000000" w:themeColor="text1"/>
        </w:rPr>
        <w:t xml:space="preserve"> </w:t>
      </w:r>
      <w:r w:rsidRPr="002C43F3">
        <w:rPr>
          <w:rFonts w:eastAsia="Calibri"/>
          <w:color w:val="000000" w:themeColor="text1"/>
        </w:rPr>
        <w:t xml:space="preserve">areas that provide HIRC, HGIP or residential care).  The amounts allocated to this cost center on </w:t>
      </w:r>
      <w:r w:rsidR="00D340BE">
        <w:rPr>
          <w:rFonts w:eastAsia="Calibri"/>
          <w:color w:val="000000" w:themeColor="text1"/>
        </w:rPr>
        <w:t>Worksheet K</w:t>
      </w:r>
      <w:r w:rsidRPr="002C43F3">
        <w:rPr>
          <w:rFonts w:eastAsia="Calibri"/>
          <w:color w:val="000000" w:themeColor="text1"/>
        </w:rPr>
        <w:noBreakHyphen/>
        <w:t>6 are allocated to HIRC, HGIP and residential care services that are not part of a separate and distinct residential care unit, based on in</w:t>
      </w:r>
      <w:r w:rsidRPr="002C43F3">
        <w:rPr>
          <w:rFonts w:eastAsia="Calibri"/>
          <w:color w:val="000000" w:themeColor="text1"/>
        </w:rPr>
        <w:noBreakHyphen/>
        <w:t>facility days.  This cost center does not include any costs related to contracted inpatient services.</w:t>
      </w:r>
    </w:p>
    <w:p w:rsidR="0030519D" w:rsidRPr="002C43F3" w:rsidP="00C43810" w14:paraId="361FE134" w14:textId="77777777">
      <w:pPr>
        <w:spacing w:line="192" w:lineRule="auto"/>
        <w:rPr>
          <w:rFonts w:eastAsia="Calibri"/>
          <w:color w:val="000000" w:themeColor="text1"/>
        </w:rPr>
      </w:pPr>
    </w:p>
    <w:p w:rsidR="0030519D" w:rsidRPr="002C43F3" w:rsidP="00C43810" w14:paraId="000F6122" w14:textId="2D1C6DF0">
      <w:pPr>
        <w:spacing w:line="192" w:lineRule="auto"/>
        <w:rPr>
          <w:rFonts w:eastAsia="Calibri"/>
          <w:color w:val="000000" w:themeColor="text1"/>
        </w:rPr>
      </w:pPr>
      <w:r w:rsidRPr="002C43F3">
        <w:rPr>
          <w:rFonts w:eastAsia="Calibri"/>
          <w:color w:val="000000" w:themeColor="text1"/>
        </w:rPr>
        <w:t>When a residential care unit is separate and distinct and only used for resident care services (such as hospice home care</w:t>
      </w:r>
      <w:r w:rsidR="000C1A42">
        <w:rPr>
          <w:rFonts w:eastAsia="Calibri"/>
          <w:color w:val="000000" w:themeColor="text1"/>
        </w:rPr>
        <w:t xml:space="preserve">, </w:t>
      </w:r>
      <w:r w:rsidR="005D4D6A">
        <w:rPr>
          <w:rFonts w:eastAsia="Calibri"/>
          <w:color w:val="000000" w:themeColor="text1"/>
        </w:rPr>
        <w:t>i.e.</w:t>
      </w:r>
      <w:r w:rsidR="000C1A42">
        <w:rPr>
          <w:rFonts w:eastAsia="Calibri"/>
          <w:color w:val="000000" w:themeColor="text1"/>
        </w:rPr>
        <w:t xml:space="preserve">, </w:t>
      </w:r>
      <w:r w:rsidR="000C1A42">
        <w:rPr>
          <w:rFonts w:eastAsia="Calibri"/>
          <w:color w:val="000000" w:themeColor="text1"/>
        </w:rPr>
        <w:t>routine</w:t>
      </w:r>
      <w:r w:rsidR="000C1A42">
        <w:rPr>
          <w:rFonts w:eastAsia="Calibri"/>
          <w:color w:val="000000" w:themeColor="text1"/>
        </w:rPr>
        <w:t xml:space="preserve"> or continuous, </w:t>
      </w:r>
      <w:r w:rsidRPr="002C43F3">
        <w:rPr>
          <w:rFonts w:eastAsia="Calibri"/>
          <w:color w:val="000000" w:themeColor="text1"/>
        </w:rPr>
        <w:t>provided in a residential unit), report costs directly on line 66.</w:t>
      </w:r>
    </w:p>
    <w:p w:rsidR="0030519D" w:rsidRPr="002C43F3" w:rsidP="00C43810" w14:paraId="690E15A3" w14:textId="77777777">
      <w:pPr>
        <w:spacing w:line="192" w:lineRule="auto"/>
        <w:rPr>
          <w:rFonts w:eastAsia="Calibri"/>
          <w:color w:val="000000" w:themeColor="text1"/>
        </w:rPr>
      </w:pPr>
    </w:p>
    <w:p w:rsidR="0030519D" w:rsidRPr="002C43F3" w:rsidP="00C43810" w14:paraId="5C610893" w14:textId="77777777">
      <w:pPr>
        <w:spacing w:line="192" w:lineRule="auto"/>
        <w:rPr>
          <w:rFonts w:eastAsia="Calibri"/>
          <w:color w:val="000000" w:themeColor="text1"/>
        </w:rPr>
      </w:pPr>
      <w:r w:rsidRPr="002C43F3">
        <w:rPr>
          <w:rFonts w:eastAsia="Calibri"/>
          <w:color w:val="000000" w:themeColor="text1"/>
          <w:u w:val="single"/>
        </w:rPr>
        <w:t xml:space="preserve">Lines 18 through </w:t>
      </w:r>
      <w:r w:rsidRPr="002C43F3">
        <w:rPr>
          <w:rFonts w:eastAsia="Calibri"/>
          <w:color w:val="000000" w:themeColor="text1"/>
          <w:u w:val="single"/>
        </w:rPr>
        <w:t>24</w:t>
      </w:r>
      <w:r w:rsidRPr="002C43F3">
        <w:rPr>
          <w:rFonts w:eastAsia="Calibri"/>
          <w:color w:val="000000" w:themeColor="text1"/>
        </w:rPr>
        <w:t>.--</w:t>
      </w:r>
      <w:r w:rsidRPr="002C43F3">
        <w:rPr>
          <w:rFonts w:eastAsia="Calibri"/>
          <w:color w:val="000000" w:themeColor="text1"/>
        </w:rPr>
        <w:t>Reserved for future use.</w:t>
      </w:r>
    </w:p>
    <w:p w:rsidR="0030519D" w:rsidRPr="002C43F3" w:rsidP="00C43810" w14:paraId="1192C845" w14:textId="77777777">
      <w:pPr>
        <w:spacing w:line="192" w:lineRule="auto"/>
        <w:rPr>
          <w:rFonts w:eastAsia="Calibri"/>
          <w:color w:val="000000" w:themeColor="text1"/>
        </w:rPr>
      </w:pPr>
    </w:p>
    <w:p w:rsidR="0030519D" w:rsidRPr="002C43F3" w:rsidP="00C43810" w14:paraId="4719C2E0" w14:textId="77777777">
      <w:pPr>
        <w:spacing w:line="192" w:lineRule="auto"/>
        <w:rPr>
          <w:rFonts w:eastAsia="Calibri"/>
          <w:color w:val="000000" w:themeColor="text1"/>
        </w:rPr>
      </w:pPr>
      <w:r w:rsidRPr="002C43F3">
        <w:rPr>
          <w:rFonts w:eastAsia="Calibri"/>
          <w:color w:val="000000" w:themeColor="text1"/>
        </w:rPr>
        <w:t>DIRECT PATIENT CARE SERVICE COST CENTERS</w:t>
      </w:r>
    </w:p>
    <w:p w:rsidR="0030519D" w:rsidRPr="002C43F3" w:rsidP="00C43810" w14:paraId="4255F3FA" w14:textId="77777777">
      <w:pPr>
        <w:spacing w:line="192" w:lineRule="auto"/>
        <w:rPr>
          <w:rFonts w:eastAsia="Calibri"/>
          <w:color w:val="000000" w:themeColor="text1"/>
        </w:rPr>
      </w:pPr>
    </w:p>
    <w:p w:rsidR="0030519D" w:rsidRPr="002C43F3" w:rsidP="00C43810" w14:paraId="767D872C" w14:textId="7813D342">
      <w:pPr>
        <w:spacing w:line="192" w:lineRule="auto"/>
        <w:rPr>
          <w:rFonts w:eastAsia="Calibri"/>
          <w:color w:val="000000" w:themeColor="text1"/>
          <w:u w:val="single"/>
        </w:rPr>
      </w:pPr>
      <w:r w:rsidRPr="002C43F3">
        <w:rPr>
          <w:rFonts w:eastAsia="Calibri"/>
          <w:color w:val="000000" w:themeColor="text1"/>
        </w:rPr>
        <w:t xml:space="preserve">Direct patient care service costs </w:t>
      </w:r>
      <w:r w:rsidRPr="002C43F3">
        <w:rPr>
          <w:color w:val="000000" w:themeColor="text1"/>
        </w:rPr>
        <w:t xml:space="preserve">(lines 25 through 46) </w:t>
      </w:r>
      <w:r w:rsidRPr="002C43F3">
        <w:rPr>
          <w:rFonts w:eastAsia="Calibri"/>
          <w:color w:val="000000" w:themeColor="text1"/>
        </w:rPr>
        <w:t xml:space="preserve">are reported by LOC on Worksheets </w:t>
      </w:r>
      <w:r w:rsidR="00D340BE">
        <w:rPr>
          <w:rFonts w:eastAsia="Calibri"/>
          <w:color w:val="000000" w:themeColor="text1"/>
        </w:rPr>
        <w:t>K</w:t>
      </w:r>
      <w:r w:rsidRPr="002C43F3">
        <w:rPr>
          <w:rFonts w:eastAsia="Calibri"/>
          <w:color w:val="000000" w:themeColor="text1"/>
        </w:rPr>
        <w:noBreakHyphen/>
        <w:t xml:space="preserve">1, </w:t>
      </w:r>
      <w:r w:rsidR="00D340BE">
        <w:rPr>
          <w:rFonts w:eastAsia="Calibri"/>
          <w:color w:val="000000" w:themeColor="text1"/>
        </w:rPr>
        <w:t>K</w:t>
      </w:r>
      <w:r w:rsidRPr="002C43F3">
        <w:rPr>
          <w:rFonts w:eastAsia="Calibri"/>
          <w:color w:val="000000" w:themeColor="text1"/>
        </w:rPr>
        <w:noBreakHyphen/>
        <w:t xml:space="preserve">2, </w:t>
      </w:r>
      <w:r w:rsidR="00D340BE">
        <w:rPr>
          <w:rFonts w:eastAsia="Calibri"/>
          <w:color w:val="000000" w:themeColor="text1"/>
        </w:rPr>
        <w:t>K</w:t>
      </w:r>
      <w:r w:rsidRPr="002C43F3">
        <w:rPr>
          <w:rFonts w:eastAsia="Calibri"/>
          <w:color w:val="000000" w:themeColor="text1"/>
        </w:rPr>
        <w:noBreakHyphen/>
        <w:t xml:space="preserve">3, and </w:t>
      </w:r>
      <w:r w:rsidR="00D340BE">
        <w:rPr>
          <w:rFonts w:eastAsia="Calibri"/>
          <w:color w:val="000000" w:themeColor="text1"/>
        </w:rPr>
        <w:t>K</w:t>
      </w:r>
      <w:r w:rsidRPr="002C43F3">
        <w:rPr>
          <w:rFonts w:eastAsia="Calibri"/>
          <w:color w:val="000000" w:themeColor="text1"/>
        </w:rPr>
        <w:noBreakHyphen/>
        <w:t xml:space="preserve">4.  For each cost center on </w:t>
      </w:r>
      <w:r w:rsidR="00D340BE">
        <w:rPr>
          <w:rFonts w:eastAsia="Calibri"/>
          <w:color w:val="000000" w:themeColor="text1"/>
        </w:rPr>
        <w:t>Worksheet K</w:t>
      </w:r>
      <w:r w:rsidRPr="002C43F3">
        <w:rPr>
          <w:rFonts w:eastAsia="Calibri"/>
          <w:color w:val="000000" w:themeColor="text1"/>
        </w:rPr>
        <w:t>, enter the sum of the amounts from Worksheets </w:t>
      </w:r>
      <w:r w:rsidR="00D340BE">
        <w:rPr>
          <w:rFonts w:eastAsia="Calibri"/>
          <w:color w:val="000000" w:themeColor="text1"/>
        </w:rPr>
        <w:t>K</w:t>
      </w:r>
      <w:r w:rsidRPr="002C43F3">
        <w:rPr>
          <w:rFonts w:eastAsia="Calibri"/>
          <w:color w:val="000000" w:themeColor="text1"/>
        </w:rPr>
        <w:noBreakHyphen/>
        <w:t xml:space="preserve">1, </w:t>
      </w:r>
      <w:r w:rsidR="00D340BE">
        <w:rPr>
          <w:rFonts w:eastAsia="Calibri"/>
          <w:color w:val="000000" w:themeColor="text1"/>
        </w:rPr>
        <w:t>K</w:t>
      </w:r>
      <w:r w:rsidRPr="002C43F3">
        <w:rPr>
          <w:rFonts w:eastAsia="Calibri"/>
          <w:color w:val="000000" w:themeColor="text1"/>
        </w:rPr>
        <w:noBreakHyphen/>
        <w:t xml:space="preserve">2, </w:t>
      </w:r>
      <w:r w:rsidR="00D340BE">
        <w:rPr>
          <w:rFonts w:eastAsia="Calibri"/>
          <w:color w:val="000000" w:themeColor="text1"/>
        </w:rPr>
        <w:t>K</w:t>
      </w:r>
      <w:r w:rsidRPr="002C43F3">
        <w:rPr>
          <w:rFonts w:eastAsia="Calibri"/>
          <w:color w:val="000000" w:themeColor="text1"/>
        </w:rPr>
        <w:noBreakHyphen/>
        <w:t xml:space="preserve">3, and </w:t>
      </w:r>
      <w:r w:rsidR="00D340BE">
        <w:rPr>
          <w:rFonts w:eastAsia="Calibri"/>
          <w:color w:val="000000" w:themeColor="text1"/>
        </w:rPr>
        <w:t>K</w:t>
      </w:r>
      <w:r w:rsidRPr="002C43F3">
        <w:rPr>
          <w:rFonts w:eastAsia="Calibri"/>
          <w:color w:val="000000" w:themeColor="text1"/>
        </w:rPr>
        <w:noBreakHyphen/>
        <w:t>4 for salaries, other costs, reclassifications, and adjustments in columns 1, 2, 4, and 6, respectively.</w:t>
      </w:r>
    </w:p>
    <w:p w:rsidR="0030519D" w:rsidRPr="002C43F3" w:rsidP="00C43810" w14:paraId="48B79C85" w14:textId="77777777">
      <w:pPr>
        <w:spacing w:line="192" w:lineRule="auto"/>
        <w:rPr>
          <w:rFonts w:eastAsia="Calibri"/>
          <w:color w:val="000000" w:themeColor="text1"/>
          <w:u w:val="single"/>
        </w:rPr>
      </w:pPr>
    </w:p>
    <w:p w:rsidR="0030519D" w:rsidRPr="002C43F3" w:rsidP="00C43810" w14:paraId="46FC65C5" w14:textId="41A06909">
      <w:pPr>
        <w:spacing w:line="192" w:lineRule="auto"/>
        <w:rPr>
          <w:rFonts w:eastAsia="Calibri"/>
          <w:iCs/>
          <w:color w:val="000000" w:themeColor="text1"/>
        </w:rPr>
      </w:pPr>
      <w:r w:rsidRPr="002C43F3">
        <w:rPr>
          <w:rFonts w:eastAsia="Calibri"/>
          <w:color w:val="000000" w:themeColor="text1"/>
          <w:u w:val="single"/>
        </w:rPr>
        <w:t>Line 25 </w:t>
      </w:r>
      <w:r w:rsidRPr="002C43F3">
        <w:rPr>
          <w:rFonts w:eastAsia="Calibri"/>
          <w:color w:val="000000" w:themeColor="text1"/>
          <w:u w:val="single"/>
        </w:rPr>
        <w:noBreakHyphen/>
        <w:t> Inpatient Care </w:t>
      </w:r>
      <w:r w:rsidRPr="002C43F3">
        <w:rPr>
          <w:rFonts w:eastAsia="Calibri"/>
          <w:color w:val="000000" w:themeColor="text1"/>
          <w:u w:val="single"/>
        </w:rPr>
        <w:noBreakHyphen/>
        <w:t> </w:t>
      </w:r>
      <w:r w:rsidRPr="002C43F3">
        <w:rPr>
          <w:rFonts w:eastAsia="Calibri"/>
          <w:color w:val="000000" w:themeColor="text1"/>
          <w:u w:val="single"/>
        </w:rPr>
        <w:t>Contracted</w:t>
      </w:r>
      <w:r w:rsidRPr="002C43F3">
        <w:rPr>
          <w:rFonts w:eastAsia="Calibri"/>
          <w:color w:val="000000" w:themeColor="text1"/>
        </w:rPr>
        <w:t>.--</w:t>
      </w:r>
      <w:r w:rsidRPr="002C43F3">
        <w:rPr>
          <w:rFonts w:eastAsia="Calibri"/>
          <w:color w:val="000000" w:themeColor="text1"/>
        </w:rPr>
        <w:t xml:space="preserve">This </w:t>
      </w:r>
      <w:r w:rsidRPr="002C43F3">
        <w:rPr>
          <w:rFonts w:eastAsia="Calibri"/>
          <w:iCs/>
          <w:color w:val="000000" w:themeColor="text1"/>
        </w:rPr>
        <w:t>cost center includes the contractual costs paid to another inpatient facility for use by the hospice for hospice inpatient care (HIRC or HGIP) in accordance with 42 CFR 418.108</w:t>
      </w:r>
      <w:r w:rsidR="004A63CE">
        <w:rPr>
          <w:rFonts w:eastAsia="Calibri"/>
          <w:iCs/>
          <w:color w:val="000000" w:themeColor="text1"/>
        </w:rPr>
        <w:t>I</w:t>
      </w:r>
      <w:r w:rsidRPr="002C43F3">
        <w:rPr>
          <w:rFonts w:eastAsia="Calibri"/>
          <w:iCs/>
          <w:color w:val="000000" w:themeColor="text1"/>
        </w:rPr>
        <w:t xml:space="preserve">.  This cost center does not include the cost of any direct patient care services or </w:t>
      </w:r>
      <w:r w:rsidR="007E18B6">
        <w:rPr>
          <w:rFonts w:eastAsia="Calibri"/>
          <w:iCs/>
          <w:color w:val="000000" w:themeColor="text1"/>
        </w:rPr>
        <w:t>nonreimbursable</w:t>
      </w:r>
      <w:r w:rsidRPr="002C43F3">
        <w:rPr>
          <w:rFonts w:eastAsia="Calibri"/>
          <w:iCs/>
          <w:color w:val="000000" w:themeColor="text1"/>
        </w:rPr>
        <w:t xml:space="preserve"> services provided by hospice staff in the contracted setting.  Costs of any services provided by hospice staff in the contracted setting are included in the appropriate direct patient care service or </w:t>
      </w:r>
      <w:r w:rsidR="007E18B6">
        <w:rPr>
          <w:rFonts w:eastAsia="Calibri"/>
          <w:iCs/>
          <w:color w:val="000000" w:themeColor="text1"/>
        </w:rPr>
        <w:t>nonreimbursable</w:t>
      </w:r>
      <w:r w:rsidRPr="002C43F3">
        <w:rPr>
          <w:rFonts w:eastAsia="Calibri"/>
          <w:iCs/>
          <w:color w:val="000000" w:themeColor="text1"/>
        </w:rPr>
        <w:t xml:space="preserve"> cost center.  Costs in this cost center are excluded from the allocation of A&amp;G costs.</w:t>
      </w:r>
    </w:p>
    <w:p w:rsidR="0030519D" w:rsidRPr="002C43F3" w:rsidP="00C43810" w14:paraId="5BD90D08" w14:textId="77777777">
      <w:pPr>
        <w:spacing w:line="192" w:lineRule="auto"/>
        <w:rPr>
          <w:color w:val="000000" w:themeColor="text1"/>
        </w:rPr>
      </w:pPr>
    </w:p>
    <w:p w:rsidR="00B67B6C" w:rsidRPr="002C43F3" w:rsidP="00C43810" w14:paraId="664D510E" w14:textId="78BF59C9">
      <w:pPr>
        <w:spacing w:line="192" w:lineRule="auto"/>
        <w:rPr>
          <w:rFonts w:eastAsia="Calibri"/>
          <w:iCs/>
          <w:color w:val="000000" w:themeColor="text1"/>
        </w:rPr>
      </w:pPr>
      <w:r w:rsidRPr="002C43F3">
        <w:rPr>
          <w:rFonts w:eastAsia="Calibri"/>
          <w:color w:val="000000" w:themeColor="text1"/>
          <w:u w:val="single"/>
        </w:rPr>
        <w:t>Line</w:t>
      </w:r>
      <w:r w:rsidRPr="002C43F3" w:rsidR="00F4418A">
        <w:rPr>
          <w:rFonts w:eastAsia="Calibri"/>
          <w:color w:val="000000" w:themeColor="text1"/>
          <w:u w:val="single"/>
        </w:rPr>
        <w:t> </w:t>
      </w:r>
      <w:r w:rsidRPr="002C43F3">
        <w:rPr>
          <w:rFonts w:eastAsia="Calibri"/>
          <w:color w:val="000000" w:themeColor="text1"/>
          <w:u w:val="single"/>
        </w:rPr>
        <w:t>26</w:t>
      </w:r>
      <w:r w:rsidRPr="002C43F3" w:rsidR="00F4418A">
        <w:rPr>
          <w:rFonts w:eastAsia="Calibri"/>
          <w:color w:val="000000" w:themeColor="text1"/>
          <w:u w:val="single"/>
        </w:rPr>
        <w:t> </w:t>
      </w:r>
      <w:r w:rsidRPr="002C43F3" w:rsidR="00F4418A">
        <w:rPr>
          <w:rFonts w:eastAsia="Calibri"/>
          <w:color w:val="000000" w:themeColor="text1"/>
          <w:u w:val="single"/>
        </w:rPr>
        <w:noBreakHyphen/>
        <w:t> </w:t>
      </w:r>
      <w:r w:rsidRPr="002C43F3">
        <w:rPr>
          <w:rFonts w:eastAsia="Calibri"/>
          <w:color w:val="000000" w:themeColor="text1"/>
          <w:u w:val="single"/>
        </w:rPr>
        <w:t xml:space="preserve">Physician </w:t>
      </w:r>
      <w:r w:rsidRPr="002C43F3">
        <w:rPr>
          <w:rFonts w:eastAsia="Calibri"/>
          <w:color w:val="000000" w:themeColor="text1"/>
          <w:u w:val="single"/>
        </w:rPr>
        <w:t>Services</w:t>
      </w:r>
      <w:r w:rsidRPr="002C43F3">
        <w:rPr>
          <w:rFonts w:eastAsia="Calibri"/>
          <w:color w:val="000000" w:themeColor="text1"/>
        </w:rPr>
        <w:t>.--</w:t>
      </w:r>
      <w:r w:rsidRPr="002C43F3">
        <w:rPr>
          <w:rFonts w:eastAsia="Calibri"/>
          <w:iCs/>
          <w:color w:val="000000" w:themeColor="text1"/>
        </w:rPr>
        <w:t>This cost center includes the costs incurred by the hospice for physicians, or nurse practitioners providing physician services, for direct patient care services and general supervisory services, participation in the establishment of plans of care, supervision of care and services, periodic review and updating of plans of care, and establishment of governing policies by the physician member of the interdisciplinary group.  (See</w:t>
      </w:r>
      <w:r w:rsidRPr="002C43F3" w:rsidR="00F4418A">
        <w:rPr>
          <w:rFonts w:eastAsia="Calibri"/>
          <w:iCs/>
          <w:color w:val="000000" w:themeColor="text1"/>
        </w:rPr>
        <w:t> </w:t>
      </w:r>
      <w:r w:rsidRPr="002C43F3">
        <w:rPr>
          <w:rFonts w:eastAsia="Calibri"/>
          <w:iCs/>
          <w:color w:val="000000" w:themeColor="text1"/>
        </w:rPr>
        <w:t>42 CFR 418.304.)  Reclassify the cost for the portion of time physicians</w:t>
      </w:r>
      <w:r w:rsidR="00411103">
        <w:rPr>
          <w:rFonts w:eastAsia="Calibri"/>
          <w:iCs/>
          <w:color w:val="000000" w:themeColor="text1"/>
        </w:rPr>
        <w:t>, or nurse practitioners</w:t>
      </w:r>
      <w:r w:rsidRPr="002C43F3">
        <w:rPr>
          <w:rFonts w:eastAsia="Calibri"/>
          <w:iCs/>
          <w:color w:val="000000" w:themeColor="text1"/>
        </w:rPr>
        <w:t xml:space="preserve"> spent on general supervisory services or other hospice administrative activities to Physician Administrative Services (line</w:t>
      </w:r>
      <w:r w:rsidRPr="002C43F3" w:rsidR="00F4418A">
        <w:rPr>
          <w:rFonts w:eastAsia="Calibri"/>
          <w:iCs/>
          <w:color w:val="000000" w:themeColor="text1"/>
        </w:rPr>
        <w:t> </w:t>
      </w:r>
      <w:r w:rsidRPr="002C43F3">
        <w:rPr>
          <w:rFonts w:eastAsia="Calibri"/>
          <w:iCs/>
          <w:color w:val="000000" w:themeColor="text1"/>
        </w:rPr>
        <w:t xml:space="preserve">15).  This cost center must not include costs associated with palliative care or other </w:t>
      </w:r>
      <w:r w:rsidR="007E18B6">
        <w:rPr>
          <w:rFonts w:eastAsia="Calibri"/>
          <w:iCs/>
          <w:color w:val="000000" w:themeColor="text1"/>
        </w:rPr>
        <w:t>nonreimbursable</w:t>
      </w:r>
      <w:r w:rsidRPr="002C43F3">
        <w:rPr>
          <w:rFonts w:eastAsia="Calibri"/>
          <w:iCs/>
          <w:color w:val="000000" w:themeColor="text1"/>
        </w:rPr>
        <w:t xml:space="preserve"> physician services.  </w:t>
      </w:r>
      <w:r w:rsidR="007E18B6">
        <w:rPr>
          <w:rFonts w:eastAsia="Calibri"/>
          <w:iCs/>
          <w:color w:val="000000" w:themeColor="text1"/>
        </w:rPr>
        <w:t>Nonreimbursable</w:t>
      </w:r>
      <w:r w:rsidRPr="002C43F3">
        <w:rPr>
          <w:rFonts w:eastAsia="Calibri"/>
          <w:iCs/>
          <w:color w:val="000000" w:themeColor="text1"/>
        </w:rPr>
        <w:t xml:space="preserve"> physician services must be reported in the appropriate </w:t>
      </w:r>
      <w:r w:rsidR="007E18B6">
        <w:rPr>
          <w:rFonts w:eastAsia="Calibri"/>
          <w:iCs/>
          <w:color w:val="000000" w:themeColor="text1"/>
        </w:rPr>
        <w:t>nonreimbursable</w:t>
      </w:r>
      <w:r w:rsidRPr="002C43F3">
        <w:rPr>
          <w:rFonts w:eastAsia="Calibri"/>
          <w:iCs/>
          <w:color w:val="000000" w:themeColor="text1"/>
        </w:rPr>
        <w:t xml:space="preserve"> cost center.</w:t>
      </w:r>
    </w:p>
    <w:p w:rsidR="00B67B6C" w:rsidRPr="002C43F3" w:rsidP="00C43810" w14:paraId="3F2B6C70" w14:textId="49DFD606">
      <w:pPr>
        <w:spacing w:line="192" w:lineRule="auto"/>
        <w:rPr>
          <w:rFonts w:eastAsia="Calibri"/>
          <w:color w:val="000000" w:themeColor="text1"/>
        </w:rPr>
      </w:pPr>
    </w:p>
    <w:p w:rsidR="0030519D" w:rsidRPr="002C43F3" w:rsidP="00C43810" w14:paraId="2B227E2C" w14:textId="654F173A">
      <w:pPr>
        <w:spacing w:line="192" w:lineRule="auto"/>
        <w:rPr>
          <w:rFonts w:eastAsia="Calibri"/>
          <w:color w:val="000000" w:themeColor="text1"/>
        </w:rPr>
      </w:pPr>
    </w:p>
    <w:p w:rsidR="0030519D" w:rsidRPr="002C43F3" w:rsidP="00C43810" w14:paraId="263B0395" w14:textId="41053A1B">
      <w:pPr>
        <w:spacing w:line="192" w:lineRule="auto"/>
        <w:rPr>
          <w:rFonts w:eastAsia="Calibri"/>
          <w:color w:val="000000" w:themeColor="text1"/>
        </w:rPr>
      </w:pPr>
    </w:p>
    <w:p w:rsidR="0030519D" w:rsidRPr="002C43F3" w:rsidP="00C43810" w14:paraId="0092E286" w14:textId="1E08D173">
      <w:pPr>
        <w:spacing w:line="192" w:lineRule="auto"/>
        <w:rPr>
          <w:rFonts w:eastAsia="Calibri"/>
          <w:color w:val="000000" w:themeColor="text1"/>
        </w:rPr>
      </w:pPr>
    </w:p>
    <w:p w:rsidR="0030519D" w:rsidP="00C43810" w14:paraId="5357E70B" w14:textId="6A682665">
      <w:pPr>
        <w:spacing w:line="192" w:lineRule="auto"/>
        <w:rPr>
          <w:rFonts w:eastAsia="Calibri"/>
        </w:rPr>
      </w:pPr>
    </w:p>
    <w:p w:rsidR="002C43F3" w:rsidRPr="009161EA" w:rsidP="00C43810" w14:paraId="3895E86D" w14:textId="77777777">
      <w:pPr>
        <w:spacing w:line="192" w:lineRule="auto"/>
        <w:rPr>
          <w:rFonts w:eastAsia="Calibri"/>
        </w:rPr>
      </w:pPr>
    </w:p>
    <w:p w:rsidR="00B67B6C" w:rsidRPr="009161EA" w:rsidP="005C0D9B" w14:paraId="47ADC8BB" w14:textId="4BC44DEA">
      <w:pPr>
        <w:pStyle w:val="NormalTIMS"/>
        <w:tabs>
          <w:tab w:val="clear" w:pos="475"/>
          <w:tab w:val="right" w:pos="9360"/>
        </w:tabs>
      </w:pPr>
      <w:r>
        <w:t>49-122</w:t>
      </w:r>
      <w:r w:rsidRPr="009161EA">
        <w:tab/>
      </w:r>
      <w:r w:rsidRPr="00D44CD5">
        <w:t xml:space="preserve"> </w:t>
      </w:r>
      <w:r>
        <w:t>Rev.1</w:t>
      </w:r>
    </w:p>
    <w:p w:rsidR="00B67B6C" w:rsidRPr="009161EA" w:rsidP="00C43810" w14:paraId="70FA8825" w14:textId="45631B7B">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4912.10 (CONT.)</w:t>
      </w:r>
    </w:p>
    <w:p w:rsidR="00B67B6C" w:rsidP="00C43810" w14:paraId="5645E7F4" w14:textId="171F42F7">
      <w:pPr>
        <w:spacing w:line="192" w:lineRule="auto"/>
        <w:rPr>
          <w:u w:val="single"/>
        </w:rPr>
      </w:pPr>
    </w:p>
    <w:p w:rsidR="0030519D" w:rsidRPr="002C43F3" w:rsidP="00C43810" w14:paraId="0C313398" w14:textId="01E7D4E2">
      <w:pPr>
        <w:spacing w:line="192" w:lineRule="auto"/>
        <w:rPr>
          <w:rFonts w:eastAsia="Calibri"/>
          <w:color w:val="000000" w:themeColor="text1"/>
        </w:rPr>
      </w:pPr>
      <w:r w:rsidRPr="009161EA">
        <w:rPr>
          <w:rFonts w:eastAsia="Calibri"/>
          <w:u w:val="single"/>
        </w:rPr>
        <w:t>Line</w:t>
      </w:r>
      <w:r>
        <w:rPr>
          <w:rFonts w:eastAsia="Calibri"/>
          <w:u w:val="single"/>
        </w:rPr>
        <w:t> </w:t>
      </w:r>
      <w:r w:rsidRPr="009161EA">
        <w:rPr>
          <w:rFonts w:eastAsia="Calibri"/>
          <w:u w:val="single"/>
        </w:rPr>
        <w:t>27</w:t>
      </w:r>
      <w:r>
        <w:rPr>
          <w:rFonts w:eastAsia="Calibri"/>
          <w:u w:val="single"/>
        </w:rPr>
        <w:t> </w:t>
      </w:r>
      <w:r>
        <w:rPr>
          <w:rFonts w:eastAsia="Calibri"/>
          <w:u w:val="single"/>
        </w:rPr>
        <w:noBreakHyphen/>
        <w:t> </w:t>
      </w:r>
      <w:r w:rsidRPr="009161EA">
        <w:rPr>
          <w:rFonts w:eastAsia="Calibri"/>
          <w:u w:val="single"/>
        </w:rPr>
        <w:t>Nurse Practitioner</w:t>
      </w:r>
      <w:r w:rsidR="006D773B">
        <w:rPr>
          <w:rFonts w:eastAsia="Calibri"/>
          <w:u w:val="single"/>
        </w:rPr>
        <w:t xml:space="preserve"> (NP</w:t>
      </w:r>
      <w:r w:rsidR="006D773B">
        <w:rPr>
          <w:rFonts w:eastAsia="Calibri"/>
          <w:u w:val="single"/>
        </w:rPr>
        <w:t>)</w:t>
      </w:r>
      <w:r w:rsidRPr="009161EA">
        <w:rPr>
          <w:rFonts w:eastAsia="Calibri"/>
        </w:rPr>
        <w:t>.--</w:t>
      </w:r>
      <w:r w:rsidRPr="009161EA">
        <w:rPr>
          <w:rFonts w:eastAsia="Calibri"/>
        </w:rPr>
        <w:t xml:space="preserve">This cost center includes the costs of nursing care provided by </w:t>
      </w:r>
      <w:r>
        <w:rPr>
          <w:rFonts w:eastAsia="Calibri"/>
        </w:rPr>
        <w:t>NPs</w:t>
      </w:r>
      <w:r w:rsidRPr="009161EA">
        <w:rPr>
          <w:rFonts w:eastAsia="Calibri"/>
        </w:rPr>
        <w:t xml:space="preserve">.  Do not include costs for </w:t>
      </w:r>
      <w:r>
        <w:rPr>
          <w:rFonts w:eastAsia="Calibri"/>
        </w:rPr>
        <w:t>NP</w:t>
      </w:r>
      <w:r w:rsidRPr="009161EA">
        <w:rPr>
          <w:rFonts w:eastAsia="Calibri"/>
        </w:rPr>
        <w:t>s providing physician services on this line; report the costs for nurse practitioners providing physician services on line</w:t>
      </w:r>
      <w:r>
        <w:rPr>
          <w:rFonts w:eastAsia="Calibri"/>
        </w:rPr>
        <w:t> </w:t>
      </w:r>
      <w:r w:rsidRPr="009161EA">
        <w:rPr>
          <w:rFonts w:eastAsia="Calibri"/>
        </w:rPr>
        <w:t>26.</w:t>
      </w:r>
    </w:p>
    <w:p w:rsidR="0030519D" w:rsidRPr="002C43F3" w:rsidP="00C43810" w14:paraId="5694FD33" w14:textId="77777777">
      <w:pPr>
        <w:spacing w:line="192" w:lineRule="auto"/>
        <w:rPr>
          <w:rFonts w:eastAsia="Calibri"/>
          <w:color w:val="000000" w:themeColor="text1"/>
        </w:rPr>
      </w:pPr>
    </w:p>
    <w:p w:rsidR="0030519D" w:rsidRPr="002C43F3" w:rsidP="00C43810" w14:paraId="2CC26319" w14:textId="56A3DCF3">
      <w:pPr>
        <w:spacing w:line="192" w:lineRule="auto"/>
        <w:rPr>
          <w:rFonts w:eastAsia="Calibri"/>
          <w:strike/>
          <w:color w:val="000000" w:themeColor="text1"/>
        </w:rPr>
      </w:pPr>
      <w:r w:rsidRPr="002C43F3">
        <w:rPr>
          <w:rFonts w:eastAsia="Calibri"/>
          <w:color w:val="000000" w:themeColor="text1"/>
          <w:u w:val="single"/>
        </w:rPr>
        <w:t>Line 28 </w:t>
      </w:r>
      <w:r w:rsidRPr="002C43F3">
        <w:rPr>
          <w:rFonts w:eastAsia="Calibri"/>
          <w:color w:val="000000" w:themeColor="text1"/>
          <w:u w:val="single"/>
        </w:rPr>
        <w:noBreakHyphen/>
        <w:t xml:space="preserve"> Registered </w:t>
      </w:r>
      <w:r w:rsidRPr="002C43F3">
        <w:rPr>
          <w:rFonts w:eastAsia="Calibri"/>
          <w:color w:val="000000" w:themeColor="text1"/>
          <w:u w:val="single"/>
        </w:rPr>
        <w:t>Nurse</w:t>
      </w:r>
      <w:r w:rsidR="006D773B">
        <w:rPr>
          <w:rFonts w:eastAsia="Calibri"/>
          <w:color w:val="000000" w:themeColor="text1"/>
          <w:u w:val="single"/>
        </w:rPr>
        <w:t>(</w:t>
      </w:r>
      <w:r w:rsidR="006D773B">
        <w:rPr>
          <w:rFonts w:eastAsia="Calibri"/>
          <w:color w:val="000000" w:themeColor="text1"/>
          <w:u w:val="single"/>
        </w:rPr>
        <w:t>RN)</w:t>
      </w:r>
      <w:r w:rsidRPr="002C43F3">
        <w:rPr>
          <w:rFonts w:eastAsia="Calibri"/>
          <w:color w:val="000000" w:themeColor="text1"/>
        </w:rPr>
        <w:t>.--This cost center includes the costs of nursing care provided by RNs other than nurse practitioners.</w:t>
      </w:r>
    </w:p>
    <w:p w:rsidR="0030519D" w:rsidRPr="002C43F3" w:rsidP="00C43810" w14:paraId="38607A31" w14:textId="77777777">
      <w:pPr>
        <w:spacing w:line="192" w:lineRule="auto"/>
        <w:rPr>
          <w:color w:val="000000" w:themeColor="text1"/>
        </w:rPr>
      </w:pPr>
    </w:p>
    <w:p w:rsidR="0030519D" w:rsidRPr="002C43F3" w:rsidP="00C43810" w14:paraId="683C87E9" w14:textId="4BDECE7D">
      <w:pPr>
        <w:spacing w:line="192" w:lineRule="auto"/>
        <w:rPr>
          <w:rFonts w:eastAsia="Calibri"/>
          <w:color w:val="000000" w:themeColor="text1"/>
        </w:rPr>
      </w:pPr>
      <w:r w:rsidRPr="002C43F3">
        <w:rPr>
          <w:rFonts w:eastAsia="Calibri"/>
          <w:color w:val="000000" w:themeColor="text1"/>
          <w:u w:val="single"/>
        </w:rPr>
        <w:t>Line 29 </w:t>
      </w:r>
      <w:r w:rsidRPr="002C43F3" w:rsidR="002C43F3">
        <w:rPr>
          <w:rFonts w:eastAsia="Calibri"/>
          <w:color w:val="000000" w:themeColor="text1"/>
          <w:u w:val="single"/>
        </w:rPr>
        <w:t>-</w:t>
      </w:r>
      <w:r w:rsidRPr="002C43F3">
        <w:rPr>
          <w:rFonts w:eastAsia="Calibri"/>
          <w:color w:val="000000" w:themeColor="text1"/>
          <w:u w:val="single"/>
        </w:rPr>
        <w:t> Licensed Practical Nurse</w:t>
      </w:r>
      <w:r w:rsidR="006D773B">
        <w:rPr>
          <w:rFonts w:eastAsia="Calibri"/>
          <w:color w:val="000000" w:themeColor="text1"/>
          <w:u w:val="single"/>
        </w:rPr>
        <w:t xml:space="preserve"> </w:t>
      </w:r>
      <w:r w:rsidR="00A172D7">
        <w:rPr>
          <w:rFonts w:eastAsia="Calibri"/>
          <w:color w:val="000000" w:themeColor="text1"/>
          <w:u w:val="single"/>
        </w:rPr>
        <w:t>(LPN</w:t>
      </w:r>
      <w:r w:rsidR="00A172D7">
        <w:rPr>
          <w:rFonts w:eastAsia="Calibri"/>
          <w:color w:val="000000" w:themeColor="text1"/>
          <w:u w:val="single"/>
        </w:rPr>
        <w:t>)</w:t>
      </w:r>
      <w:r w:rsidRPr="002C43F3">
        <w:rPr>
          <w:rFonts w:eastAsia="Calibri"/>
          <w:color w:val="000000" w:themeColor="text1"/>
        </w:rPr>
        <w:t>.--</w:t>
      </w:r>
      <w:r w:rsidRPr="002C43F3">
        <w:rPr>
          <w:rFonts w:eastAsia="Calibri"/>
          <w:color w:val="000000" w:themeColor="text1"/>
        </w:rPr>
        <w:t xml:space="preserve">This cost center includes the costs of nursing care provided by an </w:t>
      </w:r>
      <w:r w:rsidRPr="002C43F3" w:rsidR="005D4D6A">
        <w:rPr>
          <w:rFonts w:eastAsia="Calibri"/>
          <w:color w:val="000000" w:themeColor="text1"/>
        </w:rPr>
        <w:t>LPN.</w:t>
      </w:r>
      <w:r w:rsidRPr="002C43F3">
        <w:rPr>
          <w:rFonts w:eastAsia="Calibri"/>
          <w:color w:val="000000" w:themeColor="text1"/>
        </w:rPr>
        <w:t xml:space="preserve">  Do not include costs for </w:t>
      </w:r>
      <w:r w:rsidR="004A63CE">
        <w:rPr>
          <w:rFonts w:eastAsia="Calibri"/>
          <w:color w:val="000000" w:themeColor="text1"/>
        </w:rPr>
        <w:t>I</w:t>
      </w:r>
      <w:r w:rsidRPr="002C43F3">
        <w:rPr>
          <w:rFonts w:eastAsia="Calibri"/>
          <w:color w:val="000000" w:themeColor="text1"/>
        </w:rPr>
        <w:t xml:space="preserve"> services on this line; report the costs for </w:t>
      </w:r>
      <w:r w:rsidR="004A63CE">
        <w:rPr>
          <w:rFonts w:eastAsia="Calibri"/>
          <w:color w:val="000000" w:themeColor="text1"/>
        </w:rPr>
        <w:t>I</w:t>
      </w:r>
      <w:r w:rsidRPr="002C43F3">
        <w:rPr>
          <w:rFonts w:eastAsia="Calibri"/>
          <w:color w:val="000000" w:themeColor="text1"/>
        </w:rPr>
        <w:t xml:space="preserve"> services on line 37.</w:t>
      </w:r>
    </w:p>
    <w:p w:rsidR="0030519D" w:rsidRPr="002C43F3" w:rsidP="00C43810" w14:paraId="7536D4E0" w14:textId="77777777">
      <w:pPr>
        <w:spacing w:line="192" w:lineRule="auto"/>
        <w:rPr>
          <w:color w:val="000000" w:themeColor="text1"/>
        </w:rPr>
      </w:pPr>
    </w:p>
    <w:p w:rsidR="0030519D" w:rsidRPr="002C43F3" w:rsidP="00C43810" w14:paraId="53919068" w14:textId="77777777">
      <w:pPr>
        <w:spacing w:line="192" w:lineRule="auto"/>
        <w:rPr>
          <w:rFonts w:eastAsia="Calibri"/>
          <w:color w:val="000000" w:themeColor="text1"/>
        </w:rPr>
      </w:pPr>
      <w:r w:rsidRPr="002C43F3">
        <w:rPr>
          <w:rFonts w:eastAsia="Calibri"/>
          <w:color w:val="000000" w:themeColor="text1"/>
          <w:u w:val="single"/>
        </w:rPr>
        <w:t>Line 30 </w:t>
      </w:r>
      <w:r w:rsidRPr="002C43F3">
        <w:rPr>
          <w:rFonts w:eastAsia="Calibri"/>
          <w:color w:val="000000" w:themeColor="text1"/>
          <w:u w:val="single"/>
        </w:rPr>
        <w:noBreakHyphen/>
        <w:t> Physical Therapy (PT</w:t>
      </w:r>
      <w:r w:rsidRPr="002C43F3">
        <w:rPr>
          <w:rFonts w:eastAsia="Calibri"/>
          <w:color w:val="000000" w:themeColor="text1"/>
          <w:u w:val="single"/>
        </w:rPr>
        <w:t>)</w:t>
      </w:r>
      <w:r w:rsidRPr="002C43F3">
        <w:rPr>
          <w:rFonts w:eastAsia="Calibri"/>
          <w:color w:val="000000" w:themeColor="text1"/>
        </w:rPr>
        <w:t>.--</w:t>
      </w:r>
      <w:r w:rsidRPr="002C43F3">
        <w:rPr>
          <w:rFonts w:eastAsia="Calibri"/>
          <w:color w:val="000000" w:themeColor="text1"/>
        </w:rPr>
        <w:t>This cost center includes the costs of physical or corrective treatment of bodily or mental conditions by the use of physical, chemical, and other properties of heat, light, water, electricity, sound massage, and therapeutic exercise by or under the direction of a physical therapist that meets the requirements set forth in 42 CFR 418.114, as prescribed by a physician.  PT services may be provided for purposes of symptom control or to enable the individual to maintain activities of daily living and basic functional skills.</w:t>
      </w:r>
    </w:p>
    <w:p w:rsidR="0030519D" w:rsidRPr="002C43F3" w:rsidP="00C43810" w14:paraId="125DC984" w14:textId="77777777">
      <w:pPr>
        <w:spacing w:line="192" w:lineRule="auto"/>
        <w:rPr>
          <w:rFonts w:eastAsia="Calibri"/>
          <w:color w:val="000000" w:themeColor="text1"/>
        </w:rPr>
      </w:pPr>
    </w:p>
    <w:p w:rsidR="0030519D" w:rsidRPr="002C43F3" w:rsidP="00C43810" w14:paraId="3308775D" w14:textId="56A1F00D">
      <w:pPr>
        <w:spacing w:line="192" w:lineRule="auto"/>
        <w:rPr>
          <w:rFonts w:eastAsia="Calibri"/>
          <w:color w:val="000000" w:themeColor="text1"/>
        </w:rPr>
      </w:pPr>
      <w:r w:rsidRPr="002C43F3">
        <w:rPr>
          <w:rFonts w:eastAsia="Calibri"/>
          <w:color w:val="000000" w:themeColor="text1"/>
          <w:u w:val="single"/>
        </w:rPr>
        <w:t>Line 31 </w:t>
      </w:r>
      <w:r w:rsidRPr="002C43F3">
        <w:rPr>
          <w:rFonts w:eastAsia="Calibri"/>
          <w:color w:val="000000" w:themeColor="text1"/>
          <w:u w:val="single"/>
        </w:rPr>
        <w:noBreakHyphen/>
        <w:t> Occupational Therapy (OT)</w:t>
      </w:r>
      <w:r w:rsidRPr="002C43F3">
        <w:rPr>
          <w:rFonts w:eastAsia="Calibri"/>
          <w:color w:val="000000" w:themeColor="text1"/>
        </w:rPr>
        <w:t>.--This cost center includes the costs of purposeful goal-oriented activities in the evaluation, diagnosis, and/or treatment of persons whose function is impaired by physical illness or injury, emotional disorder, congenital or developmental disability, or the aging process, in order to achieve optimum functioning, to prevent disability, and to maintain health provided by or under the direction of an occupational therapist that meets the requirements set forth in 42 CFR 418.114</w:t>
      </w:r>
      <w:r w:rsidR="00411103">
        <w:rPr>
          <w:rFonts w:eastAsia="Calibri"/>
          <w:color w:val="000000" w:themeColor="text1"/>
        </w:rPr>
        <w:t>, as prescribed by a physician</w:t>
      </w:r>
      <w:r w:rsidRPr="002C43F3">
        <w:rPr>
          <w:rFonts w:eastAsia="Calibri"/>
          <w:color w:val="000000" w:themeColor="text1"/>
        </w:rPr>
        <w:t>.  OT services may be provided for purposes of symptom control or to enable the individual to maintain activities of daily living and basic functional skills.</w:t>
      </w:r>
    </w:p>
    <w:p w:rsidR="0030519D" w:rsidRPr="002C43F3" w:rsidP="00C43810" w14:paraId="66D7FD47" w14:textId="77777777">
      <w:pPr>
        <w:spacing w:line="192" w:lineRule="auto"/>
        <w:rPr>
          <w:rFonts w:eastAsia="Calibri"/>
          <w:color w:val="000000" w:themeColor="text1"/>
        </w:rPr>
      </w:pPr>
    </w:p>
    <w:p w:rsidR="0030519D" w:rsidRPr="002C43F3" w:rsidP="00C43810" w14:paraId="071C8C79" w14:textId="77777777">
      <w:pPr>
        <w:spacing w:line="192" w:lineRule="auto"/>
        <w:rPr>
          <w:rFonts w:eastAsia="Calibri"/>
          <w:color w:val="000000" w:themeColor="text1"/>
        </w:rPr>
      </w:pPr>
      <w:r w:rsidRPr="002C43F3">
        <w:rPr>
          <w:rFonts w:eastAsia="Calibri"/>
          <w:color w:val="000000" w:themeColor="text1"/>
          <w:u w:val="single"/>
        </w:rPr>
        <w:t>Line 32 </w:t>
      </w:r>
      <w:r w:rsidRPr="002C43F3">
        <w:rPr>
          <w:rFonts w:eastAsia="Calibri"/>
          <w:color w:val="000000" w:themeColor="text1"/>
          <w:u w:val="single"/>
        </w:rPr>
        <w:noBreakHyphen/>
        <w:t> Speech/Language Pathology (SLP</w:t>
      </w:r>
      <w:r w:rsidRPr="002C43F3">
        <w:rPr>
          <w:rFonts w:eastAsia="Calibri"/>
          <w:color w:val="000000" w:themeColor="text1"/>
          <w:u w:val="single"/>
        </w:rPr>
        <w:t>)</w:t>
      </w:r>
      <w:r w:rsidRPr="002C43F3">
        <w:rPr>
          <w:rFonts w:eastAsia="Calibri"/>
          <w:color w:val="000000" w:themeColor="text1"/>
        </w:rPr>
        <w:t>.--</w:t>
      </w:r>
      <w:r w:rsidRPr="002C43F3">
        <w:rPr>
          <w:rFonts w:eastAsia="Calibri"/>
          <w:color w:val="000000" w:themeColor="text1"/>
        </w:rPr>
        <w:t>This cost center includes the costs of physician-prescribed services provided by or under the direction of a speech/language pathologist who meets the requirements set forth in 42 CFR 418.114, to those with functionally impaired communications skills.  This includes the evaluation and management of any existing disorders of the communication process centering entirely, or in part, on the reception and production of speech and language related to organic and/or nonorganic factors.  SLP services may be provided for purposes of symptom control or to enable the individual to maintain activities of daily living and basic functional skills.</w:t>
      </w:r>
    </w:p>
    <w:p w:rsidR="0030519D" w:rsidRPr="002C43F3" w:rsidP="00C43810" w14:paraId="6D45C536" w14:textId="77777777">
      <w:pPr>
        <w:spacing w:line="192" w:lineRule="auto"/>
        <w:rPr>
          <w:rFonts w:eastAsia="Calibri"/>
          <w:color w:val="000000" w:themeColor="text1"/>
        </w:rPr>
      </w:pPr>
    </w:p>
    <w:p w:rsidR="0030519D" w:rsidRPr="002C43F3" w:rsidP="00C43810" w14:paraId="28AB9EDB" w14:textId="65043022">
      <w:pPr>
        <w:spacing w:line="192" w:lineRule="auto"/>
        <w:rPr>
          <w:rFonts w:eastAsia="Calibri"/>
          <w:color w:val="000000" w:themeColor="text1"/>
        </w:rPr>
      </w:pPr>
      <w:r w:rsidRPr="002C43F3">
        <w:rPr>
          <w:rFonts w:eastAsia="Calibri"/>
          <w:color w:val="000000" w:themeColor="text1"/>
          <w:u w:val="single"/>
        </w:rPr>
        <w:t>Line 33 </w:t>
      </w:r>
      <w:r w:rsidRPr="002C43F3">
        <w:rPr>
          <w:rFonts w:eastAsia="Calibri"/>
          <w:color w:val="000000" w:themeColor="text1"/>
          <w:u w:val="single"/>
        </w:rPr>
        <w:noBreakHyphen/>
        <w:t xml:space="preserve"> Medical Social </w:t>
      </w:r>
      <w:r w:rsidRPr="002C43F3">
        <w:rPr>
          <w:rFonts w:eastAsia="Calibri"/>
          <w:color w:val="000000" w:themeColor="text1"/>
          <w:u w:val="single"/>
        </w:rPr>
        <w:t>Services</w:t>
      </w:r>
      <w:r w:rsidRPr="002C43F3">
        <w:rPr>
          <w:rFonts w:eastAsia="Calibri"/>
          <w:color w:val="000000" w:themeColor="text1"/>
        </w:rPr>
        <w:t>.--</w:t>
      </w:r>
      <w:r w:rsidRPr="002C43F3">
        <w:rPr>
          <w:rFonts w:eastAsia="Calibri"/>
          <w:color w:val="000000" w:themeColor="text1"/>
        </w:rPr>
        <w:t>This cost center includes the cost of medical social services defined in CMS Pub. 100</w:t>
      </w:r>
      <w:r w:rsidRPr="002C43F3">
        <w:rPr>
          <w:rFonts w:eastAsia="Calibri"/>
          <w:color w:val="000000" w:themeColor="text1"/>
        </w:rPr>
        <w:noBreakHyphen/>
        <w:t xml:space="preserve">02, chapter 9, §40.1.2, including the costs of a social worker who meets the requirements set forth in 42 CFR 418.114.  Reclassify costs for </w:t>
      </w:r>
      <w:r w:rsidR="007E18B6">
        <w:rPr>
          <w:rFonts w:eastAsia="Calibri"/>
          <w:color w:val="000000" w:themeColor="text1"/>
        </w:rPr>
        <w:t>nonreimbursable</w:t>
      </w:r>
      <w:r w:rsidRPr="002C43F3">
        <w:rPr>
          <w:rFonts w:eastAsia="Calibri"/>
          <w:color w:val="000000" w:themeColor="text1"/>
        </w:rPr>
        <w:t xml:space="preserve"> activities included in this cost center to the appropriate </w:t>
      </w:r>
      <w:r w:rsidR="007E18B6">
        <w:rPr>
          <w:rFonts w:eastAsia="Calibri"/>
          <w:color w:val="000000" w:themeColor="text1"/>
        </w:rPr>
        <w:t>nonreimbursable</w:t>
      </w:r>
      <w:r w:rsidRPr="002C43F3">
        <w:rPr>
          <w:rFonts w:eastAsia="Calibri"/>
          <w:color w:val="000000" w:themeColor="text1"/>
        </w:rPr>
        <w:t xml:space="preserve"> cost center.</w:t>
      </w:r>
    </w:p>
    <w:p w:rsidR="0030519D" w:rsidRPr="002C43F3" w:rsidP="00C43810" w14:paraId="5AFA034F" w14:textId="77777777">
      <w:pPr>
        <w:spacing w:line="192" w:lineRule="auto"/>
        <w:rPr>
          <w:rFonts w:eastAsia="Calibri"/>
          <w:color w:val="000000" w:themeColor="text1"/>
        </w:rPr>
      </w:pPr>
    </w:p>
    <w:p w:rsidR="0030519D" w:rsidRPr="002C43F3" w:rsidP="00C43810" w14:paraId="445DE00A" w14:textId="17BA182F">
      <w:pPr>
        <w:spacing w:line="192" w:lineRule="auto"/>
        <w:rPr>
          <w:rFonts w:eastAsia="Calibri"/>
          <w:color w:val="000000" w:themeColor="text1"/>
        </w:rPr>
      </w:pPr>
      <w:r w:rsidRPr="002C43F3">
        <w:rPr>
          <w:rFonts w:eastAsia="Calibri"/>
          <w:color w:val="000000" w:themeColor="text1"/>
          <w:u w:val="single"/>
        </w:rPr>
        <w:t>Line 34 </w:t>
      </w:r>
      <w:r w:rsidRPr="002C43F3">
        <w:rPr>
          <w:rFonts w:eastAsia="Calibri"/>
          <w:color w:val="000000" w:themeColor="text1"/>
          <w:u w:val="single"/>
        </w:rPr>
        <w:noBreakHyphen/>
        <w:t xml:space="preserve"> Spiritual </w:t>
      </w:r>
      <w:r w:rsidRPr="002C43F3">
        <w:rPr>
          <w:rFonts w:eastAsia="Calibri"/>
          <w:color w:val="000000" w:themeColor="text1"/>
          <w:u w:val="single"/>
        </w:rPr>
        <w:t>Counseling</w:t>
      </w:r>
      <w:r w:rsidRPr="002C43F3">
        <w:rPr>
          <w:rFonts w:eastAsia="Calibri"/>
          <w:color w:val="000000" w:themeColor="text1"/>
        </w:rPr>
        <w:t>.--</w:t>
      </w:r>
      <w:r w:rsidRPr="002C43F3">
        <w:rPr>
          <w:rFonts w:eastAsia="Calibri"/>
          <w:color w:val="000000" w:themeColor="text1"/>
        </w:rPr>
        <w:t xml:space="preserve">This cost center includes the cost of spiritual counseling services.  Reclassify costs for </w:t>
      </w:r>
      <w:r w:rsidR="007E18B6">
        <w:rPr>
          <w:rFonts w:eastAsia="Calibri"/>
          <w:color w:val="000000" w:themeColor="text1"/>
        </w:rPr>
        <w:t>nonreimbursable</w:t>
      </w:r>
      <w:r w:rsidRPr="002C43F3">
        <w:rPr>
          <w:rFonts w:eastAsia="Calibri"/>
          <w:color w:val="000000" w:themeColor="text1"/>
        </w:rPr>
        <w:t xml:space="preserve"> activities included in this cost center to the appropriate </w:t>
      </w:r>
      <w:r w:rsidR="007E18B6">
        <w:rPr>
          <w:rFonts w:eastAsia="Calibri"/>
          <w:color w:val="000000" w:themeColor="text1"/>
        </w:rPr>
        <w:t>nonreimbursable</w:t>
      </w:r>
      <w:r w:rsidRPr="002C43F3">
        <w:rPr>
          <w:rFonts w:eastAsia="Calibri"/>
          <w:color w:val="000000" w:themeColor="text1"/>
        </w:rPr>
        <w:t xml:space="preserve"> cost center.  </w:t>
      </w:r>
    </w:p>
    <w:p w:rsidR="0030519D" w:rsidRPr="002C43F3" w:rsidP="00C43810" w14:paraId="6068C083" w14:textId="77777777">
      <w:pPr>
        <w:spacing w:line="192" w:lineRule="auto"/>
        <w:rPr>
          <w:rFonts w:eastAsia="Calibri"/>
          <w:color w:val="000000" w:themeColor="text1"/>
          <w:u w:val="single"/>
        </w:rPr>
      </w:pPr>
    </w:p>
    <w:p w:rsidR="0030519D" w:rsidRPr="002C43F3" w:rsidP="00C43810" w14:paraId="2DAE5C79" w14:textId="77777777">
      <w:pPr>
        <w:spacing w:line="192" w:lineRule="auto"/>
        <w:rPr>
          <w:rFonts w:eastAsia="Calibri"/>
          <w:color w:val="000000" w:themeColor="text1"/>
          <w:u w:val="single"/>
        </w:rPr>
      </w:pPr>
      <w:r w:rsidRPr="002C43F3">
        <w:rPr>
          <w:rFonts w:eastAsia="Calibri"/>
          <w:color w:val="000000" w:themeColor="text1"/>
          <w:u w:val="single"/>
        </w:rPr>
        <w:t>Line 35 </w:t>
      </w:r>
      <w:r w:rsidRPr="002C43F3">
        <w:rPr>
          <w:rFonts w:eastAsia="Calibri"/>
          <w:color w:val="000000" w:themeColor="text1"/>
          <w:u w:val="single"/>
        </w:rPr>
        <w:noBreakHyphen/>
        <w:t xml:space="preserve"> Dietary </w:t>
      </w:r>
      <w:r w:rsidRPr="002C43F3">
        <w:rPr>
          <w:rFonts w:eastAsia="Calibri"/>
          <w:color w:val="000000" w:themeColor="text1"/>
          <w:u w:val="single"/>
        </w:rPr>
        <w:t>Counseling</w:t>
      </w:r>
      <w:r w:rsidRPr="002C43F3">
        <w:rPr>
          <w:rFonts w:eastAsia="Calibri"/>
          <w:color w:val="000000" w:themeColor="text1"/>
        </w:rPr>
        <w:t>.--</w:t>
      </w:r>
      <w:r w:rsidRPr="002C43F3">
        <w:rPr>
          <w:rFonts w:eastAsia="Calibri"/>
          <w:color w:val="000000" w:themeColor="text1"/>
        </w:rPr>
        <w:t>This cost center includes the costs of dietary counseling services.</w:t>
      </w:r>
    </w:p>
    <w:p w:rsidR="0030519D" w:rsidRPr="002C43F3" w:rsidP="00C43810" w14:paraId="151E639A" w14:textId="77777777">
      <w:pPr>
        <w:spacing w:line="192" w:lineRule="auto"/>
        <w:jc w:val="left"/>
        <w:rPr>
          <w:rFonts w:eastAsia="Calibri"/>
          <w:color w:val="000000" w:themeColor="text1"/>
          <w:u w:val="single"/>
        </w:rPr>
      </w:pPr>
    </w:p>
    <w:p w:rsidR="00B67B6C" w:rsidRPr="002C43F3" w:rsidP="00C43810" w14:paraId="429B78FC" w14:textId="77777777">
      <w:pPr>
        <w:spacing w:line="192" w:lineRule="auto"/>
        <w:rPr>
          <w:color w:val="000000" w:themeColor="text1"/>
        </w:rPr>
      </w:pPr>
    </w:p>
    <w:p w:rsidR="00C31210" w:rsidP="00C43810" w14:paraId="2726006F" w14:textId="77777777">
      <w:pPr>
        <w:spacing w:line="192" w:lineRule="auto"/>
      </w:pPr>
    </w:p>
    <w:p w:rsidR="00C31210" w:rsidP="00C43810" w14:paraId="3464E590" w14:textId="77777777">
      <w:pPr>
        <w:spacing w:line="192" w:lineRule="auto"/>
      </w:pPr>
    </w:p>
    <w:p w:rsidR="00C31210" w:rsidP="00C43810" w14:paraId="1DC78B4C" w14:textId="7D2E0407">
      <w:pPr>
        <w:spacing w:line="192" w:lineRule="auto"/>
      </w:pPr>
    </w:p>
    <w:p w:rsidR="002C43F3" w:rsidP="00C43810" w14:paraId="695D7128" w14:textId="40CB0C09">
      <w:pPr>
        <w:spacing w:line="192" w:lineRule="auto"/>
      </w:pPr>
    </w:p>
    <w:p w:rsidR="002C43F3" w:rsidP="00C43810" w14:paraId="48997C74" w14:textId="4348370C">
      <w:pPr>
        <w:spacing w:line="192" w:lineRule="auto"/>
      </w:pPr>
    </w:p>
    <w:p w:rsidR="002C43F3" w:rsidP="00C43810" w14:paraId="44749715" w14:textId="47D4E4A8">
      <w:pPr>
        <w:spacing w:line="192" w:lineRule="auto"/>
      </w:pPr>
    </w:p>
    <w:p w:rsidR="002C43F3" w:rsidP="00C43810" w14:paraId="7975DB84" w14:textId="39735CDA">
      <w:pPr>
        <w:spacing w:line="192" w:lineRule="auto"/>
      </w:pPr>
    </w:p>
    <w:p w:rsidR="002C43F3" w:rsidP="00C43810" w14:paraId="19BDE174" w14:textId="247ED2D8">
      <w:pPr>
        <w:spacing w:line="192" w:lineRule="auto"/>
      </w:pPr>
    </w:p>
    <w:p w:rsidR="002C43F3" w:rsidP="00C43810" w14:paraId="306B68AF" w14:textId="239BCE9A">
      <w:pPr>
        <w:spacing w:line="192" w:lineRule="auto"/>
      </w:pPr>
    </w:p>
    <w:p w:rsidR="002C43F3" w:rsidP="00C43810" w14:paraId="6807C1FF" w14:textId="77777777">
      <w:pPr>
        <w:spacing w:line="192" w:lineRule="auto"/>
      </w:pPr>
    </w:p>
    <w:p w:rsidR="00B67B6C" w:rsidRPr="009161EA" w:rsidP="00C43810" w14:paraId="21815271" w14:textId="646BE72B">
      <w:pPr>
        <w:tabs>
          <w:tab w:val="center" w:pos="4680"/>
          <w:tab w:val="right" w:pos="9360"/>
        </w:tabs>
        <w:spacing w:line="192" w:lineRule="auto"/>
      </w:pPr>
      <w:r w:rsidRPr="00D44CD5">
        <w:t xml:space="preserve"> </w:t>
      </w:r>
      <w:r w:rsidR="008A72A7">
        <w:t>Rev.1</w:t>
      </w:r>
      <w:r w:rsidRPr="009161EA">
        <w:tab/>
      </w:r>
      <w:r w:rsidRPr="009161EA">
        <w:tab/>
      </w:r>
      <w:r>
        <w:t>49-123</w:t>
      </w:r>
      <w:r w:rsidRPr="009161EA">
        <w:br w:type="page"/>
      </w:r>
      <w:r w:rsidR="000F0E9F">
        <w:rPr>
          <w:u w:val="single"/>
        </w:rPr>
        <w:t>4912.10 (CONT.)</w:t>
      </w:r>
      <w:r w:rsidRPr="009161EA">
        <w:rPr>
          <w:u w:val="single"/>
        </w:rPr>
        <w:tab/>
        <w:t xml:space="preserve">FORM </w:t>
      </w:r>
      <w:r w:rsidR="001046C9">
        <w:rPr>
          <w:u w:val="single"/>
        </w:rPr>
        <w:t>CMS-</w:t>
      </w:r>
      <w:r w:rsidR="004C44B8">
        <w:rPr>
          <w:u w:val="single"/>
        </w:rPr>
        <w:t>2540-24</w:t>
      </w:r>
      <w:r w:rsidRPr="009161EA">
        <w:rPr>
          <w:u w:val="single"/>
        </w:rPr>
        <w:tab/>
      </w:r>
      <w:r w:rsidR="000F0E9F">
        <w:rPr>
          <w:u w:val="single"/>
        </w:rPr>
        <w:t>DRAFT</w:t>
      </w:r>
    </w:p>
    <w:p w:rsidR="00B67B6C" w:rsidRPr="00CC6D41" w:rsidP="00C43810" w14:paraId="794477D6" w14:textId="0C7EBEB9">
      <w:pPr>
        <w:spacing w:line="192" w:lineRule="auto"/>
        <w:rPr>
          <w:color w:val="000000" w:themeColor="text1"/>
        </w:rPr>
      </w:pPr>
    </w:p>
    <w:p w:rsidR="0030519D" w:rsidRPr="00CC6D41" w:rsidP="00C43810" w14:paraId="45367976" w14:textId="11666301">
      <w:pPr>
        <w:spacing w:line="192" w:lineRule="auto"/>
        <w:rPr>
          <w:rFonts w:eastAsia="Calibri"/>
          <w:color w:val="000000" w:themeColor="text1"/>
        </w:rPr>
      </w:pPr>
      <w:r w:rsidRPr="00CC6D41">
        <w:rPr>
          <w:rFonts w:eastAsia="Calibri"/>
          <w:color w:val="000000" w:themeColor="text1"/>
          <w:u w:val="single"/>
        </w:rPr>
        <w:t>Line 36 </w:t>
      </w:r>
      <w:r w:rsidRPr="00CC6D41">
        <w:rPr>
          <w:rFonts w:eastAsia="Calibri"/>
          <w:color w:val="000000" w:themeColor="text1"/>
          <w:u w:val="single"/>
        </w:rPr>
        <w:noBreakHyphen/>
        <w:t> Counseling </w:t>
      </w:r>
      <w:r w:rsidRPr="00CC6D41">
        <w:rPr>
          <w:rFonts w:eastAsia="Calibri"/>
          <w:color w:val="000000" w:themeColor="text1"/>
          <w:u w:val="single"/>
        </w:rPr>
        <w:noBreakHyphen/>
        <w:t> </w:t>
      </w:r>
      <w:r w:rsidRPr="00CC6D41">
        <w:rPr>
          <w:rFonts w:eastAsia="Calibri"/>
          <w:color w:val="000000" w:themeColor="text1"/>
          <w:u w:val="single"/>
        </w:rPr>
        <w:t>Other</w:t>
      </w:r>
      <w:r w:rsidRPr="00CC6D41">
        <w:rPr>
          <w:rFonts w:eastAsia="Calibri"/>
          <w:color w:val="000000" w:themeColor="text1"/>
        </w:rPr>
        <w:t>.--</w:t>
      </w:r>
      <w:r w:rsidRPr="00CC6D41">
        <w:rPr>
          <w:rFonts w:eastAsia="Calibri"/>
          <w:color w:val="000000" w:themeColor="text1"/>
        </w:rPr>
        <w:t xml:space="preserve">This cost center includes the cost of counseling services not identified as spiritual, dietary or bereavement counseling.  Reclassify costs for </w:t>
      </w:r>
      <w:r w:rsidR="007E18B6">
        <w:rPr>
          <w:rFonts w:eastAsia="Calibri"/>
          <w:color w:val="000000" w:themeColor="text1"/>
        </w:rPr>
        <w:t>nonreimbursable</w:t>
      </w:r>
      <w:r w:rsidRPr="00CC6D41">
        <w:rPr>
          <w:rFonts w:eastAsia="Calibri"/>
          <w:color w:val="000000" w:themeColor="text1"/>
        </w:rPr>
        <w:t xml:space="preserve"> activities included in this cost center to the appropriate </w:t>
      </w:r>
      <w:r w:rsidR="007E18B6">
        <w:rPr>
          <w:rFonts w:eastAsia="Calibri"/>
          <w:color w:val="000000" w:themeColor="text1"/>
        </w:rPr>
        <w:t>nonreimbursable</w:t>
      </w:r>
      <w:r w:rsidRPr="00CC6D41">
        <w:rPr>
          <w:rFonts w:eastAsia="Calibri"/>
          <w:color w:val="000000" w:themeColor="text1"/>
        </w:rPr>
        <w:t xml:space="preserve"> cost center.</w:t>
      </w:r>
    </w:p>
    <w:p w:rsidR="0030519D" w:rsidRPr="00CC6D41" w:rsidP="00C43810" w14:paraId="55DE7A69" w14:textId="77777777">
      <w:pPr>
        <w:spacing w:line="192" w:lineRule="auto"/>
        <w:rPr>
          <w:color w:val="000000" w:themeColor="text1"/>
        </w:rPr>
      </w:pPr>
    </w:p>
    <w:p w:rsidR="0030519D" w:rsidRPr="00CC6D41" w:rsidP="00C43810" w14:paraId="530AE01E" w14:textId="4BE72B5A">
      <w:pPr>
        <w:spacing w:line="192" w:lineRule="auto"/>
        <w:rPr>
          <w:rFonts w:eastAsia="Calibri"/>
          <w:color w:val="000000" w:themeColor="text1"/>
        </w:rPr>
      </w:pPr>
      <w:r w:rsidRPr="00CC6D41">
        <w:rPr>
          <w:rFonts w:eastAsia="Calibri"/>
          <w:color w:val="000000" w:themeColor="text1"/>
          <w:u w:val="single"/>
        </w:rPr>
        <w:t>Line 37 </w:t>
      </w:r>
      <w:r w:rsidRPr="00CC6D41">
        <w:rPr>
          <w:rFonts w:eastAsia="Calibri"/>
          <w:color w:val="000000" w:themeColor="text1"/>
          <w:u w:val="single"/>
        </w:rPr>
        <w:noBreakHyphen/>
        <w:t xml:space="preserve"> Hospice Aide </w:t>
      </w:r>
      <w:r w:rsidR="00F5063A">
        <w:rPr>
          <w:rFonts w:eastAsia="Calibri"/>
          <w:color w:val="000000" w:themeColor="text1"/>
          <w:u w:val="single"/>
        </w:rPr>
        <w:t>&amp;</w:t>
      </w:r>
      <w:r w:rsidRPr="00CC6D41">
        <w:rPr>
          <w:rFonts w:eastAsia="Calibri"/>
          <w:color w:val="000000" w:themeColor="text1"/>
          <w:u w:val="single"/>
        </w:rPr>
        <w:t xml:space="preserve"> Homemaker </w:t>
      </w:r>
      <w:r w:rsidRPr="00CC6D41">
        <w:rPr>
          <w:rFonts w:eastAsia="Calibri"/>
          <w:color w:val="000000" w:themeColor="text1"/>
          <w:u w:val="single"/>
        </w:rPr>
        <w:t>Services</w:t>
      </w:r>
      <w:r w:rsidRPr="00CC6D41">
        <w:rPr>
          <w:rFonts w:eastAsia="Calibri"/>
          <w:color w:val="000000" w:themeColor="text1"/>
        </w:rPr>
        <w:t>.--</w:t>
      </w:r>
      <w:r w:rsidRPr="00CC6D41">
        <w:rPr>
          <w:rFonts w:eastAsia="Calibri"/>
          <w:color w:val="000000" w:themeColor="text1"/>
        </w:rPr>
        <w:t>This cost center includes the costs of:</w:t>
      </w:r>
    </w:p>
    <w:p w:rsidR="0030519D" w:rsidRPr="00CC6D41" w:rsidP="00C43810" w14:paraId="6344ADCC" w14:textId="77777777">
      <w:pPr>
        <w:spacing w:line="192" w:lineRule="auto"/>
        <w:rPr>
          <w:rFonts w:eastAsia="Calibri"/>
          <w:color w:val="000000" w:themeColor="text1"/>
        </w:rPr>
      </w:pPr>
    </w:p>
    <w:p w:rsidR="0030519D" w:rsidRPr="00CC6D41" w:rsidP="00C43810" w14:paraId="5CCC4F36" w14:textId="77777777">
      <w:pPr>
        <w:numPr>
          <w:ilvl w:val="0"/>
          <w:numId w:val="13"/>
        </w:numPr>
        <w:spacing w:line="192" w:lineRule="auto"/>
        <w:ind w:left="1080"/>
        <w:rPr>
          <w:rFonts w:eastAsia="Calibri"/>
          <w:color w:val="000000" w:themeColor="text1"/>
        </w:rPr>
      </w:pPr>
      <w:r w:rsidRPr="00CC6D41">
        <w:rPr>
          <w:rFonts w:eastAsia="Calibri"/>
          <w:color w:val="000000" w:themeColor="text1"/>
        </w:rPr>
        <w:t>Hospice aide services such as personal care services and household services to maintain a safe and sanitary environment in areas of the home used by the patient; and,</w:t>
      </w:r>
    </w:p>
    <w:p w:rsidR="0030519D" w:rsidRPr="00CC6D41" w:rsidP="00C43810" w14:paraId="2507BE3C" w14:textId="77777777">
      <w:pPr>
        <w:spacing w:line="192" w:lineRule="auto"/>
        <w:ind w:left="1080"/>
        <w:contextualSpacing/>
        <w:rPr>
          <w:rFonts w:eastAsia="Calibri"/>
          <w:color w:val="000000" w:themeColor="text1"/>
        </w:rPr>
      </w:pPr>
    </w:p>
    <w:p w:rsidR="004A63CE" w:rsidRPr="00FD0065" w:rsidP="00FD0065" w14:paraId="3DA46960" w14:textId="529FFF6E">
      <w:pPr>
        <w:numPr>
          <w:ilvl w:val="0"/>
          <w:numId w:val="13"/>
        </w:numPr>
        <w:spacing w:line="192" w:lineRule="auto"/>
        <w:ind w:left="1080"/>
        <w:rPr>
          <w:rFonts w:eastAsia="Calibri"/>
          <w:color w:val="000000" w:themeColor="text1"/>
        </w:rPr>
      </w:pPr>
      <w:r w:rsidRPr="00CC6D41">
        <w:rPr>
          <w:rFonts w:eastAsia="Calibri"/>
          <w:color w:val="000000" w:themeColor="text1"/>
        </w:rPr>
        <w:t>Homemaker services such as assistance in the maintenance of a safe and healthy environment and services to enable the individual to carry out the plan of care.</w:t>
      </w:r>
    </w:p>
    <w:p w:rsidR="0030519D" w:rsidRPr="00CC6D41" w:rsidP="00C43810" w14:paraId="38285820" w14:textId="77777777">
      <w:pPr>
        <w:spacing w:line="192" w:lineRule="auto"/>
        <w:rPr>
          <w:rFonts w:eastAsia="Calibri"/>
          <w:color w:val="000000" w:themeColor="text1"/>
        </w:rPr>
      </w:pPr>
    </w:p>
    <w:p w:rsidR="0030519D" w:rsidRPr="00CC6D41" w:rsidP="00C43810" w14:paraId="7EC99FA2" w14:textId="77777777">
      <w:pPr>
        <w:spacing w:line="192" w:lineRule="auto"/>
        <w:rPr>
          <w:rFonts w:eastAsia="Calibri"/>
          <w:color w:val="000000" w:themeColor="text1"/>
        </w:rPr>
      </w:pPr>
      <w:r w:rsidRPr="00CC6D41">
        <w:rPr>
          <w:rFonts w:eastAsia="Calibri"/>
          <w:color w:val="000000" w:themeColor="text1"/>
        </w:rPr>
        <w:t>Include the cost of CNAs and homemakers that meet the criteria for a hospice aide and homemaker, as set forth at 42 CFR 418.114 in this cost center.</w:t>
      </w:r>
    </w:p>
    <w:p w:rsidR="0030519D" w:rsidRPr="00CC6D41" w:rsidP="00C43810" w14:paraId="17FE0C28" w14:textId="77777777">
      <w:pPr>
        <w:spacing w:line="192" w:lineRule="auto"/>
        <w:rPr>
          <w:rFonts w:eastAsia="Calibri"/>
          <w:color w:val="000000" w:themeColor="text1"/>
        </w:rPr>
      </w:pPr>
    </w:p>
    <w:p w:rsidR="0030519D" w:rsidRPr="00CC6D41" w:rsidP="00C43810" w14:paraId="08250937" w14:textId="77777777">
      <w:pPr>
        <w:spacing w:line="192" w:lineRule="auto"/>
        <w:rPr>
          <w:rFonts w:eastAsia="Calibri"/>
          <w:color w:val="000000" w:themeColor="text1"/>
        </w:rPr>
      </w:pPr>
      <w:r w:rsidRPr="00CC6D41">
        <w:rPr>
          <w:rFonts w:eastAsia="Calibri"/>
          <w:color w:val="000000" w:themeColor="text1"/>
          <w:u w:val="single"/>
        </w:rPr>
        <w:t>Line 38 </w:t>
      </w:r>
      <w:r w:rsidRPr="00CC6D41">
        <w:rPr>
          <w:rFonts w:eastAsia="Calibri"/>
          <w:color w:val="000000" w:themeColor="text1"/>
          <w:u w:val="single"/>
        </w:rPr>
        <w:noBreakHyphen/>
        <w:t> Durable Medical Equipment/Oxygen</w:t>
      </w:r>
      <w:r w:rsidRPr="00CC6D41">
        <w:rPr>
          <w:rFonts w:eastAsia="Calibri"/>
          <w:color w:val="000000" w:themeColor="text1"/>
        </w:rPr>
        <w:t>.--This cost center includes the costs of DME and oxygen, as defined in 42 CFR 410.38 and 42 CFR 418.202(f), furnished to individual HRHC or HCHC patients.  Report DME costs by the LOC the patient was receiving at the time the DME/oxygen was delivered.  If the LOC of a patient changed after delivery of the DME/Oxygen, the SNF</w:t>
      </w:r>
      <w:r w:rsidRPr="00CC6D41">
        <w:rPr>
          <w:rFonts w:eastAsia="Calibri"/>
          <w:color w:val="000000" w:themeColor="text1"/>
        </w:rPr>
        <w:noBreakHyphen/>
        <w:t>based hospice may report the costs proportionally between HRHC and HCHC based on patient days.</w:t>
      </w:r>
    </w:p>
    <w:p w:rsidR="0030519D" w:rsidRPr="00CC6D41" w:rsidP="00C43810" w14:paraId="0FDF3CAE" w14:textId="77777777">
      <w:pPr>
        <w:spacing w:line="192" w:lineRule="auto"/>
        <w:rPr>
          <w:rFonts w:eastAsia="Calibri"/>
          <w:color w:val="000000" w:themeColor="text1"/>
        </w:rPr>
      </w:pPr>
    </w:p>
    <w:p w:rsidR="0030519D" w:rsidRPr="00CC6D41" w:rsidP="00C43810" w14:paraId="02278D72" w14:textId="2A281FA3">
      <w:pPr>
        <w:spacing w:line="192" w:lineRule="auto"/>
        <w:rPr>
          <w:rFonts w:eastAsia="Calibri"/>
          <w:color w:val="000000" w:themeColor="text1"/>
        </w:rPr>
      </w:pPr>
      <w:r w:rsidRPr="00CC6D41">
        <w:rPr>
          <w:rFonts w:eastAsia="Calibri"/>
          <w:color w:val="000000" w:themeColor="text1"/>
          <w:u w:val="single"/>
        </w:rPr>
        <w:t>Line 39 </w:t>
      </w:r>
      <w:r w:rsidRPr="00CC6D41">
        <w:rPr>
          <w:rFonts w:eastAsia="Calibri"/>
          <w:color w:val="000000" w:themeColor="text1"/>
          <w:u w:val="single"/>
        </w:rPr>
        <w:noBreakHyphen/>
        <w:t xml:space="preserve"> Patient </w:t>
      </w:r>
      <w:r w:rsidRPr="00CC6D41">
        <w:rPr>
          <w:rFonts w:eastAsia="Calibri"/>
          <w:color w:val="000000" w:themeColor="text1"/>
          <w:u w:val="single"/>
        </w:rPr>
        <w:t>Transportation</w:t>
      </w:r>
      <w:r w:rsidRPr="00CC6D41">
        <w:rPr>
          <w:rFonts w:eastAsia="Calibri"/>
          <w:color w:val="000000" w:themeColor="text1"/>
        </w:rPr>
        <w:t>.--</w:t>
      </w:r>
      <w:r w:rsidRPr="00CC6D41">
        <w:rPr>
          <w:rFonts w:eastAsia="Calibri"/>
          <w:color w:val="000000" w:themeColor="text1"/>
        </w:rPr>
        <w:t>This cost center includes the costs of ambulance transports of hospice patients, related to the terminal prognosis and occurring after the effective date of the hospice election, that are the responsibility of the SNF</w:t>
      </w:r>
      <w:r w:rsidRPr="00CC6D41">
        <w:rPr>
          <w:rFonts w:eastAsia="Calibri"/>
          <w:color w:val="000000" w:themeColor="text1"/>
        </w:rPr>
        <w:noBreakHyphen/>
        <w:t>based hospice.  (See CMS Pub. 100</w:t>
      </w:r>
      <w:r w:rsidRPr="00CC6D41">
        <w:rPr>
          <w:rFonts w:eastAsia="Calibri"/>
          <w:color w:val="000000" w:themeColor="text1"/>
        </w:rPr>
        <w:noBreakHyphen/>
        <w:t xml:space="preserve">02, chapter 9, §40.1.9.)  When a patient is transferred to a new LOC, report the transportation cost to that LOC.  For example, a patient in a HGIP LOC is transferred to HRHC LOC and transported to their </w:t>
      </w:r>
      <w:r w:rsidRPr="00CC6D41" w:rsidR="005D4D6A">
        <w:rPr>
          <w:rFonts w:eastAsia="Calibri"/>
          <w:color w:val="000000" w:themeColor="text1"/>
        </w:rPr>
        <w:t>home;</w:t>
      </w:r>
      <w:r w:rsidRPr="00CC6D41">
        <w:rPr>
          <w:rFonts w:eastAsia="Calibri"/>
          <w:color w:val="000000" w:themeColor="text1"/>
        </w:rPr>
        <w:t xml:space="preserve"> the transportation cost associated with this transfer must be included in the HRHC LOC.</w:t>
      </w:r>
    </w:p>
    <w:p w:rsidR="0030519D" w:rsidRPr="00CC6D41" w:rsidP="00C43810" w14:paraId="426A04AA" w14:textId="77777777">
      <w:pPr>
        <w:spacing w:line="192" w:lineRule="auto"/>
        <w:rPr>
          <w:rFonts w:eastAsia="Calibri"/>
          <w:color w:val="000000" w:themeColor="text1"/>
          <w:u w:val="single"/>
        </w:rPr>
      </w:pPr>
    </w:p>
    <w:p w:rsidR="0030519D" w:rsidRPr="00CC6D41" w:rsidP="00C43810" w14:paraId="7841B4B7" w14:textId="77777777">
      <w:pPr>
        <w:spacing w:line="192" w:lineRule="auto"/>
        <w:rPr>
          <w:rFonts w:eastAsia="Calibri"/>
          <w:color w:val="000000" w:themeColor="text1"/>
        </w:rPr>
      </w:pPr>
      <w:r w:rsidRPr="00CC6D41">
        <w:rPr>
          <w:rFonts w:eastAsia="Calibri"/>
          <w:color w:val="000000" w:themeColor="text1"/>
          <w:u w:val="single"/>
        </w:rPr>
        <w:t>Line 40 </w:t>
      </w:r>
      <w:r w:rsidRPr="00CC6D41">
        <w:rPr>
          <w:rFonts w:eastAsia="Calibri"/>
          <w:color w:val="000000" w:themeColor="text1"/>
          <w:u w:val="single"/>
        </w:rPr>
        <w:noBreakHyphen/>
        <w:t xml:space="preserve"> Imaging </w:t>
      </w:r>
      <w:r w:rsidRPr="00CC6D41">
        <w:rPr>
          <w:rFonts w:eastAsia="Calibri"/>
          <w:color w:val="000000" w:themeColor="text1"/>
          <w:u w:val="single"/>
        </w:rPr>
        <w:t>Services</w:t>
      </w:r>
      <w:r w:rsidRPr="00CC6D41">
        <w:rPr>
          <w:rFonts w:eastAsia="Calibri"/>
          <w:color w:val="000000" w:themeColor="text1"/>
        </w:rPr>
        <w:t>.--</w:t>
      </w:r>
      <w:r w:rsidRPr="00CC6D41">
        <w:rPr>
          <w:rFonts w:eastAsia="Calibri"/>
          <w:color w:val="000000" w:themeColor="text1"/>
        </w:rPr>
        <w:t>This cost center includes the costs of imaging services.</w:t>
      </w:r>
    </w:p>
    <w:p w:rsidR="0030519D" w:rsidRPr="00CC6D41" w:rsidP="00C43810" w14:paraId="0BBEC1DA" w14:textId="77777777">
      <w:pPr>
        <w:spacing w:line="192" w:lineRule="auto"/>
        <w:rPr>
          <w:rFonts w:eastAsia="Calibri"/>
          <w:color w:val="000000" w:themeColor="text1"/>
        </w:rPr>
      </w:pPr>
    </w:p>
    <w:p w:rsidR="0030519D" w:rsidRPr="00CC6D41" w:rsidP="00C43810" w14:paraId="301F74EE" w14:textId="2A67DB9F">
      <w:pPr>
        <w:spacing w:line="192" w:lineRule="auto"/>
        <w:rPr>
          <w:rFonts w:eastAsia="Calibri"/>
          <w:color w:val="000000" w:themeColor="text1"/>
        </w:rPr>
      </w:pPr>
      <w:r w:rsidRPr="00CC6D41">
        <w:rPr>
          <w:rFonts w:eastAsia="Calibri"/>
          <w:color w:val="000000" w:themeColor="text1"/>
          <w:u w:val="single"/>
        </w:rPr>
        <w:t>Line 41 </w:t>
      </w:r>
      <w:r w:rsidRPr="00CC6D41">
        <w:rPr>
          <w:rFonts w:eastAsia="Calibri"/>
          <w:color w:val="000000" w:themeColor="text1"/>
          <w:u w:val="single"/>
        </w:rPr>
        <w:noBreakHyphen/>
        <w:t xml:space="preserve"> Labs </w:t>
      </w:r>
      <w:r w:rsidR="00F5063A">
        <w:rPr>
          <w:rFonts w:eastAsia="Calibri"/>
          <w:color w:val="000000" w:themeColor="text1"/>
          <w:u w:val="single"/>
        </w:rPr>
        <w:t>&amp;</w:t>
      </w:r>
      <w:r w:rsidRPr="00CC6D41">
        <w:rPr>
          <w:rFonts w:eastAsia="Calibri"/>
          <w:color w:val="000000" w:themeColor="text1"/>
          <w:u w:val="single"/>
        </w:rPr>
        <w:t xml:space="preserve"> </w:t>
      </w:r>
      <w:r w:rsidRPr="00CC6D41">
        <w:rPr>
          <w:rFonts w:eastAsia="Calibri"/>
          <w:color w:val="000000" w:themeColor="text1"/>
          <w:u w:val="single"/>
        </w:rPr>
        <w:t>Diagnostics</w:t>
      </w:r>
      <w:r w:rsidRPr="00CC6D41">
        <w:rPr>
          <w:rFonts w:eastAsia="Calibri"/>
          <w:color w:val="000000" w:themeColor="text1"/>
        </w:rPr>
        <w:t>.--</w:t>
      </w:r>
      <w:r w:rsidRPr="00CC6D41">
        <w:rPr>
          <w:rFonts w:eastAsia="Calibri"/>
          <w:color w:val="000000" w:themeColor="text1"/>
        </w:rPr>
        <w:t>This cost center includes the costs of laboratory and diagnostic tests.</w:t>
      </w:r>
    </w:p>
    <w:p w:rsidR="0030519D" w:rsidRPr="00CC6D41" w:rsidP="00C43810" w14:paraId="41D592CC" w14:textId="77777777">
      <w:pPr>
        <w:spacing w:line="192" w:lineRule="auto"/>
        <w:rPr>
          <w:rFonts w:eastAsia="Calibri"/>
          <w:color w:val="000000" w:themeColor="text1"/>
        </w:rPr>
      </w:pPr>
    </w:p>
    <w:p w:rsidR="0030519D" w:rsidRPr="00CC6D41" w:rsidP="00C43810" w14:paraId="396D68C3" w14:textId="7D0195B8">
      <w:pPr>
        <w:spacing w:line="192" w:lineRule="auto"/>
        <w:rPr>
          <w:rFonts w:eastAsia="Calibri"/>
          <w:color w:val="000000" w:themeColor="text1"/>
        </w:rPr>
      </w:pPr>
      <w:r w:rsidRPr="00CC6D41">
        <w:rPr>
          <w:rFonts w:eastAsia="Calibri"/>
          <w:color w:val="000000" w:themeColor="text1"/>
          <w:u w:val="single"/>
        </w:rPr>
        <w:t>Line 42 </w:t>
      </w:r>
      <w:r w:rsidRPr="00CC6D41">
        <w:rPr>
          <w:rFonts w:eastAsia="Calibri"/>
          <w:color w:val="000000" w:themeColor="text1"/>
          <w:u w:val="single"/>
        </w:rPr>
        <w:noBreakHyphen/>
        <w:t> Medical Supplies </w:t>
      </w:r>
      <w:r w:rsidRPr="00CC6D41">
        <w:rPr>
          <w:rFonts w:eastAsia="Calibri"/>
          <w:color w:val="000000" w:themeColor="text1"/>
          <w:u w:val="single"/>
        </w:rPr>
        <w:noBreakHyphen/>
        <w:t> Non-</w:t>
      </w:r>
      <w:r w:rsidRPr="00CC6D41">
        <w:rPr>
          <w:rFonts w:eastAsia="Calibri"/>
          <w:color w:val="000000" w:themeColor="text1"/>
          <w:u w:val="single"/>
        </w:rPr>
        <w:t>routine</w:t>
      </w:r>
      <w:r w:rsidRPr="00CC6D41">
        <w:rPr>
          <w:rFonts w:eastAsia="Calibri"/>
          <w:color w:val="000000" w:themeColor="text1"/>
        </w:rPr>
        <w:t>.--</w:t>
      </w:r>
      <w:r w:rsidRPr="00CC6D41">
        <w:rPr>
          <w:rFonts w:eastAsia="Calibri"/>
          <w:color w:val="000000" w:themeColor="text1"/>
        </w:rPr>
        <w:t>This cost center includes the costs of medical supplies furnished to individual patients for which a separate charge would be applicable.  These supplies are specified in the patient</w:t>
      </w:r>
      <w:r w:rsidR="004A63CE">
        <w:rPr>
          <w:rFonts w:eastAsia="Calibri"/>
          <w:color w:val="000000" w:themeColor="text1"/>
        </w:rPr>
        <w:t>’</w:t>
      </w:r>
      <w:r w:rsidRPr="00CC6D41">
        <w:rPr>
          <w:rFonts w:eastAsia="Calibri"/>
          <w:color w:val="000000" w:themeColor="text1"/>
        </w:rPr>
        <w:t>s plan of treatment and furnished under the specific direction of the patient</w:t>
      </w:r>
      <w:r w:rsidR="004A63CE">
        <w:rPr>
          <w:rFonts w:eastAsia="Calibri"/>
          <w:color w:val="000000" w:themeColor="text1"/>
        </w:rPr>
        <w:t>’</w:t>
      </w:r>
      <w:r w:rsidRPr="00CC6D41">
        <w:rPr>
          <w:rFonts w:eastAsia="Calibri"/>
          <w:color w:val="000000" w:themeColor="text1"/>
        </w:rPr>
        <w:t>s physician.  Do not include the cost of routine medical supplies used in the normal course of caring for patients, (such as gloves, masks, swabs, or glycerin sticks) on this line; report routine medical supplies on line 10.  When a provider does not track the use of non</w:t>
      </w:r>
      <w:r w:rsidRPr="00CC6D41">
        <w:rPr>
          <w:rFonts w:eastAsia="Calibri"/>
          <w:color w:val="000000" w:themeColor="text1"/>
        </w:rPr>
        <w:noBreakHyphen/>
        <w:t>routine medical supplies by LOC, the provider may report the costs proportionally between LOCs based on patient days.</w:t>
      </w:r>
    </w:p>
    <w:p w:rsidR="0030519D" w:rsidRPr="00CC6D41" w:rsidP="00C43810" w14:paraId="3558D3B6" w14:textId="77777777">
      <w:pPr>
        <w:autoSpaceDE w:val="0"/>
        <w:autoSpaceDN w:val="0"/>
        <w:adjustRightInd w:val="0"/>
        <w:spacing w:line="192" w:lineRule="auto"/>
        <w:rPr>
          <w:color w:val="000000" w:themeColor="text1"/>
        </w:rPr>
      </w:pPr>
    </w:p>
    <w:p w:rsidR="0030519D" w:rsidRPr="00CC6D41" w:rsidP="00C43810" w14:paraId="2BBEC2E9" w14:textId="69649091">
      <w:pPr>
        <w:autoSpaceDE w:val="0"/>
        <w:autoSpaceDN w:val="0"/>
        <w:adjustRightInd w:val="0"/>
        <w:spacing w:line="192" w:lineRule="auto"/>
        <w:rPr>
          <w:color w:val="000000" w:themeColor="text1"/>
        </w:rPr>
      </w:pPr>
      <w:r w:rsidRPr="00CC6D41">
        <w:rPr>
          <w:color w:val="000000" w:themeColor="text1"/>
          <w:u w:val="single"/>
        </w:rPr>
        <w:t xml:space="preserve">Line 43 - Drugs Charged to </w:t>
      </w:r>
      <w:r w:rsidRPr="00CC6D41">
        <w:rPr>
          <w:color w:val="000000" w:themeColor="text1"/>
          <w:u w:val="single"/>
        </w:rPr>
        <w:t>Patients</w:t>
      </w:r>
      <w:r w:rsidRPr="00CC6D41">
        <w:rPr>
          <w:color w:val="000000" w:themeColor="text1"/>
        </w:rPr>
        <w:t>.--</w:t>
      </w:r>
      <w:r w:rsidRPr="00CC6D41">
        <w:rPr>
          <w:color w:val="000000" w:themeColor="text1"/>
        </w:rPr>
        <w:t>This cost center includes the costs of drugs furnished to individual patients for which a separate charge would be applicable.  These drugs are specified in the patient’s plan of treatment and furnished under the specific direction of the patient’s physician.  When a provider does not track the use of drugs by LOC, the provider must report the costs on line</w:t>
      </w:r>
      <w:r w:rsidR="00FD0065">
        <w:rPr>
          <w:color w:val="000000" w:themeColor="text1"/>
        </w:rPr>
        <w:t> </w:t>
      </w:r>
      <w:r w:rsidRPr="00CC6D41">
        <w:rPr>
          <w:color w:val="000000" w:themeColor="text1"/>
        </w:rPr>
        <w:t>14.</w:t>
      </w:r>
    </w:p>
    <w:p w:rsidR="0030519D" w:rsidRPr="00CC6D41" w:rsidP="00C43810" w14:paraId="50483DA9" w14:textId="77777777">
      <w:pPr>
        <w:autoSpaceDE w:val="0"/>
        <w:autoSpaceDN w:val="0"/>
        <w:adjustRightInd w:val="0"/>
        <w:spacing w:line="192" w:lineRule="auto"/>
        <w:rPr>
          <w:color w:val="000000" w:themeColor="text1"/>
        </w:rPr>
      </w:pPr>
    </w:p>
    <w:p w:rsidR="00134B18" w:rsidP="00C43810" w14:paraId="786D5A21" w14:textId="77777777">
      <w:pPr>
        <w:spacing w:line="192" w:lineRule="auto"/>
        <w:rPr>
          <w:rFonts w:eastAsia="Calibri"/>
          <w:u w:val="single"/>
        </w:rPr>
      </w:pPr>
    </w:p>
    <w:p w:rsidR="00134B18" w:rsidP="00C43810" w14:paraId="099C1FEF" w14:textId="77777777">
      <w:pPr>
        <w:spacing w:line="192" w:lineRule="auto"/>
        <w:rPr>
          <w:rFonts w:eastAsia="Calibri"/>
          <w:u w:val="single"/>
        </w:rPr>
      </w:pPr>
    </w:p>
    <w:p w:rsidR="00B67B6C" w:rsidP="00C43810" w14:paraId="048624C4" w14:textId="5F170430">
      <w:pPr>
        <w:spacing w:line="192" w:lineRule="auto"/>
      </w:pPr>
    </w:p>
    <w:p w:rsidR="00FD0065" w:rsidP="00C43810" w14:paraId="11088E7D" w14:textId="104F1E37">
      <w:pPr>
        <w:spacing w:line="192" w:lineRule="auto"/>
      </w:pPr>
    </w:p>
    <w:p w:rsidR="00FD0065" w:rsidRPr="009161EA" w:rsidP="00C43810" w14:paraId="4646DE6D" w14:textId="77777777">
      <w:pPr>
        <w:spacing w:line="192" w:lineRule="auto"/>
      </w:pPr>
    </w:p>
    <w:p w:rsidR="00B67B6C" w:rsidRPr="009161EA" w:rsidP="00C43810" w14:paraId="293D17B2" w14:textId="77777777">
      <w:pPr>
        <w:spacing w:line="192" w:lineRule="auto"/>
      </w:pPr>
    </w:p>
    <w:p w:rsidR="00B67B6C" w:rsidRPr="009161EA" w:rsidP="00C43810" w14:paraId="27C2CCC0" w14:textId="77777777">
      <w:pPr>
        <w:spacing w:line="192" w:lineRule="auto"/>
      </w:pPr>
    </w:p>
    <w:p w:rsidR="00B67B6C" w:rsidRPr="009161EA" w:rsidP="00C43810" w14:paraId="34E8A2F4" w14:textId="77777777">
      <w:pPr>
        <w:spacing w:line="192" w:lineRule="auto"/>
      </w:pPr>
    </w:p>
    <w:p w:rsidR="00B67B6C" w:rsidRPr="009161EA" w:rsidP="005C0D9B" w14:paraId="5BC046CD" w14:textId="15672C80">
      <w:pPr>
        <w:pStyle w:val="NormalTIMS"/>
        <w:tabs>
          <w:tab w:val="clear" w:pos="475"/>
          <w:tab w:val="right" w:pos="9360"/>
        </w:tabs>
      </w:pPr>
      <w:r>
        <w:t>49-124</w:t>
      </w:r>
      <w:r w:rsidRPr="009161EA">
        <w:tab/>
      </w:r>
      <w:r w:rsidR="008A72A7">
        <w:t>Rev.</w:t>
      </w:r>
      <w:r>
        <w:t>1</w:t>
      </w:r>
    </w:p>
    <w:p w:rsidR="00C31210" w:rsidRPr="009161EA" w:rsidP="00C43810" w14:paraId="6CA94AC6" w14:textId="2E404818">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4912.10 (CONT.)</w:t>
      </w:r>
    </w:p>
    <w:p w:rsidR="00134B18" w:rsidP="00C43810" w14:paraId="369CD653" w14:textId="39D6EDB1">
      <w:pPr>
        <w:spacing w:line="192" w:lineRule="auto"/>
      </w:pPr>
    </w:p>
    <w:p w:rsidR="00134B18" w:rsidRPr="009161EA" w:rsidP="00C43810" w14:paraId="3A8729AE" w14:textId="77777777">
      <w:pPr>
        <w:spacing w:line="192" w:lineRule="auto"/>
        <w:rPr>
          <w:rFonts w:eastAsia="Calibri"/>
        </w:rPr>
      </w:pPr>
      <w:r w:rsidRPr="009161EA">
        <w:rPr>
          <w:rFonts w:eastAsia="Calibri"/>
          <w:u w:val="single"/>
        </w:rPr>
        <w:t>Line</w:t>
      </w:r>
      <w:r>
        <w:rPr>
          <w:rFonts w:eastAsia="Calibri"/>
          <w:u w:val="single"/>
        </w:rPr>
        <w:t> </w:t>
      </w:r>
      <w:r w:rsidRPr="009161EA">
        <w:rPr>
          <w:rFonts w:eastAsia="Calibri"/>
          <w:u w:val="single"/>
        </w:rPr>
        <w:t>4</w:t>
      </w:r>
      <w:r>
        <w:rPr>
          <w:rFonts w:eastAsia="Calibri"/>
          <w:u w:val="single"/>
        </w:rPr>
        <w:t>4 </w:t>
      </w:r>
      <w:r>
        <w:rPr>
          <w:rFonts w:eastAsia="Calibri"/>
          <w:u w:val="single"/>
        </w:rPr>
        <w:noBreakHyphen/>
        <w:t> </w:t>
      </w:r>
      <w:r w:rsidRPr="009161EA">
        <w:rPr>
          <w:rFonts w:eastAsia="Calibri"/>
          <w:u w:val="single"/>
        </w:rPr>
        <w:t xml:space="preserve">Outpatient </w:t>
      </w:r>
      <w:r w:rsidRPr="009161EA">
        <w:rPr>
          <w:rFonts w:eastAsia="Calibri"/>
          <w:u w:val="single"/>
        </w:rPr>
        <w:t>Services</w:t>
      </w:r>
      <w:r w:rsidRPr="009161EA">
        <w:rPr>
          <w:rFonts w:eastAsia="Calibri"/>
        </w:rPr>
        <w:t>.--</w:t>
      </w:r>
      <w:r w:rsidRPr="009161EA">
        <w:rPr>
          <w:rFonts w:eastAsia="Calibri"/>
        </w:rPr>
        <w:t>This cost center includes the costs of outpatient services not captured elsewhere.  This cost can include the cost of an emergency room department visit when related to the terminal condition.</w:t>
      </w:r>
    </w:p>
    <w:p w:rsidR="00134B18" w:rsidRPr="009161EA" w:rsidP="00C43810" w14:paraId="6E56DC63" w14:textId="77777777">
      <w:pPr>
        <w:spacing w:line="192" w:lineRule="auto"/>
        <w:rPr>
          <w:rFonts w:eastAsia="Calibri"/>
        </w:rPr>
      </w:pPr>
    </w:p>
    <w:p w:rsidR="00134B18" w:rsidRPr="009161EA" w:rsidP="00C43810" w14:paraId="1551BC8D" w14:textId="77777777">
      <w:pPr>
        <w:spacing w:line="192" w:lineRule="auto"/>
        <w:rPr>
          <w:rFonts w:eastAsia="Calibri"/>
        </w:rPr>
      </w:pPr>
      <w:r w:rsidRPr="009161EA">
        <w:rPr>
          <w:rFonts w:eastAsia="Calibri"/>
          <w:u w:val="single"/>
        </w:rPr>
        <w:t>Lines</w:t>
      </w:r>
      <w:r>
        <w:rPr>
          <w:rFonts w:eastAsia="Calibri"/>
          <w:u w:val="single"/>
        </w:rPr>
        <w:t> </w:t>
      </w:r>
      <w:r w:rsidRPr="009161EA">
        <w:rPr>
          <w:rFonts w:eastAsia="Calibri"/>
          <w:u w:val="single"/>
        </w:rPr>
        <w:t>4</w:t>
      </w:r>
      <w:r>
        <w:rPr>
          <w:rFonts w:eastAsia="Calibri"/>
          <w:u w:val="single"/>
        </w:rPr>
        <w:t>5 </w:t>
      </w:r>
      <w:r w:rsidRPr="009161EA">
        <w:rPr>
          <w:rFonts w:eastAsia="Calibri"/>
          <w:u w:val="single"/>
        </w:rPr>
        <w:t>and</w:t>
      </w:r>
      <w:r>
        <w:rPr>
          <w:rFonts w:eastAsia="Calibri"/>
          <w:u w:val="single"/>
        </w:rPr>
        <w:t> </w:t>
      </w:r>
      <w:r w:rsidRPr="009161EA">
        <w:rPr>
          <w:rFonts w:eastAsia="Calibri"/>
          <w:u w:val="single"/>
        </w:rPr>
        <w:t>4</w:t>
      </w:r>
      <w:r>
        <w:rPr>
          <w:rFonts w:eastAsia="Calibri"/>
          <w:u w:val="single"/>
        </w:rPr>
        <w:t>6 </w:t>
      </w:r>
      <w:r>
        <w:rPr>
          <w:rFonts w:eastAsia="Calibri"/>
          <w:u w:val="single"/>
        </w:rPr>
        <w:noBreakHyphen/>
        <w:t> </w:t>
      </w:r>
      <w:r w:rsidRPr="009161EA">
        <w:rPr>
          <w:rFonts w:eastAsia="Calibri"/>
          <w:u w:val="single"/>
        </w:rPr>
        <w:t xml:space="preserve">Palliative Radiation Therapy and Palliative </w:t>
      </w:r>
      <w:r w:rsidRPr="009161EA">
        <w:rPr>
          <w:rFonts w:eastAsia="Calibri"/>
          <w:u w:val="single"/>
        </w:rPr>
        <w:t>Chemotherapy</w:t>
      </w:r>
      <w:r w:rsidRPr="009161EA">
        <w:rPr>
          <w:rFonts w:eastAsia="Calibri"/>
        </w:rPr>
        <w:t>.--</w:t>
      </w:r>
      <w:r w:rsidRPr="009161EA">
        <w:rPr>
          <w:rFonts w:eastAsia="Calibri"/>
        </w:rPr>
        <w:t>These cost centers include costs of radiation, chemotherapy and other modalities used for palliative purposes based on the patient’s condition and the hospice’s caregiving philosophy.</w:t>
      </w:r>
    </w:p>
    <w:p w:rsidR="00134B18" w:rsidP="00C43810" w14:paraId="55D3B9D6" w14:textId="77777777">
      <w:pPr>
        <w:spacing w:line="192" w:lineRule="auto"/>
        <w:rPr>
          <w:rFonts w:eastAsia="Calibri"/>
        </w:rPr>
      </w:pPr>
    </w:p>
    <w:p w:rsidR="00134B18" w:rsidP="00C43810" w14:paraId="368D1F62" w14:textId="777F3E47">
      <w:pPr>
        <w:spacing w:line="192" w:lineRule="auto"/>
      </w:pPr>
      <w:r w:rsidRPr="00212209">
        <w:rPr>
          <w:u w:val="single"/>
        </w:rPr>
        <w:t>Line 47</w:t>
      </w:r>
      <w:r w:rsidR="00182CE6">
        <w:rPr>
          <w:u w:val="single"/>
        </w:rPr>
        <w:t xml:space="preserve"> -</w:t>
      </w:r>
      <w:r w:rsidR="00347B54">
        <w:rPr>
          <w:u w:val="single"/>
        </w:rPr>
        <w:t xml:space="preserve"> Other Direct Patient Care </w:t>
      </w:r>
      <w:r w:rsidR="00347B54">
        <w:rPr>
          <w:u w:val="single"/>
        </w:rPr>
        <w:t>Services</w:t>
      </w:r>
      <w:r>
        <w:t>.</w:t>
      </w:r>
      <w:r w:rsidRPr="00212209">
        <w:t>--</w:t>
      </w:r>
      <w:r w:rsidRPr="00212209">
        <w:t xml:space="preserve">Use this line to identify expenses for other direct patient care service costs not identified on lines 25 through 46.  </w:t>
      </w:r>
    </w:p>
    <w:p w:rsidR="00134B18" w:rsidRPr="009161EA" w:rsidP="00C43810" w14:paraId="5EF9C7DE" w14:textId="77777777">
      <w:pPr>
        <w:spacing w:line="192" w:lineRule="auto"/>
        <w:rPr>
          <w:rFonts w:eastAsia="Calibri"/>
        </w:rPr>
      </w:pPr>
    </w:p>
    <w:p w:rsidR="00134B18" w:rsidRPr="009161EA" w:rsidP="00C43810" w14:paraId="2F75849D" w14:textId="77777777">
      <w:pPr>
        <w:spacing w:line="192" w:lineRule="auto"/>
        <w:rPr>
          <w:rFonts w:eastAsia="Calibri"/>
        </w:rPr>
      </w:pPr>
      <w:r w:rsidRPr="009161EA">
        <w:rPr>
          <w:rFonts w:eastAsia="Calibri"/>
          <w:u w:val="single"/>
        </w:rPr>
        <w:t>Lines</w:t>
      </w:r>
      <w:r>
        <w:rPr>
          <w:rFonts w:eastAsia="Calibri"/>
          <w:u w:val="single"/>
        </w:rPr>
        <w:t> </w:t>
      </w:r>
      <w:r w:rsidRPr="009161EA">
        <w:rPr>
          <w:rFonts w:eastAsia="Calibri"/>
          <w:u w:val="single"/>
        </w:rPr>
        <w:t>4</w:t>
      </w:r>
      <w:r>
        <w:rPr>
          <w:rFonts w:eastAsia="Calibri"/>
          <w:u w:val="single"/>
        </w:rPr>
        <w:t>8 </w:t>
      </w:r>
      <w:r w:rsidRPr="009161EA">
        <w:rPr>
          <w:rFonts w:eastAsia="Calibri"/>
          <w:u w:val="single"/>
        </w:rPr>
        <w:t>through</w:t>
      </w:r>
      <w:r>
        <w:rPr>
          <w:rFonts w:eastAsia="Calibri"/>
          <w:u w:val="single"/>
        </w:rPr>
        <w:t> </w:t>
      </w:r>
      <w:r w:rsidRPr="009161EA">
        <w:rPr>
          <w:rFonts w:eastAsia="Calibri"/>
          <w:u w:val="single"/>
        </w:rPr>
        <w:t>49</w:t>
      </w:r>
      <w:r w:rsidRPr="009161EA">
        <w:rPr>
          <w:rFonts w:eastAsia="Calibri"/>
        </w:rPr>
        <w:t>.--</w:t>
      </w:r>
      <w:r w:rsidRPr="009161EA">
        <w:rPr>
          <w:rFonts w:eastAsia="Calibri"/>
        </w:rPr>
        <w:t>Reserved for future use.</w:t>
      </w:r>
    </w:p>
    <w:p w:rsidR="00134B18" w:rsidP="00C43810" w14:paraId="4A6D4344" w14:textId="77777777">
      <w:pPr>
        <w:spacing w:line="192" w:lineRule="auto"/>
      </w:pPr>
    </w:p>
    <w:p w:rsidR="00134B18" w:rsidRPr="009161EA" w:rsidP="00C43810" w14:paraId="75D25C71" w14:textId="11F3AA22">
      <w:pPr>
        <w:spacing w:line="192" w:lineRule="auto"/>
        <w:rPr>
          <w:rFonts w:eastAsia="Calibri"/>
          <w:u w:val="single"/>
        </w:rPr>
      </w:pPr>
      <w:r w:rsidRPr="009161EA">
        <w:rPr>
          <w:rFonts w:eastAsia="Calibri"/>
          <w:u w:val="single"/>
        </w:rPr>
        <w:t>Lines</w:t>
      </w:r>
      <w:r>
        <w:rPr>
          <w:rFonts w:eastAsia="Calibri"/>
          <w:u w:val="single"/>
        </w:rPr>
        <w:t> </w:t>
      </w:r>
      <w:r w:rsidRPr="009161EA">
        <w:rPr>
          <w:rFonts w:eastAsia="Calibri"/>
          <w:u w:val="single"/>
        </w:rPr>
        <w:t>50</w:t>
      </w:r>
      <w:r>
        <w:rPr>
          <w:rFonts w:eastAsia="Calibri"/>
          <w:u w:val="single"/>
        </w:rPr>
        <w:t> </w:t>
      </w:r>
      <w:r w:rsidRPr="009161EA">
        <w:rPr>
          <w:rFonts w:eastAsia="Calibri"/>
          <w:u w:val="single"/>
        </w:rPr>
        <w:t>through</w:t>
      </w:r>
      <w:r>
        <w:rPr>
          <w:rFonts w:eastAsia="Calibri"/>
          <w:u w:val="single"/>
        </w:rPr>
        <w:t> </w:t>
      </w:r>
      <w:r w:rsidRPr="009161EA">
        <w:rPr>
          <w:rFonts w:eastAsia="Calibri"/>
          <w:u w:val="single"/>
        </w:rPr>
        <w:t>53</w:t>
      </w:r>
      <w:r w:rsidRPr="009161EA">
        <w:rPr>
          <w:rFonts w:eastAsia="Calibri"/>
        </w:rPr>
        <w:t>.--</w:t>
      </w:r>
      <w:r w:rsidRPr="009161EA">
        <w:rPr>
          <w:rFonts w:eastAsia="Calibri"/>
        </w:rPr>
        <w:t>Reserved for use on Worksheet</w:t>
      </w:r>
      <w:r>
        <w:rPr>
          <w:rFonts w:eastAsia="Calibri"/>
        </w:rPr>
        <w:t> </w:t>
      </w:r>
      <w:r w:rsidR="00D340BE">
        <w:rPr>
          <w:rFonts w:eastAsia="Calibri"/>
        </w:rPr>
        <w:t>K</w:t>
      </w:r>
      <w:r>
        <w:rPr>
          <w:rFonts w:eastAsia="Calibri"/>
        </w:rPr>
        <w:noBreakHyphen/>
      </w:r>
      <w:r w:rsidRPr="009161EA">
        <w:rPr>
          <w:rFonts w:eastAsia="Calibri"/>
        </w:rPr>
        <w:t>6, Parts</w:t>
      </w:r>
      <w:r>
        <w:rPr>
          <w:rFonts w:eastAsia="Calibri"/>
        </w:rPr>
        <w:t> </w:t>
      </w:r>
      <w:r w:rsidRPr="009161EA">
        <w:rPr>
          <w:rFonts w:eastAsia="Calibri"/>
        </w:rPr>
        <w:t>I and II.</w:t>
      </w:r>
    </w:p>
    <w:p w:rsidR="00134B18" w:rsidRPr="009161EA" w:rsidP="00C43810" w14:paraId="22314454" w14:textId="77777777">
      <w:pPr>
        <w:spacing w:line="192" w:lineRule="auto"/>
        <w:rPr>
          <w:rFonts w:eastAsia="Calibri"/>
        </w:rPr>
      </w:pPr>
    </w:p>
    <w:p w:rsidR="00134B18" w:rsidRPr="009161EA" w:rsidP="00C43810" w14:paraId="571705EF" w14:textId="77777777">
      <w:pPr>
        <w:spacing w:line="192" w:lineRule="auto"/>
        <w:rPr>
          <w:rFonts w:eastAsia="Calibri"/>
          <w:u w:val="single"/>
        </w:rPr>
      </w:pPr>
      <w:r w:rsidRPr="009161EA">
        <w:rPr>
          <w:rFonts w:eastAsia="Calibri"/>
          <w:u w:val="single"/>
        </w:rPr>
        <w:t>Lines</w:t>
      </w:r>
      <w:r>
        <w:rPr>
          <w:rFonts w:eastAsia="Calibri"/>
          <w:u w:val="single"/>
        </w:rPr>
        <w:t> </w:t>
      </w:r>
      <w:r w:rsidRPr="009161EA">
        <w:rPr>
          <w:rFonts w:eastAsia="Calibri"/>
          <w:u w:val="single"/>
        </w:rPr>
        <w:t>54</w:t>
      </w:r>
      <w:r>
        <w:rPr>
          <w:rFonts w:eastAsia="Calibri"/>
          <w:u w:val="single"/>
        </w:rPr>
        <w:t> </w:t>
      </w:r>
      <w:r w:rsidRPr="009161EA">
        <w:rPr>
          <w:rFonts w:eastAsia="Calibri"/>
          <w:u w:val="single"/>
        </w:rPr>
        <w:t>through</w:t>
      </w:r>
      <w:r>
        <w:rPr>
          <w:rFonts w:eastAsia="Calibri"/>
          <w:u w:val="single"/>
        </w:rPr>
        <w:t> </w:t>
      </w:r>
      <w:r w:rsidRPr="009161EA">
        <w:rPr>
          <w:rFonts w:eastAsia="Calibri"/>
          <w:u w:val="single"/>
        </w:rPr>
        <w:t>59</w:t>
      </w:r>
      <w:r w:rsidRPr="009161EA">
        <w:rPr>
          <w:rFonts w:eastAsia="Calibri"/>
        </w:rPr>
        <w:t>.--</w:t>
      </w:r>
      <w:r w:rsidRPr="009161EA">
        <w:rPr>
          <w:rFonts w:eastAsia="Calibri"/>
        </w:rPr>
        <w:t>Reserved for future use.</w:t>
      </w:r>
    </w:p>
    <w:p w:rsidR="00134B18" w:rsidP="00C43810" w14:paraId="294B7D3D" w14:textId="77777777">
      <w:pPr>
        <w:spacing w:line="192" w:lineRule="auto"/>
        <w:rPr>
          <w:rFonts w:eastAsia="Calibri"/>
        </w:rPr>
      </w:pPr>
    </w:p>
    <w:p w:rsidR="00134B18" w:rsidP="00C43810" w14:paraId="501057B7" w14:textId="73D0A20D">
      <w:pPr>
        <w:spacing w:line="192" w:lineRule="auto"/>
        <w:rPr>
          <w:rFonts w:eastAsia="Calibri"/>
        </w:rPr>
      </w:pPr>
      <w:r>
        <w:rPr>
          <w:rFonts w:eastAsia="Calibri"/>
        </w:rPr>
        <w:t>NONREIMBURSABLE</w:t>
      </w:r>
      <w:r>
        <w:rPr>
          <w:rFonts w:eastAsia="Calibri"/>
        </w:rPr>
        <w:t xml:space="preserve"> COST CENTERS</w:t>
      </w:r>
    </w:p>
    <w:p w:rsidR="00134B18" w:rsidRPr="009161EA" w:rsidP="00C43810" w14:paraId="1E01D70F" w14:textId="77777777">
      <w:pPr>
        <w:spacing w:line="192" w:lineRule="auto"/>
        <w:rPr>
          <w:rFonts w:eastAsia="Calibri"/>
        </w:rPr>
      </w:pPr>
    </w:p>
    <w:p w:rsidR="00134B18" w:rsidRPr="009161EA" w:rsidP="00C43810" w14:paraId="47A40A2E" w14:textId="303218EB">
      <w:pPr>
        <w:spacing w:line="192" w:lineRule="auto"/>
        <w:rPr>
          <w:rFonts w:eastAsia="Calibri"/>
        </w:rPr>
      </w:pPr>
      <w:r>
        <w:rPr>
          <w:rFonts w:eastAsia="Calibri"/>
        </w:rPr>
        <w:t>Nonreimbursable</w:t>
      </w:r>
      <w:r w:rsidRPr="009161EA">
        <w:rPr>
          <w:rFonts w:eastAsia="Calibri"/>
        </w:rPr>
        <w:t xml:space="preserve"> cost centers </w:t>
      </w:r>
      <w:r w:rsidRPr="009161EA">
        <w:t>(lines</w:t>
      </w:r>
      <w:r>
        <w:t> </w:t>
      </w:r>
      <w:r w:rsidRPr="009161EA">
        <w:t xml:space="preserve">60 through 71) </w:t>
      </w:r>
      <w:r w:rsidRPr="009161EA">
        <w:rPr>
          <w:rFonts w:eastAsia="Calibri"/>
        </w:rPr>
        <w:t xml:space="preserve">include costs of </w:t>
      </w:r>
      <w:r>
        <w:rPr>
          <w:rFonts w:eastAsia="Calibri"/>
        </w:rPr>
        <w:t>nonreimbursable</w:t>
      </w:r>
      <w:r w:rsidRPr="009161EA">
        <w:rPr>
          <w:rFonts w:eastAsia="Calibri"/>
        </w:rPr>
        <w:t xml:space="preserve"> services and programs.  Report the costs applicable to </w:t>
      </w:r>
      <w:r>
        <w:rPr>
          <w:rFonts w:eastAsia="Calibri"/>
        </w:rPr>
        <w:t>nonreimbursable</w:t>
      </w:r>
      <w:r w:rsidRPr="009161EA">
        <w:rPr>
          <w:rFonts w:eastAsia="Calibri"/>
        </w:rPr>
        <w:t xml:space="preserve"> cost centers to which general service costs apply.  If additional lines are needed for </w:t>
      </w:r>
      <w:r>
        <w:rPr>
          <w:rFonts w:eastAsia="Calibri"/>
        </w:rPr>
        <w:t>nonreimbursable</w:t>
      </w:r>
      <w:r w:rsidRPr="009161EA">
        <w:rPr>
          <w:rFonts w:eastAsia="Calibri"/>
        </w:rPr>
        <w:t xml:space="preserve"> cost centers other than those shown, subscript one or more of these lines with a numeric code.  The subscripted lines must be appropriately labeled to indicate the purpose for which they are being used.  However, when the expense (direct and all applicable overhead) attributable to any non-allowable cost area is so insignificant as to not warrant establishment of a </w:t>
      </w:r>
      <w:r>
        <w:rPr>
          <w:rFonts w:eastAsia="Calibri"/>
        </w:rPr>
        <w:t>nonreimbursable</w:t>
      </w:r>
      <w:r w:rsidRPr="009161EA">
        <w:rPr>
          <w:rFonts w:eastAsia="Calibri"/>
        </w:rPr>
        <w:t xml:space="preserve"> cost center, remove the expense on Worksheet</w:t>
      </w:r>
      <w:r>
        <w:rPr>
          <w:rFonts w:eastAsia="Calibri"/>
        </w:rPr>
        <w:t> </w:t>
      </w:r>
      <w:r w:rsidRPr="009161EA">
        <w:rPr>
          <w:rFonts w:eastAsia="Calibri"/>
        </w:rPr>
        <w:t>A</w:t>
      </w:r>
      <w:r>
        <w:rPr>
          <w:rFonts w:eastAsia="Calibri"/>
        </w:rPr>
        <w:noBreakHyphen/>
      </w:r>
      <w:r w:rsidRPr="009161EA">
        <w:rPr>
          <w:rFonts w:eastAsia="Calibri"/>
        </w:rPr>
        <w:t>8.  (See CMS</w:t>
      </w:r>
      <w:r>
        <w:rPr>
          <w:rFonts w:eastAsia="Calibri"/>
        </w:rPr>
        <w:t> </w:t>
      </w:r>
      <w:r w:rsidRPr="009161EA">
        <w:rPr>
          <w:rFonts w:eastAsia="Calibri"/>
        </w:rPr>
        <w:t>Pub.</w:t>
      </w:r>
      <w:r>
        <w:rPr>
          <w:rFonts w:eastAsia="Calibri"/>
        </w:rPr>
        <w:t> </w:t>
      </w:r>
      <w:r w:rsidRPr="009161EA">
        <w:rPr>
          <w:rFonts w:eastAsia="Calibri"/>
        </w:rPr>
        <w:t>15</w:t>
      </w:r>
      <w:r>
        <w:rPr>
          <w:rFonts w:eastAsia="Calibri"/>
        </w:rPr>
        <w:noBreakHyphen/>
      </w:r>
      <w:r w:rsidRPr="009161EA">
        <w:rPr>
          <w:rFonts w:eastAsia="Calibri"/>
        </w:rPr>
        <w:t>1, chapter</w:t>
      </w:r>
      <w:r>
        <w:rPr>
          <w:rFonts w:eastAsia="Calibri"/>
        </w:rPr>
        <w:t> </w:t>
      </w:r>
      <w:r w:rsidRPr="009161EA">
        <w:rPr>
          <w:rFonts w:eastAsia="Calibri"/>
        </w:rPr>
        <w:t>23, §2328.)</w:t>
      </w:r>
    </w:p>
    <w:p w:rsidR="00134B18" w:rsidRPr="009161EA" w:rsidP="00C43810" w14:paraId="7B27553C" w14:textId="77777777">
      <w:pPr>
        <w:spacing w:line="192" w:lineRule="auto"/>
        <w:rPr>
          <w:rFonts w:eastAsia="Calibri"/>
        </w:rPr>
      </w:pPr>
    </w:p>
    <w:p w:rsidR="00134B18" w:rsidRPr="009161EA" w:rsidP="00C43810" w14:paraId="2EFDC66D" w14:textId="77777777">
      <w:pPr>
        <w:spacing w:line="192" w:lineRule="auto"/>
        <w:rPr>
          <w:rFonts w:eastAsia="Calibri"/>
        </w:rPr>
      </w:pPr>
      <w:r w:rsidRPr="009161EA">
        <w:rPr>
          <w:rFonts w:eastAsia="Calibri"/>
          <w:u w:val="single"/>
        </w:rPr>
        <w:t>Line</w:t>
      </w:r>
      <w:r>
        <w:rPr>
          <w:rFonts w:eastAsia="Calibri"/>
          <w:u w:val="single"/>
        </w:rPr>
        <w:t> </w:t>
      </w:r>
      <w:r w:rsidRPr="009161EA">
        <w:rPr>
          <w:rFonts w:eastAsia="Calibri"/>
          <w:u w:val="single"/>
        </w:rPr>
        <w:t>60</w:t>
      </w:r>
      <w:r>
        <w:rPr>
          <w:rFonts w:eastAsia="Calibri"/>
          <w:u w:val="single"/>
        </w:rPr>
        <w:t> </w:t>
      </w:r>
      <w:r>
        <w:rPr>
          <w:rFonts w:eastAsia="Calibri"/>
          <w:u w:val="single"/>
        </w:rPr>
        <w:noBreakHyphen/>
        <w:t> </w:t>
      </w:r>
      <w:r w:rsidRPr="009161EA">
        <w:rPr>
          <w:rFonts w:eastAsia="Calibri"/>
          <w:u w:val="single"/>
        </w:rPr>
        <w:t xml:space="preserve">Bereavement </w:t>
      </w:r>
      <w:r w:rsidRPr="009161EA">
        <w:rPr>
          <w:rFonts w:eastAsia="Calibri"/>
          <w:u w:val="single"/>
        </w:rPr>
        <w:t>Program</w:t>
      </w:r>
      <w:r w:rsidRPr="009161EA">
        <w:rPr>
          <w:rFonts w:eastAsia="Calibri"/>
        </w:rPr>
        <w:t>.--</w:t>
      </w:r>
      <w:r w:rsidRPr="009161EA">
        <w:rPr>
          <w:rFonts w:eastAsia="Calibri"/>
        </w:rPr>
        <w:t>Enter in columns</w:t>
      </w:r>
      <w:r>
        <w:rPr>
          <w:rFonts w:eastAsia="Calibri"/>
        </w:rPr>
        <w:t> </w:t>
      </w:r>
      <w:r w:rsidRPr="009161EA">
        <w:rPr>
          <w:rFonts w:eastAsia="Calibri"/>
        </w:rPr>
        <w:t>1 and 2, the salary and other costs of bereavement services,  defined as emotional, psychosocial, and spiritual support and services provided before and after the death of the patient to assist with grief, loss, and adjustment (42 CFR 418.3).  Bereavement counseling is a required hospice service, but it is not reimbursable (see §1814(I)(1)(A) of the</w:t>
      </w:r>
      <w:r>
        <w:rPr>
          <w:rFonts w:eastAsia="Calibri"/>
        </w:rPr>
        <w:t> </w:t>
      </w:r>
      <w:r w:rsidRPr="009161EA">
        <w:rPr>
          <w:rFonts w:eastAsia="Calibri"/>
        </w:rPr>
        <w:t>Act).</w:t>
      </w:r>
    </w:p>
    <w:p w:rsidR="00134B18" w:rsidRPr="009161EA" w:rsidP="00C43810" w14:paraId="58B1FF2A" w14:textId="77777777">
      <w:pPr>
        <w:spacing w:line="192" w:lineRule="auto"/>
        <w:rPr>
          <w:rFonts w:eastAsia="Calibri"/>
        </w:rPr>
      </w:pPr>
    </w:p>
    <w:p w:rsidR="00134B18" w:rsidRPr="009161EA" w:rsidP="00C43810" w14:paraId="3F96D79B" w14:textId="77777777">
      <w:pPr>
        <w:spacing w:line="192" w:lineRule="auto"/>
        <w:rPr>
          <w:rFonts w:eastAsia="Calibri"/>
          <w:b/>
        </w:rPr>
      </w:pPr>
      <w:r w:rsidRPr="009161EA">
        <w:rPr>
          <w:rFonts w:eastAsia="Calibri"/>
          <w:u w:val="single"/>
        </w:rPr>
        <w:t>Line</w:t>
      </w:r>
      <w:r>
        <w:rPr>
          <w:rFonts w:eastAsia="Calibri"/>
          <w:u w:val="single"/>
        </w:rPr>
        <w:t> </w:t>
      </w:r>
      <w:r w:rsidRPr="009161EA">
        <w:rPr>
          <w:rFonts w:eastAsia="Calibri"/>
          <w:u w:val="single"/>
        </w:rPr>
        <w:t>61</w:t>
      </w:r>
      <w:r>
        <w:rPr>
          <w:rFonts w:eastAsia="Calibri"/>
          <w:u w:val="single"/>
        </w:rPr>
        <w:t> </w:t>
      </w:r>
      <w:r>
        <w:rPr>
          <w:rFonts w:eastAsia="Calibri"/>
          <w:u w:val="single"/>
        </w:rPr>
        <w:noBreakHyphen/>
        <w:t> </w:t>
      </w:r>
      <w:r w:rsidRPr="009161EA">
        <w:rPr>
          <w:rFonts w:eastAsia="Calibri"/>
          <w:u w:val="single"/>
        </w:rPr>
        <w:t xml:space="preserve">Volunteer </w:t>
      </w:r>
      <w:r w:rsidRPr="009161EA">
        <w:rPr>
          <w:rFonts w:eastAsia="Calibri"/>
          <w:u w:val="single"/>
        </w:rPr>
        <w:t>Program</w:t>
      </w:r>
      <w:r w:rsidRPr="009161EA">
        <w:rPr>
          <w:rFonts w:eastAsia="Calibri"/>
        </w:rPr>
        <w:t>.--</w:t>
      </w:r>
      <w:r w:rsidRPr="009161EA">
        <w:rPr>
          <w:rFonts w:eastAsia="Calibri"/>
        </w:rPr>
        <w:t>Enter in columns</w:t>
      </w:r>
      <w:r>
        <w:rPr>
          <w:rFonts w:eastAsia="Calibri"/>
        </w:rPr>
        <w:t> </w:t>
      </w:r>
      <w:r w:rsidRPr="009161EA">
        <w:rPr>
          <w:rFonts w:eastAsia="Calibri"/>
        </w:rPr>
        <w:t>1 and 2, the salary and other costs of volunteer programs.  (See CMS Pub.</w:t>
      </w:r>
      <w:r>
        <w:rPr>
          <w:rFonts w:eastAsia="Calibri"/>
        </w:rPr>
        <w:t> </w:t>
      </w:r>
      <w:r w:rsidRPr="009161EA">
        <w:rPr>
          <w:rFonts w:eastAsia="Calibri"/>
        </w:rPr>
        <w:t>15</w:t>
      </w:r>
      <w:r>
        <w:rPr>
          <w:rFonts w:eastAsia="Calibri"/>
        </w:rPr>
        <w:noBreakHyphen/>
      </w:r>
      <w:r w:rsidRPr="009161EA">
        <w:rPr>
          <w:rFonts w:eastAsia="Calibri"/>
        </w:rPr>
        <w:t>1, chapter</w:t>
      </w:r>
      <w:r>
        <w:rPr>
          <w:rFonts w:eastAsia="Calibri"/>
        </w:rPr>
        <w:t> </w:t>
      </w:r>
      <w:r w:rsidRPr="009161EA">
        <w:rPr>
          <w:rFonts w:eastAsia="Calibri"/>
        </w:rPr>
        <w:t>7.)</w:t>
      </w:r>
    </w:p>
    <w:p w:rsidR="00134B18" w:rsidRPr="009161EA" w:rsidP="00C43810" w14:paraId="18DA3DFC" w14:textId="77777777">
      <w:pPr>
        <w:spacing w:line="192" w:lineRule="auto"/>
        <w:rPr>
          <w:rFonts w:eastAsia="Calibri"/>
          <w:strike/>
        </w:rPr>
      </w:pPr>
    </w:p>
    <w:p w:rsidR="00134B18" w:rsidRPr="009161EA" w:rsidP="00C43810" w14:paraId="0788BCE0" w14:textId="77777777">
      <w:pPr>
        <w:spacing w:line="192" w:lineRule="auto"/>
        <w:rPr>
          <w:rFonts w:eastAsia="Calibri"/>
          <w:u w:val="single"/>
        </w:rPr>
      </w:pPr>
      <w:r w:rsidRPr="009161EA">
        <w:rPr>
          <w:rFonts w:eastAsia="Calibri"/>
          <w:u w:val="single"/>
        </w:rPr>
        <w:t>Line</w:t>
      </w:r>
      <w:r>
        <w:rPr>
          <w:rFonts w:eastAsia="Calibri"/>
          <w:u w:val="single"/>
        </w:rPr>
        <w:t> </w:t>
      </w:r>
      <w:r w:rsidRPr="009161EA">
        <w:rPr>
          <w:rFonts w:eastAsia="Calibri"/>
          <w:u w:val="single"/>
        </w:rPr>
        <w:t>62</w:t>
      </w:r>
      <w:r>
        <w:rPr>
          <w:rFonts w:eastAsia="Calibri"/>
          <w:u w:val="single"/>
        </w:rPr>
        <w:t> </w:t>
      </w:r>
      <w:r>
        <w:rPr>
          <w:rFonts w:eastAsia="Calibri"/>
          <w:u w:val="single"/>
        </w:rPr>
        <w:noBreakHyphen/>
        <w:t> </w:t>
      </w:r>
      <w:r w:rsidRPr="009161EA">
        <w:rPr>
          <w:rFonts w:eastAsia="Calibri"/>
          <w:u w:val="single"/>
        </w:rPr>
        <w:t>Fundraising</w:t>
      </w:r>
      <w:r w:rsidRPr="009161EA">
        <w:rPr>
          <w:rFonts w:eastAsia="Calibri"/>
        </w:rPr>
        <w:t>.--</w:t>
      </w:r>
      <w:r w:rsidRPr="009161EA">
        <w:rPr>
          <w:rFonts w:eastAsia="Calibri"/>
        </w:rPr>
        <w:t>Enter in columns</w:t>
      </w:r>
      <w:r>
        <w:rPr>
          <w:rFonts w:eastAsia="Calibri"/>
        </w:rPr>
        <w:t> </w:t>
      </w:r>
      <w:r w:rsidRPr="009161EA">
        <w:rPr>
          <w:rFonts w:eastAsia="Calibri"/>
        </w:rPr>
        <w:t>1 and 2, the salary and other costs of fundraising. (See CMS</w:t>
      </w:r>
      <w:r>
        <w:rPr>
          <w:rFonts w:eastAsia="Calibri"/>
        </w:rPr>
        <w:t> </w:t>
      </w:r>
      <w:r w:rsidRPr="009161EA">
        <w:rPr>
          <w:rFonts w:eastAsia="Calibri"/>
        </w:rPr>
        <w:t>Pub.</w:t>
      </w:r>
      <w:r>
        <w:rPr>
          <w:rFonts w:eastAsia="Calibri"/>
        </w:rPr>
        <w:t> </w:t>
      </w:r>
      <w:r w:rsidRPr="009161EA">
        <w:rPr>
          <w:rFonts w:eastAsia="Calibri"/>
        </w:rPr>
        <w:t>15</w:t>
      </w:r>
      <w:r>
        <w:rPr>
          <w:rFonts w:eastAsia="Calibri"/>
        </w:rPr>
        <w:noBreakHyphen/>
      </w:r>
      <w:r w:rsidRPr="009161EA">
        <w:rPr>
          <w:rFonts w:eastAsia="Calibri"/>
        </w:rPr>
        <w:t>1, chapter 21, §2136.)</w:t>
      </w:r>
    </w:p>
    <w:p w:rsidR="00134B18" w:rsidRPr="009161EA" w:rsidP="00C43810" w14:paraId="23C28610" w14:textId="77777777">
      <w:pPr>
        <w:spacing w:line="192" w:lineRule="auto"/>
        <w:rPr>
          <w:rFonts w:eastAsia="Calibri"/>
        </w:rPr>
      </w:pPr>
    </w:p>
    <w:p w:rsidR="00134B18" w:rsidRPr="009161EA" w:rsidP="00C43810" w14:paraId="789DDF7D" w14:textId="77777777">
      <w:pPr>
        <w:spacing w:line="192" w:lineRule="auto"/>
        <w:rPr>
          <w:rFonts w:eastAsia="Calibri"/>
        </w:rPr>
      </w:pPr>
      <w:r w:rsidRPr="009161EA">
        <w:rPr>
          <w:rFonts w:eastAsia="Calibri"/>
          <w:u w:val="single"/>
        </w:rPr>
        <w:t>Line</w:t>
      </w:r>
      <w:r>
        <w:rPr>
          <w:rFonts w:eastAsia="Calibri"/>
          <w:u w:val="single"/>
        </w:rPr>
        <w:t> </w:t>
      </w:r>
      <w:r w:rsidRPr="009161EA">
        <w:rPr>
          <w:rFonts w:eastAsia="Calibri"/>
          <w:u w:val="single"/>
        </w:rPr>
        <w:t>63</w:t>
      </w:r>
      <w:r>
        <w:rPr>
          <w:rFonts w:eastAsia="Calibri"/>
          <w:u w:val="single"/>
        </w:rPr>
        <w:t> </w:t>
      </w:r>
      <w:r>
        <w:rPr>
          <w:rFonts w:eastAsia="Calibri"/>
          <w:u w:val="single"/>
        </w:rPr>
        <w:noBreakHyphen/>
        <w:t> </w:t>
      </w:r>
      <w:r w:rsidRPr="009161EA">
        <w:rPr>
          <w:rFonts w:eastAsia="Calibri"/>
          <w:u w:val="single"/>
        </w:rPr>
        <w:t xml:space="preserve">Hospice/Palliative Medicine </w:t>
      </w:r>
      <w:r w:rsidRPr="009161EA">
        <w:rPr>
          <w:rFonts w:eastAsia="Calibri"/>
          <w:u w:val="single"/>
        </w:rPr>
        <w:t>Fellows</w:t>
      </w:r>
      <w:r w:rsidRPr="009161EA">
        <w:rPr>
          <w:rFonts w:eastAsia="Calibri"/>
        </w:rPr>
        <w:t>.--</w:t>
      </w:r>
      <w:r w:rsidRPr="009161EA">
        <w:rPr>
          <w:rFonts w:eastAsia="Calibri"/>
        </w:rPr>
        <w:t>Enter in columns</w:t>
      </w:r>
      <w:r>
        <w:rPr>
          <w:rFonts w:eastAsia="Calibri"/>
        </w:rPr>
        <w:t> </w:t>
      </w:r>
      <w:r w:rsidRPr="009161EA">
        <w:rPr>
          <w:rFonts w:eastAsia="Calibri"/>
        </w:rPr>
        <w:t xml:space="preserve">1 and 2, the salary and other costs of hospice and palliative medicine fellows. </w:t>
      </w:r>
    </w:p>
    <w:p w:rsidR="00134B18" w:rsidRPr="009161EA" w:rsidP="00C43810" w14:paraId="5B93A9C8" w14:textId="77777777">
      <w:pPr>
        <w:spacing w:line="192" w:lineRule="auto"/>
      </w:pPr>
    </w:p>
    <w:p w:rsidR="00134B18" w:rsidP="00C43810" w14:paraId="04A65116" w14:textId="77777777">
      <w:pPr>
        <w:spacing w:line="192" w:lineRule="auto"/>
        <w:rPr>
          <w:rFonts w:eastAsia="Calibri"/>
          <w:u w:val="single"/>
        </w:rPr>
      </w:pPr>
    </w:p>
    <w:p w:rsidR="00134B18" w:rsidP="00C43810" w14:paraId="2F088AD2" w14:textId="77777777">
      <w:pPr>
        <w:spacing w:line="192" w:lineRule="auto"/>
        <w:rPr>
          <w:rFonts w:eastAsia="Calibri"/>
          <w:u w:val="single"/>
        </w:rPr>
      </w:pPr>
    </w:p>
    <w:p w:rsidR="00134B18" w:rsidP="00C43810" w14:paraId="3BCC1741" w14:textId="77777777">
      <w:pPr>
        <w:spacing w:line="192" w:lineRule="auto"/>
        <w:rPr>
          <w:rFonts w:eastAsia="Calibri"/>
          <w:u w:val="single"/>
        </w:rPr>
      </w:pPr>
    </w:p>
    <w:p w:rsidR="00134B18" w:rsidP="00C43810" w14:paraId="1338BD5F" w14:textId="77777777">
      <w:pPr>
        <w:spacing w:line="192" w:lineRule="auto"/>
        <w:rPr>
          <w:rFonts w:eastAsia="Calibri"/>
          <w:u w:val="single"/>
        </w:rPr>
      </w:pPr>
    </w:p>
    <w:p w:rsidR="00134B18" w:rsidP="00C43810" w14:paraId="72B02663" w14:textId="77777777">
      <w:pPr>
        <w:spacing w:line="192" w:lineRule="auto"/>
        <w:rPr>
          <w:rFonts w:eastAsia="Calibri"/>
          <w:u w:val="single"/>
        </w:rPr>
      </w:pPr>
    </w:p>
    <w:p w:rsidR="00134B18" w:rsidP="00C43810" w14:paraId="087DEC3B" w14:textId="77777777">
      <w:pPr>
        <w:spacing w:line="192" w:lineRule="auto"/>
        <w:rPr>
          <w:rFonts w:eastAsia="Calibri"/>
          <w:u w:val="single"/>
        </w:rPr>
      </w:pPr>
    </w:p>
    <w:p w:rsidR="00134B18" w:rsidP="00C43810" w14:paraId="5ACA081E" w14:textId="77777777">
      <w:pPr>
        <w:spacing w:line="192" w:lineRule="auto"/>
        <w:rPr>
          <w:rFonts w:eastAsia="Calibri"/>
          <w:u w:val="single"/>
        </w:rPr>
      </w:pPr>
    </w:p>
    <w:p w:rsidR="00347B54" w:rsidP="00C43810" w14:paraId="2C282801" w14:textId="77777777">
      <w:pPr>
        <w:spacing w:line="192" w:lineRule="auto"/>
        <w:rPr>
          <w:rFonts w:eastAsia="Calibri"/>
          <w:u w:val="single"/>
        </w:rPr>
      </w:pPr>
    </w:p>
    <w:p w:rsidR="00134B18" w:rsidP="00C43810" w14:paraId="6CFCF998" w14:textId="77777777">
      <w:pPr>
        <w:spacing w:line="192" w:lineRule="auto"/>
        <w:rPr>
          <w:rFonts w:eastAsia="Calibri"/>
          <w:u w:val="single"/>
        </w:rPr>
      </w:pPr>
    </w:p>
    <w:p w:rsidR="00134B18" w:rsidP="00C43810" w14:paraId="6485281F" w14:textId="77777777">
      <w:pPr>
        <w:spacing w:line="192" w:lineRule="auto"/>
        <w:rPr>
          <w:rFonts w:eastAsia="Calibri"/>
          <w:u w:val="single"/>
        </w:rPr>
      </w:pPr>
    </w:p>
    <w:p w:rsidR="00134B18" w:rsidP="00C43810" w14:paraId="1C6E6137" w14:textId="77777777">
      <w:pPr>
        <w:spacing w:line="192" w:lineRule="auto"/>
        <w:rPr>
          <w:rFonts w:eastAsia="Calibri"/>
          <w:u w:val="single"/>
        </w:rPr>
      </w:pPr>
    </w:p>
    <w:p w:rsidR="00B67B6C" w:rsidP="00C43810" w14:paraId="67091925" w14:textId="63C492DE">
      <w:pPr>
        <w:spacing w:line="192" w:lineRule="auto"/>
      </w:pPr>
    </w:p>
    <w:p w:rsidR="00134B18" w:rsidP="00C43810" w14:paraId="07432F29" w14:textId="3774E993">
      <w:pPr>
        <w:spacing w:line="192" w:lineRule="auto"/>
      </w:pPr>
    </w:p>
    <w:p w:rsidR="00B67B6C" w:rsidRPr="009161EA" w:rsidP="00C43810" w14:paraId="739CA873" w14:textId="77777777">
      <w:pPr>
        <w:spacing w:line="192" w:lineRule="auto"/>
      </w:pPr>
    </w:p>
    <w:p w:rsidR="00B67B6C" w:rsidRPr="009161EA" w:rsidP="00C43810" w14:paraId="5BF741CE" w14:textId="77777777">
      <w:pPr>
        <w:spacing w:line="192" w:lineRule="auto"/>
      </w:pPr>
    </w:p>
    <w:p w:rsidR="00134B18" w:rsidP="005C0D9B" w14:paraId="3F18B6CF" w14:textId="6AC89EDD">
      <w:pPr>
        <w:pStyle w:val="NormalTIMS"/>
        <w:tabs>
          <w:tab w:val="clear" w:pos="475"/>
          <w:tab w:val="center" w:pos="4680"/>
          <w:tab w:val="right" w:pos="9360"/>
        </w:tabs>
      </w:pPr>
      <w:r>
        <w:t>Rev.1</w:t>
      </w:r>
      <w:r w:rsidRPr="009161EA" w:rsidR="00B67B6C">
        <w:tab/>
      </w:r>
      <w:r w:rsidRPr="009161EA" w:rsidR="00B67B6C">
        <w:tab/>
      </w:r>
      <w:r>
        <w:t>49-125</w:t>
      </w:r>
    </w:p>
    <w:p w:rsidR="00134B18" w:rsidP="00C43810" w14:paraId="2F6B60F8" w14:textId="5D4C6145">
      <w:pPr>
        <w:tabs>
          <w:tab w:val="center" w:pos="4680"/>
          <w:tab w:val="right" w:pos="9360"/>
        </w:tabs>
        <w:spacing w:line="192" w:lineRule="auto"/>
        <w:rPr>
          <w:u w:val="single"/>
        </w:rPr>
      </w:pPr>
      <w:r>
        <w:rPr>
          <w:u w:val="single"/>
        </w:rPr>
        <w:t>4912.10 (CONT.)</w:t>
      </w:r>
      <w:r w:rsidRPr="009161EA">
        <w:rPr>
          <w:u w:val="single"/>
        </w:rPr>
        <w:tab/>
        <w:t xml:space="preserve">FORM </w:t>
      </w:r>
      <w:r>
        <w:rPr>
          <w:u w:val="single"/>
        </w:rPr>
        <w:t>CMS-</w:t>
      </w:r>
      <w:r w:rsidR="004C44B8">
        <w:rPr>
          <w:u w:val="single"/>
        </w:rPr>
        <w:t>2540-24</w:t>
      </w:r>
      <w:r w:rsidRPr="009161EA">
        <w:rPr>
          <w:u w:val="single"/>
        </w:rPr>
        <w:tab/>
      </w:r>
      <w:r>
        <w:rPr>
          <w:u w:val="single"/>
        </w:rPr>
        <w:t>DRAFT</w:t>
      </w:r>
    </w:p>
    <w:p w:rsidR="00134B18" w:rsidP="00C43810" w14:paraId="55C77F66" w14:textId="616F5A33">
      <w:pPr>
        <w:tabs>
          <w:tab w:val="center" w:pos="4680"/>
          <w:tab w:val="right" w:pos="9360"/>
        </w:tabs>
        <w:spacing w:line="192" w:lineRule="auto"/>
      </w:pPr>
    </w:p>
    <w:p w:rsidR="00134B18" w:rsidRPr="00CC6D41" w:rsidP="00C43810" w14:paraId="0AA94B15" w14:textId="77777777">
      <w:pPr>
        <w:spacing w:line="192" w:lineRule="auto"/>
        <w:rPr>
          <w:rFonts w:eastAsia="Calibri"/>
          <w:color w:val="000000" w:themeColor="text1"/>
        </w:rPr>
      </w:pPr>
      <w:r w:rsidRPr="00CC6D41">
        <w:rPr>
          <w:rFonts w:eastAsia="Calibri"/>
          <w:color w:val="000000" w:themeColor="text1"/>
          <w:u w:val="single"/>
        </w:rPr>
        <w:t>Line 64 </w:t>
      </w:r>
      <w:r w:rsidRPr="00CC6D41">
        <w:rPr>
          <w:rFonts w:eastAsia="Calibri"/>
          <w:color w:val="000000" w:themeColor="text1"/>
          <w:u w:val="single"/>
        </w:rPr>
        <w:noBreakHyphen/>
        <w:t xml:space="preserve"> Palliative Care </w:t>
      </w:r>
      <w:r w:rsidRPr="00CC6D41">
        <w:rPr>
          <w:rFonts w:eastAsia="Calibri"/>
          <w:color w:val="000000" w:themeColor="text1"/>
          <w:u w:val="single"/>
        </w:rPr>
        <w:t>Program</w:t>
      </w:r>
      <w:r w:rsidRPr="00CC6D41">
        <w:rPr>
          <w:rFonts w:eastAsia="Calibri"/>
          <w:color w:val="000000" w:themeColor="text1"/>
        </w:rPr>
        <w:t>.--</w:t>
      </w:r>
      <w:r w:rsidRPr="00CC6D41">
        <w:rPr>
          <w:rFonts w:eastAsia="Calibri"/>
          <w:color w:val="000000" w:themeColor="text1"/>
        </w:rPr>
        <w:t>Enter in columns 1 and 2, the salary and other costs of palliative care provided to non-hospice patients.  This includes physician services.</w:t>
      </w:r>
    </w:p>
    <w:p w:rsidR="00134B18" w:rsidRPr="00CC6D41" w:rsidP="00C43810" w14:paraId="1BB22C90" w14:textId="77777777">
      <w:pPr>
        <w:spacing w:line="192" w:lineRule="auto"/>
        <w:rPr>
          <w:rFonts w:eastAsia="Calibri"/>
          <w:color w:val="000000" w:themeColor="text1"/>
        </w:rPr>
      </w:pPr>
    </w:p>
    <w:p w:rsidR="00134B18" w:rsidRPr="00CC6D41" w:rsidP="00C43810" w14:paraId="1D64522D" w14:textId="77777777">
      <w:pPr>
        <w:spacing w:line="192" w:lineRule="auto"/>
        <w:rPr>
          <w:rFonts w:eastAsia="Calibri"/>
          <w:color w:val="000000" w:themeColor="text1"/>
        </w:rPr>
      </w:pPr>
      <w:r w:rsidRPr="00CC6D41">
        <w:rPr>
          <w:rFonts w:eastAsia="Calibri"/>
          <w:color w:val="000000" w:themeColor="text1"/>
          <w:u w:val="single"/>
        </w:rPr>
        <w:t>Line 65 </w:t>
      </w:r>
      <w:r w:rsidRPr="00CC6D41">
        <w:rPr>
          <w:rFonts w:eastAsia="Calibri"/>
          <w:color w:val="000000" w:themeColor="text1"/>
          <w:u w:val="single"/>
        </w:rPr>
        <w:noBreakHyphen/>
        <w:t xml:space="preserve"> Other Physician </w:t>
      </w:r>
      <w:r w:rsidRPr="00CC6D41">
        <w:rPr>
          <w:rFonts w:eastAsia="Calibri"/>
          <w:color w:val="000000" w:themeColor="text1"/>
          <w:u w:val="single"/>
        </w:rPr>
        <w:t>Services</w:t>
      </w:r>
      <w:r w:rsidRPr="00CC6D41">
        <w:rPr>
          <w:rFonts w:eastAsia="Calibri"/>
          <w:color w:val="000000" w:themeColor="text1"/>
        </w:rPr>
        <w:t>.--</w:t>
      </w:r>
      <w:r w:rsidRPr="00CC6D41">
        <w:rPr>
          <w:rFonts w:eastAsia="Calibri"/>
          <w:color w:val="000000" w:themeColor="text1"/>
        </w:rPr>
        <w:t>Enter in columns 1 and 2, the salary and other costs of other physician services that are provided outside of a palliative care program to non-hospice patients.</w:t>
      </w:r>
    </w:p>
    <w:p w:rsidR="00134B18" w:rsidRPr="00CC6D41" w:rsidP="00C43810" w14:paraId="2CB1553A" w14:textId="77777777">
      <w:pPr>
        <w:spacing w:line="192" w:lineRule="auto"/>
        <w:rPr>
          <w:rFonts w:eastAsia="Calibri"/>
          <w:color w:val="000000" w:themeColor="text1"/>
        </w:rPr>
      </w:pPr>
    </w:p>
    <w:p w:rsidR="00134B18" w:rsidRPr="00CC6D41" w:rsidP="00C43810" w14:paraId="2A1F537C" w14:textId="77777777">
      <w:pPr>
        <w:spacing w:line="192" w:lineRule="auto"/>
        <w:rPr>
          <w:rFonts w:eastAsia="Calibri"/>
          <w:color w:val="000000" w:themeColor="text1"/>
        </w:rPr>
      </w:pPr>
      <w:r w:rsidRPr="00CC6D41">
        <w:rPr>
          <w:rFonts w:eastAsia="Calibri"/>
          <w:color w:val="000000" w:themeColor="text1"/>
          <w:u w:val="single"/>
        </w:rPr>
        <w:t>Line 66 </w:t>
      </w:r>
      <w:r w:rsidRPr="00CC6D41">
        <w:rPr>
          <w:rFonts w:eastAsia="Calibri"/>
          <w:color w:val="000000" w:themeColor="text1"/>
          <w:u w:val="single"/>
        </w:rPr>
        <w:noBreakHyphen/>
        <w:t xml:space="preserve"> Residential </w:t>
      </w:r>
      <w:r w:rsidRPr="00CC6D41">
        <w:rPr>
          <w:rFonts w:eastAsia="Calibri"/>
          <w:color w:val="000000" w:themeColor="text1"/>
          <w:u w:val="single"/>
        </w:rPr>
        <w:t>Care</w:t>
      </w:r>
      <w:r w:rsidRPr="00CC6D41">
        <w:rPr>
          <w:rFonts w:eastAsia="Calibri"/>
          <w:color w:val="000000" w:themeColor="text1"/>
        </w:rPr>
        <w:t>.--</w:t>
      </w:r>
      <w:r w:rsidRPr="00CC6D41">
        <w:rPr>
          <w:rFonts w:eastAsia="Calibri"/>
          <w:color w:val="000000" w:themeColor="text1"/>
        </w:rPr>
        <w:t xml:space="preserve">Enter in columns 1 and 2, the salary and other costs of residential care for patients living in the hospice facility, but who are not receiving inpatient hospice services.  Patients living in the hospice facility are considered </w:t>
      </w:r>
      <w:r w:rsidRPr="00CC6D41">
        <w:rPr>
          <w:rFonts w:eastAsia="Calibri"/>
          <w:color w:val="000000" w:themeColor="text1"/>
        </w:rPr>
        <w:t>residents, when</w:t>
      </w:r>
      <w:r w:rsidRPr="00CC6D41">
        <w:rPr>
          <w:rFonts w:eastAsia="Calibri"/>
          <w:color w:val="000000" w:themeColor="text1"/>
        </w:rPr>
        <w:t xml:space="preserve"> the hospice facility is their home.  These patients are liable for their room and board charges; however, the outpatient hospice care services provided must be recorded in the direct patient care cost centers on the appropriate HRHC and/or HCHC LOC worksheet.</w:t>
      </w:r>
    </w:p>
    <w:p w:rsidR="00134B18" w:rsidRPr="00CC6D41" w:rsidP="00C43810" w14:paraId="0ED2857B" w14:textId="77777777">
      <w:pPr>
        <w:spacing w:line="192" w:lineRule="auto"/>
        <w:rPr>
          <w:rFonts w:eastAsia="Calibri"/>
          <w:color w:val="000000" w:themeColor="text1"/>
        </w:rPr>
      </w:pPr>
    </w:p>
    <w:p w:rsidR="00134B18" w:rsidRPr="00CC6D41" w:rsidP="00C43810" w14:paraId="3D577376" w14:textId="77777777">
      <w:pPr>
        <w:spacing w:line="192" w:lineRule="auto"/>
        <w:rPr>
          <w:rFonts w:eastAsia="Calibri"/>
          <w:color w:val="000000" w:themeColor="text1"/>
        </w:rPr>
      </w:pPr>
      <w:r w:rsidRPr="00CC6D41">
        <w:rPr>
          <w:rFonts w:eastAsia="Calibri"/>
          <w:color w:val="000000" w:themeColor="text1"/>
          <w:u w:val="single"/>
        </w:rPr>
        <w:t>Line 67 </w:t>
      </w:r>
      <w:r w:rsidRPr="00CC6D41">
        <w:rPr>
          <w:rFonts w:eastAsia="Calibri"/>
          <w:color w:val="000000" w:themeColor="text1"/>
          <w:u w:val="single"/>
        </w:rPr>
        <w:noBreakHyphen/>
        <w:t> </w:t>
      </w:r>
      <w:r w:rsidRPr="00CC6D41">
        <w:rPr>
          <w:rFonts w:eastAsia="Calibri"/>
          <w:color w:val="000000" w:themeColor="text1"/>
          <w:u w:val="single"/>
        </w:rPr>
        <w:t>Advertising</w:t>
      </w:r>
      <w:r w:rsidRPr="00CC6D41">
        <w:rPr>
          <w:rFonts w:eastAsia="Calibri"/>
          <w:color w:val="000000" w:themeColor="text1"/>
        </w:rPr>
        <w:t>.--</w:t>
      </w:r>
      <w:r w:rsidRPr="00CC6D41">
        <w:rPr>
          <w:rFonts w:eastAsia="Calibri"/>
          <w:color w:val="000000" w:themeColor="text1"/>
        </w:rPr>
        <w:t>Enter in columns 1 and 2, the salary and other costs of non-allowable community education, business development, marketing and advertising (see CMS Pub. 15</w:t>
      </w:r>
      <w:r w:rsidRPr="00CC6D41">
        <w:rPr>
          <w:rFonts w:eastAsia="Calibri"/>
          <w:color w:val="000000" w:themeColor="text1"/>
        </w:rPr>
        <w:noBreakHyphen/>
        <w:t>1, chapter 21, §2136).</w:t>
      </w:r>
    </w:p>
    <w:p w:rsidR="00134B18" w:rsidRPr="00CC6D41" w:rsidP="00C43810" w14:paraId="5EF53D0C" w14:textId="77777777">
      <w:pPr>
        <w:spacing w:line="192" w:lineRule="auto"/>
        <w:rPr>
          <w:color w:val="000000" w:themeColor="text1"/>
        </w:rPr>
      </w:pPr>
    </w:p>
    <w:p w:rsidR="00134B18" w:rsidRPr="00CC6D41" w:rsidP="00C43810" w14:paraId="0133E4A2" w14:textId="587FD567">
      <w:pPr>
        <w:spacing w:line="192" w:lineRule="auto"/>
        <w:rPr>
          <w:rFonts w:eastAsia="Calibri"/>
          <w:color w:val="000000" w:themeColor="text1"/>
        </w:rPr>
      </w:pPr>
      <w:r w:rsidRPr="00CC6D41">
        <w:rPr>
          <w:rFonts w:eastAsia="Calibri"/>
          <w:color w:val="000000" w:themeColor="text1"/>
          <w:u w:val="single"/>
        </w:rPr>
        <w:t>Line 68 </w:t>
      </w:r>
      <w:r w:rsidRPr="00CC6D41">
        <w:rPr>
          <w:rFonts w:eastAsia="Calibri"/>
          <w:color w:val="000000" w:themeColor="text1"/>
          <w:u w:val="single"/>
        </w:rPr>
        <w:noBreakHyphen/>
        <w:t> Telehealth/Telemonitoring</w:t>
      </w:r>
      <w:r w:rsidRPr="00CC6D41">
        <w:rPr>
          <w:rFonts w:eastAsia="Calibri"/>
          <w:color w:val="000000" w:themeColor="text1"/>
        </w:rPr>
        <w:t xml:space="preserve">.--Enter in columns 1 and 2, the salary and other costs of telehealth/telemonitoring services.  These costs are </w:t>
      </w:r>
      <w:r w:rsidR="007E18B6">
        <w:rPr>
          <w:rFonts w:eastAsia="Calibri"/>
          <w:color w:val="000000" w:themeColor="text1"/>
        </w:rPr>
        <w:t>nonreimbursable</w:t>
      </w:r>
      <w:r w:rsidRPr="00CC6D41">
        <w:rPr>
          <w:rFonts w:eastAsia="Calibri"/>
          <w:color w:val="000000" w:themeColor="text1"/>
        </w:rPr>
        <w:t xml:space="preserve"> since a hospice is not an approved originating site (see 42 CFR 410.78(b)(3)).</w:t>
      </w:r>
    </w:p>
    <w:p w:rsidR="00134B18" w:rsidRPr="00CC6D41" w:rsidP="00C43810" w14:paraId="3ED6C436" w14:textId="77777777">
      <w:pPr>
        <w:spacing w:line="192" w:lineRule="auto"/>
        <w:rPr>
          <w:rFonts w:eastAsia="Calibri"/>
          <w:color w:val="000000" w:themeColor="text1"/>
        </w:rPr>
      </w:pPr>
    </w:p>
    <w:p w:rsidR="00134B18" w:rsidRPr="00CC6D41" w:rsidP="00C43810" w14:paraId="50322FA6" w14:textId="77777777">
      <w:pPr>
        <w:spacing w:line="192" w:lineRule="auto"/>
        <w:rPr>
          <w:rFonts w:eastAsia="Calibri"/>
          <w:color w:val="000000" w:themeColor="text1"/>
        </w:rPr>
      </w:pPr>
      <w:r w:rsidRPr="00CC6D41">
        <w:rPr>
          <w:rFonts w:eastAsia="Calibri"/>
          <w:color w:val="000000" w:themeColor="text1"/>
          <w:u w:val="single"/>
        </w:rPr>
        <w:t>Line 69 </w:t>
      </w:r>
      <w:r w:rsidRPr="00CC6D41">
        <w:rPr>
          <w:rFonts w:eastAsia="Calibri"/>
          <w:color w:val="000000" w:themeColor="text1"/>
          <w:u w:val="single"/>
        </w:rPr>
        <w:noBreakHyphen/>
        <w:t xml:space="preserve"> Thrift </w:t>
      </w:r>
      <w:r w:rsidRPr="00CC6D41">
        <w:rPr>
          <w:rFonts w:eastAsia="Calibri"/>
          <w:color w:val="000000" w:themeColor="text1"/>
          <w:u w:val="single"/>
        </w:rPr>
        <w:t>Store</w:t>
      </w:r>
      <w:r w:rsidRPr="00CC6D41">
        <w:rPr>
          <w:rFonts w:eastAsia="Calibri"/>
          <w:color w:val="000000" w:themeColor="text1"/>
        </w:rPr>
        <w:t>.--</w:t>
      </w:r>
      <w:r w:rsidRPr="00CC6D41">
        <w:rPr>
          <w:rFonts w:eastAsia="Calibri"/>
          <w:color w:val="000000" w:themeColor="text1"/>
        </w:rPr>
        <w:t>Enter in columns 1 and 2, the salary and other costs of thrift stores.</w:t>
      </w:r>
    </w:p>
    <w:p w:rsidR="00134B18" w:rsidRPr="00CC6D41" w:rsidP="00C43810" w14:paraId="305AC50E" w14:textId="77777777">
      <w:pPr>
        <w:spacing w:line="192" w:lineRule="auto"/>
        <w:rPr>
          <w:color w:val="000000" w:themeColor="text1"/>
        </w:rPr>
      </w:pPr>
    </w:p>
    <w:p w:rsidR="00134B18" w:rsidRPr="00CC6D41" w:rsidP="00C43810" w14:paraId="25466415" w14:textId="77777777">
      <w:pPr>
        <w:spacing w:line="192" w:lineRule="auto"/>
        <w:rPr>
          <w:rFonts w:eastAsia="Calibri"/>
          <w:color w:val="000000" w:themeColor="text1"/>
        </w:rPr>
      </w:pPr>
      <w:r w:rsidRPr="00CC6D41">
        <w:rPr>
          <w:rFonts w:eastAsia="Calibri"/>
          <w:color w:val="000000" w:themeColor="text1"/>
          <w:u w:val="single"/>
        </w:rPr>
        <w:t>Line 70 </w:t>
      </w:r>
      <w:r w:rsidRPr="00CC6D41">
        <w:rPr>
          <w:rFonts w:eastAsia="Calibri"/>
          <w:color w:val="000000" w:themeColor="text1"/>
          <w:u w:val="single"/>
        </w:rPr>
        <w:noBreakHyphen/>
        <w:t xml:space="preserve"> Nursing Facility Room and </w:t>
      </w:r>
      <w:r w:rsidRPr="00CC6D41">
        <w:rPr>
          <w:rFonts w:eastAsia="Calibri"/>
          <w:color w:val="000000" w:themeColor="text1"/>
          <w:u w:val="single"/>
        </w:rPr>
        <w:t>Board</w:t>
      </w:r>
      <w:r w:rsidRPr="00CC6D41">
        <w:rPr>
          <w:rFonts w:eastAsia="Calibri"/>
          <w:color w:val="000000" w:themeColor="text1"/>
        </w:rPr>
        <w:t>.--</w:t>
      </w:r>
      <w:r w:rsidRPr="00CC6D41">
        <w:rPr>
          <w:rFonts w:eastAsia="Calibri"/>
          <w:color w:val="000000" w:themeColor="text1"/>
        </w:rPr>
        <w:t xml:space="preserve">Enter </w:t>
      </w:r>
      <w:r w:rsidRPr="00CC6D41">
        <w:rPr>
          <w:color w:val="000000" w:themeColor="text1"/>
        </w:rPr>
        <w:t xml:space="preserve">the costs </w:t>
      </w:r>
      <w:r w:rsidRPr="00CC6D41">
        <w:rPr>
          <w:rFonts w:eastAsia="Calibri"/>
          <w:color w:val="000000" w:themeColor="text1"/>
        </w:rPr>
        <w:t>incurred by a SNF</w:t>
      </w:r>
      <w:r w:rsidRPr="00CC6D41">
        <w:rPr>
          <w:rFonts w:eastAsia="Calibri"/>
          <w:color w:val="000000" w:themeColor="text1"/>
        </w:rPr>
        <w:noBreakHyphen/>
        <w:t>based hospice for dually eligible beneficiaries residing in a NF when room and board is paid by the State to the SNF</w:t>
      </w:r>
      <w:r w:rsidRPr="00CC6D41">
        <w:rPr>
          <w:rFonts w:eastAsia="Calibri"/>
          <w:color w:val="000000" w:themeColor="text1"/>
        </w:rPr>
        <w:noBreakHyphen/>
        <w:t>based hospice.  The full amount paid to the NF by the SNF-based hospice must be included on this line and offset by the State payment via an adjustment on Worksheet A</w:t>
      </w:r>
      <w:r w:rsidRPr="00CC6D41">
        <w:rPr>
          <w:rFonts w:eastAsia="Calibri"/>
          <w:color w:val="000000" w:themeColor="text1"/>
        </w:rPr>
        <w:noBreakHyphen/>
        <w:t>8.  The residual cost is the net cost incurred.</w:t>
      </w:r>
    </w:p>
    <w:p w:rsidR="00134B18" w:rsidRPr="00CC6D41" w:rsidP="00C43810" w14:paraId="187A43BC" w14:textId="77777777">
      <w:pPr>
        <w:spacing w:line="192" w:lineRule="auto"/>
        <w:rPr>
          <w:rFonts w:eastAsia="Calibri"/>
          <w:color w:val="000000" w:themeColor="text1"/>
        </w:rPr>
      </w:pPr>
    </w:p>
    <w:p w:rsidR="00134B18" w:rsidRPr="00CC6D41" w:rsidP="00C43810" w14:paraId="25854F6D" w14:textId="77777777">
      <w:pPr>
        <w:spacing w:line="192" w:lineRule="auto"/>
        <w:rPr>
          <w:rFonts w:eastAsia="Calibri"/>
          <w:color w:val="000000" w:themeColor="text1"/>
        </w:rPr>
      </w:pPr>
      <w:r w:rsidRPr="00CC6D41">
        <w:rPr>
          <w:rFonts w:eastAsia="Calibri"/>
          <w:color w:val="000000" w:themeColor="text1"/>
        </w:rPr>
        <w:t>For example, a dually eligible beneficiary residing in a NF and has elected the Medicare hospice benefit.  The NF charges $100 per day for room and board.  The State pays the SNF</w:t>
      </w:r>
      <w:r w:rsidRPr="00CC6D41">
        <w:rPr>
          <w:rFonts w:eastAsia="Calibri"/>
          <w:color w:val="000000" w:themeColor="text1"/>
        </w:rPr>
        <w:noBreakHyphen/>
        <w:t>based hospice $95 for the NF room and board.  The SNF</w:t>
      </w:r>
      <w:r w:rsidRPr="00CC6D41">
        <w:rPr>
          <w:rFonts w:eastAsia="Calibri"/>
          <w:color w:val="000000" w:themeColor="text1"/>
        </w:rPr>
        <w:noBreakHyphen/>
        <w:t>based hospice has a written agreement with the NF that requires full room and board payment of $100 per day.  The SNF</w:t>
      </w:r>
      <w:r w:rsidRPr="00CC6D41">
        <w:rPr>
          <w:rFonts w:eastAsia="Calibri"/>
          <w:color w:val="000000" w:themeColor="text1"/>
        </w:rPr>
        <w:noBreakHyphen/>
        <w:t>based hospice receives $95 per day, but pays the NF $100 per day, thereby incurring a net cost of $5 per day.</w:t>
      </w:r>
    </w:p>
    <w:p w:rsidR="00134B18" w:rsidP="00C43810" w14:paraId="0644D10F" w14:textId="7963C018">
      <w:pPr>
        <w:spacing w:line="192" w:lineRule="auto"/>
        <w:rPr>
          <w:rFonts w:eastAsia="Calibri"/>
          <w:color w:val="000000" w:themeColor="text1"/>
        </w:rPr>
      </w:pPr>
    </w:p>
    <w:p w:rsidR="002D30D7" w:rsidRPr="002D30D7" w:rsidP="00C43810" w14:paraId="02CD4E23" w14:textId="0E1151D7">
      <w:pPr>
        <w:spacing w:line="192" w:lineRule="auto"/>
        <w:rPr>
          <w:rFonts w:eastAsia="Calibri"/>
        </w:rPr>
      </w:pPr>
      <w:r w:rsidRPr="002D30D7">
        <w:rPr>
          <w:u w:val="single"/>
        </w:rPr>
        <w:t>Line </w:t>
      </w:r>
      <w:r w:rsidRPr="002D30D7">
        <w:rPr>
          <w:u w:val="single"/>
        </w:rPr>
        <w:t>7</w:t>
      </w:r>
      <w:r w:rsidR="00D25473">
        <w:rPr>
          <w:u w:val="single"/>
        </w:rPr>
        <w:t>1</w:t>
      </w:r>
      <w:r w:rsidRPr="00D25473" w:rsidR="00D25473">
        <w:t>.</w:t>
      </w:r>
      <w:r w:rsidRPr="002D30D7">
        <w:t>--</w:t>
      </w:r>
      <w:r w:rsidRPr="00212209" w:rsidR="00D25473">
        <w:t xml:space="preserve">Use this line to identify expenses for other </w:t>
      </w:r>
      <w:r w:rsidRPr="00212209" w:rsidR="00D25473">
        <w:t>nonreimbursable</w:t>
      </w:r>
      <w:r w:rsidRPr="00212209" w:rsidR="00D25473">
        <w:t xml:space="preserve"> costs not identified on lines 60 through 70.</w:t>
      </w:r>
    </w:p>
    <w:p w:rsidR="002D30D7" w:rsidRPr="00CC6D41" w:rsidP="00C43810" w14:paraId="1030E9CB" w14:textId="77777777">
      <w:pPr>
        <w:spacing w:line="192" w:lineRule="auto"/>
        <w:rPr>
          <w:rFonts w:eastAsia="Calibri"/>
          <w:color w:val="000000" w:themeColor="text1"/>
        </w:rPr>
      </w:pPr>
    </w:p>
    <w:p w:rsidR="00134B18" w:rsidRPr="00CC6D41" w:rsidP="00C43810" w14:paraId="1914D25E" w14:textId="4BC86946">
      <w:pPr>
        <w:spacing w:line="192" w:lineRule="auto"/>
        <w:rPr>
          <w:rFonts w:eastAsia="Calibri"/>
          <w:color w:val="000000" w:themeColor="text1"/>
        </w:rPr>
      </w:pPr>
      <w:r w:rsidRPr="00CC6D41">
        <w:rPr>
          <w:rFonts w:eastAsia="Calibri"/>
          <w:color w:val="000000" w:themeColor="text1"/>
          <w:u w:val="single"/>
        </w:rPr>
        <w:t>Lines 7</w:t>
      </w:r>
      <w:r w:rsidR="00204F1D">
        <w:rPr>
          <w:rFonts w:eastAsia="Calibri"/>
          <w:color w:val="000000" w:themeColor="text1"/>
          <w:u w:val="single"/>
        </w:rPr>
        <w:t>2</w:t>
      </w:r>
      <w:r w:rsidRPr="00CC6D41">
        <w:rPr>
          <w:rFonts w:eastAsia="Calibri"/>
          <w:color w:val="000000" w:themeColor="text1"/>
          <w:u w:val="single"/>
        </w:rPr>
        <w:t> through </w:t>
      </w:r>
      <w:r w:rsidRPr="00CC6D41">
        <w:rPr>
          <w:rFonts w:eastAsia="Calibri"/>
          <w:color w:val="000000" w:themeColor="text1"/>
          <w:u w:val="single"/>
        </w:rPr>
        <w:t>99</w:t>
      </w:r>
      <w:r w:rsidRPr="00CC6D41">
        <w:rPr>
          <w:rFonts w:eastAsia="Calibri"/>
          <w:color w:val="000000" w:themeColor="text1"/>
        </w:rPr>
        <w:t>.--</w:t>
      </w:r>
      <w:r w:rsidRPr="00CC6D41">
        <w:rPr>
          <w:rFonts w:eastAsia="Calibri"/>
          <w:color w:val="000000" w:themeColor="text1"/>
        </w:rPr>
        <w:t>Reserved for future use.</w:t>
      </w:r>
    </w:p>
    <w:p w:rsidR="00134B18" w:rsidP="00C43810" w14:paraId="4ED7102D" w14:textId="627B785F">
      <w:pPr>
        <w:spacing w:line="192" w:lineRule="auto"/>
        <w:rPr>
          <w:rFonts w:eastAsia="Calibri"/>
          <w:color w:val="000000" w:themeColor="text1"/>
        </w:rPr>
      </w:pPr>
    </w:p>
    <w:p w:rsidR="00204F1D" w:rsidP="00C43810" w14:paraId="35C5BB77" w14:textId="7DB58DBB">
      <w:pPr>
        <w:spacing w:line="192" w:lineRule="auto"/>
        <w:rPr>
          <w:rFonts w:eastAsia="Calibri"/>
          <w:color w:val="000000" w:themeColor="text1"/>
        </w:rPr>
      </w:pPr>
    </w:p>
    <w:p w:rsidR="00204F1D" w:rsidP="00C43810" w14:paraId="390B4668" w14:textId="0098C6D9">
      <w:pPr>
        <w:spacing w:line="192" w:lineRule="auto"/>
        <w:rPr>
          <w:rFonts w:eastAsia="Calibri"/>
          <w:color w:val="000000" w:themeColor="text1"/>
        </w:rPr>
      </w:pPr>
    </w:p>
    <w:p w:rsidR="00204F1D" w:rsidP="00C43810" w14:paraId="001115C1" w14:textId="2A7C32F4">
      <w:pPr>
        <w:spacing w:line="192" w:lineRule="auto"/>
        <w:rPr>
          <w:rFonts w:eastAsia="Calibri"/>
          <w:color w:val="000000" w:themeColor="text1"/>
        </w:rPr>
      </w:pPr>
    </w:p>
    <w:p w:rsidR="00204F1D" w:rsidP="00C43810" w14:paraId="79BB9590" w14:textId="2C659DA7">
      <w:pPr>
        <w:spacing w:line="192" w:lineRule="auto"/>
        <w:rPr>
          <w:rFonts w:eastAsia="Calibri"/>
          <w:color w:val="000000" w:themeColor="text1"/>
        </w:rPr>
      </w:pPr>
    </w:p>
    <w:p w:rsidR="00204F1D" w:rsidP="00C43810" w14:paraId="515DD3ED" w14:textId="17981726">
      <w:pPr>
        <w:spacing w:line="192" w:lineRule="auto"/>
        <w:rPr>
          <w:rFonts w:eastAsia="Calibri"/>
          <w:color w:val="000000" w:themeColor="text1"/>
        </w:rPr>
      </w:pPr>
    </w:p>
    <w:p w:rsidR="00204F1D" w:rsidP="00C43810" w14:paraId="40BCBD6F" w14:textId="23BC20BF">
      <w:pPr>
        <w:spacing w:line="192" w:lineRule="auto"/>
        <w:rPr>
          <w:rFonts w:eastAsia="Calibri"/>
          <w:color w:val="000000" w:themeColor="text1"/>
        </w:rPr>
      </w:pPr>
    </w:p>
    <w:p w:rsidR="00204F1D" w:rsidRPr="00CC6D41" w:rsidP="00C43810" w14:paraId="5CEA4975" w14:textId="77777777">
      <w:pPr>
        <w:spacing w:line="192" w:lineRule="auto"/>
        <w:rPr>
          <w:rFonts w:eastAsia="Calibri"/>
          <w:color w:val="000000" w:themeColor="text1"/>
        </w:rPr>
      </w:pPr>
    </w:p>
    <w:p w:rsidR="00134B18" w:rsidRPr="00CC6D41" w:rsidP="00C43810" w14:paraId="2B9478BF" w14:textId="77777777">
      <w:pPr>
        <w:spacing w:line="192" w:lineRule="auto"/>
        <w:rPr>
          <w:color w:val="000000" w:themeColor="text1"/>
        </w:rPr>
      </w:pPr>
    </w:p>
    <w:p w:rsidR="00134B18" w:rsidRPr="00CC6D41" w:rsidP="00C43810" w14:paraId="79E90E86" w14:textId="77777777">
      <w:pPr>
        <w:spacing w:line="192" w:lineRule="auto"/>
        <w:rPr>
          <w:color w:val="000000" w:themeColor="text1"/>
        </w:rPr>
      </w:pPr>
    </w:p>
    <w:p w:rsidR="00134B18" w:rsidP="00C43810" w14:paraId="7CDF3465" w14:textId="4F1AF7A9">
      <w:pPr>
        <w:spacing w:line="192" w:lineRule="auto"/>
      </w:pPr>
    </w:p>
    <w:p w:rsidR="00D25473" w:rsidP="00C43810" w14:paraId="190E7A7B" w14:textId="77777777">
      <w:pPr>
        <w:spacing w:line="192" w:lineRule="auto"/>
      </w:pPr>
    </w:p>
    <w:p w:rsidR="00134B18" w:rsidP="00C43810" w14:paraId="19EA0180" w14:textId="3A565AB2">
      <w:pPr>
        <w:spacing w:line="192" w:lineRule="auto"/>
      </w:pPr>
    </w:p>
    <w:p w:rsidR="00134B18" w:rsidP="00C43810" w14:paraId="1DE24252" w14:textId="0C170D99">
      <w:pPr>
        <w:spacing w:line="192" w:lineRule="auto"/>
      </w:pPr>
    </w:p>
    <w:p w:rsidR="00134B18" w:rsidP="00C43810" w14:paraId="6B7156D5" w14:textId="6E5B8287">
      <w:pPr>
        <w:spacing w:line="192" w:lineRule="auto"/>
      </w:pPr>
    </w:p>
    <w:p w:rsidR="00F7086D" w:rsidP="00C43810" w14:paraId="1949FC9B" w14:textId="77777777">
      <w:pPr>
        <w:spacing w:line="192" w:lineRule="auto"/>
      </w:pPr>
    </w:p>
    <w:p w:rsidR="00134B18" w:rsidP="00C43810" w14:paraId="57AE8C6D" w14:textId="5E4E1D1E">
      <w:pPr>
        <w:spacing w:line="192" w:lineRule="auto"/>
      </w:pPr>
    </w:p>
    <w:p w:rsidR="00134B18" w:rsidP="00C43810" w14:paraId="75BFFAD6" w14:textId="6106D602">
      <w:pPr>
        <w:spacing w:line="192" w:lineRule="auto"/>
      </w:pPr>
    </w:p>
    <w:p w:rsidR="00134B18" w:rsidP="00C43810" w14:paraId="5E4CE4B7" w14:textId="46EF2017">
      <w:pPr>
        <w:spacing w:line="192" w:lineRule="auto"/>
      </w:pPr>
    </w:p>
    <w:p w:rsidR="00134B18" w:rsidP="005C0D9B" w14:paraId="1E6240A2" w14:textId="6FF5841F">
      <w:pPr>
        <w:pStyle w:val="NormalTIMS"/>
        <w:tabs>
          <w:tab w:val="clear" w:pos="475"/>
          <w:tab w:val="right" w:pos="9360"/>
        </w:tabs>
      </w:pPr>
      <w:r>
        <w:t>49-126</w:t>
      </w:r>
      <w:r w:rsidRPr="009161EA">
        <w:tab/>
      </w:r>
      <w:r w:rsidRPr="00D44CD5">
        <w:t xml:space="preserve"> </w:t>
      </w:r>
      <w:r>
        <w:t>Rev.1</w:t>
      </w:r>
    </w:p>
    <w:p w:rsidR="00B67B6C" w:rsidP="00C43810" w14:paraId="37A469C2" w14:textId="673FEFBA">
      <w:pPr>
        <w:tabs>
          <w:tab w:val="center" w:pos="4680"/>
          <w:tab w:val="right" w:pos="9360"/>
        </w:tabs>
        <w:spacing w:line="192" w:lineRule="auto"/>
        <w:rPr>
          <w:u w:val="single"/>
        </w:rPr>
      </w:pPr>
      <w:r w:rsidRPr="009161EA">
        <w:br w:type="page"/>
      </w:r>
      <w:r w:rsidR="000F0E9F">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0F0E9F">
        <w:rPr>
          <w:u w:val="single"/>
        </w:rPr>
        <w:t>4912.20</w:t>
      </w:r>
    </w:p>
    <w:p w:rsidR="002C49B6" w:rsidRPr="009161EA" w:rsidP="00C43810" w14:paraId="4C826A46" w14:textId="77777777">
      <w:pPr>
        <w:spacing w:line="192" w:lineRule="auto"/>
      </w:pPr>
    </w:p>
    <w:p w:rsidR="000F1700" w:rsidRPr="00E116A0" w:rsidP="00E116A0" w14:paraId="00A18D25" w14:textId="1AA25F71">
      <w:pPr>
        <w:pStyle w:val="Heading1"/>
        <w:spacing w:before="0" w:after="0" w:line="192" w:lineRule="auto"/>
        <w:ind w:left="1080" w:hanging="1080"/>
        <w:rPr>
          <w:rFonts w:ascii="Times New Roman" w:hAnsi="Times New Roman"/>
          <w:b w:val="0"/>
          <w:sz w:val="24"/>
          <w:szCs w:val="24"/>
        </w:rPr>
      </w:pPr>
      <w:r>
        <w:rPr>
          <w:rFonts w:ascii="Times New Roman" w:hAnsi="Times New Roman"/>
          <w:b w:val="0"/>
          <w:sz w:val="24"/>
          <w:szCs w:val="24"/>
        </w:rPr>
        <w:t>4912</w:t>
      </w:r>
      <w:r w:rsidR="00E443FD">
        <w:rPr>
          <w:rFonts w:ascii="Times New Roman" w:hAnsi="Times New Roman"/>
          <w:b w:val="0"/>
          <w:sz w:val="24"/>
          <w:szCs w:val="24"/>
        </w:rPr>
        <w:t>.20</w:t>
      </w:r>
      <w:r w:rsidRPr="00943E7F" w:rsidR="001F6B1B">
        <w:rPr>
          <w:rFonts w:ascii="Times New Roman" w:hAnsi="Times New Roman"/>
          <w:b w:val="0"/>
          <w:sz w:val="24"/>
          <w:szCs w:val="24"/>
        </w:rPr>
        <w:tab/>
        <w:t>WORKSHEETS</w:t>
      </w:r>
      <w:r w:rsidRPr="00943E7F" w:rsidR="00C51995">
        <w:rPr>
          <w:rFonts w:ascii="Times New Roman" w:hAnsi="Times New Roman"/>
          <w:b w:val="0"/>
          <w:sz w:val="24"/>
          <w:szCs w:val="24"/>
        </w:rPr>
        <w:t> </w:t>
      </w:r>
      <w:r>
        <w:rPr>
          <w:rFonts w:ascii="Times New Roman" w:hAnsi="Times New Roman"/>
          <w:b w:val="0"/>
          <w:sz w:val="24"/>
          <w:szCs w:val="24"/>
        </w:rPr>
        <w:t>K</w:t>
      </w:r>
      <w:r w:rsidR="009B1AE0">
        <w:rPr>
          <w:rFonts w:ascii="Times New Roman" w:hAnsi="Times New Roman"/>
          <w:b w:val="0"/>
          <w:sz w:val="24"/>
          <w:szCs w:val="24"/>
        </w:rPr>
        <w:t>-</w:t>
      </w:r>
      <w:r w:rsidRPr="00943E7F" w:rsidR="001F6B1B">
        <w:rPr>
          <w:rFonts w:ascii="Times New Roman" w:hAnsi="Times New Roman"/>
          <w:b w:val="0"/>
          <w:sz w:val="24"/>
          <w:szCs w:val="24"/>
        </w:rPr>
        <w:t>1</w:t>
      </w:r>
      <w:r w:rsidR="007E7E83">
        <w:rPr>
          <w:rFonts w:ascii="Times New Roman" w:hAnsi="Times New Roman"/>
          <w:b w:val="0"/>
          <w:sz w:val="24"/>
          <w:szCs w:val="24"/>
        </w:rPr>
        <w:t xml:space="preserve"> through </w:t>
      </w:r>
      <w:r>
        <w:rPr>
          <w:rFonts w:ascii="Times New Roman" w:hAnsi="Times New Roman"/>
          <w:b w:val="0"/>
          <w:sz w:val="24"/>
          <w:szCs w:val="24"/>
        </w:rPr>
        <w:t>K</w:t>
      </w:r>
      <w:r w:rsidR="009B1AE0">
        <w:rPr>
          <w:rFonts w:ascii="Times New Roman" w:hAnsi="Times New Roman"/>
          <w:b w:val="0"/>
          <w:sz w:val="24"/>
          <w:szCs w:val="24"/>
        </w:rPr>
        <w:t>-</w:t>
      </w:r>
      <w:r w:rsidRPr="00943E7F" w:rsidR="001F6B1B">
        <w:rPr>
          <w:rFonts w:ascii="Times New Roman" w:hAnsi="Times New Roman"/>
          <w:b w:val="0"/>
          <w:sz w:val="24"/>
          <w:szCs w:val="24"/>
        </w:rPr>
        <w:t>4</w:t>
      </w:r>
      <w:r w:rsidRPr="00943E7F" w:rsidR="00C51995">
        <w:rPr>
          <w:rFonts w:ascii="Times New Roman" w:hAnsi="Times New Roman"/>
          <w:b w:val="0"/>
          <w:sz w:val="24"/>
          <w:szCs w:val="24"/>
        </w:rPr>
        <w:t> </w:t>
      </w:r>
      <w:r w:rsidRPr="00943E7F" w:rsidR="00C51995">
        <w:rPr>
          <w:rFonts w:ascii="Times New Roman" w:hAnsi="Times New Roman"/>
          <w:b w:val="0"/>
          <w:sz w:val="24"/>
          <w:szCs w:val="24"/>
        </w:rPr>
        <w:noBreakHyphen/>
        <w:t> </w:t>
      </w:r>
      <w:r w:rsidRPr="00943E7F" w:rsidR="001F6B1B">
        <w:rPr>
          <w:rFonts w:ascii="Times New Roman" w:hAnsi="Times New Roman"/>
          <w:b w:val="0"/>
          <w:sz w:val="24"/>
          <w:szCs w:val="24"/>
        </w:rPr>
        <w:t>ANALYSIS OF SNF</w:t>
      </w:r>
      <w:r w:rsidRPr="00943E7F" w:rsidR="00C51995">
        <w:rPr>
          <w:rFonts w:ascii="Times New Roman" w:hAnsi="Times New Roman"/>
          <w:b w:val="0"/>
          <w:sz w:val="24"/>
          <w:szCs w:val="24"/>
        </w:rPr>
        <w:noBreakHyphen/>
      </w:r>
      <w:r w:rsidRPr="00943E7F" w:rsidR="001F6B1B">
        <w:rPr>
          <w:rFonts w:ascii="Times New Roman" w:hAnsi="Times New Roman"/>
          <w:b w:val="0"/>
          <w:sz w:val="24"/>
          <w:szCs w:val="24"/>
        </w:rPr>
        <w:t>BASED HOSPICE COSTS</w:t>
      </w:r>
      <w:r w:rsidR="000C465F">
        <w:rPr>
          <w:rFonts w:ascii="Times New Roman" w:hAnsi="Times New Roman"/>
          <w:b w:val="0"/>
          <w:sz w:val="24"/>
          <w:szCs w:val="24"/>
        </w:rPr>
        <w:t xml:space="preserve"> BY LEVEL OF CARE</w:t>
      </w:r>
    </w:p>
    <w:p w:rsidR="001F6B1B" w:rsidRPr="009161EA" w:rsidP="00C43810" w14:paraId="0927CD4A" w14:textId="77777777">
      <w:pPr>
        <w:spacing w:line="192" w:lineRule="auto"/>
        <w:rPr>
          <w:rFonts w:eastAsia="Calibri"/>
          <w:strike/>
        </w:rPr>
      </w:pPr>
    </w:p>
    <w:p w:rsidR="0048327F" w:rsidRPr="0048327F" w:rsidP="0048327F" w14:paraId="5A60CBC0" w14:textId="77777777">
      <w:pPr>
        <w:numPr>
          <w:ilvl w:val="0"/>
          <w:numId w:val="36"/>
        </w:numPr>
        <w:spacing w:line="192" w:lineRule="auto"/>
        <w:rPr>
          <w:rFonts w:eastAsia="Calibri"/>
        </w:rPr>
      </w:pPr>
      <w:r w:rsidRPr="0048327F">
        <w:rPr>
          <w:rFonts w:eastAsia="Calibri"/>
        </w:rPr>
        <w:t>Worksheet K-1 - Analysis of SNF-Based Hospice Continuous Home Care</w:t>
      </w:r>
    </w:p>
    <w:p w:rsidR="0048327F" w:rsidRPr="0048327F" w:rsidP="0048327F" w14:paraId="4E7577C4" w14:textId="77777777">
      <w:pPr>
        <w:numPr>
          <w:ilvl w:val="0"/>
          <w:numId w:val="36"/>
        </w:numPr>
        <w:spacing w:line="192" w:lineRule="auto"/>
        <w:rPr>
          <w:rFonts w:eastAsia="Calibri"/>
        </w:rPr>
      </w:pPr>
      <w:r w:rsidRPr="0048327F">
        <w:rPr>
          <w:rFonts w:eastAsia="Calibri"/>
        </w:rPr>
        <w:t>Worksheet K-2 - Analysis of SNF-Based Hospice Routine Home Care</w:t>
      </w:r>
    </w:p>
    <w:p w:rsidR="0048327F" w:rsidRPr="0048327F" w:rsidP="0048327F" w14:paraId="0B806D14" w14:textId="77777777">
      <w:pPr>
        <w:numPr>
          <w:ilvl w:val="0"/>
          <w:numId w:val="36"/>
        </w:numPr>
        <w:spacing w:line="192" w:lineRule="auto"/>
        <w:rPr>
          <w:rFonts w:eastAsia="Calibri"/>
        </w:rPr>
      </w:pPr>
      <w:r w:rsidRPr="0048327F">
        <w:rPr>
          <w:rFonts w:eastAsia="Calibri"/>
        </w:rPr>
        <w:t>Worksheet K-3 - Analysis of SNF-Based Hospice Inpatient Respite Care</w:t>
      </w:r>
    </w:p>
    <w:p w:rsidR="0048327F" w:rsidRPr="0048327F" w:rsidP="0048327F" w14:paraId="58E547B2" w14:textId="77777777">
      <w:pPr>
        <w:numPr>
          <w:ilvl w:val="0"/>
          <w:numId w:val="36"/>
        </w:numPr>
        <w:spacing w:line="192" w:lineRule="auto"/>
        <w:rPr>
          <w:rFonts w:eastAsia="Calibri"/>
        </w:rPr>
      </w:pPr>
      <w:r w:rsidRPr="0048327F">
        <w:rPr>
          <w:rFonts w:eastAsia="Calibri"/>
        </w:rPr>
        <w:t>Worksheet K-4 - Analysis of SNF-Based Hospice General Inpatient Care</w:t>
      </w:r>
    </w:p>
    <w:p w:rsidR="001F6B1B" w:rsidRPr="009161EA" w:rsidP="00C43810" w14:paraId="70F05454" w14:textId="77777777">
      <w:pPr>
        <w:spacing w:line="192" w:lineRule="auto"/>
        <w:rPr>
          <w:rFonts w:eastAsia="Calibri"/>
        </w:rPr>
      </w:pPr>
    </w:p>
    <w:p w:rsidR="001F6B1B" w:rsidRPr="009161EA" w:rsidP="00C43810" w14:paraId="4EE00BC5" w14:textId="19E53A2A">
      <w:pPr>
        <w:spacing w:line="192" w:lineRule="auto"/>
        <w:rPr>
          <w:rFonts w:eastAsia="Calibri"/>
        </w:rPr>
      </w:pPr>
      <w:r w:rsidRPr="009161EA">
        <w:rPr>
          <w:rFonts w:eastAsia="Calibri"/>
        </w:rPr>
        <w:t>Worksheets</w:t>
      </w:r>
      <w:r w:rsidR="00C51995">
        <w:rPr>
          <w:rFonts w:eastAsia="Calibri"/>
        </w:rPr>
        <w:t> </w:t>
      </w:r>
      <w:r w:rsidR="00D340BE">
        <w:rPr>
          <w:rFonts w:eastAsia="Calibri"/>
        </w:rPr>
        <w:t>K</w:t>
      </w:r>
      <w:r w:rsidR="00C51995">
        <w:rPr>
          <w:rFonts w:eastAsia="Calibri"/>
        </w:rPr>
        <w:noBreakHyphen/>
      </w:r>
      <w:r w:rsidRPr="009161EA">
        <w:rPr>
          <w:rFonts w:eastAsia="Calibri"/>
        </w:rPr>
        <w:t xml:space="preserve">1, </w:t>
      </w:r>
      <w:r w:rsidR="00D340BE">
        <w:rPr>
          <w:rFonts w:eastAsia="Calibri"/>
        </w:rPr>
        <w:t>K</w:t>
      </w:r>
      <w:r w:rsidR="00C51995">
        <w:rPr>
          <w:rFonts w:eastAsia="Calibri"/>
        </w:rPr>
        <w:noBreakHyphen/>
      </w:r>
      <w:r w:rsidRPr="009161EA">
        <w:rPr>
          <w:rFonts w:eastAsia="Calibri"/>
        </w:rPr>
        <w:t xml:space="preserve">2, </w:t>
      </w:r>
      <w:r w:rsidR="00D340BE">
        <w:rPr>
          <w:rFonts w:eastAsia="Calibri"/>
        </w:rPr>
        <w:t>K</w:t>
      </w:r>
      <w:r w:rsidR="00C51995">
        <w:rPr>
          <w:rFonts w:eastAsia="Calibri"/>
        </w:rPr>
        <w:noBreakHyphen/>
      </w:r>
      <w:r w:rsidRPr="009161EA">
        <w:rPr>
          <w:rFonts w:eastAsia="Calibri"/>
        </w:rPr>
        <w:t xml:space="preserve">3, and </w:t>
      </w:r>
      <w:r w:rsidR="00D340BE">
        <w:rPr>
          <w:rFonts w:eastAsia="Calibri"/>
        </w:rPr>
        <w:t>K</w:t>
      </w:r>
      <w:r w:rsidR="00C51995">
        <w:rPr>
          <w:rFonts w:eastAsia="Calibri"/>
        </w:rPr>
        <w:noBreakHyphen/>
      </w:r>
      <w:r w:rsidRPr="009161EA">
        <w:rPr>
          <w:rFonts w:eastAsia="Calibri"/>
        </w:rPr>
        <w:t>4</w:t>
      </w:r>
      <w:r w:rsidR="00C51995">
        <w:rPr>
          <w:rFonts w:eastAsia="Calibri"/>
        </w:rPr>
        <w:t>,</w:t>
      </w:r>
      <w:r w:rsidRPr="009161EA">
        <w:rPr>
          <w:rFonts w:eastAsia="Calibri"/>
        </w:rPr>
        <w:t xml:space="preserve"> provide for recording the direct patient care costs by LOC, including reclassifications and adjustments.  The general format of these worksheets is identical to </w:t>
      </w:r>
      <w:r w:rsidR="00D340BE">
        <w:rPr>
          <w:rFonts w:eastAsia="Calibri"/>
        </w:rPr>
        <w:t>Worksheet K</w:t>
      </w:r>
      <w:r w:rsidRPr="009161EA">
        <w:rPr>
          <w:rFonts w:eastAsia="Calibri"/>
        </w:rPr>
        <w:t xml:space="preserve"> </w:t>
      </w:r>
      <w:r w:rsidRPr="009161EA">
        <w:rPr>
          <w:rFonts w:eastAsia="Calibri"/>
        </w:rPr>
        <w:t>in order to</w:t>
      </w:r>
      <w:r w:rsidRPr="009161EA">
        <w:rPr>
          <w:rFonts w:eastAsia="Calibri"/>
        </w:rPr>
        <w:t xml:space="preserve"> facilitate the transfer of direct patient care costs to </w:t>
      </w:r>
      <w:r w:rsidR="00D340BE">
        <w:rPr>
          <w:rFonts w:eastAsia="Calibri"/>
        </w:rPr>
        <w:t>Worksheet K</w:t>
      </w:r>
      <w:r w:rsidRPr="009161EA">
        <w:rPr>
          <w:rFonts w:eastAsia="Calibri"/>
        </w:rPr>
        <w:t>.  For each cost center, the sums of the amounts reported in columns</w:t>
      </w:r>
      <w:r w:rsidR="00C51995">
        <w:rPr>
          <w:rFonts w:eastAsia="Calibri"/>
        </w:rPr>
        <w:t> </w:t>
      </w:r>
      <w:r w:rsidRPr="009161EA">
        <w:rPr>
          <w:rFonts w:eastAsia="Calibri"/>
        </w:rPr>
        <w:t xml:space="preserve">1, 2, 4, and 6 of these worksheets are transferred to the corresponding columns on </w:t>
      </w:r>
      <w:r w:rsidR="00D340BE">
        <w:rPr>
          <w:rFonts w:eastAsia="Calibri"/>
        </w:rPr>
        <w:t>Worksheet K</w:t>
      </w:r>
      <w:r w:rsidRPr="009161EA">
        <w:rPr>
          <w:rFonts w:eastAsia="Calibri"/>
        </w:rPr>
        <w:t>.</w:t>
      </w:r>
    </w:p>
    <w:p w:rsidR="001F6B1B" w:rsidRPr="009161EA" w:rsidP="00C43810" w14:paraId="0430605C" w14:textId="77777777">
      <w:pPr>
        <w:spacing w:line="192" w:lineRule="auto"/>
        <w:rPr>
          <w:rFonts w:eastAsia="Calibri"/>
        </w:rPr>
      </w:pPr>
    </w:p>
    <w:p w:rsidR="001F6B1B" w:rsidRPr="009161EA" w:rsidP="00C43810" w14:paraId="4EED4A17" w14:textId="5D6C8251">
      <w:pPr>
        <w:spacing w:line="192" w:lineRule="auto"/>
        <w:rPr>
          <w:rFonts w:eastAsia="Calibri"/>
        </w:rPr>
      </w:pPr>
      <w:r w:rsidRPr="009161EA">
        <w:rPr>
          <w:rFonts w:eastAsia="Calibri"/>
          <w:u w:val="single"/>
        </w:rPr>
        <w:t>Column</w:t>
      </w:r>
      <w:r w:rsidR="00C51995">
        <w:rPr>
          <w:rFonts w:eastAsia="Calibri"/>
          <w:u w:val="single"/>
        </w:rPr>
        <w:t> </w:t>
      </w:r>
      <w:r w:rsidRPr="009161EA">
        <w:rPr>
          <w:rFonts w:eastAsia="Calibri"/>
          <w:u w:val="single"/>
        </w:rPr>
        <w:t>1</w:t>
      </w:r>
      <w:r>
        <w:rPr>
          <w:rFonts w:eastAsia="Calibri"/>
        </w:rPr>
        <w:t>.</w:t>
      </w:r>
      <w:r w:rsidRPr="009161EA">
        <w:rPr>
          <w:rFonts w:eastAsia="Calibri"/>
        </w:rPr>
        <w:t>--</w:t>
      </w:r>
      <w:r w:rsidRPr="009161EA">
        <w:rPr>
          <w:rFonts w:eastAsia="Calibri"/>
        </w:rPr>
        <w:t>For each LOC worksheet, enter salaries from the provider’s accounting books and records.</w:t>
      </w:r>
    </w:p>
    <w:p w:rsidR="001F6B1B" w:rsidRPr="009161EA" w:rsidP="00C43810" w14:paraId="004035B1" w14:textId="77777777">
      <w:pPr>
        <w:spacing w:line="192" w:lineRule="auto"/>
      </w:pPr>
    </w:p>
    <w:p w:rsidR="001F6B1B" w:rsidRPr="009161EA" w:rsidP="00C43810" w14:paraId="3A5878E7" w14:textId="598945D1">
      <w:pPr>
        <w:spacing w:line="192" w:lineRule="auto"/>
        <w:rPr>
          <w:rFonts w:eastAsia="Calibri"/>
        </w:rPr>
      </w:pPr>
      <w:r>
        <w:rPr>
          <w:rFonts w:eastAsia="Calibri"/>
          <w:u w:val="single"/>
        </w:rPr>
        <w:t>Column </w:t>
      </w:r>
      <w:r w:rsidRPr="009161EA">
        <w:rPr>
          <w:rFonts w:eastAsia="Calibri"/>
          <w:u w:val="single"/>
        </w:rPr>
        <w:t>2</w:t>
      </w:r>
      <w:r>
        <w:rPr>
          <w:rFonts w:eastAsia="Calibri"/>
        </w:rPr>
        <w:t>.</w:t>
      </w:r>
      <w:r w:rsidRPr="009161EA">
        <w:rPr>
          <w:rFonts w:eastAsia="Calibri"/>
        </w:rPr>
        <w:t>--</w:t>
      </w:r>
      <w:r w:rsidRPr="009161EA">
        <w:rPr>
          <w:rFonts w:eastAsia="Calibri"/>
        </w:rPr>
        <w:t>For each LOC worksheet, enter all costs other than salaries from the provider’s accounting books and records.</w:t>
      </w:r>
    </w:p>
    <w:p w:rsidR="001F6B1B" w:rsidRPr="009161EA" w:rsidP="00C43810" w14:paraId="6F231932" w14:textId="77777777">
      <w:pPr>
        <w:spacing w:line="192" w:lineRule="auto"/>
        <w:rPr>
          <w:rFonts w:eastAsia="Calibri"/>
        </w:rPr>
      </w:pPr>
    </w:p>
    <w:p w:rsidR="001F6B1B" w:rsidRPr="009161EA" w:rsidP="00C43810" w14:paraId="308A953E" w14:textId="342BB4AB">
      <w:pPr>
        <w:spacing w:line="192" w:lineRule="auto"/>
        <w:rPr>
          <w:rFonts w:eastAsia="Calibri"/>
        </w:rPr>
      </w:pPr>
      <w:r>
        <w:rPr>
          <w:rFonts w:eastAsia="Calibri"/>
          <w:u w:val="single"/>
        </w:rPr>
        <w:t>Column </w:t>
      </w:r>
      <w:r w:rsidRPr="009161EA">
        <w:rPr>
          <w:rFonts w:eastAsia="Calibri"/>
          <w:u w:val="single"/>
        </w:rPr>
        <w:t>3</w:t>
      </w:r>
      <w:r>
        <w:rPr>
          <w:rFonts w:eastAsia="Calibri"/>
        </w:rPr>
        <w:t>.</w:t>
      </w:r>
      <w:r w:rsidRPr="009161EA">
        <w:rPr>
          <w:rFonts w:eastAsia="Calibri"/>
        </w:rPr>
        <w:t>--</w:t>
      </w:r>
      <w:r w:rsidRPr="009161EA">
        <w:rPr>
          <w:rFonts w:eastAsia="Calibri"/>
        </w:rPr>
        <w:t>For each cost center, add the amounts in columns</w:t>
      </w:r>
      <w:r>
        <w:rPr>
          <w:rFonts w:eastAsia="Calibri"/>
        </w:rPr>
        <w:t> </w:t>
      </w:r>
      <w:r w:rsidRPr="009161EA">
        <w:rPr>
          <w:rFonts w:eastAsia="Calibri"/>
        </w:rPr>
        <w:t>1 and 2 and enter the total in column</w:t>
      </w:r>
      <w:r w:rsidR="009E3E73">
        <w:rPr>
          <w:rFonts w:eastAsia="Calibri"/>
        </w:rPr>
        <w:t> </w:t>
      </w:r>
      <w:r w:rsidRPr="009161EA">
        <w:rPr>
          <w:rFonts w:eastAsia="Calibri"/>
        </w:rPr>
        <w:t>3.</w:t>
      </w:r>
    </w:p>
    <w:p w:rsidR="001F6B1B" w:rsidRPr="009161EA" w:rsidP="00C43810" w14:paraId="4F8C2B96" w14:textId="77777777">
      <w:pPr>
        <w:spacing w:line="192" w:lineRule="auto"/>
        <w:rPr>
          <w:rFonts w:eastAsia="Calibri"/>
          <w:strike/>
        </w:rPr>
      </w:pPr>
    </w:p>
    <w:p w:rsidR="001F6B1B" w:rsidRPr="009161EA" w:rsidP="00C43810" w14:paraId="4F70FEF2" w14:textId="14572460">
      <w:pPr>
        <w:spacing w:line="192" w:lineRule="auto"/>
        <w:rPr>
          <w:rFonts w:eastAsia="Calibri"/>
        </w:rPr>
      </w:pPr>
      <w:r w:rsidRPr="009161EA">
        <w:rPr>
          <w:rFonts w:eastAsia="Calibri"/>
          <w:u w:val="single"/>
        </w:rPr>
        <w:t>Column</w:t>
      </w:r>
      <w:r w:rsidR="00C51995">
        <w:rPr>
          <w:rFonts w:eastAsia="Calibri"/>
          <w:u w:val="single"/>
        </w:rPr>
        <w:t> </w:t>
      </w:r>
      <w:r w:rsidRPr="009161EA">
        <w:rPr>
          <w:rFonts w:eastAsia="Calibri"/>
          <w:u w:val="single"/>
        </w:rPr>
        <w:t>4</w:t>
      </w:r>
      <w:r w:rsidRPr="009161EA">
        <w:rPr>
          <w:rFonts w:eastAsia="Calibri"/>
        </w:rPr>
        <w:t>--For each</w:t>
      </w:r>
      <w:r w:rsidRPr="009161EA">
        <w:t xml:space="preserve"> LOC worksheet</w:t>
      </w:r>
      <w:r w:rsidR="005D4D6A">
        <w:t>,</w:t>
      </w:r>
      <w:r w:rsidRPr="009161EA">
        <w:t xml:space="preserve"> enter any reclassification of direct patient care service costs needed to effect proper cost allocation.   For each line, the sum of the reclassification entries on Worksheets</w:t>
      </w:r>
      <w:r w:rsidR="00C51995">
        <w:t> </w:t>
      </w:r>
      <w:r w:rsidR="00D340BE">
        <w:t>K</w:t>
      </w:r>
      <w:r w:rsidR="00C51995">
        <w:noBreakHyphen/>
      </w:r>
      <w:r w:rsidRPr="009161EA">
        <w:t xml:space="preserve">1, </w:t>
      </w:r>
      <w:r w:rsidR="00D340BE">
        <w:t>K</w:t>
      </w:r>
      <w:r w:rsidR="00C51995">
        <w:noBreakHyphen/>
      </w:r>
      <w:r w:rsidRPr="009161EA">
        <w:t xml:space="preserve">2, </w:t>
      </w:r>
      <w:r w:rsidR="00D340BE">
        <w:t>K</w:t>
      </w:r>
      <w:r w:rsidR="00C51995">
        <w:noBreakHyphen/>
      </w:r>
      <w:r w:rsidRPr="009161EA">
        <w:t>3</w:t>
      </w:r>
      <w:r w:rsidR="00C51995">
        <w:t>,</w:t>
      </w:r>
      <w:r w:rsidRPr="009161EA">
        <w:t xml:space="preserve"> and </w:t>
      </w:r>
      <w:r w:rsidR="00D340BE">
        <w:t>K</w:t>
      </w:r>
      <w:r w:rsidR="00C51995">
        <w:noBreakHyphen/>
      </w:r>
      <w:r w:rsidRPr="009161EA">
        <w:t>4, column</w:t>
      </w:r>
      <w:r w:rsidR="00C51995">
        <w:t> </w:t>
      </w:r>
      <w:r w:rsidRPr="009161EA">
        <w:t xml:space="preserve">4, must equal the amount on the corresponding line on </w:t>
      </w:r>
      <w:r w:rsidR="00D340BE">
        <w:t>Worksheet K</w:t>
      </w:r>
      <w:r w:rsidRPr="009161EA">
        <w:t>, column</w:t>
      </w:r>
      <w:r w:rsidR="00C51995">
        <w:t> </w:t>
      </w:r>
      <w:r w:rsidRPr="009161EA">
        <w:t>4.</w:t>
      </w:r>
    </w:p>
    <w:p w:rsidR="001F6B1B" w:rsidRPr="009161EA" w:rsidP="00C43810" w14:paraId="3CF16181" w14:textId="77777777">
      <w:pPr>
        <w:autoSpaceDE w:val="0"/>
        <w:autoSpaceDN w:val="0"/>
        <w:adjustRightInd w:val="0"/>
        <w:spacing w:line="192" w:lineRule="auto"/>
      </w:pPr>
    </w:p>
    <w:p w:rsidR="001F6B1B" w:rsidRPr="009161EA" w:rsidP="00C43810" w14:paraId="133678AB" w14:textId="1B0CBFB1">
      <w:pPr>
        <w:spacing w:line="192" w:lineRule="auto"/>
        <w:rPr>
          <w:rFonts w:eastAsia="Calibri"/>
        </w:rPr>
      </w:pPr>
      <w:r w:rsidRPr="009161EA">
        <w:rPr>
          <w:rFonts w:eastAsia="Calibri"/>
          <w:u w:val="single"/>
        </w:rPr>
        <w:t>Column</w:t>
      </w:r>
      <w:r w:rsidR="00C51995">
        <w:rPr>
          <w:rFonts w:eastAsia="Calibri"/>
          <w:u w:val="single"/>
        </w:rPr>
        <w:t> </w:t>
      </w:r>
      <w:r w:rsidRPr="009161EA">
        <w:rPr>
          <w:rFonts w:eastAsia="Calibri"/>
          <w:u w:val="single"/>
        </w:rPr>
        <w:t>5</w:t>
      </w:r>
      <w:r>
        <w:rPr>
          <w:rFonts w:eastAsia="Calibri"/>
        </w:rPr>
        <w:t>.</w:t>
      </w:r>
      <w:r w:rsidRPr="009161EA">
        <w:rPr>
          <w:rFonts w:eastAsia="Calibri"/>
        </w:rPr>
        <w:t>--</w:t>
      </w:r>
      <w:r w:rsidRPr="009161EA">
        <w:rPr>
          <w:rFonts w:eastAsia="Calibri"/>
        </w:rPr>
        <w:t>For each cost center, enter the total of the amount in column</w:t>
      </w:r>
      <w:r w:rsidR="006E1EBF">
        <w:rPr>
          <w:rFonts w:eastAsia="Calibri"/>
        </w:rPr>
        <w:t> </w:t>
      </w:r>
      <w:r w:rsidRPr="009161EA">
        <w:rPr>
          <w:rFonts w:eastAsia="Calibri"/>
        </w:rPr>
        <w:t>3 plus or minus the amount in column</w:t>
      </w:r>
      <w:r w:rsidR="00C51995">
        <w:rPr>
          <w:rFonts w:eastAsia="Calibri"/>
        </w:rPr>
        <w:t> </w:t>
      </w:r>
      <w:r w:rsidRPr="009161EA">
        <w:rPr>
          <w:rFonts w:eastAsia="Calibri"/>
        </w:rPr>
        <w:t>4.</w:t>
      </w:r>
    </w:p>
    <w:p w:rsidR="001F6B1B" w:rsidRPr="00CC6D41" w:rsidP="00C43810" w14:paraId="2BBFF3B1" w14:textId="77777777">
      <w:pPr>
        <w:spacing w:line="192" w:lineRule="auto"/>
        <w:rPr>
          <w:color w:val="000000" w:themeColor="text1"/>
        </w:rPr>
      </w:pPr>
    </w:p>
    <w:p w:rsidR="001F6B1B" w:rsidRPr="00CC6D41" w:rsidP="00C43810" w14:paraId="7DF49049" w14:textId="35C94091">
      <w:pPr>
        <w:spacing w:line="192" w:lineRule="auto"/>
        <w:rPr>
          <w:rFonts w:eastAsia="Calibri"/>
          <w:color w:val="000000" w:themeColor="text1"/>
        </w:rPr>
      </w:pPr>
      <w:r w:rsidRPr="00CC6D41">
        <w:rPr>
          <w:rFonts w:eastAsia="Calibri"/>
          <w:color w:val="000000" w:themeColor="text1"/>
          <w:u w:val="single"/>
        </w:rPr>
        <w:t>Column</w:t>
      </w:r>
      <w:r w:rsidRPr="00CC6D41" w:rsidR="006E1EBF">
        <w:rPr>
          <w:rFonts w:eastAsia="Calibri"/>
          <w:color w:val="000000" w:themeColor="text1"/>
          <w:u w:val="single"/>
        </w:rPr>
        <w:t> </w:t>
      </w:r>
      <w:r w:rsidRPr="00CC6D41">
        <w:rPr>
          <w:rFonts w:eastAsia="Calibri"/>
          <w:color w:val="000000" w:themeColor="text1"/>
          <w:u w:val="single"/>
        </w:rPr>
        <w:t>6</w:t>
      </w:r>
      <w:r w:rsidRPr="00CC6D41" w:rsidR="000C695A">
        <w:rPr>
          <w:rFonts w:eastAsia="Calibri"/>
          <w:color w:val="000000" w:themeColor="text1"/>
        </w:rPr>
        <w:t>.--</w:t>
      </w:r>
      <w:r w:rsidRPr="00CC6D41">
        <w:rPr>
          <w:color w:val="000000" w:themeColor="text1"/>
        </w:rPr>
        <w:t>For each LOC worksheet, enter any adjustments for direct patient care service costs (lines</w:t>
      </w:r>
      <w:r w:rsidRPr="00CC6D41" w:rsidR="006E1EBF">
        <w:rPr>
          <w:color w:val="000000" w:themeColor="text1"/>
        </w:rPr>
        <w:t> </w:t>
      </w:r>
      <w:r w:rsidRPr="00CC6D41">
        <w:rPr>
          <w:color w:val="000000" w:themeColor="text1"/>
        </w:rPr>
        <w:t>25 through 46) required under Medicare principles of reimbursement.</w:t>
      </w:r>
      <w:r w:rsidRPr="00CC6D41" w:rsidR="0043631E">
        <w:rPr>
          <w:color w:val="000000" w:themeColor="text1"/>
        </w:rPr>
        <w:t xml:space="preserve"> </w:t>
      </w:r>
      <w:r w:rsidRPr="00CC6D41">
        <w:rPr>
          <w:color w:val="000000" w:themeColor="text1"/>
        </w:rPr>
        <w:t xml:space="preserve"> Show reductions to expenses as negative amounts.  For each line, the sum of the adjustment entries on Worksheets</w:t>
      </w:r>
      <w:r w:rsidRPr="00CC6D41" w:rsidR="006E1EBF">
        <w:rPr>
          <w:color w:val="000000" w:themeColor="text1"/>
        </w:rPr>
        <w:t> </w:t>
      </w:r>
      <w:r w:rsidR="00D340BE">
        <w:rPr>
          <w:color w:val="000000" w:themeColor="text1"/>
        </w:rPr>
        <w:t>K</w:t>
      </w:r>
      <w:r w:rsidRPr="00CC6D41" w:rsidR="006E1EBF">
        <w:rPr>
          <w:color w:val="000000" w:themeColor="text1"/>
        </w:rPr>
        <w:noBreakHyphen/>
      </w:r>
      <w:r w:rsidRPr="00CC6D41">
        <w:rPr>
          <w:color w:val="000000" w:themeColor="text1"/>
        </w:rPr>
        <w:t xml:space="preserve">1, </w:t>
      </w:r>
      <w:r w:rsidR="00D340BE">
        <w:rPr>
          <w:color w:val="000000" w:themeColor="text1"/>
        </w:rPr>
        <w:t>K</w:t>
      </w:r>
      <w:r w:rsidRPr="00CC6D41" w:rsidR="006E1EBF">
        <w:rPr>
          <w:color w:val="000000" w:themeColor="text1"/>
        </w:rPr>
        <w:noBreakHyphen/>
      </w:r>
      <w:r w:rsidRPr="00CC6D41">
        <w:rPr>
          <w:color w:val="000000" w:themeColor="text1"/>
        </w:rPr>
        <w:t xml:space="preserve">2, </w:t>
      </w:r>
      <w:r w:rsidR="00D340BE">
        <w:rPr>
          <w:color w:val="000000" w:themeColor="text1"/>
        </w:rPr>
        <w:t>K</w:t>
      </w:r>
      <w:r w:rsidRPr="00CC6D41" w:rsidR="006E1EBF">
        <w:rPr>
          <w:color w:val="000000" w:themeColor="text1"/>
        </w:rPr>
        <w:noBreakHyphen/>
      </w:r>
      <w:r w:rsidRPr="00CC6D41">
        <w:rPr>
          <w:color w:val="000000" w:themeColor="text1"/>
        </w:rPr>
        <w:t>3</w:t>
      </w:r>
      <w:r w:rsidRPr="00CC6D41" w:rsidR="006E1EBF">
        <w:rPr>
          <w:color w:val="000000" w:themeColor="text1"/>
        </w:rPr>
        <w:t>,</w:t>
      </w:r>
      <w:r w:rsidRPr="00CC6D41">
        <w:rPr>
          <w:color w:val="000000" w:themeColor="text1"/>
        </w:rPr>
        <w:t xml:space="preserve"> and </w:t>
      </w:r>
      <w:r w:rsidR="00D340BE">
        <w:rPr>
          <w:color w:val="000000" w:themeColor="text1"/>
        </w:rPr>
        <w:t>K</w:t>
      </w:r>
      <w:r w:rsidRPr="00CC6D41" w:rsidR="006E1EBF">
        <w:rPr>
          <w:color w:val="000000" w:themeColor="text1"/>
        </w:rPr>
        <w:noBreakHyphen/>
        <w:t>4, column </w:t>
      </w:r>
      <w:r w:rsidRPr="00CC6D41">
        <w:rPr>
          <w:color w:val="000000" w:themeColor="text1"/>
        </w:rPr>
        <w:t xml:space="preserve">6, must equal the amount on the corresponding line of </w:t>
      </w:r>
      <w:r w:rsidR="00D340BE">
        <w:rPr>
          <w:color w:val="000000" w:themeColor="text1"/>
        </w:rPr>
        <w:t>Worksheet K</w:t>
      </w:r>
      <w:r w:rsidRPr="00CC6D41">
        <w:rPr>
          <w:color w:val="000000" w:themeColor="text1"/>
        </w:rPr>
        <w:t>, column</w:t>
      </w:r>
      <w:r w:rsidRPr="00CC6D41" w:rsidR="006E1EBF">
        <w:rPr>
          <w:color w:val="000000" w:themeColor="text1"/>
        </w:rPr>
        <w:t> </w:t>
      </w:r>
      <w:r w:rsidRPr="00CC6D41">
        <w:rPr>
          <w:color w:val="000000" w:themeColor="text1"/>
        </w:rPr>
        <w:t>6.</w:t>
      </w:r>
    </w:p>
    <w:p w:rsidR="001F6B1B" w:rsidRPr="00CC6D41" w:rsidP="00C43810" w14:paraId="0E71E3C5" w14:textId="77777777">
      <w:pPr>
        <w:spacing w:line="192" w:lineRule="auto"/>
        <w:rPr>
          <w:color w:val="000000" w:themeColor="text1"/>
        </w:rPr>
      </w:pPr>
    </w:p>
    <w:p w:rsidR="00B67B6C" w:rsidRPr="009161EA" w:rsidP="00C43810" w14:paraId="17E66568" w14:textId="214EE10D">
      <w:pPr>
        <w:spacing w:line="192" w:lineRule="auto"/>
        <w:rPr>
          <w:rFonts w:eastAsia="Calibri"/>
        </w:rPr>
      </w:pPr>
      <w:r w:rsidRPr="009161EA">
        <w:rPr>
          <w:rFonts w:eastAsia="Calibri"/>
          <w:u w:val="single"/>
        </w:rPr>
        <w:t>Column</w:t>
      </w:r>
      <w:r w:rsidR="006E1EBF">
        <w:rPr>
          <w:rFonts w:eastAsia="Calibri"/>
          <w:u w:val="single"/>
        </w:rPr>
        <w:t> </w:t>
      </w:r>
      <w:r w:rsidRPr="009161EA">
        <w:rPr>
          <w:rFonts w:eastAsia="Calibri"/>
          <w:u w:val="single"/>
        </w:rPr>
        <w:t>7</w:t>
      </w:r>
      <w:r w:rsidR="00E026EB">
        <w:rPr>
          <w:rFonts w:eastAsia="Calibri"/>
        </w:rPr>
        <w:t>.</w:t>
      </w:r>
      <w:r w:rsidRPr="009161EA">
        <w:rPr>
          <w:rFonts w:eastAsia="Calibri"/>
        </w:rPr>
        <w:t>--</w:t>
      </w:r>
      <w:r w:rsidRPr="009161EA">
        <w:rPr>
          <w:rFonts w:eastAsia="Calibri"/>
        </w:rPr>
        <w:t>For each cost center, enter the total of the amount in column</w:t>
      </w:r>
      <w:r w:rsidR="006E1EBF">
        <w:rPr>
          <w:rFonts w:eastAsia="Calibri"/>
        </w:rPr>
        <w:t> </w:t>
      </w:r>
      <w:r w:rsidRPr="009161EA">
        <w:rPr>
          <w:rFonts w:eastAsia="Calibri"/>
        </w:rPr>
        <w:t>5 plus or minus the amount in column</w:t>
      </w:r>
      <w:r w:rsidR="006E1EBF">
        <w:rPr>
          <w:rFonts w:eastAsia="Calibri"/>
        </w:rPr>
        <w:t> </w:t>
      </w:r>
      <w:r w:rsidRPr="009161EA">
        <w:rPr>
          <w:rFonts w:eastAsia="Calibri"/>
        </w:rPr>
        <w:t>6.  For each LOC worksheet, transfer the amount on line</w:t>
      </w:r>
      <w:r w:rsidR="006E1EBF">
        <w:rPr>
          <w:rFonts w:eastAsia="Calibri"/>
        </w:rPr>
        <w:t> </w:t>
      </w:r>
      <w:r w:rsidRPr="009161EA">
        <w:rPr>
          <w:rFonts w:eastAsia="Calibri"/>
        </w:rPr>
        <w:t>100 to the corr</w:t>
      </w:r>
      <w:r w:rsidR="006E1EBF">
        <w:rPr>
          <w:rFonts w:eastAsia="Calibri"/>
        </w:rPr>
        <w:t xml:space="preserve">esponding LOC line on </w:t>
      </w:r>
      <w:r w:rsidR="00D340BE">
        <w:rPr>
          <w:rFonts w:eastAsia="Calibri"/>
        </w:rPr>
        <w:t>Worksheet K</w:t>
      </w:r>
      <w:r w:rsidR="006E1EBF">
        <w:rPr>
          <w:rFonts w:eastAsia="Calibri"/>
        </w:rPr>
        <w:noBreakHyphen/>
      </w:r>
      <w:r w:rsidRPr="009161EA">
        <w:rPr>
          <w:rFonts w:eastAsia="Calibri"/>
        </w:rPr>
        <w:t>5, column</w:t>
      </w:r>
      <w:r w:rsidR="006E1EBF">
        <w:rPr>
          <w:rFonts w:eastAsia="Calibri"/>
        </w:rPr>
        <w:t> </w:t>
      </w:r>
      <w:r w:rsidRPr="009161EA">
        <w:rPr>
          <w:rFonts w:eastAsia="Calibri"/>
        </w:rPr>
        <w:t>1, as follows:</w:t>
      </w:r>
    </w:p>
    <w:p w:rsidR="00B67B6C" w:rsidP="00C43810" w14:paraId="7CCD0651" w14:textId="55847800">
      <w:pPr>
        <w:spacing w:line="192" w:lineRule="auto"/>
        <w:rPr>
          <w:rFonts w:eastAsia="Calibri"/>
        </w:rPr>
      </w:pPr>
    </w:p>
    <w:p w:rsidR="00980FAB" w:rsidRPr="00980FAB" w:rsidP="00C43810" w14:paraId="22BC3E00" w14:textId="5E2D6C2A">
      <w:pPr>
        <w:tabs>
          <w:tab w:val="center" w:pos="1620"/>
          <w:tab w:val="center" w:pos="3960"/>
        </w:tabs>
        <w:spacing w:line="192" w:lineRule="auto"/>
        <w:rPr>
          <w:rFonts w:eastAsia="Calibri"/>
        </w:rPr>
      </w:pPr>
      <w:r w:rsidRPr="00980FAB">
        <w:rPr>
          <w:rFonts w:eastAsia="Calibri"/>
        </w:rPr>
        <w:tab/>
      </w:r>
      <w:r w:rsidRPr="00980FAB">
        <w:rPr>
          <w:rFonts w:eastAsia="Calibri"/>
        </w:rPr>
        <w:tab/>
      </w:r>
      <w:r w:rsidR="006E1EBF">
        <w:rPr>
          <w:rFonts w:eastAsia="Calibri"/>
        </w:rPr>
        <w:t xml:space="preserve">To </w:t>
      </w:r>
      <w:r w:rsidR="00D340BE">
        <w:rPr>
          <w:rFonts w:eastAsia="Calibri"/>
        </w:rPr>
        <w:t>Worksheet K</w:t>
      </w:r>
      <w:r w:rsidR="006E1EBF">
        <w:rPr>
          <w:rFonts w:eastAsia="Calibri"/>
        </w:rPr>
        <w:noBreakHyphen/>
      </w:r>
      <w:r w:rsidRPr="00980FAB">
        <w:rPr>
          <w:rFonts w:eastAsia="Calibri"/>
        </w:rPr>
        <w:t>5,</w:t>
      </w:r>
    </w:p>
    <w:p w:rsidR="00B67B6C" w:rsidRPr="009161EA" w:rsidP="00C43810" w14:paraId="607852D3" w14:textId="2EA78FEA">
      <w:pPr>
        <w:tabs>
          <w:tab w:val="center" w:pos="1800"/>
          <w:tab w:val="left" w:pos="3060"/>
          <w:tab w:val="center" w:pos="3960"/>
          <w:tab w:val="left" w:pos="4860"/>
        </w:tabs>
        <w:spacing w:line="192" w:lineRule="auto"/>
        <w:rPr>
          <w:rFonts w:eastAsia="Calibri"/>
          <w:u w:val="single"/>
        </w:rPr>
      </w:pPr>
      <w:r w:rsidRPr="009161EA">
        <w:rPr>
          <w:rFonts w:eastAsia="Calibri"/>
        </w:rPr>
        <w:tab/>
      </w:r>
      <w:r w:rsidRPr="009161EA">
        <w:rPr>
          <w:rFonts w:eastAsia="Calibri"/>
          <w:u w:val="single"/>
        </w:rPr>
        <w:t>From line</w:t>
      </w:r>
      <w:r w:rsidR="006E1EBF">
        <w:rPr>
          <w:rFonts w:eastAsia="Calibri"/>
          <w:u w:val="single"/>
        </w:rPr>
        <w:t> </w:t>
      </w:r>
      <w:r w:rsidRPr="009161EA">
        <w:rPr>
          <w:rFonts w:eastAsia="Calibri"/>
          <w:u w:val="single"/>
        </w:rPr>
        <w:t>100 of:</w:t>
      </w:r>
      <w:r w:rsidRPr="009161EA">
        <w:rPr>
          <w:rFonts w:eastAsia="Calibri"/>
        </w:rPr>
        <w:tab/>
      </w:r>
      <w:r w:rsidR="009E3E73">
        <w:rPr>
          <w:rFonts w:eastAsia="Calibri"/>
          <w:u w:val="single"/>
        </w:rPr>
        <w:tab/>
      </w:r>
      <w:r w:rsidRPr="009161EA">
        <w:rPr>
          <w:rFonts w:eastAsia="Calibri"/>
          <w:u w:val="single"/>
        </w:rPr>
        <w:t>column</w:t>
      </w:r>
      <w:r w:rsidR="006E1EBF">
        <w:rPr>
          <w:rFonts w:eastAsia="Calibri"/>
          <w:u w:val="single"/>
        </w:rPr>
        <w:t> </w:t>
      </w:r>
      <w:r w:rsidRPr="009161EA">
        <w:rPr>
          <w:rFonts w:eastAsia="Calibri"/>
          <w:u w:val="single"/>
        </w:rPr>
        <w:t>1,</w:t>
      </w:r>
      <w:r w:rsidR="009E3E73">
        <w:rPr>
          <w:rFonts w:eastAsia="Calibri"/>
          <w:u w:val="single"/>
        </w:rPr>
        <w:tab/>
      </w:r>
    </w:p>
    <w:p w:rsidR="00B67B6C" w:rsidRPr="009161EA" w:rsidP="00C43810" w14:paraId="030E5D2B" w14:textId="57A68538">
      <w:pPr>
        <w:tabs>
          <w:tab w:val="center" w:pos="1800"/>
          <w:tab w:val="center" w:pos="3960"/>
        </w:tabs>
        <w:spacing w:line="192" w:lineRule="auto"/>
        <w:rPr>
          <w:rFonts w:eastAsia="Calibri"/>
        </w:rPr>
      </w:pPr>
      <w:r w:rsidRPr="009161EA">
        <w:rPr>
          <w:rFonts w:eastAsia="Calibri"/>
        </w:rPr>
        <w:tab/>
      </w:r>
      <w:r w:rsidR="00D340BE">
        <w:rPr>
          <w:rFonts w:eastAsia="Calibri"/>
        </w:rPr>
        <w:t>Worksheet K</w:t>
      </w:r>
      <w:r w:rsidR="006E1EBF">
        <w:rPr>
          <w:rFonts w:eastAsia="Calibri"/>
        </w:rPr>
        <w:noBreakHyphen/>
      </w:r>
      <w:r w:rsidRPr="009161EA">
        <w:rPr>
          <w:rFonts w:eastAsia="Calibri"/>
        </w:rPr>
        <w:t>1</w:t>
      </w:r>
      <w:r w:rsidRPr="009161EA">
        <w:rPr>
          <w:rFonts w:eastAsia="Calibri"/>
        </w:rPr>
        <w:tab/>
      </w:r>
      <w:r w:rsidR="006E1EBF">
        <w:rPr>
          <w:rFonts w:eastAsia="Calibri"/>
        </w:rPr>
        <w:t>line </w:t>
      </w:r>
      <w:r w:rsidRPr="009161EA">
        <w:rPr>
          <w:rFonts w:eastAsia="Calibri"/>
        </w:rPr>
        <w:t>50</w:t>
      </w:r>
    </w:p>
    <w:p w:rsidR="00B67B6C" w:rsidRPr="009161EA" w:rsidP="00C43810" w14:paraId="5918FF67" w14:textId="2A518B4A">
      <w:pPr>
        <w:tabs>
          <w:tab w:val="center" w:pos="1800"/>
          <w:tab w:val="center" w:pos="3960"/>
        </w:tabs>
        <w:spacing w:line="192" w:lineRule="auto"/>
        <w:rPr>
          <w:rFonts w:eastAsia="Calibri"/>
        </w:rPr>
      </w:pPr>
      <w:r>
        <w:rPr>
          <w:rFonts w:eastAsia="Calibri"/>
        </w:rPr>
        <w:tab/>
      </w:r>
      <w:r w:rsidR="00D340BE">
        <w:rPr>
          <w:rFonts w:eastAsia="Calibri"/>
        </w:rPr>
        <w:t>Worksheet K</w:t>
      </w:r>
      <w:r>
        <w:rPr>
          <w:rFonts w:eastAsia="Calibri"/>
        </w:rPr>
        <w:noBreakHyphen/>
      </w:r>
      <w:r w:rsidRPr="009161EA">
        <w:rPr>
          <w:rFonts w:eastAsia="Calibri"/>
        </w:rPr>
        <w:t>2</w:t>
      </w:r>
      <w:r w:rsidRPr="009161EA">
        <w:rPr>
          <w:rFonts w:eastAsia="Calibri"/>
        </w:rPr>
        <w:tab/>
      </w:r>
      <w:r>
        <w:rPr>
          <w:rFonts w:eastAsia="Calibri"/>
        </w:rPr>
        <w:t>line </w:t>
      </w:r>
      <w:r w:rsidRPr="009161EA">
        <w:rPr>
          <w:rFonts w:eastAsia="Calibri"/>
        </w:rPr>
        <w:t>51</w:t>
      </w:r>
    </w:p>
    <w:p w:rsidR="00B67B6C" w:rsidRPr="009161EA" w:rsidP="00C43810" w14:paraId="2F0B08E2" w14:textId="1F572977">
      <w:pPr>
        <w:tabs>
          <w:tab w:val="center" w:pos="1800"/>
          <w:tab w:val="center" w:pos="3960"/>
        </w:tabs>
        <w:spacing w:line="192" w:lineRule="auto"/>
        <w:rPr>
          <w:rFonts w:eastAsia="Calibri"/>
        </w:rPr>
      </w:pPr>
      <w:r w:rsidRPr="009161EA">
        <w:rPr>
          <w:rFonts w:eastAsia="Calibri"/>
        </w:rPr>
        <w:tab/>
      </w:r>
      <w:r w:rsidR="00D340BE">
        <w:rPr>
          <w:rFonts w:eastAsia="Calibri"/>
        </w:rPr>
        <w:t>Worksheet K</w:t>
      </w:r>
      <w:r w:rsidR="006E1EBF">
        <w:rPr>
          <w:rFonts w:eastAsia="Calibri"/>
        </w:rPr>
        <w:noBreakHyphen/>
      </w:r>
      <w:r w:rsidRPr="009161EA">
        <w:rPr>
          <w:rFonts w:eastAsia="Calibri"/>
        </w:rPr>
        <w:t>3</w:t>
      </w:r>
      <w:r w:rsidRPr="009161EA">
        <w:rPr>
          <w:rFonts w:eastAsia="Calibri"/>
        </w:rPr>
        <w:tab/>
      </w:r>
      <w:r w:rsidR="006E1EBF">
        <w:rPr>
          <w:rFonts w:eastAsia="Calibri"/>
        </w:rPr>
        <w:t>line </w:t>
      </w:r>
      <w:r w:rsidRPr="009161EA">
        <w:rPr>
          <w:rFonts w:eastAsia="Calibri"/>
        </w:rPr>
        <w:t>52</w:t>
      </w:r>
    </w:p>
    <w:p w:rsidR="00B67B6C" w:rsidRPr="009161EA" w:rsidP="00C43810" w14:paraId="5560973F" w14:textId="0A3A5DE2">
      <w:pPr>
        <w:tabs>
          <w:tab w:val="center" w:pos="1800"/>
          <w:tab w:val="center" w:pos="3960"/>
        </w:tabs>
        <w:spacing w:line="192" w:lineRule="auto"/>
        <w:rPr>
          <w:rFonts w:eastAsia="Calibri"/>
        </w:rPr>
      </w:pPr>
      <w:r>
        <w:rPr>
          <w:rFonts w:eastAsia="Calibri"/>
        </w:rPr>
        <w:tab/>
      </w:r>
      <w:r w:rsidR="00D340BE">
        <w:rPr>
          <w:rFonts w:eastAsia="Calibri"/>
        </w:rPr>
        <w:t>Worksheet K</w:t>
      </w:r>
      <w:r>
        <w:rPr>
          <w:rFonts w:eastAsia="Calibri"/>
        </w:rPr>
        <w:noBreakHyphen/>
      </w:r>
      <w:r w:rsidRPr="009161EA">
        <w:rPr>
          <w:rFonts w:eastAsia="Calibri"/>
        </w:rPr>
        <w:t>4</w:t>
      </w:r>
      <w:r w:rsidRPr="009161EA">
        <w:rPr>
          <w:rFonts w:eastAsia="Calibri"/>
        </w:rPr>
        <w:tab/>
      </w:r>
      <w:r>
        <w:rPr>
          <w:rFonts w:eastAsia="Calibri"/>
        </w:rPr>
        <w:t>line </w:t>
      </w:r>
      <w:r w:rsidRPr="009161EA">
        <w:rPr>
          <w:rFonts w:eastAsia="Calibri"/>
        </w:rPr>
        <w:t>53</w:t>
      </w:r>
    </w:p>
    <w:p w:rsidR="00B67B6C" w:rsidRPr="009161EA" w:rsidP="00C43810" w14:paraId="75974139" w14:textId="77777777">
      <w:pPr>
        <w:spacing w:line="192" w:lineRule="auto"/>
      </w:pPr>
    </w:p>
    <w:p w:rsidR="00633AD0" w:rsidP="00C43810" w14:paraId="282F26EC" w14:textId="77777777">
      <w:pPr>
        <w:spacing w:line="192" w:lineRule="auto"/>
        <w:rPr>
          <w:rFonts w:eastAsia="Calibri"/>
        </w:rPr>
      </w:pPr>
    </w:p>
    <w:p w:rsidR="00633AD0" w:rsidP="00C43810" w14:paraId="33F4EA3A" w14:textId="77777777">
      <w:pPr>
        <w:spacing w:line="192" w:lineRule="auto"/>
        <w:rPr>
          <w:rFonts w:eastAsia="Calibri"/>
        </w:rPr>
      </w:pPr>
    </w:p>
    <w:p w:rsidR="00DB1B2C" w:rsidP="00C43810" w14:paraId="29D1EA09" w14:textId="77777777">
      <w:pPr>
        <w:spacing w:line="192" w:lineRule="auto"/>
        <w:rPr>
          <w:rFonts w:eastAsia="Calibri"/>
        </w:rPr>
      </w:pPr>
    </w:p>
    <w:p w:rsidR="00995572" w:rsidP="00C43810" w14:paraId="0C6E2D3F" w14:textId="79CA72DF">
      <w:pPr>
        <w:spacing w:line="192" w:lineRule="auto"/>
        <w:rPr>
          <w:rFonts w:eastAsia="Calibri"/>
        </w:rPr>
      </w:pPr>
    </w:p>
    <w:p w:rsidR="00995572" w:rsidP="00C43810" w14:paraId="66A5BC90" w14:textId="7F3FBB59">
      <w:pPr>
        <w:spacing w:line="192" w:lineRule="auto"/>
        <w:rPr>
          <w:rFonts w:eastAsia="Calibri"/>
        </w:rPr>
      </w:pPr>
    </w:p>
    <w:p w:rsidR="00995572" w:rsidP="00C43810" w14:paraId="4B0339C5" w14:textId="55CC1EE5">
      <w:pPr>
        <w:spacing w:line="192" w:lineRule="auto"/>
        <w:rPr>
          <w:rFonts w:eastAsia="Calibri"/>
        </w:rPr>
      </w:pPr>
    </w:p>
    <w:p w:rsidR="00995572" w:rsidP="00C43810" w14:paraId="12CA195A" w14:textId="77777777">
      <w:pPr>
        <w:spacing w:line="192" w:lineRule="auto"/>
        <w:rPr>
          <w:rFonts w:eastAsia="Calibri"/>
        </w:rPr>
      </w:pPr>
    </w:p>
    <w:p w:rsidR="00980FAB" w:rsidP="00C43810" w14:paraId="3301258D" w14:textId="7DAA5878">
      <w:pPr>
        <w:spacing w:line="192" w:lineRule="auto"/>
        <w:rPr>
          <w:rFonts w:eastAsia="Calibri"/>
        </w:rPr>
      </w:pPr>
    </w:p>
    <w:p w:rsidR="00633AD0" w:rsidP="00C43810" w14:paraId="60110B4C" w14:textId="77777777">
      <w:pPr>
        <w:spacing w:line="192" w:lineRule="auto"/>
        <w:rPr>
          <w:rFonts w:eastAsia="Calibri"/>
        </w:rPr>
      </w:pPr>
    </w:p>
    <w:p w:rsidR="001C2A06" w:rsidP="00C43810" w14:paraId="2FD43C2F" w14:textId="77777777">
      <w:pPr>
        <w:spacing w:line="192" w:lineRule="auto"/>
      </w:pPr>
    </w:p>
    <w:p w:rsidR="001C2A06" w:rsidP="005C0D9B" w14:paraId="629C0771" w14:textId="5302F265">
      <w:pPr>
        <w:pStyle w:val="NormalTIMS"/>
        <w:tabs>
          <w:tab w:val="clear" w:pos="475"/>
          <w:tab w:val="right" w:pos="9360"/>
        </w:tabs>
      </w:pPr>
      <w:r>
        <w:t>Rev.1</w:t>
      </w:r>
      <w:r w:rsidRPr="009161EA" w:rsidR="00B67B6C">
        <w:tab/>
      </w:r>
      <w:r>
        <w:t>49-127</w:t>
      </w:r>
    </w:p>
    <w:p w:rsidR="001C2A06" w:rsidP="00C43810" w14:paraId="3D638027" w14:textId="1DA6BFEB">
      <w:pPr>
        <w:tabs>
          <w:tab w:val="center" w:pos="4680"/>
          <w:tab w:val="right" w:pos="9360"/>
        </w:tabs>
        <w:spacing w:line="192" w:lineRule="auto"/>
        <w:rPr>
          <w:u w:val="single"/>
        </w:rPr>
      </w:pPr>
      <w:r>
        <w:rPr>
          <w:u w:val="single"/>
        </w:rPr>
        <w:t>4912-60</w:t>
      </w:r>
      <w:r w:rsidRPr="009161EA">
        <w:rPr>
          <w:u w:val="single"/>
        </w:rPr>
        <w:tab/>
        <w:t xml:space="preserve">FORM </w:t>
      </w:r>
      <w:r w:rsidR="001046C9">
        <w:rPr>
          <w:u w:val="single"/>
        </w:rPr>
        <w:t>CMS-</w:t>
      </w:r>
      <w:r w:rsidR="004C44B8">
        <w:rPr>
          <w:u w:val="single"/>
        </w:rPr>
        <w:t>2540-24</w:t>
      </w:r>
      <w:r w:rsidR="0042242E">
        <w:rPr>
          <w:u w:val="single"/>
        </w:rPr>
        <w:tab/>
      </w:r>
      <w:r>
        <w:rPr>
          <w:u w:val="single"/>
        </w:rPr>
        <w:t>DRAFT</w:t>
      </w:r>
    </w:p>
    <w:p w:rsidR="002C49B6" w:rsidRPr="009161EA" w:rsidP="00C43810" w14:paraId="60A704DE" w14:textId="77777777">
      <w:pPr>
        <w:spacing w:line="192" w:lineRule="auto"/>
        <w:rPr>
          <w:u w:val="single"/>
        </w:rPr>
      </w:pPr>
    </w:p>
    <w:p w:rsidR="00633AD0" w:rsidRPr="00E33F3C" w:rsidP="00251BE7" w14:paraId="118C1C22" w14:textId="0C74FAE2">
      <w:pPr>
        <w:pStyle w:val="Heading1"/>
        <w:spacing w:before="0" w:after="0" w:line="192" w:lineRule="auto"/>
        <w:ind w:left="1080" w:hanging="1080"/>
        <w:jc w:val="left"/>
        <w:rPr>
          <w:rFonts w:ascii="Times New Roman" w:hAnsi="Times New Roman"/>
          <w:color w:val="000000" w:themeColor="text1"/>
        </w:rPr>
      </w:pPr>
      <w:r>
        <w:rPr>
          <w:rFonts w:ascii="Times New Roman" w:hAnsi="Times New Roman"/>
          <w:b w:val="0"/>
          <w:sz w:val="24"/>
          <w:szCs w:val="24"/>
        </w:rPr>
        <w:t>4912</w:t>
      </w:r>
      <w:r w:rsidR="00E443FD">
        <w:rPr>
          <w:rFonts w:ascii="Times New Roman" w:hAnsi="Times New Roman"/>
          <w:b w:val="0"/>
          <w:sz w:val="24"/>
          <w:szCs w:val="24"/>
        </w:rPr>
        <w:t>.</w:t>
      </w:r>
      <w:r w:rsidR="000C465F">
        <w:rPr>
          <w:rFonts w:ascii="Times New Roman" w:hAnsi="Times New Roman"/>
          <w:b w:val="0"/>
          <w:sz w:val="24"/>
          <w:szCs w:val="24"/>
        </w:rPr>
        <w:t>60</w:t>
      </w:r>
      <w:r w:rsidRPr="00943E7F">
        <w:rPr>
          <w:rFonts w:ascii="Times New Roman" w:hAnsi="Times New Roman"/>
          <w:b w:val="0"/>
          <w:sz w:val="24"/>
          <w:szCs w:val="24"/>
        </w:rPr>
        <w:tab/>
      </w:r>
      <w:r>
        <w:rPr>
          <w:rFonts w:ascii="Times New Roman" w:hAnsi="Times New Roman"/>
          <w:b w:val="0"/>
          <w:sz w:val="24"/>
          <w:szCs w:val="24"/>
        </w:rPr>
        <w:t>WORKSHEET K</w:t>
      </w:r>
      <w:r w:rsidR="009B1AE0">
        <w:rPr>
          <w:rFonts w:ascii="Times New Roman" w:hAnsi="Times New Roman"/>
          <w:b w:val="0"/>
          <w:sz w:val="24"/>
          <w:szCs w:val="24"/>
        </w:rPr>
        <w:t>-</w:t>
      </w:r>
      <w:r w:rsidRPr="00943E7F">
        <w:rPr>
          <w:rFonts w:ascii="Times New Roman" w:hAnsi="Times New Roman"/>
          <w:b w:val="0"/>
          <w:sz w:val="24"/>
          <w:szCs w:val="24"/>
        </w:rPr>
        <w:t>5</w:t>
      </w:r>
      <w:r w:rsidRPr="00943E7F" w:rsidR="006E1EBF">
        <w:rPr>
          <w:rFonts w:ascii="Times New Roman" w:hAnsi="Times New Roman"/>
          <w:b w:val="0"/>
          <w:sz w:val="24"/>
          <w:szCs w:val="24"/>
        </w:rPr>
        <w:t> </w:t>
      </w:r>
      <w:r w:rsidRPr="00943E7F" w:rsidR="006E1EBF">
        <w:rPr>
          <w:rFonts w:ascii="Times New Roman" w:hAnsi="Times New Roman"/>
          <w:b w:val="0"/>
          <w:sz w:val="24"/>
          <w:szCs w:val="24"/>
        </w:rPr>
        <w:noBreakHyphen/>
        <w:t> </w:t>
      </w:r>
      <w:r w:rsidRPr="00943E7F">
        <w:rPr>
          <w:rFonts w:ascii="Times New Roman" w:hAnsi="Times New Roman"/>
          <w:b w:val="0"/>
          <w:sz w:val="24"/>
          <w:szCs w:val="24"/>
        </w:rPr>
        <w:t>DETERMINATION OF SNF</w:t>
      </w:r>
      <w:r w:rsidRPr="00943E7F" w:rsidR="006E1EBF">
        <w:rPr>
          <w:rFonts w:ascii="Times New Roman" w:hAnsi="Times New Roman"/>
          <w:b w:val="0"/>
          <w:sz w:val="24"/>
          <w:szCs w:val="24"/>
        </w:rPr>
        <w:noBreakHyphen/>
      </w:r>
      <w:r w:rsidRPr="00943E7F">
        <w:rPr>
          <w:rFonts w:ascii="Times New Roman" w:hAnsi="Times New Roman"/>
          <w:b w:val="0"/>
          <w:sz w:val="24"/>
          <w:szCs w:val="24"/>
        </w:rPr>
        <w:t xml:space="preserve">BASED HOSPICE </w:t>
      </w:r>
      <w:r w:rsidR="00251BE7">
        <w:rPr>
          <w:rFonts w:ascii="Times New Roman" w:hAnsi="Times New Roman"/>
          <w:b w:val="0"/>
          <w:sz w:val="24"/>
          <w:szCs w:val="24"/>
        </w:rPr>
        <w:t xml:space="preserve">TOTAL </w:t>
      </w:r>
      <w:r w:rsidRPr="00E33F3C">
        <w:rPr>
          <w:rFonts w:ascii="Times New Roman" w:hAnsi="Times New Roman"/>
          <w:b w:val="0"/>
          <w:color w:val="000000" w:themeColor="text1"/>
          <w:sz w:val="24"/>
          <w:szCs w:val="24"/>
        </w:rPr>
        <w:t>EXPENSES FOR ALLOCATION</w:t>
      </w:r>
    </w:p>
    <w:p w:rsidR="00666690" w:rsidRPr="00E33F3C" w:rsidP="00C43810" w14:paraId="7A540806" w14:textId="77777777">
      <w:pPr>
        <w:spacing w:line="192" w:lineRule="auto"/>
        <w:rPr>
          <w:rFonts w:eastAsia="Calibri"/>
          <w:color w:val="000000" w:themeColor="text1"/>
        </w:rPr>
      </w:pPr>
    </w:p>
    <w:p w:rsidR="00633AD0" w:rsidRPr="00E33F3C" w:rsidP="00C43810" w14:paraId="33A96CB4" w14:textId="6BFDC158">
      <w:pPr>
        <w:spacing w:line="192" w:lineRule="auto"/>
        <w:rPr>
          <w:rFonts w:eastAsia="Calibri"/>
          <w:color w:val="000000" w:themeColor="text1"/>
        </w:rPr>
      </w:pPr>
      <w:r>
        <w:rPr>
          <w:rFonts w:eastAsia="Calibri"/>
          <w:color w:val="000000" w:themeColor="text1"/>
        </w:rPr>
        <w:t>Worksheet K</w:t>
      </w:r>
      <w:r w:rsidRPr="00E33F3C" w:rsidR="006E1EBF">
        <w:rPr>
          <w:rFonts w:eastAsia="Calibri"/>
          <w:color w:val="000000" w:themeColor="text1"/>
        </w:rPr>
        <w:noBreakHyphen/>
      </w:r>
      <w:r w:rsidRPr="00E33F3C">
        <w:rPr>
          <w:rFonts w:eastAsia="Calibri"/>
          <w:color w:val="000000" w:themeColor="text1"/>
        </w:rPr>
        <w:t xml:space="preserve">5 determines total expenses of each general service cost center for proper allocation of general service costs to each LOC and to </w:t>
      </w:r>
      <w:r w:rsidR="007E18B6">
        <w:rPr>
          <w:rFonts w:eastAsia="Calibri"/>
          <w:color w:val="000000" w:themeColor="text1"/>
        </w:rPr>
        <w:t>nonreimbursable</w:t>
      </w:r>
      <w:r w:rsidRPr="00E33F3C">
        <w:rPr>
          <w:rFonts w:eastAsia="Calibri"/>
          <w:color w:val="000000" w:themeColor="text1"/>
        </w:rPr>
        <w:t xml:space="preserve"> cost centers.</w:t>
      </w:r>
      <w:r w:rsidRPr="00E33F3C">
        <w:rPr>
          <w:color w:val="000000" w:themeColor="text1"/>
        </w:rPr>
        <w:t xml:space="preserve">  This worksheet combines the direct general service costs reported on </w:t>
      </w:r>
      <w:r>
        <w:rPr>
          <w:color w:val="000000" w:themeColor="text1"/>
        </w:rPr>
        <w:t>Worksheet K</w:t>
      </w:r>
      <w:r w:rsidRPr="00E33F3C">
        <w:rPr>
          <w:color w:val="000000" w:themeColor="text1"/>
        </w:rPr>
        <w:t>, lines</w:t>
      </w:r>
      <w:r w:rsidRPr="00E33F3C" w:rsidR="00097974">
        <w:rPr>
          <w:color w:val="000000" w:themeColor="text1"/>
        </w:rPr>
        <w:t> </w:t>
      </w:r>
      <w:r w:rsidRPr="00E33F3C">
        <w:rPr>
          <w:color w:val="000000" w:themeColor="text1"/>
        </w:rPr>
        <w:t>1 through 1</w:t>
      </w:r>
      <w:r w:rsidR="00995572">
        <w:rPr>
          <w:color w:val="000000" w:themeColor="text1"/>
        </w:rPr>
        <w:t>6</w:t>
      </w:r>
      <w:r w:rsidRPr="00E33F3C" w:rsidR="00097974">
        <w:rPr>
          <w:color w:val="000000" w:themeColor="text1"/>
        </w:rPr>
        <w:t>,</w:t>
      </w:r>
      <w:r w:rsidRPr="00E33F3C">
        <w:rPr>
          <w:color w:val="000000" w:themeColor="text1"/>
        </w:rPr>
        <w:t xml:space="preserve"> with the overhead allocation of the SNF general service costs reported on Worksheet</w:t>
      </w:r>
      <w:r w:rsidRPr="00E33F3C" w:rsidR="00097974">
        <w:rPr>
          <w:color w:val="000000" w:themeColor="text1"/>
        </w:rPr>
        <w:t> </w:t>
      </w:r>
      <w:r w:rsidRPr="00E33F3C">
        <w:rPr>
          <w:color w:val="000000" w:themeColor="text1"/>
        </w:rPr>
        <w:t>B</w:t>
      </w:r>
      <w:r w:rsidRPr="00E33F3C" w:rsidR="00701BC4">
        <w:rPr>
          <w:color w:val="000000" w:themeColor="text1"/>
        </w:rPr>
        <w:t>,</w:t>
      </w:r>
      <w:r w:rsidRPr="00E33F3C">
        <w:rPr>
          <w:color w:val="000000" w:themeColor="text1"/>
        </w:rPr>
        <w:t xml:space="preserve"> Part</w:t>
      </w:r>
      <w:r w:rsidRPr="00E33F3C" w:rsidR="00097974">
        <w:rPr>
          <w:color w:val="000000" w:themeColor="text1"/>
        </w:rPr>
        <w:t> </w:t>
      </w:r>
      <w:r w:rsidRPr="00E33F3C">
        <w:rPr>
          <w:color w:val="000000" w:themeColor="text1"/>
        </w:rPr>
        <w:t>I, line</w:t>
      </w:r>
      <w:r w:rsidRPr="00E33F3C" w:rsidR="00097974">
        <w:rPr>
          <w:color w:val="000000" w:themeColor="text1"/>
        </w:rPr>
        <w:t> </w:t>
      </w:r>
      <w:r w:rsidRPr="00E33F3C">
        <w:rPr>
          <w:color w:val="000000" w:themeColor="text1"/>
        </w:rPr>
        <w:t>72, columns</w:t>
      </w:r>
      <w:r w:rsidRPr="00E33F3C" w:rsidR="00097974">
        <w:rPr>
          <w:color w:val="000000" w:themeColor="text1"/>
        </w:rPr>
        <w:t> </w:t>
      </w:r>
      <w:r w:rsidRPr="00E33F3C">
        <w:rPr>
          <w:color w:val="000000" w:themeColor="text1"/>
        </w:rPr>
        <w:t>1 through 18.</w:t>
      </w:r>
    </w:p>
    <w:p w:rsidR="00633AD0" w:rsidRPr="00E33F3C" w:rsidP="00C43810" w14:paraId="05BBF30F" w14:textId="77777777">
      <w:pPr>
        <w:spacing w:line="192" w:lineRule="auto"/>
        <w:rPr>
          <w:rFonts w:eastAsia="Calibri"/>
          <w:color w:val="000000" w:themeColor="text1"/>
          <w:sz w:val="16"/>
          <w:szCs w:val="16"/>
        </w:rPr>
      </w:pPr>
    </w:p>
    <w:p w:rsidR="00633AD0" w:rsidRPr="00E33F3C" w:rsidP="00C43810" w14:paraId="16684CBC" w14:textId="77777777">
      <w:pPr>
        <w:spacing w:line="192" w:lineRule="auto"/>
        <w:rPr>
          <w:rFonts w:eastAsia="Calibri"/>
          <w:color w:val="000000" w:themeColor="text1"/>
          <w:u w:val="single"/>
        </w:rPr>
      </w:pPr>
      <w:r w:rsidRPr="00E33F3C">
        <w:rPr>
          <w:rFonts w:eastAsia="Calibri"/>
          <w:color w:val="000000" w:themeColor="text1"/>
          <w:u w:val="single"/>
        </w:rPr>
        <w:t>Column Descriptions</w:t>
      </w:r>
    </w:p>
    <w:p w:rsidR="00633AD0" w:rsidRPr="00E33F3C" w:rsidP="00C43810" w14:paraId="3A548A4F" w14:textId="77777777">
      <w:pPr>
        <w:spacing w:line="192" w:lineRule="auto"/>
        <w:rPr>
          <w:rFonts w:eastAsia="Calibri"/>
          <w:color w:val="000000" w:themeColor="text1"/>
        </w:rPr>
      </w:pPr>
    </w:p>
    <w:p w:rsidR="00633AD0" w:rsidRPr="00E33F3C" w:rsidP="00C43810" w14:paraId="584AD383" w14:textId="1B2F684E">
      <w:pPr>
        <w:spacing w:line="192" w:lineRule="auto"/>
        <w:rPr>
          <w:rFonts w:eastAsia="Calibri"/>
          <w:b/>
          <w:color w:val="000000" w:themeColor="text1"/>
        </w:rPr>
      </w:pPr>
      <w:r w:rsidRPr="00E33F3C">
        <w:rPr>
          <w:rFonts w:eastAsia="Calibri"/>
          <w:color w:val="000000" w:themeColor="text1"/>
          <w:u w:val="single"/>
        </w:rPr>
        <w:t>Column</w:t>
      </w:r>
      <w:r w:rsidRPr="00E33F3C" w:rsidR="00097974">
        <w:rPr>
          <w:rFonts w:eastAsia="Calibri"/>
          <w:color w:val="000000" w:themeColor="text1"/>
          <w:u w:val="single"/>
        </w:rPr>
        <w:t> </w:t>
      </w:r>
      <w:r w:rsidRPr="00E33F3C">
        <w:rPr>
          <w:rFonts w:eastAsia="Calibri"/>
          <w:color w:val="000000" w:themeColor="text1"/>
          <w:u w:val="single"/>
        </w:rPr>
        <w:t>1</w:t>
      </w:r>
      <w:r w:rsidRPr="00E33F3C">
        <w:rPr>
          <w:rFonts w:eastAsia="Calibri"/>
          <w:color w:val="000000" w:themeColor="text1"/>
        </w:rPr>
        <w:t>.--</w:t>
      </w:r>
      <w:r w:rsidRPr="00E33F3C">
        <w:rPr>
          <w:rFonts w:eastAsia="Calibri"/>
          <w:color w:val="000000" w:themeColor="text1"/>
        </w:rPr>
        <w:t xml:space="preserve">For each general service and </w:t>
      </w:r>
      <w:r w:rsidR="007E18B6">
        <w:rPr>
          <w:rFonts w:eastAsia="Calibri"/>
          <w:color w:val="000000" w:themeColor="text1"/>
        </w:rPr>
        <w:t>nonreimbursable</w:t>
      </w:r>
      <w:r w:rsidRPr="00E33F3C">
        <w:rPr>
          <w:rFonts w:eastAsia="Calibri"/>
          <w:color w:val="000000" w:themeColor="text1"/>
        </w:rPr>
        <w:t xml:space="preserve"> cost center, transfer the amount from the corresponding cost center on </w:t>
      </w:r>
      <w:r w:rsidR="00D340BE">
        <w:rPr>
          <w:rFonts w:eastAsia="Calibri"/>
          <w:color w:val="000000" w:themeColor="text1"/>
        </w:rPr>
        <w:t>Worksheet K</w:t>
      </w:r>
      <w:r w:rsidRPr="00E33F3C">
        <w:rPr>
          <w:rFonts w:eastAsia="Calibri"/>
          <w:color w:val="000000" w:themeColor="text1"/>
        </w:rPr>
        <w:t>, column</w:t>
      </w:r>
      <w:r w:rsidRPr="00E33F3C" w:rsidR="00097974">
        <w:rPr>
          <w:rFonts w:eastAsia="Calibri"/>
          <w:color w:val="000000" w:themeColor="text1"/>
        </w:rPr>
        <w:t> </w:t>
      </w:r>
      <w:r w:rsidRPr="00E33F3C">
        <w:rPr>
          <w:rFonts w:eastAsia="Calibri"/>
          <w:color w:val="000000" w:themeColor="text1"/>
        </w:rPr>
        <w:t>7.  For each LOC line, transfer amounts as follows:</w:t>
      </w:r>
      <w:r w:rsidRPr="00E33F3C">
        <w:rPr>
          <w:rFonts w:eastAsia="Calibri"/>
          <w:b/>
          <w:color w:val="000000" w:themeColor="text1"/>
        </w:rPr>
        <w:t xml:space="preserve"> </w:t>
      </w:r>
    </w:p>
    <w:p w:rsidR="00980FAB" w:rsidRPr="00E33F3C" w:rsidP="00C43810" w14:paraId="7BAB41CE" w14:textId="77777777">
      <w:pPr>
        <w:spacing w:line="192" w:lineRule="auto"/>
        <w:rPr>
          <w:rFonts w:eastAsia="Calibri"/>
          <w:color w:val="000000" w:themeColor="text1"/>
        </w:rPr>
      </w:pPr>
    </w:p>
    <w:p w:rsidR="00633AD0" w:rsidRPr="00E33F3C" w:rsidP="00C43810" w14:paraId="49A12820" w14:textId="1F77C887">
      <w:pPr>
        <w:tabs>
          <w:tab w:val="center" w:pos="1080"/>
          <w:tab w:val="center" w:pos="2610"/>
        </w:tabs>
        <w:spacing w:line="192" w:lineRule="auto"/>
        <w:rPr>
          <w:rFonts w:eastAsia="Calibri"/>
          <w:color w:val="000000" w:themeColor="text1"/>
        </w:rPr>
      </w:pPr>
      <w:r w:rsidRPr="00E33F3C">
        <w:rPr>
          <w:rFonts w:eastAsia="Calibri"/>
          <w:color w:val="000000" w:themeColor="text1"/>
        </w:rPr>
        <w:tab/>
      </w:r>
      <w:r w:rsidRPr="00E33F3C">
        <w:rPr>
          <w:rFonts w:eastAsia="Calibri"/>
          <w:color w:val="000000" w:themeColor="text1"/>
        </w:rPr>
        <w:tab/>
        <w:t>From column</w:t>
      </w:r>
      <w:r w:rsidRPr="00E33F3C" w:rsidR="00097974">
        <w:rPr>
          <w:rFonts w:eastAsia="Calibri"/>
          <w:color w:val="000000" w:themeColor="text1"/>
        </w:rPr>
        <w:t> </w:t>
      </w:r>
      <w:r w:rsidRPr="00E33F3C">
        <w:rPr>
          <w:rFonts w:eastAsia="Calibri"/>
          <w:color w:val="000000" w:themeColor="text1"/>
        </w:rPr>
        <w:t>7,</w:t>
      </w:r>
    </w:p>
    <w:p w:rsidR="00633AD0" w:rsidRPr="00E33F3C" w:rsidP="00C43810" w14:paraId="468D1DCE" w14:textId="39F62640">
      <w:pPr>
        <w:tabs>
          <w:tab w:val="center" w:pos="1170"/>
          <w:tab w:val="left" w:pos="1800"/>
          <w:tab w:val="center" w:pos="2610"/>
          <w:tab w:val="right" w:pos="3420"/>
        </w:tabs>
        <w:spacing w:line="192" w:lineRule="auto"/>
        <w:rPr>
          <w:rFonts w:eastAsia="Calibri"/>
          <w:color w:val="000000" w:themeColor="text1"/>
        </w:rPr>
      </w:pPr>
      <w:r w:rsidRPr="00E33F3C">
        <w:rPr>
          <w:rFonts w:eastAsia="Calibri"/>
          <w:color w:val="000000" w:themeColor="text1"/>
        </w:rPr>
        <w:tab/>
      </w:r>
      <w:r w:rsidRPr="00E33F3C">
        <w:rPr>
          <w:rFonts w:eastAsia="Calibri"/>
          <w:color w:val="000000" w:themeColor="text1"/>
          <w:u w:val="single"/>
        </w:rPr>
        <w:t>Line:</w:t>
      </w:r>
      <w:r w:rsidRPr="00E33F3C">
        <w:rPr>
          <w:rFonts w:eastAsia="Calibri"/>
          <w:color w:val="000000" w:themeColor="text1"/>
        </w:rPr>
        <w:tab/>
      </w:r>
      <w:r w:rsidRPr="00E33F3C">
        <w:rPr>
          <w:rFonts w:eastAsia="Calibri"/>
          <w:color w:val="000000" w:themeColor="text1"/>
          <w:u w:val="single"/>
        </w:rPr>
        <w:tab/>
        <w:t>line</w:t>
      </w:r>
      <w:r w:rsidRPr="00E33F3C" w:rsidR="00097974">
        <w:rPr>
          <w:rFonts w:eastAsia="Calibri"/>
          <w:color w:val="000000" w:themeColor="text1"/>
          <w:u w:val="single"/>
        </w:rPr>
        <w:t> </w:t>
      </w:r>
      <w:r w:rsidRPr="00E33F3C">
        <w:rPr>
          <w:rFonts w:eastAsia="Calibri"/>
          <w:color w:val="000000" w:themeColor="text1"/>
          <w:u w:val="single"/>
        </w:rPr>
        <w:t>100 of:</w:t>
      </w:r>
      <w:r w:rsidRPr="00E33F3C">
        <w:rPr>
          <w:rFonts w:eastAsia="Calibri"/>
          <w:color w:val="000000" w:themeColor="text1"/>
          <w:u w:val="single"/>
        </w:rPr>
        <w:tab/>
      </w:r>
    </w:p>
    <w:p w:rsidR="00633AD0" w:rsidRPr="00E33F3C" w:rsidP="00C43810" w14:paraId="2EBD3AEF" w14:textId="01759F58">
      <w:pPr>
        <w:tabs>
          <w:tab w:val="center" w:pos="1170"/>
          <w:tab w:val="center" w:pos="2610"/>
        </w:tabs>
        <w:spacing w:line="192" w:lineRule="auto"/>
        <w:rPr>
          <w:rFonts w:eastAsia="Calibri"/>
          <w:color w:val="000000" w:themeColor="text1"/>
        </w:rPr>
      </w:pPr>
      <w:r w:rsidRPr="00E33F3C">
        <w:rPr>
          <w:rFonts w:eastAsia="Calibri"/>
          <w:color w:val="000000" w:themeColor="text1"/>
        </w:rPr>
        <w:tab/>
        <w:t>50</w:t>
      </w:r>
      <w:r w:rsidRPr="00E33F3C">
        <w:rPr>
          <w:rFonts w:eastAsia="Calibri"/>
          <w:color w:val="000000" w:themeColor="text1"/>
        </w:rPr>
        <w:tab/>
      </w:r>
      <w:r w:rsidR="00D340BE">
        <w:rPr>
          <w:rFonts w:eastAsia="Calibri"/>
          <w:color w:val="000000" w:themeColor="text1"/>
        </w:rPr>
        <w:t>Worksheet K</w:t>
      </w:r>
      <w:r w:rsidRPr="00E33F3C" w:rsidR="00097974">
        <w:rPr>
          <w:rFonts w:eastAsia="Calibri"/>
          <w:color w:val="000000" w:themeColor="text1"/>
        </w:rPr>
        <w:noBreakHyphen/>
      </w:r>
      <w:r w:rsidRPr="00E33F3C">
        <w:rPr>
          <w:rFonts w:eastAsia="Calibri"/>
          <w:color w:val="000000" w:themeColor="text1"/>
        </w:rPr>
        <w:t>1</w:t>
      </w:r>
    </w:p>
    <w:p w:rsidR="00633AD0" w:rsidRPr="00E33F3C" w:rsidP="00C43810" w14:paraId="2C8AA729" w14:textId="186E95D0">
      <w:pPr>
        <w:tabs>
          <w:tab w:val="center" w:pos="1170"/>
          <w:tab w:val="center" w:pos="2610"/>
        </w:tabs>
        <w:spacing w:line="192" w:lineRule="auto"/>
        <w:rPr>
          <w:rFonts w:eastAsia="Calibri"/>
          <w:color w:val="000000" w:themeColor="text1"/>
        </w:rPr>
      </w:pPr>
      <w:r w:rsidRPr="00E33F3C">
        <w:rPr>
          <w:rFonts w:eastAsia="Calibri"/>
          <w:color w:val="000000" w:themeColor="text1"/>
        </w:rPr>
        <w:tab/>
        <w:t>51</w:t>
      </w:r>
      <w:r w:rsidRPr="00E33F3C">
        <w:rPr>
          <w:rFonts w:eastAsia="Calibri"/>
          <w:color w:val="000000" w:themeColor="text1"/>
        </w:rPr>
        <w:tab/>
      </w:r>
      <w:r w:rsidR="00D340BE">
        <w:rPr>
          <w:rFonts w:eastAsia="Calibri"/>
          <w:color w:val="000000" w:themeColor="text1"/>
        </w:rPr>
        <w:t>Worksheet K</w:t>
      </w:r>
      <w:r w:rsidRPr="00E33F3C">
        <w:rPr>
          <w:rFonts w:eastAsia="Calibri"/>
          <w:color w:val="000000" w:themeColor="text1"/>
        </w:rPr>
        <w:noBreakHyphen/>
      </w:r>
      <w:r w:rsidRPr="00E33F3C">
        <w:rPr>
          <w:rFonts w:eastAsia="Calibri"/>
          <w:color w:val="000000" w:themeColor="text1"/>
        </w:rPr>
        <w:t>2</w:t>
      </w:r>
    </w:p>
    <w:p w:rsidR="00633AD0" w:rsidRPr="00E33F3C" w:rsidP="00C43810" w14:paraId="5E3B9C8B" w14:textId="657611CC">
      <w:pPr>
        <w:tabs>
          <w:tab w:val="center" w:pos="1170"/>
          <w:tab w:val="center" w:pos="2610"/>
        </w:tabs>
        <w:spacing w:line="192" w:lineRule="auto"/>
        <w:rPr>
          <w:rFonts w:eastAsia="Calibri"/>
          <w:color w:val="000000" w:themeColor="text1"/>
        </w:rPr>
      </w:pPr>
      <w:r w:rsidRPr="00E33F3C">
        <w:rPr>
          <w:rFonts w:eastAsia="Calibri"/>
          <w:color w:val="000000" w:themeColor="text1"/>
        </w:rPr>
        <w:tab/>
        <w:t>52</w:t>
      </w:r>
      <w:r w:rsidRPr="00E33F3C">
        <w:rPr>
          <w:rFonts w:eastAsia="Calibri"/>
          <w:color w:val="000000" w:themeColor="text1"/>
        </w:rPr>
        <w:tab/>
      </w:r>
      <w:r w:rsidR="00D340BE">
        <w:rPr>
          <w:rFonts w:eastAsia="Calibri"/>
          <w:color w:val="000000" w:themeColor="text1"/>
        </w:rPr>
        <w:t>Worksheet K</w:t>
      </w:r>
      <w:r w:rsidRPr="00E33F3C">
        <w:rPr>
          <w:rFonts w:eastAsia="Calibri"/>
          <w:color w:val="000000" w:themeColor="text1"/>
        </w:rPr>
        <w:noBreakHyphen/>
      </w:r>
      <w:r w:rsidRPr="00E33F3C">
        <w:rPr>
          <w:rFonts w:eastAsia="Calibri"/>
          <w:color w:val="000000" w:themeColor="text1"/>
        </w:rPr>
        <w:t>3</w:t>
      </w:r>
    </w:p>
    <w:p w:rsidR="00633AD0" w:rsidRPr="00E33F3C" w:rsidP="00C43810" w14:paraId="2FF179BB" w14:textId="6FE13AFF">
      <w:pPr>
        <w:tabs>
          <w:tab w:val="center" w:pos="1170"/>
          <w:tab w:val="center" w:pos="2610"/>
        </w:tabs>
        <w:spacing w:line="192" w:lineRule="auto"/>
        <w:rPr>
          <w:rFonts w:eastAsia="Calibri"/>
          <w:color w:val="000000" w:themeColor="text1"/>
        </w:rPr>
      </w:pPr>
      <w:r w:rsidRPr="00E33F3C">
        <w:rPr>
          <w:rFonts w:eastAsia="Calibri"/>
          <w:color w:val="000000" w:themeColor="text1"/>
        </w:rPr>
        <w:tab/>
        <w:t>53</w:t>
      </w:r>
      <w:r w:rsidRPr="00E33F3C">
        <w:rPr>
          <w:rFonts w:eastAsia="Calibri"/>
          <w:color w:val="000000" w:themeColor="text1"/>
        </w:rPr>
        <w:tab/>
      </w:r>
      <w:r w:rsidR="00D340BE">
        <w:rPr>
          <w:rFonts w:eastAsia="Calibri"/>
          <w:color w:val="000000" w:themeColor="text1"/>
        </w:rPr>
        <w:t>Worksheet K</w:t>
      </w:r>
      <w:r w:rsidRPr="00E33F3C">
        <w:rPr>
          <w:rFonts w:eastAsia="Calibri"/>
          <w:color w:val="000000" w:themeColor="text1"/>
        </w:rPr>
        <w:noBreakHyphen/>
      </w:r>
      <w:r w:rsidRPr="00E33F3C">
        <w:rPr>
          <w:rFonts w:eastAsia="Calibri"/>
          <w:color w:val="000000" w:themeColor="text1"/>
        </w:rPr>
        <w:t>4</w:t>
      </w:r>
      <w:r w:rsidRPr="00E33F3C">
        <w:rPr>
          <w:rFonts w:eastAsia="Calibri"/>
          <w:color w:val="000000" w:themeColor="text1"/>
        </w:rPr>
        <w:tab/>
      </w:r>
    </w:p>
    <w:p w:rsidR="00633AD0" w:rsidRPr="00E33F3C" w:rsidP="00C43810" w14:paraId="5DD7D0BA" w14:textId="77777777">
      <w:pPr>
        <w:spacing w:line="192" w:lineRule="auto"/>
        <w:rPr>
          <w:rFonts w:eastAsia="Calibri"/>
          <w:color w:val="000000" w:themeColor="text1"/>
        </w:rPr>
      </w:pPr>
    </w:p>
    <w:p w:rsidR="00633AD0" w:rsidRPr="00E33F3C" w:rsidP="00C43810" w14:paraId="3B6F4896" w14:textId="58CA203D">
      <w:pPr>
        <w:spacing w:line="192" w:lineRule="auto"/>
        <w:rPr>
          <w:rFonts w:eastAsia="Calibri"/>
          <w:color w:val="000000" w:themeColor="text1"/>
        </w:rPr>
      </w:pPr>
      <w:r w:rsidRPr="00E33F3C">
        <w:rPr>
          <w:rFonts w:eastAsia="Calibri"/>
          <w:color w:val="000000" w:themeColor="text1"/>
        </w:rPr>
        <w:t>The total on line</w:t>
      </w:r>
      <w:r w:rsidRPr="00E33F3C" w:rsidR="00097974">
        <w:rPr>
          <w:rFonts w:eastAsia="Calibri"/>
          <w:color w:val="000000" w:themeColor="text1"/>
        </w:rPr>
        <w:t> </w:t>
      </w:r>
      <w:r w:rsidRPr="00E33F3C">
        <w:rPr>
          <w:rFonts w:eastAsia="Calibri"/>
          <w:color w:val="000000" w:themeColor="text1"/>
        </w:rPr>
        <w:t>100</w:t>
      </w:r>
      <w:r w:rsidRPr="00E33F3C" w:rsidR="00097974">
        <w:rPr>
          <w:rFonts w:eastAsia="Calibri"/>
          <w:color w:val="000000" w:themeColor="text1"/>
        </w:rPr>
        <w:t>,</w:t>
      </w:r>
      <w:r w:rsidRPr="00E33F3C">
        <w:rPr>
          <w:rFonts w:eastAsia="Calibri"/>
          <w:color w:val="000000" w:themeColor="text1"/>
        </w:rPr>
        <w:t xml:space="preserve"> column</w:t>
      </w:r>
      <w:r w:rsidRPr="00E33F3C" w:rsidR="00097974">
        <w:rPr>
          <w:rFonts w:eastAsia="Calibri"/>
          <w:color w:val="000000" w:themeColor="text1"/>
        </w:rPr>
        <w:t> </w:t>
      </w:r>
      <w:r w:rsidRPr="00E33F3C">
        <w:rPr>
          <w:rFonts w:eastAsia="Calibri"/>
          <w:color w:val="000000" w:themeColor="text1"/>
        </w:rPr>
        <w:t>1</w:t>
      </w:r>
      <w:r w:rsidRPr="00E33F3C" w:rsidR="00097974">
        <w:rPr>
          <w:rFonts w:eastAsia="Calibri"/>
          <w:color w:val="000000" w:themeColor="text1"/>
        </w:rPr>
        <w:t>,</w:t>
      </w:r>
      <w:r w:rsidRPr="00E33F3C">
        <w:rPr>
          <w:rFonts w:eastAsia="Calibri"/>
          <w:color w:val="000000" w:themeColor="text1"/>
        </w:rPr>
        <w:t xml:space="preserve"> must equal the amount on Worksheet</w:t>
      </w:r>
      <w:r w:rsidRPr="00E33F3C" w:rsidR="00097974">
        <w:rPr>
          <w:rFonts w:eastAsia="Calibri"/>
          <w:color w:val="000000" w:themeColor="text1"/>
        </w:rPr>
        <w:t> </w:t>
      </w:r>
      <w:r w:rsidRPr="00E33F3C">
        <w:rPr>
          <w:rFonts w:eastAsia="Calibri"/>
          <w:color w:val="000000" w:themeColor="text1"/>
        </w:rPr>
        <w:t>A,</w:t>
      </w:r>
      <w:r w:rsidRPr="00E33F3C" w:rsidR="00097974">
        <w:rPr>
          <w:rFonts w:eastAsia="Calibri"/>
          <w:color w:val="000000" w:themeColor="text1"/>
        </w:rPr>
        <w:t xml:space="preserve"> line 72,</w:t>
      </w:r>
      <w:r w:rsidRPr="00E33F3C">
        <w:rPr>
          <w:rFonts w:eastAsia="Calibri"/>
          <w:color w:val="000000" w:themeColor="text1"/>
        </w:rPr>
        <w:t xml:space="preserve"> column</w:t>
      </w:r>
      <w:r w:rsidRPr="00E33F3C" w:rsidR="00097974">
        <w:rPr>
          <w:rFonts w:eastAsia="Calibri"/>
          <w:color w:val="000000" w:themeColor="text1"/>
        </w:rPr>
        <w:t> </w:t>
      </w:r>
      <w:r w:rsidRPr="004D6316" w:rsidR="002360CF">
        <w:rPr>
          <w:rFonts w:eastAsia="Calibri"/>
          <w:i/>
          <w:iCs/>
          <w:color w:val="C00000"/>
        </w:rPr>
        <w:t>9</w:t>
      </w:r>
      <w:r w:rsidRPr="00E33F3C">
        <w:rPr>
          <w:rFonts w:eastAsia="Calibri"/>
          <w:color w:val="000000" w:themeColor="text1"/>
        </w:rPr>
        <w:t>.</w:t>
      </w:r>
    </w:p>
    <w:p w:rsidR="00633AD0" w:rsidRPr="00E33F3C" w:rsidP="00C43810" w14:paraId="3740743D" w14:textId="77777777">
      <w:pPr>
        <w:spacing w:line="192" w:lineRule="auto"/>
        <w:rPr>
          <w:rFonts w:eastAsia="Calibri"/>
          <w:color w:val="000000" w:themeColor="text1"/>
          <w:sz w:val="16"/>
          <w:szCs w:val="16"/>
        </w:rPr>
      </w:pPr>
    </w:p>
    <w:p w:rsidR="00633AD0" w:rsidRPr="00E33F3C" w:rsidP="00C43810" w14:paraId="3EB82885" w14:textId="41FB52F6">
      <w:pPr>
        <w:spacing w:line="192" w:lineRule="auto"/>
        <w:rPr>
          <w:rFonts w:eastAsia="Calibri"/>
          <w:b/>
          <w:color w:val="000000" w:themeColor="text1"/>
        </w:rPr>
      </w:pPr>
      <w:r w:rsidRPr="008522F0">
        <w:rPr>
          <w:rFonts w:eastAsia="Calibri"/>
          <w:color w:val="000000" w:themeColor="text1"/>
          <w:u w:val="single"/>
        </w:rPr>
        <w:t>Column</w:t>
      </w:r>
      <w:r w:rsidRPr="008522F0" w:rsidR="00097974">
        <w:rPr>
          <w:rFonts w:eastAsia="Calibri"/>
          <w:color w:val="000000" w:themeColor="text1"/>
          <w:u w:val="single"/>
        </w:rPr>
        <w:t> </w:t>
      </w:r>
      <w:r w:rsidRPr="008522F0">
        <w:rPr>
          <w:rFonts w:eastAsia="Calibri"/>
          <w:color w:val="000000" w:themeColor="text1"/>
          <w:u w:val="single"/>
        </w:rPr>
        <w:t>2</w:t>
      </w:r>
      <w:r w:rsidRPr="008522F0">
        <w:rPr>
          <w:rFonts w:eastAsia="Calibri"/>
          <w:color w:val="000000" w:themeColor="text1"/>
        </w:rPr>
        <w:t>.--</w:t>
      </w:r>
      <w:r w:rsidRPr="008522F0">
        <w:rPr>
          <w:rFonts w:eastAsia="Calibri"/>
          <w:color w:val="000000" w:themeColor="text1"/>
        </w:rPr>
        <w:t xml:space="preserve">For each </w:t>
      </w:r>
      <w:r w:rsidRPr="00E33F3C">
        <w:rPr>
          <w:rFonts w:eastAsia="Calibri"/>
          <w:color w:val="000000" w:themeColor="text1"/>
        </w:rPr>
        <w:t>general service cost center, transfer the amount from the corresponding column on Worksheet</w:t>
      </w:r>
      <w:r w:rsidRPr="00E33F3C" w:rsidR="00097974">
        <w:rPr>
          <w:rFonts w:eastAsia="Calibri"/>
          <w:color w:val="000000" w:themeColor="text1"/>
        </w:rPr>
        <w:t> </w:t>
      </w:r>
      <w:r w:rsidRPr="00E33F3C">
        <w:rPr>
          <w:rFonts w:eastAsia="Calibri"/>
          <w:color w:val="000000" w:themeColor="text1"/>
        </w:rPr>
        <w:t>B, Part</w:t>
      </w:r>
      <w:r w:rsidRPr="00E33F3C" w:rsidR="00097974">
        <w:rPr>
          <w:rFonts w:eastAsia="Calibri"/>
          <w:color w:val="000000" w:themeColor="text1"/>
        </w:rPr>
        <w:t> </w:t>
      </w:r>
      <w:r w:rsidRPr="00E33F3C">
        <w:rPr>
          <w:rFonts w:eastAsia="Calibri"/>
          <w:color w:val="000000" w:themeColor="text1"/>
        </w:rPr>
        <w:t>I, line</w:t>
      </w:r>
      <w:r w:rsidRPr="00E33F3C" w:rsidR="00097974">
        <w:rPr>
          <w:rFonts w:eastAsia="Calibri"/>
          <w:color w:val="000000" w:themeColor="text1"/>
        </w:rPr>
        <w:t> </w:t>
      </w:r>
      <w:r w:rsidRPr="00E33F3C">
        <w:rPr>
          <w:rFonts w:eastAsia="Calibri"/>
          <w:color w:val="000000" w:themeColor="text1"/>
        </w:rPr>
        <w:t>72</w:t>
      </w:r>
      <w:r w:rsidRPr="00E33F3C" w:rsidR="009E3E73">
        <w:rPr>
          <w:rFonts w:eastAsia="Calibri"/>
          <w:color w:val="000000" w:themeColor="text1"/>
        </w:rPr>
        <w:t>,</w:t>
      </w:r>
      <w:r w:rsidRPr="00E33F3C">
        <w:rPr>
          <w:rFonts w:eastAsia="Calibri"/>
          <w:color w:val="000000" w:themeColor="text1"/>
        </w:rPr>
        <w:t xml:space="preserve"> as follows:</w:t>
      </w:r>
    </w:p>
    <w:p w:rsidR="00633AD0" w:rsidRPr="00E33F3C" w:rsidP="00C43810" w14:paraId="39F7406C" w14:textId="77777777">
      <w:pPr>
        <w:spacing w:line="192" w:lineRule="auto"/>
        <w:rPr>
          <w:rFonts w:eastAsia="Calibri"/>
          <w:b/>
          <w:color w:val="000000" w:themeColor="text1"/>
        </w:rPr>
      </w:pPr>
    </w:p>
    <w:p w:rsidR="00633AD0" w:rsidRPr="00E33F3C" w:rsidP="00C43810" w14:paraId="6AFF41CC" w14:textId="54B3BF05">
      <w:pPr>
        <w:tabs>
          <w:tab w:val="left" w:pos="1620"/>
          <w:tab w:val="center" w:pos="2880"/>
          <w:tab w:val="center" w:pos="7470"/>
        </w:tabs>
        <w:spacing w:line="192" w:lineRule="auto"/>
        <w:rPr>
          <w:rFonts w:eastAsia="Calibri"/>
          <w:color w:val="000000" w:themeColor="text1"/>
        </w:rPr>
      </w:pPr>
      <w:r w:rsidRPr="00E33F3C">
        <w:rPr>
          <w:rFonts w:eastAsia="Calibri"/>
          <w:color w:val="000000" w:themeColor="text1"/>
        </w:rPr>
        <w:tab/>
      </w:r>
      <w:r w:rsidRPr="00E33F3C">
        <w:rPr>
          <w:rFonts w:eastAsia="Calibri"/>
          <w:color w:val="000000" w:themeColor="text1"/>
        </w:rPr>
        <w:tab/>
        <w:t>From</w:t>
      </w:r>
      <w:r w:rsidRPr="00E33F3C">
        <w:rPr>
          <w:rFonts w:eastAsia="Calibri"/>
          <w:color w:val="000000" w:themeColor="text1"/>
        </w:rPr>
        <w:tab/>
      </w:r>
      <w:r w:rsidRPr="00E33F3C">
        <w:rPr>
          <w:rFonts w:eastAsia="Calibri"/>
          <w:color w:val="000000" w:themeColor="text1"/>
        </w:rPr>
        <w:t>From</w:t>
      </w:r>
    </w:p>
    <w:p w:rsidR="00102F0C" w:rsidRPr="00E33F3C" w:rsidP="00C43810" w14:paraId="5D939B96" w14:textId="44D60538">
      <w:pPr>
        <w:tabs>
          <w:tab w:val="left" w:pos="1620"/>
          <w:tab w:val="center" w:pos="2880"/>
          <w:tab w:val="center" w:pos="7470"/>
        </w:tabs>
        <w:spacing w:line="192" w:lineRule="auto"/>
        <w:rPr>
          <w:rFonts w:eastAsia="Calibri"/>
          <w:color w:val="000000" w:themeColor="text1"/>
        </w:rPr>
      </w:pPr>
      <w:r w:rsidRPr="00E33F3C">
        <w:rPr>
          <w:rFonts w:eastAsia="Calibri"/>
          <w:color w:val="000000" w:themeColor="text1"/>
        </w:rPr>
        <w:tab/>
      </w:r>
      <w:r w:rsidRPr="00E33F3C">
        <w:rPr>
          <w:rFonts w:eastAsia="Calibri"/>
          <w:color w:val="000000" w:themeColor="text1"/>
        </w:rPr>
        <w:tab/>
        <w:t>Worksheet B, Part I,</w:t>
      </w:r>
      <w:r w:rsidRPr="00E33F3C">
        <w:rPr>
          <w:rFonts w:eastAsia="Calibri"/>
          <w:color w:val="000000" w:themeColor="text1"/>
        </w:rPr>
        <w:tab/>
        <w:t>Worksheet B, Part I,</w:t>
      </w:r>
    </w:p>
    <w:p w:rsidR="00633AD0" w:rsidRPr="00E33F3C" w:rsidP="00C43810" w14:paraId="5D8C2BDD" w14:textId="062FC999">
      <w:pPr>
        <w:tabs>
          <w:tab w:val="center" w:pos="1170"/>
          <w:tab w:val="left" w:pos="1890"/>
          <w:tab w:val="center" w:pos="2880"/>
          <w:tab w:val="left" w:pos="3870"/>
          <w:tab w:val="center" w:pos="5760"/>
          <w:tab w:val="left" w:pos="6480"/>
          <w:tab w:val="center" w:pos="7470"/>
          <w:tab w:val="right" w:pos="8460"/>
        </w:tabs>
        <w:spacing w:line="192" w:lineRule="auto"/>
        <w:rPr>
          <w:rFonts w:eastAsia="Calibri"/>
          <w:color w:val="000000" w:themeColor="text1"/>
        </w:rPr>
      </w:pPr>
      <w:r w:rsidRPr="00E33F3C">
        <w:rPr>
          <w:rFonts w:eastAsia="Calibri"/>
          <w:color w:val="000000" w:themeColor="text1"/>
        </w:rPr>
        <w:tab/>
      </w:r>
      <w:r w:rsidRPr="00E33F3C">
        <w:rPr>
          <w:rFonts w:eastAsia="Calibri"/>
          <w:color w:val="000000" w:themeColor="text1"/>
          <w:u w:val="single"/>
        </w:rPr>
        <w:t>Line:</w:t>
      </w:r>
      <w:r w:rsidRPr="00E33F3C">
        <w:rPr>
          <w:rFonts w:eastAsia="Calibri"/>
          <w:color w:val="000000" w:themeColor="text1"/>
        </w:rPr>
        <w:tab/>
      </w:r>
      <w:r w:rsidRPr="00E33F3C">
        <w:rPr>
          <w:rFonts w:eastAsia="Calibri"/>
          <w:color w:val="000000" w:themeColor="text1"/>
          <w:u w:val="single"/>
        </w:rPr>
        <w:tab/>
        <w:t>line 72</w:t>
      </w:r>
      <w:r w:rsidRPr="00E33F3C" w:rsidR="00097974">
        <w:rPr>
          <w:rFonts w:eastAsia="Calibri"/>
          <w:color w:val="000000" w:themeColor="text1"/>
          <w:u w:val="single"/>
        </w:rPr>
        <w:t>, column</w:t>
      </w:r>
      <w:r w:rsidRPr="00E33F3C" w:rsidR="00076272">
        <w:rPr>
          <w:rFonts w:eastAsia="Calibri"/>
          <w:color w:val="000000" w:themeColor="text1"/>
          <w:u w:val="single"/>
        </w:rPr>
        <w:t>**</w:t>
      </w:r>
      <w:r w:rsidRPr="00E33F3C">
        <w:rPr>
          <w:rFonts w:eastAsia="Calibri"/>
          <w:color w:val="000000" w:themeColor="text1"/>
          <w:u w:val="single"/>
        </w:rPr>
        <w:t>:</w:t>
      </w:r>
      <w:r w:rsidRPr="00E33F3C" w:rsidR="008958B1">
        <w:rPr>
          <w:rFonts w:eastAsia="Calibri"/>
          <w:color w:val="000000" w:themeColor="text1"/>
          <w:u w:val="single"/>
        </w:rPr>
        <w:tab/>
      </w:r>
      <w:r w:rsidRPr="00E33F3C" w:rsidR="002F406C">
        <w:rPr>
          <w:rFonts w:eastAsia="Calibri"/>
          <w:color w:val="000000" w:themeColor="text1"/>
        </w:rPr>
        <w:tab/>
      </w:r>
      <w:r w:rsidRPr="00E33F3C">
        <w:rPr>
          <w:rFonts w:eastAsia="Calibri"/>
          <w:color w:val="000000" w:themeColor="text1"/>
          <w:u w:val="single"/>
        </w:rPr>
        <w:t>Line:</w:t>
      </w:r>
      <w:r w:rsidRPr="00E33F3C">
        <w:rPr>
          <w:rFonts w:eastAsia="Calibri"/>
          <w:color w:val="000000" w:themeColor="text1"/>
        </w:rPr>
        <w:tab/>
      </w:r>
      <w:r w:rsidRPr="00E33F3C">
        <w:rPr>
          <w:rFonts w:eastAsia="Calibri"/>
          <w:color w:val="000000" w:themeColor="text1"/>
          <w:u w:val="single"/>
        </w:rPr>
        <w:tab/>
        <w:t>line 72, column</w:t>
      </w:r>
      <w:r w:rsidRPr="00E33F3C" w:rsidR="00097974">
        <w:rPr>
          <w:rFonts w:eastAsia="Calibri"/>
          <w:color w:val="000000" w:themeColor="text1"/>
          <w:u w:val="single"/>
        </w:rPr>
        <w:t>**</w:t>
      </w:r>
      <w:r w:rsidRPr="00E33F3C">
        <w:rPr>
          <w:rFonts w:eastAsia="Calibri"/>
          <w:color w:val="000000" w:themeColor="text1"/>
          <w:u w:val="single"/>
        </w:rPr>
        <w:t>:</w:t>
      </w:r>
      <w:r w:rsidRPr="00E33F3C" w:rsidR="00102F0C">
        <w:rPr>
          <w:rFonts w:eastAsia="Calibri"/>
          <w:color w:val="000000" w:themeColor="text1"/>
          <w:u w:val="single"/>
        </w:rPr>
        <w:tab/>
      </w:r>
    </w:p>
    <w:p w:rsidR="00633AD0" w:rsidRPr="00E33F3C" w:rsidP="00C43810" w14:paraId="657BA7C2" w14:textId="77777777">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1</w:t>
      </w:r>
      <w:r w:rsidRPr="00E33F3C">
        <w:rPr>
          <w:rFonts w:eastAsia="Calibri"/>
          <w:color w:val="000000" w:themeColor="text1"/>
        </w:rPr>
        <w:tab/>
        <w:t>1</w:t>
      </w:r>
      <w:r w:rsidRPr="00E33F3C">
        <w:rPr>
          <w:rFonts w:eastAsia="Calibri"/>
          <w:color w:val="000000" w:themeColor="text1"/>
        </w:rPr>
        <w:tab/>
        <w:t>10</w:t>
      </w:r>
      <w:r w:rsidRPr="00E33F3C">
        <w:rPr>
          <w:rFonts w:eastAsia="Calibri"/>
          <w:color w:val="000000" w:themeColor="text1"/>
        </w:rPr>
        <w:tab/>
        <w:t>10</w:t>
      </w:r>
    </w:p>
    <w:p w:rsidR="00633AD0" w:rsidRPr="00E33F3C" w:rsidP="00C43810" w14:paraId="53DF9B96" w14:textId="77777777">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2</w:t>
      </w:r>
      <w:r w:rsidRPr="00E33F3C">
        <w:rPr>
          <w:rFonts w:eastAsia="Calibri"/>
          <w:color w:val="000000" w:themeColor="text1"/>
        </w:rPr>
        <w:tab/>
        <w:t>2</w:t>
      </w:r>
      <w:r w:rsidRPr="00E33F3C">
        <w:rPr>
          <w:rFonts w:eastAsia="Calibri"/>
          <w:color w:val="000000" w:themeColor="text1"/>
        </w:rPr>
        <w:tab/>
        <w:t>11</w:t>
      </w:r>
      <w:r w:rsidRPr="00E33F3C">
        <w:rPr>
          <w:rFonts w:eastAsia="Calibri"/>
          <w:color w:val="000000" w:themeColor="text1"/>
        </w:rPr>
        <w:tab/>
        <w:t>12</w:t>
      </w:r>
    </w:p>
    <w:p w:rsidR="00633AD0" w:rsidRPr="00E33F3C" w:rsidP="00C43810" w14:paraId="4460A8BA" w14:textId="77777777">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3</w:t>
      </w:r>
      <w:r w:rsidRPr="00E33F3C">
        <w:rPr>
          <w:rFonts w:eastAsia="Calibri"/>
          <w:color w:val="000000" w:themeColor="text1"/>
        </w:rPr>
        <w:tab/>
        <w:t>3</w:t>
      </w:r>
      <w:r w:rsidRPr="00E33F3C">
        <w:rPr>
          <w:rFonts w:eastAsia="Calibri"/>
          <w:color w:val="000000" w:themeColor="text1"/>
        </w:rPr>
        <w:tab/>
        <w:t>12</w:t>
      </w:r>
      <w:r w:rsidRPr="00E33F3C">
        <w:rPr>
          <w:rFonts w:eastAsia="Calibri"/>
          <w:color w:val="000000" w:themeColor="text1"/>
          <w:sz w:val="14"/>
        </w:rPr>
        <w:tab/>
      </w:r>
      <w:r w:rsidRPr="00E33F3C">
        <w:rPr>
          <w:rFonts w:eastAsia="Calibri"/>
          <w:color w:val="000000" w:themeColor="text1"/>
        </w:rPr>
        <w:t>N/A</w:t>
      </w:r>
    </w:p>
    <w:p w:rsidR="00633AD0" w:rsidRPr="00E33F3C" w:rsidP="00C43810" w14:paraId="4B35BC3D" w14:textId="7457CC92">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4</w:t>
      </w:r>
      <w:r w:rsidRPr="00E33F3C">
        <w:rPr>
          <w:rFonts w:eastAsia="Calibri"/>
          <w:color w:val="000000" w:themeColor="text1"/>
        </w:rPr>
        <w:tab/>
        <w:t>4</w:t>
      </w:r>
      <w:r w:rsidR="001E54FD">
        <w:rPr>
          <w:rFonts w:eastAsia="Calibri"/>
          <w:color w:val="000000" w:themeColor="text1"/>
        </w:rPr>
        <w:t>, 15,</w:t>
      </w:r>
      <w:r w:rsidR="000221CB">
        <w:rPr>
          <w:rFonts w:eastAsia="Calibri"/>
          <w:color w:val="000000" w:themeColor="text1"/>
        </w:rPr>
        <w:t xml:space="preserve"> and 16</w:t>
      </w:r>
      <w:r w:rsidRPr="00E33F3C">
        <w:rPr>
          <w:rFonts w:eastAsia="Calibri"/>
          <w:color w:val="000000" w:themeColor="text1"/>
        </w:rPr>
        <w:t>*</w:t>
      </w:r>
      <w:r w:rsidRPr="00E33F3C">
        <w:rPr>
          <w:rFonts w:eastAsia="Calibri"/>
          <w:color w:val="000000" w:themeColor="text1"/>
        </w:rPr>
        <w:tab/>
        <w:t>13</w:t>
      </w:r>
      <w:r w:rsidRPr="00E33F3C">
        <w:rPr>
          <w:rFonts w:eastAsia="Calibri"/>
          <w:color w:val="000000" w:themeColor="text1"/>
        </w:rPr>
        <w:tab/>
        <w:t>N/A</w:t>
      </w:r>
    </w:p>
    <w:p w:rsidR="00633AD0" w:rsidRPr="00E33F3C" w:rsidP="00C43810" w14:paraId="678353BD" w14:textId="075524EC">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5</w:t>
      </w:r>
      <w:r w:rsidRPr="00E33F3C">
        <w:rPr>
          <w:rFonts w:eastAsia="Calibri"/>
          <w:color w:val="000000" w:themeColor="text1"/>
        </w:rPr>
        <w:tab/>
        <w:t>5</w:t>
      </w:r>
      <w:r w:rsidRPr="00E33F3C" w:rsidR="00144680">
        <w:rPr>
          <w:rFonts w:eastAsia="Calibri"/>
          <w:color w:val="000000" w:themeColor="text1"/>
        </w:rPr>
        <w:t>*</w:t>
      </w:r>
      <w:r w:rsidRPr="00E33F3C">
        <w:rPr>
          <w:rFonts w:eastAsia="Calibri"/>
          <w:color w:val="000000" w:themeColor="text1"/>
        </w:rPr>
        <w:tab/>
        <w:t>14</w:t>
      </w:r>
      <w:r w:rsidRPr="00E33F3C">
        <w:rPr>
          <w:rFonts w:eastAsia="Calibri"/>
          <w:color w:val="000000" w:themeColor="text1"/>
        </w:rPr>
        <w:tab/>
        <w:t>11</w:t>
      </w:r>
    </w:p>
    <w:p w:rsidR="00633AD0" w:rsidRPr="00E33F3C" w:rsidP="00C43810" w14:paraId="343062DC" w14:textId="52455183">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6</w:t>
      </w:r>
      <w:r w:rsidRPr="00E33F3C">
        <w:rPr>
          <w:rFonts w:eastAsia="Calibri"/>
          <w:color w:val="000000" w:themeColor="text1"/>
        </w:rPr>
        <w:tab/>
        <w:t>6</w:t>
      </w:r>
      <w:r w:rsidRPr="00E33F3C">
        <w:rPr>
          <w:rFonts w:eastAsia="Calibri"/>
          <w:color w:val="000000" w:themeColor="text1"/>
        </w:rPr>
        <w:tab/>
        <w:t>15</w:t>
      </w:r>
      <w:r w:rsidRPr="00E33F3C">
        <w:rPr>
          <w:rFonts w:eastAsia="Calibri"/>
          <w:color w:val="000000" w:themeColor="text1"/>
        </w:rPr>
        <w:tab/>
      </w:r>
      <w:r w:rsidRPr="00E33F3C" w:rsidR="001E54FD">
        <w:rPr>
          <w:rFonts w:eastAsia="Calibri"/>
          <w:color w:val="000000" w:themeColor="text1"/>
        </w:rPr>
        <w:t>N/A</w:t>
      </w:r>
    </w:p>
    <w:p w:rsidR="00633AD0" w:rsidRPr="00E33F3C" w:rsidP="00C43810" w14:paraId="3F4D6CA9" w14:textId="77777777">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7</w:t>
      </w:r>
      <w:r w:rsidRPr="00E33F3C">
        <w:rPr>
          <w:rFonts w:eastAsia="Calibri"/>
          <w:color w:val="000000" w:themeColor="text1"/>
        </w:rPr>
        <w:tab/>
        <w:t>7</w:t>
      </w:r>
      <w:r w:rsidRPr="00E33F3C">
        <w:rPr>
          <w:rFonts w:eastAsia="Calibri"/>
          <w:color w:val="000000" w:themeColor="text1"/>
        </w:rPr>
        <w:tab/>
        <w:t>16</w:t>
      </w:r>
      <w:r w:rsidRPr="00E33F3C">
        <w:rPr>
          <w:rFonts w:eastAsia="Calibri"/>
          <w:color w:val="000000" w:themeColor="text1"/>
        </w:rPr>
        <w:tab/>
        <w:t>18</w:t>
      </w:r>
    </w:p>
    <w:p w:rsidR="00633AD0" w:rsidRPr="00E33F3C" w:rsidP="00C43810" w14:paraId="184E67F6" w14:textId="72A23DF5">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8</w:t>
      </w:r>
      <w:r w:rsidRPr="00E33F3C">
        <w:rPr>
          <w:rFonts w:eastAsia="Calibri"/>
          <w:color w:val="000000" w:themeColor="text1"/>
        </w:rPr>
        <w:tab/>
        <w:t>8</w:t>
      </w:r>
      <w:r w:rsidRPr="00E33F3C">
        <w:rPr>
          <w:rFonts w:eastAsia="Calibri"/>
          <w:color w:val="000000" w:themeColor="text1"/>
        </w:rPr>
        <w:tab/>
        <w:t>17</w:t>
      </w:r>
      <w:r w:rsidRPr="00E33F3C">
        <w:rPr>
          <w:rFonts w:eastAsia="Calibri"/>
          <w:color w:val="000000" w:themeColor="text1"/>
        </w:rPr>
        <w:tab/>
      </w:r>
      <w:r w:rsidR="00171E7C">
        <w:rPr>
          <w:rFonts w:eastAsia="Calibri"/>
          <w:color w:val="000000" w:themeColor="text1"/>
        </w:rPr>
        <w:t>13, 14, and 17</w:t>
      </w:r>
    </w:p>
    <w:p w:rsidR="00633AD0" w:rsidRPr="00E33F3C" w:rsidP="00C43810" w14:paraId="12F716AC" w14:textId="77777777">
      <w:pPr>
        <w:tabs>
          <w:tab w:val="center" w:pos="1170"/>
          <w:tab w:val="center" w:pos="2880"/>
          <w:tab w:val="center" w:pos="5760"/>
          <w:tab w:val="center" w:pos="7560"/>
        </w:tabs>
        <w:spacing w:line="192" w:lineRule="auto"/>
        <w:rPr>
          <w:rFonts w:eastAsia="Calibri"/>
          <w:color w:val="000000" w:themeColor="text1"/>
        </w:rPr>
      </w:pPr>
      <w:r w:rsidRPr="00E33F3C">
        <w:rPr>
          <w:rFonts w:eastAsia="Calibri"/>
          <w:color w:val="000000" w:themeColor="text1"/>
        </w:rPr>
        <w:tab/>
        <w:t>9</w:t>
      </w:r>
      <w:r w:rsidRPr="00E33F3C">
        <w:rPr>
          <w:rFonts w:eastAsia="Calibri"/>
          <w:color w:val="000000" w:themeColor="text1"/>
        </w:rPr>
        <w:tab/>
        <w:t>9</w:t>
      </w:r>
      <w:r w:rsidRPr="00E33F3C">
        <w:rPr>
          <w:rFonts w:eastAsia="Calibri"/>
          <w:color w:val="000000" w:themeColor="text1"/>
        </w:rPr>
        <w:tab/>
      </w:r>
    </w:p>
    <w:p w:rsidR="00633AD0" w:rsidRPr="00E33F3C" w:rsidP="00C43810" w14:paraId="2C2D70D8" w14:textId="2AF2790C">
      <w:pPr>
        <w:spacing w:line="192" w:lineRule="auto"/>
        <w:rPr>
          <w:color w:val="000000" w:themeColor="text1"/>
        </w:rPr>
      </w:pPr>
    </w:p>
    <w:p w:rsidR="00097974" w:rsidRPr="00E33F3C" w:rsidP="00C43810" w14:paraId="7CFAC428" w14:textId="22C045FC">
      <w:pPr>
        <w:spacing w:line="192" w:lineRule="auto"/>
        <w:rPr>
          <w:color w:val="000000" w:themeColor="text1"/>
        </w:rPr>
      </w:pPr>
      <w:r w:rsidRPr="00E33F3C">
        <w:rPr>
          <w:color w:val="000000" w:themeColor="text1"/>
        </w:rPr>
        <w:t>*</w:t>
      </w:r>
      <w:r w:rsidRPr="00E33F3C" w:rsidR="00633AD0">
        <w:rPr>
          <w:color w:val="000000" w:themeColor="text1"/>
        </w:rPr>
        <w:t xml:space="preserve">NOTE: </w:t>
      </w:r>
      <w:r w:rsidRPr="00E33F3C">
        <w:rPr>
          <w:color w:val="000000" w:themeColor="text1"/>
        </w:rPr>
        <w:t xml:space="preserve"> </w:t>
      </w:r>
      <w:r w:rsidRPr="00E33F3C" w:rsidR="00633AD0">
        <w:rPr>
          <w:color w:val="000000" w:themeColor="text1"/>
        </w:rPr>
        <w:t xml:space="preserve">If </w:t>
      </w:r>
      <w:r w:rsidR="00D340BE">
        <w:rPr>
          <w:color w:val="000000" w:themeColor="text1"/>
        </w:rPr>
        <w:t>Worksheet K</w:t>
      </w:r>
      <w:r w:rsidRPr="00E33F3C">
        <w:rPr>
          <w:color w:val="000000" w:themeColor="text1"/>
        </w:rPr>
        <w:noBreakHyphen/>
      </w:r>
      <w:r w:rsidRPr="00E33F3C" w:rsidR="00633AD0">
        <w:rPr>
          <w:color w:val="000000" w:themeColor="text1"/>
        </w:rPr>
        <w:t>6, Part</w:t>
      </w:r>
      <w:r w:rsidRPr="00E33F3C">
        <w:rPr>
          <w:color w:val="000000" w:themeColor="text1"/>
        </w:rPr>
        <w:t> </w:t>
      </w:r>
      <w:r w:rsidRPr="00E33F3C" w:rsidR="00633AD0">
        <w:rPr>
          <w:color w:val="000000" w:themeColor="text1"/>
        </w:rPr>
        <w:t xml:space="preserve">II, </w:t>
      </w:r>
      <w:r w:rsidRPr="00E33F3C">
        <w:rPr>
          <w:color w:val="000000" w:themeColor="text1"/>
        </w:rPr>
        <w:t xml:space="preserve">line 6, </w:t>
      </w:r>
      <w:r w:rsidRPr="00E33F3C" w:rsidR="00633AD0">
        <w:rPr>
          <w:color w:val="000000" w:themeColor="text1"/>
        </w:rPr>
        <w:t>column</w:t>
      </w:r>
      <w:r w:rsidRPr="00E33F3C">
        <w:rPr>
          <w:color w:val="000000" w:themeColor="text1"/>
        </w:rPr>
        <w:t> </w:t>
      </w:r>
      <w:r w:rsidRPr="00E33F3C" w:rsidR="00633AD0">
        <w:rPr>
          <w:color w:val="000000" w:themeColor="text1"/>
        </w:rPr>
        <w:t>6, is zero (no in</w:t>
      </w:r>
      <w:r w:rsidRPr="00E33F3C">
        <w:rPr>
          <w:color w:val="000000" w:themeColor="text1"/>
        </w:rPr>
        <w:noBreakHyphen/>
      </w:r>
      <w:r w:rsidRPr="00E33F3C" w:rsidR="00633AD0">
        <w:rPr>
          <w:color w:val="000000" w:themeColor="text1"/>
        </w:rPr>
        <w:t xml:space="preserve">facility days), </w:t>
      </w:r>
      <w:r w:rsidRPr="00E33F3C">
        <w:rPr>
          <w:color w:val="000000" w:themeColor="text1"/>
        </w:rPr>
        <w:t xml:space="preserve">then </w:t>
      </w:r>
      <w:r w:rsidRPr="00E33F3C" w:rsidR="00633AD0">
        <w:rPr>
          <w:color w:val="000000" w:themeColor="text1"/>
        </w:rPr>
        <w:t>transfer the amount</w:t>
      </w:r>
      <w:r w:rsidRPr="00E33F3C">
        <w:rPr>
          <w:color w:val="000000" w:themeColor="text1"/>
        </w:rPr>
        <w:t>s</w:t>
      </w:r>
      <w:r w:rsidRPr="00E33F3C" w:rsidR="00633AD0">
        <w:rPr>
          <w:color w:val="000000" w:themeColor="text1"/>
        </w:rPr>
        <w:t xml:space="preserve"> from Worksheet</w:t>
      </w:r>
      <w:r w:rsidRPr="00E33F3C">
        <w:rPr>
          <w:color w:val="000000" w:themeColor="text1"/>
        </w:rPr>
        <w:t> </w:t>
      </w:r>
      <w:r w:rsidRPr="00E33F3C" w:rsidR="00633AD0">
        <w:rPr>
          <w:color w:val="000000" w:themeColor="text1"/>
        </w:rPr>
        <w:t>B, Part</w:t>
      </w:r>
      <w:r w:rsidRPr="00E33F3C">
        <w:rPr>
          <w:color w:val="000000" w:themeColor="text1"/>
        </w:rPr>
        <w:t> </w:t>
      </w:r>
      <w:r w:rsidRPr="00E33F3C" w:rsidR="00C64F03">
        <w:rPr>
          <w:color w:val="000000" w:themeColor="text1"/>
        </w:rPr>
        <w:t>I</w:t>
      </w:r>
      <w:r w:rsidRPr="00E33F3C" w:rsidR="00633AD0">
        <w:rPr>
          <w:color w:val="000000" w:themeColor="text1"/>
        </w:rPr>
        <w:t xml:space="preserve">, </w:t>
      </w:r>
      <w:r w:rsidRPr="00E33F3C">
        <w:rPr>
          <w:color w:val="000000" w:themeColor="text1"/>
        </w:rPr>
        <w:t xml:space="preserve">line 72, </w:t>
      </w:r>
      <w:r w:rsidRPr="00E33F3C" w:rsidR="00633AD0">
        <w:rPr>
          <w:color w:val="000000" w:themeColor="text1"/>
        </w:rPr>
        <w:t>column</w:t>
      </w:r>
      <w:r w:rsidRPr="00E33F3C">
        <w:rPr>
          <w:color w:val="000000" w:themeColor="text1"/>
        </w:rPr>
        <w:t>s</w:t>
      </w:r>
      <w:r w:rsidRPr="00E33F3C">
        <w:rPr>
          <w:color w:val="000000" w:themeColor="text1"/>
        </w:rPr>
        <w:t> </w:t>
      </w:r>
      <w:r w:rsidRPr="00E33F3C">
        <w:rPr>
          <w:color w:val="000000" w:themeColor="text1"/>
        </w:rPr>
        <w:t>4</w:t>
      </w:r>
      <w:r w:rsidR="00171E7C">
        <w:rPr>
          <w:color w:val="000000" w:themeColor="text1"/>
        </w:rPr>
        <w:t xml:space="preserve">, 5, </w:t>
      </w:r>
      <w:r w:rsidR="00377853">
        <w:rPr>
          <w:color w:val="000000" w:themeColor="text1"/>
        </w:rPr>
        <w:t xml:space="preserve">15, </w:t>
      </w:r>
      <w:r w:rsidR="00171E7C">
        <w:rPr>
          <w:color w:val="000000" w:themeColor="text1"/>
        </w:rPr>
        <w:t>and 16</w:t>
      </w:r>
      <w:r w:rsidRPr="00E33F3C" w:rsidR="00633AD0">
        <w:rPr>
          <w:color w:val="000000" w:themeColor="text1"/>
        </w:rPr>
        <w:t xml:space="preserve">, to </w:t>
      </w:r>
      <w:r w:rsidRPr="00E33F3C">
        <w:rPr>
          <w:color w:val="000000" w:themeColor="text1"/>
        </w:rPr>
        <w:t xml:space="preserve">line 4, </w:t>
      </w:r>
      <w:r w:rsidRPr="00E33F3C" w:rsidR="00633AD0">
        <w:rPr>
          <w:color w:val="000000" w:themeColor="text1"/>
        </w:rPr>
        <w:t>c</w:t>
      </w:r>
      <w:r w:rsidRPr="00E33F3C">
        <w:rPr>
          <w:color w:val="000000" w:themeColor="text1"/>
        </w:rPr>
        <w:t>olumn </w:t>
      </w:r>
      <w:r w:rsidRPr="00E33F3C" w:rsidR="00633AD0">
        <w:rPr>
          <w:color w:val="000000" w:themeColor="text1"/>
        </w:rPr>
        <w:t>2,</w:t>
      </w:r>
      <w:r w:rsidRPr="00E33F3C" w:rsidR="00633AD0">
        <w:rPr>
          <w:color w:val="000000" w:themeColor="text1"/>
        </w:rPr>
        <w:t xml:space="preserve"> of th</w:t>
      </w:r>
      <w:r w:rsidRPr="00E33F3C">
        <w:rPr>
          <w:color w:val="000000" w:themeColor="text1"/>
        </w:rPr>
        <w:t>is</w:t>
      </w:r>
      <w:r w:rsidRPr="00E33F3C" w:rsidR="00633AD0">
        <w:rPr>
          <w:color w:val="000000" w:themeColor="text1"/>
        </w:rPr>
        <w:t xml:space="preserve"> worksheet</w:t>
      </w:r>
      <w:r w:rsidRPr="00E33F3C">
        <w:rPr>
          <w:color w:val="000000" w:themeColor="text1"/>
        </w:rPr>
        <w:t xml:space="preserve">; and enter zero on </w:t>
      </w:r>
      <w:r w:rsidR="000E1991">
        <w:rPr>
          <w:color w:val="000000" w:themeColor="text1"/>
        </w:rPr>
        <w:t xml:space="preserve">line 5, </w:t>
      </w:r>
      <w:r w:rsidRPr="00E33F3C">
        <w:rPr>
          <w:color w:val="000000" w:themeColor="text1"/>
        </w:rPr>
        <w:t>column 2, of this worksheet</w:t>
      </w:r>
      <w:r w:rsidRPr="00E33F3C" w:rsidR="00633AD0">
        <w:rPr>
          <w:color w:val="000000" w:themeColor="text1"/>
        </w:rPr>
        <w:t>.</w:t>
      </w:r>
    </w:p>
    <w:p w:rsidR="00097974" w:rsidRPr="00E33F3C" w:rsidP="00C43810" w14:paraId="3F056E87" w14:textId="3D0AC9FB">
      <w:pPr>
        <w:spacing w:line="192" w:lineRule="auto"/>
        <w:rPr>
          <w:color w:val="000000" w:themeColor="text1"/>
        </w:rPr>
      </w:pPr>
    </w:p>
    <w:p w:rsidR="00097974" w:rsidRPr="00E33F3C" w:rsidP="00C43810" w14:paraId="61F37846" w14:textId="7255AB9A">
      <w:pPr>
        <w:tabs>
          <w:tab w:val="left" w:pos="900"/>
        </w:tabs>
        <w:spacing w:line="192" w:lineRule="auto"/>
        <w:rPr>
          <w:color w:val="000000" w:themeColor="text1"/>
        </w:rPr>
      </w:pPr>
      <w:r w:rsidRPr="00E33F3C">
        <w:rPr>
          <w:color w:val="000000" w:themeColor="text1"/>
        </w:rPr>
        <w:t xml:space="preserve">**If a general service cost center on Worksheet B, Part I, is subscripted, add the amounts on the standard cost center line and its corresponding subscripted lines, and transfer the </w:t>
      </w:r>
      <w:r w:rsidRPr="00E33F3C">
        <w:rPr>
          <w:color w:val="000000" w:themeColor="text1"/>
        </w:rPr>
        <w:t>sum total</w:t>
      </w:r>
      <w:r w:rsidRPr="00E33F3C">
        <w:rPr>
          <w:color w:val="000000" w:themeColor="text1"/>
        </w:rPr>
        <w:t xml:space="preserve"> to column 2 of the applicable line on this worksheet.</w:t>
      </w:r>
    </w:p>
    <w:p w:rsidR="00097974" w:rsidRPr="00E33F3C" w:rsidP="00C43810" w14:paraId="1D4AAD0E" w14:textId="77777777">
      <w:pPr>
        <w:spacing w:line="192" w:lineRule="auto"/>
        <w:rPr>
          <w:color w:val="000000" w:themeColor="text1"/>
        </w:rPr>
      </w:pPr>
    </w:p>
    <w:p w:rsidR="00633AD0" w:rsidRPr="00E33F3C" w:rsidP="00C43810" w14:paraId="67390024" w14:textId="082EB98A">
      <w:pPr>
        <w:spacing w:line="192" w:lineRule="auto"/>
        <w:rPr>
          <w:color w:val="000000" w:themeColor="text1"/>
        </w:rPr>
      </w:pPr>
      <w:r w:rsidRPr="00E33F3C">
        <w:rPr>
          <w:rFonts w:eastAsia="Calibri"/>
          <w:color w:val="000000" w:themeColor="text1"/>
          <w:u w:val="single"/>
        </w:rPr>
        <w:t>Column</w:t>
      </w:r>
      <w:r w:rsidRPr="00E33F3C" w:rsidR="00076272">
        <w:rPr>
          <w:rFonts w:eastAsia="Calibri"/>
          <w:color w:val="000000" w:themeColor="text1"/>
          <w:u w:val="single"/>
        </w:rPr>
        <w:t> </w:t>
      </w:r>
      <w:r w:rsidRPr="00E33F3C">
        <w:rPr>
          <w:rFonts w:eastAsia="Calibri"/>
          <w:color w:val="000000" w:themeColor="text1"/>
          <w:u w:val="single"/>
        </w:rPr>
        <w:t>3</w:t>
      </w:r>
      <w:r w:rsidRPr="00E33F3C">
        <w:rPr>
          <w:rFonts w:eastAsia="Calibri"/>
          <w:color w:val="000000" w:themeColor="text1"/>
        </w:rPr>
        <w:t>.--</w:t>
      </w:r>
      <w:r w:rsidRPr="00E33F3C">
        <w:rPr>
          <w:rFonts w:eastAsia="Calibri"/>
          <w:color w:val="000000" w:themeColor="text1"/>
        </w:rPr>
        <w:t>For each line, enter the sum of columns</w:t>
      </w:r>
      <w:r w:rsidRPr="00E33F3C" w:rsidR="00076272">
        <w:rPr>
          <w:rFonts w:eastAsia="Calibri"/>
          <w:color w:val="000000" w:themeColor="text1"/>
        </w:rPr>
        <w:t> </w:t>
      </w:r>
      <w:r w:rsidRPr="00E33F3C">
        <w:rPr>
          <w:rFonts w:eastAsia="Calibri"/>
          <w:color w:val="000000" w:themeColor="text1"/>
        </w:rPr>
        <w:t>1 and 2.  The total on line</w:t>
      </w:r>
      <w:r w:rsidRPr="00E33F3C" w:rsidR="00076272">
        <w:rPr>
          <w:rFonts w:eastAsia="Calibri"/>
          <w:color w:val="000000" w:themeColor="text1"/>
        </w:rPr>
        <w:t> </w:t>
      </w:r>
      <w:r w:rsidRPr="00E33F3C">
        <w:rPr>
          <w:rFonts w:eastAsia="Calibri"/>
          <w:color w:val="000000" w:themeColor="text1"/>
        </w:rPr>
        <w:t>100</w:t>
      </w:r>
      <w:r w:rsidRPr="00E33F3C" w:rsidR="00076272">
        <w:rPr>
          <w:rFonts w:eastAsia="Calibri"/>
          <w:color w:val="000000" w:themeColor="text1"/>
        </w:rPr>
        <w:t>,</w:t>
      </w:r>
      <w:r w:rsidRPr="00E33F3C">
        <w:rPr>
          <w:rFonts w:eastAsia="Calibri"/>
          <w:color w:val="000000" w:themeColor="text1"/>
        </w:rPr>
        <w:t xml:space="preserve"> column</w:t>
      </w:r>
      <w:r w:rsidRPr="00E33F3C" w:rsidR="00076272">
        <w:rPr>
          <w:rFonts w:eastAsia="Calibri"/>
          <w:color w:val="000000" w:themeColor="text1"/>
        </w:rPr>
        <w:t> </w:t>
      </w:r>
      <w:r w:rsidRPr="00E33F3C">
        <w:rPr>
          <w:rFonts w:eastAsia="Calibri"/>
          <w:color w:val="000000" w:themeColor="text1"/>
        </w:rPr>
        <w:t>3</w:t>
      </w:r>
      <w:r w:rsidRPr="00E33F3C" w:rsidR="00076272">
        <w:rPr>
          <w:rFonts w:eastAsia="Calibri"/>
          <w:color w:val="000000" w:themeColor="text1"/>
        </w:rPr>
        <w:t>,</w:t>
      </w:r>
      <w:r w:rsidRPr="00E33F3C">
        <w:rPr>
          <w:rFonts w:eastAsia="Calibri"/>
          <w:color w:val="000000" w:themeColor="text1"/>
        </w:rPr>
        <w:t xml:space="preserve"> must equal the amount on Worksheet</w:t>
      </w:r>
      <w:r w:rsidRPr="00E33F3C" w:rsidR="00076272">
        <w:rPr>
          <w:rFonts w:eastAsia="Calibri"/>
          <w:color w:val="000000" w:themeColor="text1"/>
        </w:rPr>
        <w:t> </w:t>
      </w:r>
      <w:r w:rsidRPr="00E33F3C">
        <w:rPr>
          <w:rFonts w:eastAsia="Calibri"/>
          <w:color w:val="000000" w:themeColor="text1"/>
        </w:rPr>
        <w:t>B, Part</w:t>
      </w:r>
      <w:r w:rsidRPr="00E33F3C" w:rsidR="00076272">
        <w:rPr>
          <w:rFonts w:eastAsia="Calibri"/>
          <w:color w:val="000000" w:themeColor="text1"/>
        </w:rPr>
        <w:t> </w:t>
      </w:r>
      <w:r w:rsidRPr="00E33F3C">
        <w:rPr>
          <w:rFonts w:eastAsia="Calibri"/>
          <w:color w:val="000000" w:themeColor="text1"/>
        </w:rPr>
        <w:t xml:space="preserve">I, </w:t>
      </w:r>
      <w:r w:rsidRPr="00E33F3C" w:rsidR="00076272">
        <w:rPr>
          <w:rFonts w:eastAsia="Calibri"/>
          <w:color w:val="000000" w:themeColor="text1"/>
        </w:rPr>
        <w:t xml:space="preserve">line 72, </w:t>
      </w:r>
      <w:r w:rsidRPr="00E33F3C">
        <w:rPr>
          <w:rFonts w:eastAsia="Calibri"/>
          <w:color w:val="000000" w:themeColor="text1"/>
        </w:rPr>
        <w:t>column</w:t>
      </w:r>
      <w:r w:rsidRPr="00E33F3C" w:rsidR="00076272">
        <w:rPr>
          <w:rFonts w:eastAsia="Calibri"/>
          <w:color w:val="000000" w:themeColor="text1"/>
        </w:rPr>
        <w:t> </w:t>
      </w:r>
      <w:r w:rsidRPr="00E33F3C">
        <w:rPr>
          <w:rFonts w:eastAsia="Calibri"/>
          <w:color w:val="000000" w:themeColor="text1"/>
        </w:rPr>
        <w:t>2</w:t>
      </w:r>
      <w:r w:rsidRPr="00E33F3C" w:rsidR="00194950">
        <w:rPr>
          <w:rFonts w:eastAsia="Calibri"/>
          <w:color w:val="000000" w:themeColor="text1"/>
        </w:rPr>
        <w:t>1</w:t>
      </w:r>
      <w:r w:rsidRPr="00E33F3C">
        <w:rPr>
          <w:rFonts w:eastAsia="Calibri"/>
          <w:color w:val="000000" w:themeColor="text1"/>
        </w:rPr>
        <w:t>.  Transfer the amount from each cost center to the corresponding line</w:t>
      </w:r>
      <w:r w:rsidRPr="00E33F3C">
        <w:rPr>
          <w:color w:val="000000" w:themeColor="text1"/>
        </w:rPr>
        <w:t xml:space="preserve"> on </w:t>
      </w:r>
      <w:r w:rsidR="00D340BE">
        <w:rPr>
          <w:color w:val="000000" w:themeColor="text1"/>
        </w:rPr>
        <w:t>Worksheet K</w:t>
      </w:r>
      <w:r w:rsidRPr="00E33F3C" w:rsidR="00076272">
        <w:rPr>
          <w:color w:val="000000" w:themeColor="text1"/>
        </w:rPr>
        <w:noBreakHyphen/>
      </w:r>
      <w:r w:rsidRPr="00E33F3C">
        <w:rPr>
          <w:color w:val="000000" w:themeColor="text1"/>
        </w:rPr>
        <w:t>6, Part</w:t>
      </w:r>
      <w:r w:rsidRPr="00E33F3C" w:rsidR="00076272">
        <w:rPr>
          <w:color w:val="000000" w:themeColor="text1"/>
        </w:rPr>
        <w:t> </w:t>
      </w:r>
      <w:r w:rsidRPr="00E33F3C">
        <w:rPr>
          <w:color w:val="000000" w:themeColor="text1"/>
        </w:rPr>
        <w:t>I,</w:t>
      </w:r>
      <w:r w:rsidRPr="00E33F3C">
        <w:rPr>
          <w:rFonts w:eastAsia="Calibri"/>
          <w:color w:val="000000" w:themeColor="text1"/>
        </w:rPr>
        <w:t xml:space="preserve"> column</w:t>
      </w:r>
      <w:r w:rsidRPr="00E33F3C" w:rsidR="00076272">
        <w:rPr>
          <w:rFonts w:eastAsia="Calibri"/>
          <w:color w:val="000000" w:themeColor="text1"/>
        </w:rPr>
        <w:t> </w:t>
      </w:r>
      <w:r w:rsidRPr="00E33F3C">
        <w:rPr>
          <w:rFonts w:eastAsia="Calibri"/>
          <w:color w:val="000000" w:themeColor="text1"/>
        </w:rPr>
        <w:t>0.</w:t>
      </w:r>
    </w:p>
    <w:p w:rsidR="00633AD0" w:rsidRPr="00E33F3C" w:rsidP="00C43810" w14:paraId="08EB5268" w14:textId="77777777">
      <w:pPr>
        <w:spacing w:line="192" w:lineRule="auto"/>
        <w:rPr>
          <w:color w:val="000000" w:themeColor="text1"/>
        </w:rPr>
      </w:pPr>
    </w:p>
    <w:p w:rsidR="00633AD0" w:rsidRPr="00E33F3C" w:rsidP="00C43810" w14:paraId="46C5138E" w14:textId="77777777">
      <w:pPr>
        <w:spacing w:line="192" w:lineRule="auto"/>
        <w:rPr>
          <w:color w:val="000000" w:themeColor="text1"/>
        </w:rPr>
      </w:pPr>
    </w:p>
    <w:p w:rsidR="00B67B6C" w:rsidRPr="009161EA" w:rsidP="00C43810" w14:paraId="4C25FCFF" w14:textId="77777777">
      <w:pPr>
        <w:spacing w:line="192" w:lineRule="auto"/>
      </w:pPr>
    </w:p>
    <w:p w:rsidR="00B67B6C" w:rsidRPr="009161EA" w:rsidP="00C43810" w14:paraId="68678F70" w14:textId="77777777">
      <w:pPr>
        <w:spacing w:line="192" w:lineRule="auto"/>
      </w:pPr>
    </w:p>
    <w:p w:rsidR="00B67B6C" w:rsidRPr="009161EA" w:rsidP="00C43810" w14:paraId="67F69C7E" w14:textId="77777777">
      <w:pPr>
        <w:spacing w:line="192" w:lineRule="auto"/>
      </w:pPr>
    </w:p>
    <w:p w:rsidR="00B67B6C" w:rsidRPr="009161EA" w:rsidP="00C43810" w14:paraId="7ADE81AF" w14:textId="77777777">
      <w:pPr>
        <w:spacing w:line="192" w:lineRule="auto"/>
      </w:pPr>
    </w:p>
    <w:p w:rsidR="001C2A06" w:rsidP="00C43810" w14:paraId="431F7E2B" w14:textId="77777777">
      <w:pPr>
        <w:spacing w:line="192" w:lineRule="auto"/>
      </w:pPr>
    </w:p>
    <w:p w:rsidR="001C2A06" w:rsidP="00C43810" w14:paraId="2A380A6B" w14:textId="77777777">
      <w:pPr>
        <w:spacing w:line="192" w:lineRule="auto"/>
      </w:pPr>
    </w:p>
    <w:p w:rsidR="00B67B6C" w:rsidP="00C43810" w14:paraId="44E8A911" w14:textId="7D4E8358">
      <w:pPr>
        <w:tabs>
          <w:tab w:val="center" w:pos="4680"/>
          <w:tab w:val="right" w:pos="9360"/>
        </w:tabs>
        <w:spacing w:line="192" w:lineRule="auto"/>
        <w:rPr>
          <w:u w:val="single"/>
        </w:rPr>
      </w:pPr>
      <w:r>
        <w:t>49-128</w:t>
      </w:r>
      <w:r w:rsidRPr="009161EA">
        <w:tab/>
      </w:r>
      <w:r w:rsidRPr="009161EA">
        <w:tab/>
      </w:r>
      <w:r w:rsidRPr="00D44CD5">
        <w:t xml:space="preserve"> </w:t>
      </w:r>
      <w:r>
        <w:t>Rev.1</w:t>
      </w:r>
      <w:r w:rsidRPr="009161EA">
        <w:br w:type="page"/>
      </w:r>
      <w:r w:rsidR="000F0E9F">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0F0E9F">
        <w:rPr>
          <w:u w:val="single"/>
        </w:rPr>
        <w:t>4912.70</w:t>
      </w:r>
    </w:p>
    <w:p w:rsidR="002C49B6" w:rsidRPr="009161EA" w:rsidP="00C43810" w14:paraId="36E6E411" w14:textId="77777777">
      <w:pPr>
        <w:spacing w:line="192" w:lineRule="auto"/>
      </w:pPr>
    </w:p>
    <w:p w:rsidR="00633AD0" w:rsidRPr="00943E7F" w:rsidP="00E116A0" w14:paraId="2AC4C108" w14:textId="4DDB5FFD">
      <w:pPr>
        <w:pStyle w:val="Heading1"/>
        <w:spacing w:before="0" w:after="0" w:line="192" w:lineRule="auto"/>
        <w:ind w:left="1080" w:hanging="1080"/>
        <w:rPr>
          <w:rFonts w:ascii="Times New Roman" w:hAnsi="Times New Roman"/>
        </w:rPr>
      </w:pPr>
      <w:r>
        <w:rPr>
          <w:rFonts w:ascii="Times New Roman" w:hAnsi="Times New Roman"/>
          <w:b w:val="0"/>
          <w:sz w:val="24"/>
          <w:szCs w:val="24"/>
        </w:rPr>
        <w:t>4912</w:t>
      </w:r>
      <w:r w:rsidR="00E443FD">
        <w:rPr>
          <w:rFonts w:ascii="Times New Roman" w:hAnsi="Times New Roman"/>
          <w:b w:val="0"/>
          <w:sz w:val="24"/>
          <w:szCs w:val="24"/>
        </w:rPr>
        <w:t>.</w:t>
      </w:r>
      <w:r w:rsidR="000C465F">
        <w:rPr>
          <w:rFonts w:ascii="Times New Roman" w:hAnsi="Times New Roman"/>
          <w:b w:val="0"/>
          <w:sz w:val="24"/>
          <w:szCs w:val="24"/>
        </w:rPr>
        <w:t>70</w:t>
      </w:r>
      <w:r w:rsidRPr="00943E7F">
        <w:rPr>
          <w:rFonts w:ascii="Times New Roman" w:hAnsi="Times New Roman"/>
          <w:b w:val="0"/>
          <w:sz w:val="24"/>
          <w:szCs w:val="24"/>
        </w:rPr>
        <w:tab/>
      </w:r>
      <w:r>
        <w:rPr>
          <w:rFonts w:ascii="Times New Roman" w:hAnsi="Times New Roman"/>
          <w:b w:val="0"/>
          <w:sz w:val="24"/>
          <w:szCs w:val="24"/>
        </w:rPr>
        <w:t>WORKSHEET K</w:t>
      </w:r>
      <w:r w:rsidR="009B1AE0">
        <w:rPr>
          <w:rFonts w:ascii="Times New Roman" w:hAnsi="Times New Roman"/>
          <w:b w:val="0"/>
          <w:sz w:val="24"/>
          <w:szCs w:val="24"/>
        </w:rPr>
        <w:t>-</w:t>
      </w:r>
      <w:r w:rsidRPr="00943E7F">
        <w:rPr>
          <w:rFonts w:ascii="Times New Roman" w:hAnsi="Times New Roman"/>
          <w:b w:val="0"/>
          <w:sz w:val="24"/>
          <w:szCs w:val="24"/>
        </w:rPr>
        <w:t>6</w:t>
      </w:r>
      <w:r w:rsidRPr="00943E7F" w:rsidR="00076272">
        <w:rPr>
          <w:rFonts w:ascii="Times New Roman" w:hAnsi="Times New Roman"/>
          <w:b w:val="0"/>
          <w:sz w:val="24"/>
          <w:szCs w:val="24"/>
        </w:rPr>
        <w:t> </w:t>
      </w:r>
      <w:r w:rsidRPr="00943E7F" w:rsidR="00076272">
        <w:rPr>
          <w:rFonts w:ascii="Times New Roman" w:hAnsi="Times New Roman"/>
          <w:b w:val="0"/>
          <w:sz w:val="24"/>
          <w:szCs w:val="24"/>
        </w:rPr>
        <w:noBreakHyphen/>
        <w:t> </w:t>
      </w:r>
      <w:r w:rsidR="000C465F">
        <w:rPr>
          <w:rFonts w:ascii="Times New Roman" w:hAnsi="Times New Roman"/>
          <w:b w:val="0"/>
          <w:sz w:val="24"/>
          <w:szCs w:val="24"/>
        </w:rPr>
        <w:t>PART I - </w:t>
      </w:r>
      <w:r w:rsidR="00A228D9">
        <w:rPr>
          <w:rFonts w:ascii="Times New Roman" w:hAnsi="Times New Roman"/>
          <w:b w:val="0"/>
          <w:sz w:val="24"/>
          <w:szCs w:val="24"/>
        </w:rPr>
        <w:t xml:space="preserve">COST </w:t>
      </w:r>
      <w:r w:rsidR="000C465F">
        <w:rPr>
          <w:rFonts w:ascii="Times New Roman" w:hAnsi="Times New Roman"/>
          <w:b w:val="0"/>
          <w:sz w:val="24"/>
          <w:szCs w:val="24"/>
        </w:rPr>
        <w:t xml:space="preserve">ALLOCATION </w:t>
      </w:r>
      <w:r w:rsidR="00A228D9">
        <w:rPr>
          <w:rFonts w:ascii="Times New Roman" w:hAnsi="Times New Roman"/>
          <w:b w:val="0"/>
          <w:sz w:val="24"/>
          <w:szCs w:val="24"/>
        </w:rPr>
        <w:t xml:space="preserve">OF </w:t>
      </w:r>
      <w:r w:rsidRPr="00943E7F" w:rsidR="008D2B2E">
        <w:rPr>
          <w:rFonts w:ascii="Times New Roman" w:hAnsi="Times New Roman"/>
          <w:b w:val="0"/>
          <w:sz w:val="24"/>
          <w:szCs w:val="24"/>
        </w:rPr>
        <w:t>SNF</w:t>
      </w:r>
      <w:r w:rsidRPr="00943E7F" w:rsidR="00076272">
        <w:rPr>
          <w:rFonts w:ascii="Times New Roman" w:hAnsi="Times New Roman"/>
          <w:b w:val="0"/>
          <w:sz w:val="24"/>
          <w:szCs w:val="24"/>
        </w:rPr>
        <w:noBreakHyphen/>
      </w:r>
      <w:r w:rsidRPr="00943E7F" w:rsidR="008D2B2E">
        <w:rPr>
          <w:rFonts w:ascii="Times New Roman" w:hAnsi="Times New Roman"/>
          <w:b w:val="0"/>
          <w:sz w:val="24"/>
          <w:szCs w:val="24"/>
        </w:rPr>
        <w:t xml:space="preserve">BASED HOSPICE </w:t>
      </w:r>
      <w:r w:rsidR="000C465F">
        <w:rPr>
          <w:rFonts w:ascii="Times New Roman" w:hAnsi="Times New Roman"/>
          <w:b w:val="0"/>
          <w:sz w:val="24"/>
          <w:szCs w:val="24"/>
        </w:rPr>
        <w:t xml:space="preserve">GENERAL SERVICE </w:t>
      </w:r>
      <w:r w:rsidRPr="00943E7F">
        <w:rPr>
          <w:rFonts w:ascii="Times New Roman" w:hAnsi="Times New Roman"/>
          <w:b w:val="0"/>
          <w:sz w:val="24"/>
          <w:szCs w:val="24"/>
        </w:rPr>
        <w:t>COST</w:t>
      </w:r>
      <w:r w:rsidR="000C465F">
        <w:rPr>
          <w:rFonts w:ascii="Times New Roman" w:hAnsi="Times New Roman"/>
          <w:b w:val="0"/>
          <w:sz w:val="24"/>
          <w:szCs w:val="24"/>
        </w:rPr>
        <w:t xml:space="preserve">S </w:t>
      </w:r>
      <w:r w:rsidRPr="00943E7F">
        <w:rPr>
          <w:rFonts w:ascii="Times New Roman" w:hAnsi="Times New Roman"/>
          <w:b w:val="0"/>
          <w:sz w:val="24"/>
          <w:szCs w:val="24"/>
        </w:rPr>
        <w:t>AND PART</w:t>
      </w:r>
      <w:r w:rsidRPr="00943E7F" w:rsidR="00076272">
        <w:rPr>
          <w:rFonts w:ascii="Times New Roman" w:hAnsi="Times New Roman"/>
          <w:b w:val="0"/>
          <w:sz w:val="24"/>
          <w:szCs w:val="24"/>
        </w:rPr>
        <w:t> </w:t>
      </w:r>
      <w:r w:rsidRPr="00943E7F">
        <w:rPr>
          <w:rFonts w:ascii="Times New Roman" w:hAnsi="Times New Roman"/>
          <w:b w:val="0"/>
          <w:sz w:val="24"/>
          <w:szCs w:val="24"/>
        </w:rPr>
        <w:t>II</w:t>
      </w:r>
      <w:r w:rsidRPr="00943E7F" w:rsidR="00076272">
        <w:rPr>
          <w:rFonts w:ascii="Times New Roman" w:hAnsi="Times New Roman"/>
          <w:b w:val="0"/>
          <w:sz w:val="24"/>
          <w:szCs w:val="24"/>
        </w:rPr>
        <w:t> </w:t>
      </w:r>
      <w:r w:rsidRPr="00943E7F" w:rsidR="00076272">
        <w:rPr>
          <w:rFonts w:ascii="Times New Roman" w:hAnsi="Times New Roman"/>
          <w:b w:val="0"/>
          <w:sz w:val="24"/>
          <w:szCs w:val="24"/>
        </w:rPr>
        <w:noBreakHyphen/>
        <w:t> </w:t>
      </w:r>
      <w:r w:rsidR="00A228D9">
        <w:rPr>
          <w:rFonts w:ascii="Times New Roman" w:hAnsi="Times New Roman"/>
          <w:b w:val="0"/>
          <w:sz w:val="24"/>
          <w:szCs w:val="24"/>
        </w:rPr>
        <w:t xml:space="preserve">COST </w:t>
      </w:r>
      <w:r w:rsidR="000C465F">
        <w:rPr>
          <w:rFonts w:ascii="Times New Roman" w:hAnsi="Times New Roman"/>
          <w:b w:val="0"/>
          <w:sz w:val="24"/>
          <w:szCs w:val="24"/>
        </w:rPr>
        <w:t xml:space="preserve">ALLOCATION OF SNF-BASED HOSPICE </w:t>
      </w:r>
      <w:r w:rsidRPr="00943E7F" w:rsidR="008D2B2E">
        <w:rPr>
          <w:rFonts w:ascii="Times New Roman" w:hAnsi="Times New Roman"/>
          <w:b w:val="0"/>
          <w:sz w:val="24"/>
          <w:szCs w:val="24"/>
        </w:rPr>
        <w:t>GENERAL</w:t>
      </w:r>
      <w:r w:rsidRPr="00943E7F" w:rsidR="005C65E4">
        <w:rPr>
          <w:rFonts w:ascii="Times New Roman" w:hAnsi="Times New Roman"/>
          <w:b w:val="0"/>
          <w:sz w:val="24"/>
          <w:szCs w:val="24"/>
        </w:rPr>
        <w:t xml:space="preserve"> </w:t>
      </w:r>
      <w:r w:rsidRPr="00943E7F" w:rsidR="008D2B2E">
        <w:rPr>
          <w:rFonts w:ascii="Times New Roman" w:hAnsi="Times New Roman"/>
          <w:b w:val="0"/>
          <w:sz w:val="24"/>
          <w:szCs w:val="24"/>
        </w:rPr>
        <w:t>SERVICE COST</w:t>
      </w:r>
      <w:r w:rsidR="000C465F">
        <w:rPr>
          <w:rFonts w:ascii="Times New Roman" w:hAnsi="Times New Roman"/>
          <w:b w:val="0"/>
          <w:sz w:val="24"/>
          <w:szCs w:val="24"/>
        </w:rPr>
        <w:t>S -</w:t>
      </w:r>
      <w:r w:rsidRPr="00943E7F" w:rsidR="008D2B2E">
        <w:rPr>
          <w:rFonts w:ascii="Times New Roman" w:hAnsi="Times New Roman"/>
          <w:b w:val="0"/>
          <w:sz w:val="24"/>
          <w:szCs w:val="24"/>
        </w:rPr>
        <w:t xml:space="preserve"> </w:t>
      </w:r>
      <w:r w:rsidRPr="00943E7F">
        <w:rPr>
          <w:rFonts w:ascii="Times New Roman" w:hAnsi="Times New Roman"/>
          <w:b w:val="0"/>
          <w:sz w:val="24"/>
          <w:szCs w:val="24"/>
        </w:rPr>
        <w:t>STATISTICAL BASIS</w:t>
      </w:r>
    </w:p>
    <w:p w:rsidR="00633AD0" w:rsidRPr="009161EA" w:rsidP="00C43810" w14:paraId="592E2A45" w14:textId="77777777">
      <w:pPr>
        <w:spacing w:line="192" w:lineRule="auto"/>
      </w:pPr>
    </w:p>
    <w:p w:rsidR="00633AD0" w:rsidRPr="009161EA" w:rsidP="00C43810" w14:paraId="5B187527" w14:textId="6A21C638">
      <w:pPr>
        <w:spacing w:line="192" w:lineRule="auto"/>
      </w:pPr>
      <w:r w:rsidRPr="009161EA">
        <w:t>In accordance with 42</w:t>
      </w:r>
      <w:r w:rsidR="00076272">
        <w:t> </w:t>
      </w:r>
      <w:r w:rsidRPr="009161EA">
        <w:t>CFR</w:t>
      </w:r>
      <w:r w:rsidR="00076272">
        <w:t> </w:t>
      </w:r>
      <w:r w:rsidRPr="009161EA">
        <w:t xml:space="preserve">413.24, cost data must be based on an approved method of cost finding and on the accrual basis of accounting except where governmental institutions operate on a cash basis of accounting.  </w:t>
      </w:r>
    </w:p>
    <w:p w:rsidR="00633AD0" w:rsidRPr="00326776" w:rsidP="00C43810" w14:paraId="54533C13" w14:textId="77777777">
      <w:pPr>
        <w:spacing w:line="192" w:lineRule="auto"/>
        <w:rPr>
          <w:color w:val="000000" w:themeColor="text1"/>
        </w:rPr>
      </w:pPr>
    </w:p>
    <w:p w:rsidR="00633AD0" w:rsidRPr="00326776" w:rsidP="00C43810" w14:paraId="183475C1" w14:textId="6B58583E">
      <w:pPr>
        <w:spacing w:line="192" w:lineRule="auto"/>
        <w:rPr>
          <w:color w:val="000000" w:themeColor="text1"/>
        </w:rPr>
      </w:pPr>
      <w:r>
        <w:rPr>
          <w:color w:val="000000" w:themeColor="text1"/>
        </w:rPr>
        <w:t>Worksheet K</w:t>
      </w:r>
      <w:r w:rsidRPr="00326776" w:rsidR="00076272">
        <w:rPr>
          <w:color w:val="000000" w:themeColor="text1"/>
        </w:rPr>
        <w:noBreakHyphen/>
      </w:r>
      <w:r w:rsidRPr="00326776">
        <w:rPr>
          <w:color w:val="000000" w:themeColor="text1"/>
        </w:rPr>
        <w:t>6, Parts</w:t>
      </w:r>
      <w:r w:rsidRPr="00326776" w:rsidR="00076272">
        <w:rPr>
          <w:color w:val="000000" w:themeColor="text1"/>
        </w:rPr>
        <w:t> </w:t>
      </w:r>
      <w:r w:rsidRPr="00326776">
        <w:rPr>
          <w:color w:val="000000" w:themeColor="text1"/>
        </w:rPr>
        <w:t>I and II, facilitate the step-down method of cost finding.  This method recognizes that the general service</w:t>
      </w:r>
      <w:r w:rsidR="003C2745">
        <w:rPr>
          <w:color w:val="000000" w:themeColor="text1"/>
        </w:rPr>
        <w:t xml:space="preserve"> costs</w:t>
      </w:r>
      <w:r w:rsidRPr="00326776">
        <w:rPr>
          <w:color w:val="000000" w:themeColor="text1"/>
        </w:rPr>
        <w:t xml:space="preserve"> of the </w:t>
      </w:r>
      <w:r w:rsidRPr="00326776" w:rsidR="00194950">
        <w:rPr>
          <w:color w:val="000000" w:themeColor="text1"/>
        </w:rPr>
        <w:t>SNF</w:t>
      </w:r>
      <w:r w:rsidRPr="00326776" w:rsidR="00076272">
        <w:rPr>
          <w:color w:val="000000" w:themeColor="text1"/>
        </w:rPr>
        <w:noBreakHyphen/>
      </w:r>
      <w:r w:rsidRPr="00326776" w:rsidR="00194950">
        <w:rPr>
          <w:color w:val="000000" w:themeColor="text1"/>
        </w:rPr>
        <w:t xml:space="preserve">based </w:t>
      </w:r>
      <w:r w:rsidRPr="00326776">
        <w:rPr>
          <w:color w:val="000000" w:themeColor="text1"/>
        </w:rPr>
        <w:t>hospice are utilized by other general service</w:t>
      </w:r>
      <w:r w:rsidR="0056306B">
        <w:rPr>
          <w:color w:val="000000" w:themeColor="text1"/>
        </w:rPr>
        <w:t xml:space="preserve"> cost centers</w:t>
      </w:r>
      <w:r w:rsidRPr="00326776">
        <w:rPr>
          <w:color w:val="000000" w:themeColor="text1"/>
        </w:rPr>
        <w:t>, LOC</w:t>
      </w:r>
      <w:r w:rsidR="0056306B">
        <w:rPr>
          <w:color w:val="000000" w:themeColor="text1"/>
        </w:rPr>
        <w:t xml:space="preserve"> cost centers</w:t>
      </w:r>
      <w:r w:rsidRPr="00326776">
        <w:rPr>
          <w:color w:val="000000" w:themeColor="text1"/>
        </w:rPr>
        <w:t xml:space="preserve">, and </w:t>
      </w:r>
      <w:r w:rsidR="007E18B6">
        <w:rPr>
          <w:color w:val="000000" w:themeColor="text1"/>
        </w:rPr>
        <w:t>nonreimbursable</w:t>
      </w:r>
      <w:r w:rsidRPr="00326776">
        <w:rPr>
          <w:color w:val="000000" w:themeColor="text1"/>
        </w:rPr>
        <w:t xml:space="preserve"> cost centers.  </w:t>
      </w:r>
      <w:r>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 xml:space="preserve">I, provides for the equitable allocation of general service costs based on statistical data reported on </w:t>
      </w:r>
      <w:r>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 xml:space="preserve">II.  To facilitate the allocation process, the general format of </w:t>
      </w:r>
      <w:r>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 xml:space="preserve">I, is identical to that of </w:t>
      </w:r>
      <w:r>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II (i.e., the column and line numbers for each general service cost center are identical on the two worksheets).  The direct patient care service cost centers (lines</w:t>
      </w:r>
      <w:r w:rsidRPr="00326776" w:rsidR="00076272">
        <w:rPr>
          <w:color w:val="000000" w:themeColor="text1"/>
        </w:rPr>
        <w:t> </w:t>
      </w:r>
      <w:r w:rsidRPr="00326776">
        <w:rPr>
          <w:color w:val="000000" w:themeColor="text1"/>
        </w:rPr>
        <w:t>25 through 4</w:t>
      </w:r>
      <w:r w:rsidR="0093602E">
        <w:rPr>
          <w:color w:val="000000" w:themeColor="text1"/>
        </w:rPr>
        <w:t>7</w:t>
      </w:r>
      <w:r w:rsidRPr="00326776">
        <w:rPr>
          <w:color w:val="000000" w:themeColor="text1"/>
        </w:rPr>
        <w:t xml:space="preserve"> of </w:t>
      </w:r>
      <w:r>
        <w:rPr>
          <w:color w:val="000000" w:themeColor="text1"/>
        </w:rPr>
        <w:t>Worksheet K</w:t>
      </w:r>
      <w:r w:rsidRPr="00326776">
        <w:rPr>
          <w:color w:val="000000" w:themeColor="text1"/>
        </w:rPr>
        <w:t xml:space="preserve">) are reported by LOC on </w:t>
      </w:r>
      <w:r>
        <w:rPr>
          <w:color w:val="000000" w:themeColor="text1"/>
        </w:rPr>
        <w:t>Worksheet K</w:t>
      </w:r>
      <w:r w:rsidRPr="00326776" w:rsidR="00076272">
        <w:rPr>
          <w:color w:val="000000" w:themeColor="text1"/>
        </w:rPr>
        <w:noBreakHyphen/>
        <w:t xml:space="preserve">6, Parts I and II, </w:t>
      </w:r>
      <w:r w:rsidRPr="00326776">
        <w:rPr>
          <w:color w:val="000000" w:themeColor="text1"/>
        </w:rPr>
        <w:t>lines</w:t>
      </w:r>
      <w:r w:rsidRPr="00326776" w:rsidR="00076272">
        <w:rPr>
          <w:color w:val="000000" w:themeColor="text1"/>
        </w:rPr>
        <w:t> </w:t>
      </w:r>
      <w:r w:rsidRPr="00326776">
        <w:rPr>
          <w:color w:val="000000" w:themeColor="text1"/>
        </w:rPr>
        <w:t xml:space="preserve">50 through 53.  The line numbers for </w:t>
      </w:r>
      <w:r w:rsidR="007E18B6">
        <w:rPr>
          <w:color w:val="000000" w:themeColor="text1"/>
        </w:rPr>
        <w:t>nonreimbursable</w:t>
      </w:r>
      <w:r w:rsidRPr="00326776">
        <w:rPr>
          <w:color w:val="000000" w:themeColor="text1"/>
        </w:rPr>
        <w:t xml:space="preserve"> cost centers are identical on </w:t>
      </w:r>
      <w:r>
        <w:rPr>
          <w:color w:val="000000" w:themeColor="text1"/>
        </w:rPr>
        <w:t>Worksheet K</w:t>
      </w:r>
      <w:r w:rsidRPr="00326776">
        <w:rPr>
          <w:color w:val="000000" w:themeColor="text1"/>
        </w:rPr>
        <w:t xml:space="preserve"> and </w:t>
      </w:r>
      <w:r>
        <w:rPr>
          <w:color w:val="000000" w:themeColor="text1"/>
        </w:rPr>
        <w:t>Worksheet K</w:t>
      </w:r>
      <w:r w:rsidRPr="00326776" w:rsidR="00076272">
        <w:rPr>
          <w:color w:val="000000" w:themeColor="text1"/>
        </w:rPr>
        <w:noBreakHyphen/>
      </w:r>
      <w:r w:rsidRPr="00326776">
        <w:rPr>
          <w:color w:val="000000" w:themeColor="text1"/>
        </w:rPr>
        <w:t>6, Parts</w:t>
      </w:r>
      <w:r w:rsidRPr="00326776" w:rsidR="00076272">
        <w:rPr>
          <w:color w:val="000000" w:themeColor="text1"/>
        </w:rPr>
        <w:t> </w:t>
      </w:r>
      <w:r w:rsidRPr="00326776">
        <w:rPr>
          <w:color w:val="000000" w:themeColor="text1"/>
        </w:rPr>
        <w:t>I and II.</w:t>
      </w:r>
    </w:p>
    <w:p w:rsidR="00633AD0" w:rsidRPr="00326776" w:rsidP="00C43810" w14:paraId="2F962037" w14:textId="77777777">
      <w:pPr>
        <w:spacing w:line="192" w:lineRule="auto"/>
        <w:rPr>
          <w:color w:val="000000" w:themeColor="text1"/>
        </w:rPr>
      </w:pPr>
    </w:p>
    <w:p w:rsidR="00633AD0" w:rsidRPr="00326776" w:rsidP="00C43810" w14:paraId="2D5EB32D" w14:textId="73562B9A">
      <w:pPr>
        <w:spacing w:line="192" w:lineRule="auto"/>
        <w:rPr>
          <w:color w:val="000000" w:themeColor="text1"/>
        </w:rPr>
      </w:pPr>
      <w:r w:rsidRPr="00326776">
        <w:rPr>
          <w:color w:val="000000" w:themeColor="text1"/>
        </w:rPr>
        <w:t xml:space="preserve">When certain general service costs are related to in-facility days and are not separately identifiable by LOC or service, </w:t>
      </w:r>
      <w:r w:rsidR="00D340BE">
        <w:rPr>
          <w:color w:val="000000" w:themeColor="text1"/>
        </w:rPr>
        <w:t>Worksheet K</w:t>
      </w:r>
      <w:r w:rsidRPr="00326776" w:rsidR="00076272">
        <w:rPr>
          <w:color w:val="000000" w:themeColor="text1"/>
        </w:rPr>
        <w:noBreakHyphen/>
      </w:r>
      <w:r w:rsidRPr="00326776">
        <w:rPr>
          <w:color w:val="000000" w:themeColor="text1"/>
        </w:rPr>
        <w:t>6, Parts</w:t>
      </w:r>
      <w:r w:rsidRPr="00326776" w:rsidR="00076272">
        <w:rPr>
          <w:color w:val="000000" w:themeColor="text1"/>
        </w:rPr>
        <w:t> </w:t>
      </w:r>
      <w:r w:rsidRPr="00326776">
        <w:rPr>
          <w:color w:val="000000" w:themeColor="text1"/>
        </w:rPr>
        <w:t>I and II, provide for the accumulation of these costs on line 17, Patient/Residential Care Services.  The amounts accumulated in this cost center are allocated based on the in-facility days for HIRC, HGIP, and residential care services that are not part of a separate and distinct residential care unit.  This cost center does not include any costs related to contracted inpatient services.</w:t>
      </w:r>
    </w:p>
    <w:p w:rsidR="00633AD0" w:rsidRPr="00326776" w:rsidP="00C43810" w14:paraId="250C8CFB" w14:textId="77777777">
      <w:pPr>
        <w:spacing w:line="192" w:lineRule="auto"/>
        <w:rPr>
          <w:color w:val="000000" w:themeColor="text1"/>
        </w:rPr>
      </w:pPr>
      <w:r w:rsidRPr="00326776">
        <w:rPr>
          <w:color w:val="000000" w:themeColor="text1"/>
        </w:rPr>
        <w:tab/>
      </w:r>
    </w:p>
    <w:p w:rsidR="00633AD0" w:rsidRPr="00326776" w:rsidP="00C43810" w14:paraId="6D894588" w14:textId="682413FA">
      <w:pPr>
        <w:spacing w:line="192" w:lineRule="auto"/>
        <w:rPr>
          <w:color w:val="000000" w:themeColor="text1"/>
        </w:rPr>
      </w:pPr>
      <w:r w:rsidRPr="00326776">
        <w:rPr>
          <w:color w:val="000000" w:themeColor="text1"/>
        </w:rPr>
        <w:t xml:space="preserve">The statistical basis shown at the top of each column on </w:t>
      </w:r>
      <w:r w:rsidR="00D340BE">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II</w:t>
      </w:r>
      <w:r w:rsidRPr="00326776" w:rsidR="00076272">
        <w:rPr>
          <w:color w:val="000000" w:themeColor="text1"/>
        </w:rPr>
        <w:t>,</w:t>
      </w:r>
      <w:r w:rsidRPr="00326776">
        <w:rPr>
          <w:color w:val="000000" w:themeColor="text1"/>
        </w:rPr>
        <w:t xml:space="preserve"> is the recommended basis of allocation.  The total statistic for cost centers using the same basis (e.g., square feet) may differ with the closing of preceding cost centers.  A </w:t>
      </w:r>
      <w:r w:rsidRPr="00326776" w:rsidR="00194950">
        <w:rPr>
          <w:color w:val="000000" w:themeColor="text1"/>
        </w:rPr>
        <w:t>SNF</w:t>
      </w:r>
      <w:r w:rsidRPr="00326776" w:rsidR="00076272">
        <w:rPr>
          <w:color w:val="000000" w:themeColor="text1"/>
        </w:rPr>
        <w:noBreakHyphen/>
      </w:r>
      <w:r w:rsidRPr="00326776" w:rsidR="00194950">
        <w:rPr>
          <w:color w:val="000000" w:themeColor="text1"/>
        </w:rPr>
        <w:t xml:space="preserve">based </w:t>
      </w:r>
      <w:r w:rsidRPr="00326776">
        <w:rPr>
          <w:color w:val="000000" w:themeColor="text1"/>
        </w:rPr>
        <w:t>hospice can elect to change the order of allocation and/or allocation statistics, as appropriate, for the current cost reporting period if a request is submitted in accordance with CMS</w:t>
      </w:r>
      <w:r w:rsidRPr="00326776" w:rsidR="00076272">
        <w:rPr>
          <w:color w:val="000000" w:themeColor="text1"/>
        </w:rPr>
        <w:t> </w:t>
      </w:r>
      <w:r w:rsidRPr="00326776">
        <w:rPr>
          <w:color w:val="000000" w:themeColor="text1"/>
        </w:rPr>
        <w:t>Pub.</w:t>
      </w:r>
      <w:r w:rsidRPr="00326776" w:rsidR="00076272">
        <w:rPr>
          <w:color w:val="000000" w:themeColor="text1"/>
        </w:rPr>
        <w:t> </w:t>
      </w:r>
      <w:r w:rsidRPr="00326776">
        <w:rPr>
          <w:color w:val="000000" w:themeColor="text1"/>
        </w:rPr>
        <w:t>15</w:t>
      </w:r>
      <w:r w:rsidRPr="00326776" w:rsidR="00076272">
        <w:rPr>
          <w:color w:val="000000" w:themeColor="text1"/>
        </w:rPr>
        <w:noBreakHyphen/>
      </w:r>
      <w:r w:rsidRPr="00326776">
        <w:rPr>
          <w:color w:val="000000" w:themeColor="text1"/>
        </w:rPr>
        <w:t>1, chapter</w:t>
      </w:r>
      <w:r w:rsidRPr="00326776" w:rsidR="00076272">
        <w:rPr>
          <w:color w:val="000000" w:themeColor="text1"/>
        </w:rPr>
        <w:t> </w:t>
      </w:r>
      <w:r w:rsidRPr="00326776">
        <w:rPr>
          <w:color w:val="000000" w:themeColor="text1"/>
        </w:rPr>
        <w:t xml:space="preserve">23, §2313.  </w:t>
      </w:r>
    </w:p>
    <w:p w:rsidR="00633AD0" w:rsidRPr="00326776" w:rsidP="00C43810" w14:paraId="463D7621" w14:textId="77777777">
      <w:pPr>
        <w:spacing w:line="192" w:lineRule="auto"/>
        <w:rPr>
          <w:color w:val="000000" w:themeColor="text1"/>
        </w:rPr>
      </w:pPr>
    </w:p>
    <w:p w:rsidR="00633AD0" w:rsidRPr="00326776" w:rsidP="00C43810" w14:paraId="3EE9B66A" w14:textId="2395F57F">
      <w:pPr>
        <w:spacing w:line="192" w:lineRule="auto"/>
        <w:rPr>
          <w:color w:val="000000" w:themeColor="text1"/>
        </w:rPr>
      </w:pPr>
      <w:r w:rsidRPr="00326776">
        <w:rPr>
          <w:color w:val="000000" w:themeColor="text1"/>
        </w:rPr>
        <w:t>Close the general service cost centers in accordance with 42</w:t>
      </w:r>
      <w:r w:rsidRPr="00326776" w:rsidR="00076272">
        <w:rPr>
          <w:color w:val="000000" w:themeColor="text1"/>
        </w:rPr>
        <w:t> </w:t>
      </w:r>
      <w:r w:rsidRPr="00326776">
        <w:rPr>
          <w:color w:val="000000" w:themeColor="text1"/>
        </w:rPr>
        <w:t>CFR</w:t>
      </w:r>
      <w:r w:rsidRPr="00326776" w:rsidR="00076272">
        <w:rPr>
          <w:color w:val="000000" w:themeColor="text1"/>
        </w:rPr>
        <w:t> </w:t>
      </w:r>
      <w:r w:rsidRPr="00326776">
        <w:rPr>
          <w:color w:val="000000" w:themeColor="text1"/>
        </w:rPr>
        <w:t>413.24(d)(1) so that the cost centers rendering the most services to and receiving the least services from other cost centers are closed first (see CMS</w:t>
      </w:r>
      <w:r w:rsidRPr="00326776" w:rsidR="00076272">
        <w:rPr>
          <w:color w:val="000000" w:themeColor="text1"/>
        </w:rPr>
        <w:t> </w:t>
      </w:r>
      <w:r w:rsidRPr="00326776">
        <w:rPr>
          <w:color w:val="000000" w:themeColor="text1"/>
        </w:rPr>
        <w:t>Pub.</w:t>
      </w:r>
      <w:r w:rsidRPr="00326776" w:rsidR="00076272">
        <w:rPr>
          <w:color w:val="000000" w:themeColor="text1"/>
        </w:rPr>
        <w:t> </w:t>
      </w:r>
      <w:r w:rsidRPr="00326776">
        <w:rPr>
          <w:color w:val="000000" w:themeColor="text1"/>
        </w:rPr>
        <w:t>15</w:t>
      </w:r>
      <w:r w:rsidRPr="00326776" w:rsidR="00076272">
        <w:rPr>
          <w:color w:val="000000" w:themeColor="text1"/>
        </w:rPr>
        <w:noBreakHyphen/>
      </w:r>
      <w:r w:rsidRPr="00326776">
        <w:rPr>
          <w:color w:val="000000" w:themeColor="text1"/>
        </w:rPr>
        <w:t>1, chapter</w:t>
      </w:r>
      <w:r w:rsidRPr="00326776" w:rsidR="00076272">
        <w:rPr>
          <w:color w:val="000000" w:themeColor="text1"/>
        </w:rPr>
        <w:t> </w:t>
      </w:r>
      <w:r w:rsidRPr="00326776">
        <w:rPr>
          <w:color w:val="000000" w:themeColor="text1"/>
        </w:rPr>
        <w:t xml:space="preserve">23, §2306.1).  If a more accurate result is obtained by allocating costs in a sequence that differs from the recommended sequence, the </w:t>
      </w:r>
      <w:r w:rsidRPr="00326776" w:rsidR="00194950">
        <w:rPr>
          <w:color w:val="000000" w:themeColor="text1"/>
        </w:rPr>
        <w:t>SNF</w:t>
      </w:r>
      <w:r w:rsidRPr="00326776" w:rsidR="00076272">
        <w:rPr>
          <w:color w:val="000000" w:themeColor="text1"/>
        </w:rPr>
        <w:noBreakHyphen/>
      </w:r>
      <w:r w:rsidRPr="00326776" w:rsidR="00194950">
        <w:rPr>
          <w:color w:val="000000" w:themeColor="text1"/>
        </w:rPr>
        <w:t xml:space="preserve">based </w:t>
      </w:r>
      <w:r w:rsidRPr="00326776">
        <w:rPr>
          <w:color w:val="000000" w:themeColor="text1"/>
        </w:rPr>
        <w:t>hospice must request approval in accordance with CMS</w:t>
      </w:r>
      <w:r w:rsidRPr="00326776" w:rsidR="00076272">
        <w:rPr>
          <w:color w:val="000000" w:themeColor="text1"/>
        </w:rPr>
        <w:t> </w:t>
      </w:r>
      <w:r w:rsidRPr="00326776">
        <w:rPr>
          <w:color w:val="000000" w:themeColor="text1"/>
        </w:rPr>
        <w:t>Pub.</w:t>
      </w:r>
      <w:r w:rsidRPr="00326776" w:rsidR="00076272">
        <w:rPr>
          <w:color w:val="000000" w:themeColor="text1"/>
        </w:rPr>
        <w:t> </w:t>
      </w:r>
      <w:r w:rsidRPr="00326776">
        <w:rPr>
          <w:color w:val="000000" w:themeColor="text1"/>
        </w:rPr>
        <w:t>15</w:t>
      </w:r>
      <w:r w:rsidRPr="00326776" w:rsidR="00076272">
        <w:rPr>
          <w:color w:val="000000" w:themeColor="text1"/>
        </w:rPr>
        <w:noBreakHyphen/>
      </w:r>
      <w:r w:rsidRPr="00326776">
        <w:rPr>
          <w:color w:val="000000" w:themeColor="text1"/>
        </w:rPr>
        <w:t>1, chapter</w:t>
      </w:r>
      <w:r w:rsidRPr="00326776" w:rsidR="00076272">
        <w:rPr>
          <w:color w:val="000000" w:themeColor="text1"/>
        </w:rPr>
        <w:t> </w:t>
      </w:r>
      <w:r w:rsidRPr="00326776">
        <w:rPr>
          <w:color w:val="000000" w:themeColor="text1"/>
        </w:rPr>
        <w:t>23, §2313.</w:t>
      </w:r>
    </w:p>
    <w:p w:rsidR="00633AD0" w:rsidRPr="00326776" w:rsidP="00C43810" w14:paraId="2707E5F6" w14:textId="77777777">
      <w:pPr>
        <w:spacing w:line="192" w:lineRule="auto"/>
        <w:rPr>
          <w:color w:val="000000" w:themeColor="text1"/>
        </w:rPr>
      </w:pPr>
    </w:p>
    <w:p w:rsidR="00633AD0" w:rsidRPr="00326776" w:rsidP="00C43810" w14:paraId="750DE5F5" w14:textId="69A194D4">
      <w:pPr>
        <w:spacing w:line="192" w:lineRule="auto"/>
        <w:rPr>
          <w:color w:val="000000" w:themeColor="text1"/>
        </w:rPr>
      </w:pPr>
      <w:r w:rsidRPr="00326776">
        <w:rPr>
          <w:color w:val="000000" w:themeColor="text1"/>
        </w:rPr>
        <w:t xml:space="preserve">If the amount of any cost center on </w:t>
      </w:r>
      <w:r w:rsidR="00D340BE">
        <w:rPr>
          <w:color w:val="000000" w:themeColor="text1"/>
        </w:rPr>
        <w:t>Worksheet K</w:t>
      </w:r>
      <w:r w:rsidRPr="00326776" w:rsidR="00076272">
        <w:rPr>
          <w:color w:val="000000" w:themeColor="text1"/>
        </w:rPr>
        <w:noBreakHyphen/>
      </w:r>
      <w:r w:rsidRPr="00326776">
        <w:rPr>
          <w:color w:val="000000" w:themeColor="text1"/>
        </w:rPr>
        <w:t>5, column</w:t>
      </w:r>
      <w:r w:rsidRPr="00326776" w:rsidR="00076272">
        <w:rPr>
          <w:color w:val="000000" w:themeColor="text1"/>
        </w:rPr>
        <w:t> </w:t>
      </w:r>
      <w:r w:rsidRPr="00326776">
        <w:rPr>
          <w:color w:val="000000" w:themeColor="text1"/>
        </w:rPr>
        <w:t xml:space="preserve">3, has a negative balance, this amount </w:t>
      </w:r>
      <w:r w:rsidR="00275BED">
        <w:rPr>
          <w:color w:val="000000" w:themeColor="text1"/>
        </w:rPr>
        <w:t xml:space="preserve">must be reported </w:t>
      </w:r>
      <w:r w:rsidRPr="00326776">
        <w:rPr>
          <w:color w:val="000000" w:themeColor="text1"/>
        </w:rPr>
        <w:t xml:space="preserve">as a negative balance on </w:t>
      </w:r>
      <w:r w:rsidR="00D340BE">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I, column</w:t>
      </w:r>
      <w:r w:rsidRPr="00326776" w:rsidR="00076272">
        <w:rPr>
          <w:color w:val="000000" w:themeColor="text1"/>
        </w:rPr>
        <w:t> </w:t>
      </w:r>
      <w:r w:rsidRPr="00326776">
        <w:rPr>
          <w:color w:val="000000" w:themeColor="text1"/>
        </w:rPr>
        <w:t xml:space="preserve">0.  Allocate the costs from the overhead cost centers to applicable cost centers, including those with a negative balance.  </w:t>
      </w:r>
      <w:r w:rsidRPr="0018071C" w:rsidR="00275BED">
        <w:t xml:space="preserve">After receiving costs from the overhead cost centers, if a general service cost center has a </w:t>
      </w:r>
      <w:r w:rsidR="00275BED">
        <w:t>negative</w:t>
      </w:r>
      <w:r w:rsidRPr="0018071C" w:rsidR="00275BED">
        <w:t xml:space="preserve"> balance at the point it is to be allocated, such general service cost center must </w:t>
      </w:r>
      <w:r w:rsidRPr="0018071C" w:rsidR="00275BED">
        <w:rPr>
          <w:u w:val="single"/>
        </w:rPr>
        <w:t>not</w:t>
      </w:r>
      <w:r w:rsidRPr="0018071C" w:rsidR="00275BED">
        <w:t xml:space="preserve"> be allocated.  </w:t>
      </w:r>
      <w:r w:rsidRPr="00326776">
        <w:rPr>
          <w:color w:val="000000" w:themeColor="text1"/>
        </w:rPr>
        <w:t xml:space="preserve">Close a general service cost center with a negative balance by entering the negative balance in parentheses on </w:t>
      </w:r>
      <w:r w:rsidR="00C9759B">
        <w:rPr>
          <w:color w:val="000000" w:themeColor="text1"/>
        </w:rPr>
        <w:t xml:space="preserve">line 99, </w:t>
      </w:r>
      <w:r w:rsidRPr="00326776">
        <w:rPr>
          <w:color w:val="000000" w:themeColor="text1"/>
        </w:rPr>
        <w:t>the first line</w:t>
      </w:r>
      <w:r w:rsidR="00C9759B">
        <w:rPr>
          <w:color w:val="000000" w:themeColor="text1"/>
        </w:rPr>
        <w:t xml:space="preserve"> of the column</w:t>
      </w:r>
      <w:r w:rsidRPr="00326776">
        <w:rPr>
          <w:color w:val="000000" w:themeColor="text1"/>
        </w:rPr>
        <w:t xml:space="preserve"> and on line</w:t>
      </w:r>
      <w:r w:rsidRPr="00326776" w:rsidR="00076272">
        <w:rPr>
          <w:color w:val="000000" w:themeColor="text1"/>
        </w:rPr>
        <w:t> </w:t>
      </w:r>
      <w:r w:rsidRPr="00326776">
        <w:rPr>
          <w:color w:val="000000" w:themeColor="text1"/>
        </w:rPr>
        <w:t xml:space="preserve">100 and do not allocate.  This enables </w:t>
      </w:r>
      <w:r w:rsidR="00D340BE">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 xml:space="preserve">I, </w:t>
      </w:r>
      <w:r w:rsidRPr="00326776" w:rsidR="00076272">
        <w:rPr>
          <w:color w:val="000000" w:themeColor="text1"/>
        </w:rPr>
        <w:t>line 10</w:t>
      </w:r>
      <w:r w:rsidR="00C9759B">
        <w:rPr>
          <w:color w:val="000000" w:themeColor="text1"/>
        </w:rPr>
        <w:t>0</w:t>
      </w:r>
      <w:r w:rsidRPr="00326776" w:rsidR="00076272">
        <w:rPr>
          <w:color w:val="000000" w:themeColor="text1"/>
        </w:rPr>
        <w:t xml:space="preserve">, </w:t>
      </w:r>
      <w:r w:rsidRPr="00326776">
        <w:rPr>
          <w:color w:val="000000" w:themeColor="text1"/>
        </w:rPr>
        <w:t xml:space="preserve">column 18, to cross foot to </w:t>
      </w:r>
      <w:r w:rsidR="00D340BE">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 xml:space="preserve">I, </w:t>
      </w:r>
      <w:r w:rsidRPr="00326776" w:rsidR="00076272">
        <w:rPr>
          <w:color w:val="000000" w:themeColor="text1"/>
        </w:rPr>
        <w:t>line 10</w:t>
      </w:r>
      <w:r w:rsidR="00C9759B">
        <w:rPr>
          <w:color w:val="000000" w:themeColor="text1"/>
        </w:rPr>
        <w:t>0</w:t>
      </w:r>
      <w:r w:rsidRPr="00326776" w:rsidR="00076272">
        <w:rPr>
          <w:color w:val="000000" w:themeColor="text1"/>
        </w:rPr>
        <w:t xml:space="preserve">, </w:t>
      </w:r>
      <w:r w:rsidRPr="00326776">
        <w:rPr>
          <w:color w:val="000000" w:themeColor="text1"/>
        </w:rPr>
        <w:t>column</w:t>
      </w:r>
      <w:r w:rsidRPr="00326776" w:rsidR="00076272">
        <w:rPr>
          <w:color w:val="000000" w:themeColor="text1"/>
        </w:rPr>
        <w:t> </w:t>
      </w:r>
      <w:r w:rsidRPr="00326776">
        <w:rPr>
          <w:color w:val="000000" w:themeColor="text1"/>
        </w:rPr>
        <w:t xml:space="preserve">0.  After receiving costs from overhead cost centers, LOC cost centers with negative balances on </w:t>
      </w:r>
      <w:r w:rsidR="00D340BE">
        <w:rPr>
          <w:color w:val="000000" w:themeColor="text1"/>
        </w:rPr>
        <w:t>Worksheet K</w:t>
      </w:r>
      <w:r w:rsidRPr="00326776" w:rsidR="00076272">
        <w:rPr>
          <w:color w:val="000000" w:themeColor="text1"/>
        </w:rPr>
        <w:noBreakHyphen/>
      </w:r>
      <w:r w:rsidRPr="00326776">
        <w:rPr>
          <w:color w:val="000000" w:themeColor="text1"/>
        </w:rPr>
        <w:t>6, Part</w:t>
      </w:r>
      <w:r w:rsidRPr="00326776" w:rsidR="00076272">
        <w:rPr>
          <w:color w:val="000000" w:themeColor="text1"/>
        </w:rPr>
        <w:t> </w:t>
      </w:r>
      <w:r w:rsidRPr="00326776">
        <w:rPr>
          <w:color w:val="000000" w:themeColor="text1"/>
        </w:rPr>
        <w:t>I, column</w:t>
      </w:r>
      <w:r w:rsidRPr="00326776" w:rsidR="00076272">
        <w:rPr>
          <w:color w:val="000000" w:themeColor="text1"/>
        </w:rPr>
        <w:t> </w:t>
      </w:r>
      <w:r w:rsidRPr="00326776">
        <w:rPr>
          <w:color w:val="000000" w:themeColor="text1"/>
        </w:rPr>
        <w:t xml:space="preserve">18, are not transferred to </w:t>
      </w:r>
      <w:r w:rsidR="00D340BE">
        <w:rPr>
          <w:color w:val="000000" w:themeColor="text1"/>
        </w:rPr>
        <w:t>Worksheet K</w:t>
      </w:r>
      <w:r w:rsidRPr="00326776" w:rsidR="00076272">
        <w:rPr>
          <w:color w:val="000000" w:themeColor="text1"/>
        </w:rPr>
        <w:noBreakHyphen/>
      </w:r>
      <w:r w:rsidR="00C9759B">
        <w:rPr>
          <w:color w:val="000000" w:themeColor="text1"/>
        </w:rPr>
        <w:t>8</w:t>
      </w:r>
      <w:r w:rsidRPr="00326776">
        <w:rPr>
          <w:color w:val="000000" w:themeColor="text1"/>
        </w:rPr>
        <w:t>.</w:t>
      </w:r>
    </w:p>
    <w:p w:rsidR="00633AD0" w:rsidRPr="00326776" w:rsidP="00C43810" w14:paraId="51A7BB2E" w14:textId="77777777">
      <w:pPr>
        <w:spacing w:line="192" w:lineRule="auto"/>
        <w:rPr>
          <w:rFonts w:eastAsia="Calibri"/>
          <w:color w:val="000000" w:themeColor="text1"/>
        </w:rPr>
      </w:pPr>
    </w:p>
    <w:p w:rsidR="00B67B6C" w:rsidRPr="00326776" w:rsidP="00C43810" w14:paraId="2DC29B11" w14:textId="3C0264CA">
      <w:pPr>
        <w:spacing w:line="192" w:lineRule="auto"/>
        <w:rPr>
          <w:rFonts w:eastAsia="Calibri"/>
          <w:color w:val="000000" w:themeColor="text1"/>
        </w:rPr>
      </w:pPr>
      <w:r w:rsidRPr="00326776">
        <w:rPr>
          <w:rFonts w:eastAsia="Calibri"/>
          <w:color w:val="000000" w:themeColor="text1"/>
        </w:rPr>
        <w:t xml:space="preserve">On </w:t>
      </w:r>
      <w:r w:rsidR="00D340BE">
        <w:rPr>
          <w:rFonts w:eastAsia="Calibri"/>
          <w:color w:val="000000" w:themeColor="text1"/>
        </w:rPr>
        <w:t>Worksheet K</w:t>
      </w:r>
      <w:r w:rsidRPr="00326776" w:rsidR="00076272">
        <w:rPr>
          <w:rFonts w:eastAsia="Calibri"/>
          <w:color w:val="000000" w:themeColor="text1"/>
        </w:rPr>
        <w:noBreakHyphen/>
      </w:r>
      <w:r w:rsidRPr="00326776">
        <w:rPr>
          <w:rFonts w:eastAsia="Calibri"/>
          <w:color w:val="000000" w:themeColor="text1"/>
        </w:rPr>
        <w:t>6, Part</w:t>
      </w:r>
      <w:r w:rsidRPr="00326776" w:rsidR="00076272">
        <w:rPr>
          <w:rFonts w:eastAsia="Calibri"/>
          <w:color w:val="000000" w:themeColor="text1"/>
        </w:rPr>
        <w:t> </w:t>
      </w:r>
      <w:r w:rsidRPr="00326776">
        <w:rPr>
          <w:rFonts w:eastAsia="Calibri"/>
          <w:color w:val="000000" w:themeColor="text1"/>
        </w:rPr>
        <w:t>II, enter on the first available line of each column, the total statistics applicable to the cost center being allocated (e.g., in column</w:t>
      </w:r>
      <w:r w:rsidRPr="00326776" w:rsidR="00076272">
        <w:rPr>
          <w:rFonts w:eastAsia="Calibri"/>
          <w:color w:val="000000" w:themeColor="text1"/>
        </w:rPr>
        <w:t> </w:t>
      </w:r>
      <w:r w:rsidRPr="00326776">
        <w:rPr>
          <w:rFonts w:eastAsia="Calibri"/>
          <w:color w:val="000000" w:themeColor="text1"/>
        </w:rPr>
        <w:t xml:space="preserve">1, </w:t>
      </w:r>
      <w:r w:rsidRPr="00902667">
        <w:rPr>
          <w:color w:val="000000" w:themeColor="text1"/>
        </w:rPr>
        <w:t>Cap</w:t>
      </w:r>
      <w:r w:rsidRPr="00902667" w:rsidR="00194950">
        <w:rPr>
          <w:color w:val="000000" w:themeColor="text1"/>
        </w:rPr>
        <w:t>ital</w:t>
      </w:r>
      <w:r w:rsidRPr="00902667">
        <w:rPr>
          <w:color w:val="000000" w:themeColor="text1"/>
        </w:rPr>
        <w:t xml:space="preserve"> Rel</w:t>
      </w:r>
      <w:r w:rsidRPr="00902667" w:rsidR="00194950">
        <w:rPr>
          <w:color w:val="000000" w:themeColor="text1"/>
        </w:rPr>
        <w:t>ated</w:t>
      </w:r>
      <w:r w:rsidRPr="00902667">
        <w:rPr>
          <w:color w:val="000000" w:themeColor="text1"/>
        </w:rPr>
        <w:t>-B</w:t>
      </w:r>
      <w:r w:rsidRPr="00902667" w:rsidR="00194950">
        <w:rPr>
          <w:color w:val="000000" w:themeColor="text1"/>
        </w:rPr>
        <w:t>ui</w:t>
      </w:r>
      <w:r w:rsidRPr="00902667">
        <w:rPr>
          <w:color w:val="000000" w:themeColor="text1"/>
        </w:rPr>
        <w:t>ld</w:t>
      </w:r>
      <w:r w:rsidRPr="00902667" w:rsidR="00194950">
        <w:rPr>
          <w:color w:val="000000" w:themeColor="text1"/>
        </w:rPr>
        <w:t>in</w:t>
      </w:r>
      <w:r w:rsidRPr="00902667">
        <w:rPr>
          <w:color w:val="000000" w:themeColor="text1"/>
        </w:rPr>
        <w:t>g &amp; Fixt</w:t>
      </w:r>
      <w:r w:rsidRPr="00902667" w:rsidR="00194950">
        <w:rPr>
          <w:color w:val="000000" w:themeColor="text1"/>
        </w:rPr>
        <w:t>ures</w:t>
      </w:r>
      <w:r w:rsidRPr="00326776">
        <w:rPr>
          <w:rFonts w:eastAsia="Calibri"/>
          <w:color w:val="000000" w:themeColor="text1"/>
        </w:rPr>
        <w:t xml:space="preserve"> enter on line</w:t>
      </w:r>
      <w:r w:rsidRPr="00326776" w:rsidR="00076272">
        <w:rPr>
          <w:rFonts w:eastAsia="Calibri"/>
          <w:color w:val="000000" w:themeColor="text1"/>
        </w:rPr>
        <w:t> </w:t>
      </w:r>
      <w:r w:rsidRPr="00326776">
        <w:rPr>
          <w:rFonts w:eastAsia="Calibri"/>
          <w:color w:val="000000" w:themeColor="text1"/>
        </w:rPr>
        <w:t>1 the total square feet of the building on which depreciation was taken).  Use accumulated cost for allocating A&amp;G expenses.</w:t>
      </w:r>
    </w:p>
    <w:p w:rsidR="00B67B6C" w:rsidRPr="00326776" w:rsidP="00C43810" w14:paraId="665F772D" w14:textId="77777777">
      <w:pPr>
        <w:spacing w:line="192" w:lineRule="auto"/>
        <w:rPr>
          <w:color w:val="000000" w:themeColor="text1"/>
        </w:rPr>
      </w:pPr>
    </w:p>
    <w:p w:rsidR="00633AD0" w:rsidRPr="00326776" w:rsidP="00C43810" w14:paraId="0D9A3097" w14:textId="77777777">
      <w:pPr>
        <w:spacing w:line="192" w:lineRule="auto"/>
        <w:rPr>
          <w:color w:val="000000" w:themeColor="text1"/>
        </w:rPr>
      </w:pPr>
    </w:p>
    <w:p w:rsidR="00633AD0" w:rsidRPr="00326776" w:rsidP="00C43810" w14:paraId="6F46C215" w14:textId="4E01814A">
      <w:pPr>
        <w:spacing w:line="192" w:lineRule="auto"/>
        <w:rPr>
          <w:color w:val="000000" w:themeColor="text1"/>
        </w:rPr>
      </w:pPr>
    </w:p>
    <w:p w:rsidR="002C49B6" w:rsidRPr="009161EA" w:rsidP="00C43810" w14:paraId="2AC9E03B" w14:textId="77777777">
      <w:pPr>
        <w:spacing w:line="192" w:lineRule="auto"/>
      </w:pPr>
    </w:p>
    <w:p w:rsidR="00F94C41" w:rsidRPr="009161EA" w:rsidP="00C43810" w14:paraId="33C477EB" w14:textId="77777777">
      <w:pPr>
        <w:spacing w:line="192" w:lineRule="auto"/>
      </w:pPr>
    </w:p>
    <w:p w:rsidR="00B67B6C" w:rsidRPr="009161EA" w:rsidP="0056306B" w14:paraId="18B49F37" w14:textId="7D0F6487">
      <w:pPr>
        <w:pStyle w:val="NormalTIMS"/>
        <w:tabs>
          <w:tab w:val="clear" w:pos="475"/>
          <w:tab w:val="right" w:pos="9360"/>
        </w:tabs>
      </w:pPr>
      <w:r w:rsidRPr="00D44CD5">
        <w:t xml:space="preserve"> </w:t>
      </w:r>
      <w:r w:rsidR="00E443FD">
        <w:t>Rev.1</w:t>
      </w:r>
      <w:r w:rsidRPr="009161EA">
        <w:tab/>
      </w:r>
      <w:r>
        <w:t>49-129</w:t>
      </w:r>
    </w:p>
    <w:p w:rsidR="001C2A06" w:rsidRPr="009161EA" w:rsidP="00C43810" w14:paraId="230DE372" w14:textId="6C71BBF9">
      <w:pPr>
        <w:tabs>
          <w:tab w:val="center" w:pos="4680"/>
          <w:tab w:val="right" w:pos="9360"/>
        </w:tabs>
        <w:spacing w:line="192" w:lineRule="auto"/>
      </w:pPr>
      <w:r>
        <w:rPr>
          <w:u w:val="single"/>
        </w:rPr>
        <w:t>4912.70 (CONT.)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1C2A06" w:rsidP="00C43810" w14:paraId="5DFE0AF9" w14:textId="77777777">
      <w:pPr>
        <w:spacing w:line="192" w:lineRule="auto"/>
        <w:rPr>
          <w:u w:val="single"/>
        </w:rPr>
      </w:pPr>
    </w:p>
    <w:p w:rsidR="00633AD0" w:rsidRPr="009161EA" w:rsidP="00C43810" w14:paraId="370F132E" w14:textId="77777777">
      <w:pPr>
        <w:spacing w:line="192" w:lineRule="auto"/>
        <w:rPr>
          <w:rFonts w:eastAsia="Calibri"/>
        </w:rPr>
      </w:pPr>
      <w:r w:rsidRPr="009161EA">
        <w:rPr>
          <w:rFonts w:eastAsia="Calibri"/>
        </w:rPr>
        <w:t>Such statistical base, including accumulated cost for allocating A&amp;G expenses, does not include any statistics related to services furnished under arrangements except where:</w:t>
      </w:r>
    </w:p>
    <w:p w:rsidR="00633AD0" w:rsidRPr="009161EA" w:rsidP="00C43810" w14:paraId="585F8E05" w14:textId="77777777">
      <w:pPr>
        <w:spacing w:line="192" w:lineRule="auto"/>
        <w:rPr>
          <w:rFonts w:eastAsia="Calibri"/>
        </w:rPr>
      </w:pPr>
    </w:p>
    <w:p w:rsidR="00633AD0" w:rsidRPr="00E8177C" w:rsidP="00C43810" w14:paraId="64D84C80" w14:textId="6EED1369">
      <w:pPr>
        <w:numPr>
          <w:ilvl w:val="0"/>
          <w:numId w:val="13"/>
        </w:numPr>
        <w:spacing w:line="192" w:lineRule="auto"/>
        <w:ind w:left="1080"/>
        <w:rPr>
          <w:rFonts w:eastAsia="Calibri"/>
        </w:rPr>
      </w:pPr>
      <w:r w:rsidRPr="00E8177C">
        <w:rPr>
          <w:rFonts w:eastAsia="Calibri"/>
        </w:rPr>
        <w:t xml:space="preserve">Both Medicare and non-Medicare costs of arranged for services are recorded in the </w:t>
      </w:r>
      <w:r w:rsidRPr="00E8177C" w:rsidR="00194950">
        <w:rPr>
          <w:rFonts w:eastAsia="Calibri"/>
        </w:rPr>
        <w:t>SNF</w:t>
      </w:r>
      <w:r w:rsidRPr="00E8177C" w:rsidR="00076272">
        <w:rPr>
          <w:rFonts w:eastAsia="Calibri"/>
        </w:rPr>
        <w:noBreakHyphen/>
      </w:r>
      <w:r w:rsidRPr="00E8177C" w:rsidR="00194950">
        <w:rPr>
          <w:rFonts w:eastAsia="Calibri"/>
        </w:rPr>
        <w:t xml:space="preserve">based </w:t>
      </w:r>
      <w:r w:rsidRPr="00E8177C">
        <w:rPr>
          <w:rFonts w:eastAsia="Calibri"/>
        </w:rPr>
        <w:t>hospice’s books/records; or</w:t>
      </w:r>
    </w:p>
    <w:p w:rsidR="00633AD0" w:rsidRPr="00E8177C" w:rsidP="00C43810" w14:paraId="58FBBFE9" w14:textId="77777777">
      <w:pPr>
        <w:spacing w:line="192" w:lineRule="auto"/>
        <w:ind w:left="1080"/>
        <w:contextualSpacing/>
        <w:rPr>
          <w:rFonts w:eastAsia="Calibri"/>
        </w:rPr>
      </w:pPr>
    </w:p>
    <w:p w:rsidR="00633AD0" w:rsidRPr="00E8177C" w:rsidP="00C43810" w14:paraId="4CFE3FAF" w14:textId="1DAA35ED">
      <w:pPr>
        <w:numPr>
          <w:ilvl w:val="0"/>
          <w:numId w:val="13"/>
        </w:numPr>
        <w:spacing w:line="192" w:lineRule="auto"/>
        <w:ind w:left="1080"/>
        <w:rPr>
          <w:rFonts w:eastAsia="Calibri"/>
        </w:rPr>
      </w:pPr>
      <w:r w:rsidRPr="00E8177C">
        <w:rPr>
          <w:rFonts w:eastAsia="Calibri"/>
        </w:rPr>
        <w:t xml:space="preserve">The contractor determines that the </w:t>
      </w:r>
      <w:r w:rsidRPr="00E8177C" w:rsidR="00194950">
        <w:rPr>
          <w:rFonts w:eastAsia="Calibri"/>
        </w:rPr>
        <w:t>SNF</w:t>
      </w:r>
      <w:r w:rsidRPr="00E8177C" w:rsidR="00076272">
        <w:rPr>
          <w:rFonts w:eastAsia="Calibri"/>
        </w:rPr>
        <w:noBreakHyphen/>
      </w:r>
      <w:r w:rsidRPr="00E8177C" w:rsidR="00194950">
        <w:rPr>
          <w:rFonts w:eastAsia="Calibri"/>
        </w:rPr>
        <w:t xml:space="preserve">based </w:t>
      </w:r>
      <w:r w:rsidRPr="00E8177C">
        <w:rPr>
          <w:rFonts w:eastAsia="Calibri"/>
        </w:rPr>
        <w:t xml:space="preserve">hospice </w:t>
      </w:r>
      <w:r w:rsidRPr="00E8177C">
        <w:rPr>
          <w:rFonts w:eastAsia="Calibri"/>
        </w:rPr>
        <w:t>is able to</w:t>
      </w:r>
      <w:r w:rsidRPr="00E8177C">
        <w:rPr>
          <w:rFonts w:eastAsia="Calibri"/>
        </w:rPr>
        <w:t xml:space="preserve"> and does gross up the costs and charges for services to non-Medicare patients so that both cost and charges are recorded as if the </w:t>
      </w:r>
      <w:r w:rsidRPr="00E8177C" w:rsidR="00DB62D4">
        <w:rPr>
          <w:rFonts w:eastAsia="Calibri"/>
        </w:rPr>
        <w:t>SNF</w:t>
      </w:r>
      <w:r w:rsidRPr="00E8177C" w:rsidR="00076272">
        <w:rPr>
          <w:rFonts w:eastAsia="Calibri"/>
        </w:rPr>
        <w:noBreakHyphen/>
      </w:r>
      <w:r w:rsidRPr="00E8177C" w:rsidR="00DB62D4">
        <w:rPr>
          <w:rFonts w:eastAsia="Calibri"/>
        </w:rPr>
        <w:t xml:space="preserve">based </w:t>
      </w:r>
      <w:r w:rsidRPr="00E8177C">
        <w:rPr>
          <w:rFonts w:eastAsia="Calibri"/>
        </w:rPr>
        <w:t>hospice had furnished such services directly to all patients.  (See CMS</w:t>
      </w:r>
      <w:r w:rsidRPr="00E8177C" w:rsidR="00076272">
        <w:rPr>
          <w:rFonts w:eastAsia="Calibri"/>
        </w:rPr>
        <w:t> </w:t>
      </w:r>
      <w:r w:rsidRPr="00E8177C">
        <w:rPr>
          <w:rFonts w:eastAsia="Calibri"/>
        </w:rPr>
        <w:t>Pub.</w:t>
      </w:r>
      <w:r w:rsidRPr="00E8177C" w:rsidR="00076272">
        <w:rPr>
          <w:rFonts w:eastAsia="Calibri"/>
        </w:rPr>
        <w:t> </w:t>
      </w:r>
      <w:r w:rsidRPr="00E8177C">
        <w:rPr>
          <w:rFonts w:eastAsia="Calibri"/>
        </w:rPr>
        <w:t>15</w:t>
      </w:r>
      <w:r w:rsidRPr="00E8177C" w:rsidR="00076272">
        <w:rPr>
          <w:rFonts w:eastAsia="Calibri"/>
        </w:rPr>
        <w:noBreakHyphen/>
      </w:r>
      <w:r w:rsidRPr="00E8177C">
        <w:rPr>
          <w:rFonts w:eastAsia="Calibri"/>
        </w:rPr>
        <w:t>1, chapter</w:t>
      </w:r>
      <w:r w:rsidRPr="00E8177C" w:rsidR="00076272">
        <w:rPr>
          <w:rFonts w:eastAsia="Calibri"/>
        </w:rPr>
        <w:t> </w:t>
      </w:r>
      <w:r w:rsidRPr="00E8177C">
        <w:rPr>
          <w:rFonts w:eastAsia="Calibri"/>
        </w:rPr>
        <w:t>23, §2314.)</w:t>
      </w:r>
    </w:p>
    <w:p w:rsidR="00633AD0" w:rsidRPr="00E8177C" w:rsidP="00C43810" w14:paraId="50DE07F2" w14:textId="77777777">
      <w:pPr>
        <w:spacing w:line="192" w:lineRule="auto"/>
        <w:rPr>
          <w:rFonts w:eastAsia="Calibri"/>
        </w:rPr>
      </w:pPr>
    </w:p>
    <w:p w:rsidR="00633AD0" w:rsidRPr="00DB62D4" w:rsidP="00C43810" w14:paraId="70E3B3EA" w14:textId="77777777">
      <w:pPr>
        <w:spacing w:line="192" w:lineRule="auto"/>
        <w:rPr>
          <w:rFonts w:eastAsia="Calibri"/>
        </w:rPr>
      </w:pPr>
      <w:r w:rsidRPr="00DB62D4">
        <w:rPr>
          <w:rFonts w:eastAsia="Calibri"/>
        </w:rPr>
        <w:t>For each cost center being allocated, enter that portion of the total statistical base applicable to each cost center receiving services.  For each column, the sum of the statistics entered for cost centers receiving services must equal the total statistical base entered on the first line.</w:t>
      </w:r>
    </w:p>
    <w:p w:rsidR="00633AD0" w:rsidRPr="009161EA" w:rsidP="00C43810" w14:paraId="6A7A1283" w14:textId="77777777">
      <w:pPr>
        <w:spacing w:line="192" w:lineRule="auto"/>
        <w:rPr>
          <w:rFonts w:eastAsia="Calibri"/>
        </w:rPr>
      </w:pPr>
    </w:p>
    <w:p w:rsidR="00633AD0" w:rsidRPr="009161EA" w:rsidP="00C43810" w14:paraId="68252B31" w14:textId="42770A61">
      <w:pPr>
        <w:spacing w:line="192" w:lineRule="auto"/>
        <w:rPr>
          <w:rFonts w:eastAsia="Calibri"/>
        </w:rPr>
      </w:pPr>
      <w:r w:rsidRPr="009161EA">
        <w:rPr>
          <w:rFonts w:eastAsia="Calibri"/>
        </w:rPr>
        <w:t xml:space="preserve">For each column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 xml:space="preserve">II, </w:t>
      </w:r>
      <w:r w:rsidR="00E07B10">
        <w:rPr>
          <w:rFonts w:eastAsia="Calibri"/>
        </w:rPr>
        <w:t xml:space="preserve">line 101, </w:t>
      </w:r>
      <w:r w:rsidRPr="009161EA">
        <w:rPr>
          <w:rFonts w:eastAsia="Calibri"/>
        </w:rPr>
        <w:t xml:space="preserve">enter the total expenses of the cost center to be allocated.  Obtain the total expenses from the first line of the corresponding column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 xml:space="preserve">I, which includes the direct expenses from </w:t>
      </w:r>
      <w:r w:rsidR="00D340BE">
        <w:rPr>
          <w:rFonts w:eastAsia="Calibri"/>
        </w:rPr>
        <w:t>Worksheet K</w:t>
      </w:r>
      <w:r w:rsidR="00E07B10">
        <w:rPr>
          <w:rFonts w:eastAsia="Calibri"/>
        </w:rPr>
        <w:noBreakHyphen/>
      </w:r>
      <w:r w:rsidRPr="009161EA">
        <w:rPr>
          <w:rFonts w:eastAsia="Calibri"/>
        </w:rPr>
        <w:t xml:space="preserve">6, </w:t>
      </w:r>
      <w:r w:rsidR="00FC362C">
        <w:rPr>
          <w:rFonts w:eastAsia="Calibri"/>
        </w:rPr>
        <w:t>Part I</w:t>
      </w:r>
      <w:r w:rsidRPr="009161EA">
        <w:rPr>
          <w:rFonts w:eastAsia="Calibri"/>
        </w:rPr>
        <w:t>, column</w:t>
      </w:r>
      <w:r w:rsidR="00E07B10">
        <w:rPr>
          <w:rFonts w:eastAsia="Calibri"/>
        </w:rPr>
        <w:t> </w:t>
      </w:r>
      <w:r w:rsidRPr="009161EA">
        <w:rPr>
          <w:rFonts w:eastAsia="Calibri"/>
        </w:rPr>
        <w:t>0</w:t>
      </w:r>
      <w:r w:rsidR="00E07B10">
        <w:rPr>
          <w:rFonts w:eastAsia="Calibri"/>
        </w:rPr>
        <w:t>,</w:t>
      </w:r>
      <w:r w:rsidRPr="009161EA">
        <w:rPr>
          <w:rFonts w:eastAsia="Calibri"/>
        </w:rPr>
        <w:t xml:space="preserve"> plus the allocated costs from previously closed cost centers.  Divide the amount entered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II, line 101</w:t>
      </w:r>
      <w:r w:rsidR="00E07B10">
        <w:rPr>
          <w:rFonts w:eastAsia="Calibri"/>
        </w:rPr>
        <w:t>,</w:t>
      </w:r>
      <w:r w:rsidRPr="009161EA">
        <w:rPr>
          <w:rFonts w:eastAsia="Calibri"/>
        </w:rPr>
        <w:t xml:space="preserve"> by the total statistical base entered in the same column on the first line.  Enter the resulting unit cost multiplier (rounded to six decimal places) on line</w:t>
      </w:r>
      <w:r w:rsidR="00E07B10">
        <w:rPr>
          <w:rFonts w:eastAsia="Calibri"/>
        </w:rPr>
        <w:t> </w:t>
      </w:r>
      <w:r w:rsidRPr="009161EA">
        <w:rPr>
          <w:rFonts w:eastAsia="Calibri"/>
        </w:rPr>
        <w:t>102.</w:t>
      </w:r>
    </w:p>
    <w:p w:rsidR="00633AD0" w:rsidRPr="009161EA" w:rsidP="00C43810" w14:paraId="74F6DD73" w14:textId="77777777">
      <w:pPr>
        <w:spacing w:line="192" w:lineRule="auto"/>
        <w:rPr>
          <w:rFonts w:eastAsia="Calibri"/>
        </w:rPr>
      </w:pPr>
    </w:p>
    <w:p w:rsidR="00633AD0" w:rsidRPr="009161EA" w:rsidP="00C43810" w14:paraId="3D9A7F23" w14:textId="5BD14579">
      <w:pPr>
        <w:spacing w:line="192" w:lineRule="auto"/>
        <w:rPr>
          <w:rFonts w:eastAsia="Calibri"/>
        </w:rPr>
      </w:pPr>
      <w:r w:rsidRPr="009161EA">
        <w:rPr>
          <w:rFonts w:eastAsia="Calibri"/>
        </w:rPr>
        <w:t xml:space="preserve">For each column </w:t>
      </w:r>
      <w:r w:rsidRPr="009161EA">
        <w:t xml:space="preserve">on </w:t>
      </w:r>
      <w:r w:rsidR="00D340BE">
        <w:t>Worksheet K</w:t>
      </w:r>
      <w:r w:rsidR="00E07B10">
        <w:noBreakHyphen/>
      </w:r>
      <w:r w:rsidRPr="009161EA">
        <w:t>6, Part</w:t>
      </w:r>
      <w:r w:rsidR="00E07B10">
        <w:t> </w:t>
      </w:r>
      <w:r w:rsidRPr="009161EA">
        <w:t>II</w:t>
      </w:r>
      <w:r w:rsidRPr="009161EA">
        <w:rPr>
          <w:rFonts w:eastAsia="Calibri"/>
        </w:rPr>
        <w:t>, multiply the unit cost multiplier on line</w:t>
      </w:r>
      <w:r w:rsidR="00E07B10">
        <w:rPr>
          <w:rFonts w:eastAsia="Calibri"/>
        </w:rPr>
        <w:t> </w:t>
      </w:r>
      <w:r w:rsidRPr="009161EA">
        <w:rPr>
          <w:rFonts w:eastAsia="Calibri"/>
        </w:rPr>
        <w:t xml:space="preserve">102 by the portion of the total statistical base applicable to each cost center receiving services and enter the result in the corresponding column and line on </w:t>
      </w:r>
      <w:r w:rsidR="00D340BE">
        <w:rPr>
          <w:rFonts w:eastAsia="Calibri"/>
        </w:rPr>
        <w:t>Worksheet K</w:t>
      </w:r>
      <w:r w:rsidRPr="009161EA">
        <w:rPr>
          <w:rFonts w:eastAsia="Calibri"/>
        </w:rPr>
        <w:t>-6, Part</w:t>
      </w:r>
      <w:r w:rsidR="00E07B10">
        <w:rPr>
          <w:rFonts w:eastAsia="Calibri"/>
        </w:rPr>
        <w:t> </w:t>
      </w:r>
      <w:r w:rsidRPr="009161EA">
        <w:rPr>
          <w:rFonts w:eastAsia="Calibri"/>
        </w:rPr>
        <w:t xml:space="preserve">I.  For each column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I, the sum of the costs allocated (line</w:t>
      </w:r>
      <w:r w:rsidR="00E07B10">
        <w:rPr>
          <w:rFonts w:eastAsia="Calibri"/>
        </w:rPr>
        <w:t> </w:t>
      </w:r>
      <w:r w:rsidRPr="009161EA">
        <w:rPr>
          <w:rFonts w:eastAsia="Calibri"/>
        </w:rPr>
        <w:t>100) must equal the total cost on the first line.</w:t>
      </w:r>
    </w:p>
    <w:p w:rsidR="00633AD0" w:rsidRPr="009161EA" w:rsidP="00C43810" w14:paraId="6B0C2D04" w14:textId="77777777">
      <w:pPr>
        <w:spacing w:line="192" w:lineRule="auto"/>
        <w:rPr>
          <w:rFonts w:eastAsia="Calibri"/>
        </w:rPr>
      </w:pPr>
    </w:p>
    <w:p w:rsidR="00633AD0" w:rsidRPr="009161EA" w:rsidP="00C43810" w14:paraId="4D27E159" w14:textId="602987F8">
      <w:pPr>
        <w:spacing w:line="192" w:lineRule="auto"/>
        <w:rPr>
          <w:rFonts w:eastAsia="Calibri"/>
        </w:rPr>
      </w:pPr>
      <w:r w:rsidRPr="009161EA">
        <w:rPr>
          <w:rFonts w:eastAsia="Calibri"/>
        </w:rPr>
        <w:t xml:space="preserve">After the costs of the general service cost centers have been allocated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I, enter on each line of column 18, the sum of the costs in columns</w:t>
      </w:r>
      <w:r w:rsidR="00E07B10">
        <w:rPr>
          <w:rFonts w:eastAsia="Calibri"/>
        </w:rPr>
        <w:t> </w:t>
      </w:r>
      <w:r w:rsidRPr="009161EA">
        <w:rPr>
          <w:rFonts w:eastAsia="Calibri"/>
        </w:rPr>
        <w:t>3A through column</w:t>
      </w:r>
      <w:r w:rsidR="00E07B10">
        <w:rPr>
          <w:rFonts w:eastAsia="Calibri"/>
        </w:rPr>
        <w:t> </w:t>
      </w:r>
      <w:r w:rsidRPr="009161EA">
        <w:rPr>
          <w:rFonts w:eastAsia="Calibri"/>
        </w:rPr>
        <w:t>17</w:t>
      </w:r>
      <w:r>
        <w:rPr>
          <w:rFonts w:eastAsia="Calibri"/>
        </w:rPr>
        <w:t>,</w:t>
      </w:r>
      <w:r w:rsidRPr="009161EA">
        <w:rPr>
          <w:rFonts w:eastAsia="Calibri"/>
        </w:rPr>
        <w:t xml:space="preserve"> for lines 50 through 71.  The t</w:t>
      </w:r>
      <w:r w:rsidR="00E07B10">
        <w:rPr>
          <w:rFonts w:eastAsia="Calibri"/>
        </w:rPr>
        <w:t xml:space="preserve">otal costs entered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 xml:space="preserve">I, </w:t>
      </w:r>
      <w:r w:rsidR="00E07B10">
        <w:rPr>
          <w:rFonts w:eastAsia="Calibri"/>
        </w:rPr>
        <w:t xml:space="preserve">line 100, </w:t>
      </w:r>
      <w:r w:rsidRPr="009161EA">
        <w:rPr>
          <w:rFonts w:eastAsia="Calibri"/>
        </w:rPr>
        <w:t>column 18, must e</w:t>
      </w:r>
      <w:r w:rsidR="00E07B10">
        <w:rPr>
          <w:rFonts w:eastAsia="Calibri"/>
        </w:rPr>
        <w:t xml:space="preserve">qual the total costs entered on line 100, </w:t>
      </w:r>
      <w:r w:rsidRPr="009161EA">
        <w:rPr>
          <w:rFonts w:eastAsia="Calibri"/>
        </w:rPr>
        <w:t>column 0.</w:t>
      </w:r>
    </w:p>
    <w:p w:rsidR="00633AD0" w:rsidRPr="009161EA" w:rsidP="00C43810" w14:paraId="0DFCE695" w14:textId="77777777">
      <w:pPr>
        <w:spacing w:line="192" w:lineRule="auto"/>
        <w:rPr>
          <w:rFonts w:eastAsia="Calibri"/>
        </w:rPr>
      </w:pPr>
    </w:p>
    <w:p w:rsidR="00633AD0" w:rsidRPr="009161EA" w:rsidP="00C43810" w14:paraId="3A268E0A" w14:textId="77777777">
      <w:pPr>
        <w:spacing w:line="192" w:lineRule="auto"/>
        <w:rPr>
          <w:rFonts w:eastAsia="Calibri"/>
          <w:u w:val="single"/>
        </w:rPr>
      </w:pPr>
      <w:r w:rsidRPr="009161EA">
        <w:rPr>
          <w:rFonts w:eastAsia="Calibri"/>
          <w:u w:val="single"/>
        </w:rPr>
        <w:t>Column Descriptions</w:t>
      </w:r>
    </w:p>
    <w:p w:rsidR="00633AD0" w:rsidRPr="009161EA" w:rsidP="00C43810" w14:paraId="7423DA0A" w14:textId="77777777">
      <w:pPr>
        <w:spacing w:line="192" w:lineRule="auto"/>
        <w:rPr>
          <w:rFonts w:eastAsia="Calibri"/>
        </w:rPr>
      </w:pPr>
    </w:p>
    <w:p w:rsidR="00633AD0" w:rsidRPr="009161EA" w:rsidP="00C43810" w14:paraId="1E70AB9E" w14:textId="06F8B274">
      <w:pPr>
        <w:spacing w:line="192" w:lineRule="auto"/>
        <w:rPr>
          <w:rFonts w:eastAsia="Calibri"/>
        </w:rPr>
      </w:pPr>
      <w:r w:rsidRPr="009161EA">
        <w:rPr>
          <w:rFonts w:eastAsia="Calibri"/>
          <w:u w:val="single"/>
        </w:rPr>
        <w:t>Column</w:t>
      </w:r>
      <w:r w:rsidR="00E07B10">
        <w:rPr>
          <w:rFonts w:eastAsia="Calibri"/>
          <w:u w:val="single"/>
        </w:rPr>
        <w:t> </w:t>
      </w:r>
      <w:r w:rsidRPr="009161EA">
        <w:rPr>
          <w:rFonts w:eastAsia="Calibri"/>
          <w:u w:val="single"/>
        </w:rPr>
        <w:t>0</w:t>
      </w:r>
      <w:r>
        <w:rPr>
          <w:rFonts w:eastAsia="Calibri"/>
        </w:rPr>
        <w:t>.</w:t>
      </w:r>
      <w:r w:rsidRPr="009161EA">
        <w:rPr>
          <w:rFonts w:eastAsia="Calibri"/>
        </w:rPr>
        <w:t>--</w:t>
      </w:r>
      <w:r w:rsidRPr="009161EA">
        <w:rPr>
          <w:rFonts w:eastAsia="Calibri"/>
        </w:rPr>
        <w:t xml:space="preserve">For each line, enter the total direct costs from the corresponding line on </w:t>
      </w:r>
      <w:r w:rsidR="00D340BE">
        <w:rPr>
          <w:rFonts w:eastAsia="Calibri"/>
        </w:rPr>
        <w:t>Worksheet</w:t>
      </w:r>
      <w:r w:rsidR="000C465F">
        <w:rPr>
          <w:rFonts w:eastAsia="Calibri"/>
        </w:rPr>
        <w:t> </w:t>
      </w:r>
      <w:r w:rsidR="00D340BE">
        <w:rPr>
          <w:rFonts w:eastAsia="Calibri"/>
        </w:rPr>
        <w:t>K</w:t>
      </w:r>
      <w:r w:rsidR="00E07B10">
        <w:rPr>
          <w:rFonts w:eastAsia="Calibri"/>
        </w:rPr>
        <w:noBreakHyphen/>
      </w:r>
      <w:r w:rsidRPr="009161EA">
        <w:rPr>
          <w:rFonts w:eastAsia="Calibri"/>
        </w:rPr>
        <w:t>5, column 3.</w:t>
      </w:r>
    </w:p>
    <w:p w:rsidR="00633AD0" w:rsidRPr="009161EA" w:rsidP="00C43810" w14:paraId="63749B25" w14:textId="77777777">
      <w:pPr>
        <w:spacing w:line="192" w:lineRule="auto"/>
        <w:rPr>
          <w:rFonts w:eastAsia="Calibri"/>
          <w:szCs w:val="22"/>
          <w:u w:val="single"/>
        </w:rPr>
      </w:pPr>
    </w:p>
    <w:p w:rsidR="00633AD0" w:rsidRPr="009161EA" w:rsidP="00C43810" w14:paraId="0B70D6FA" w14:textId="53204567">
      <w:pPr>
        <w:spacing w:line="192" w:lineRule="auto"/>
        <w:rPr>
          <w:rFonts w:eastAsia="Calibri"/>
        </w:rPr>
      </w:pPr>
      <w:r w:rsidRPr="009161EA">
        <w:rPr>
          <w:rFonts w:eastAsia="Calibri"/>
          <w:u w:val="single"/>
        </w:rPr>
        <w:t>Column</w:t>
      </w:r>
      <w:r w:rsidR="00E07B10">
        <w:rPr>
          <w:rFonts w:eastAsia="Calibri"/>
          <w:u w:val="single"/>
        </w:rPr>
        <w:t> </w:t>
      </w:r>
      <w:r w:rsidRPr="009161EA">
        <w:rPr>
          <w:rFonts w:eastAsia="Calibri"/>
          <w:u w:val="single"/>
        </w:rPr>
        <w:t>3A</w:t>
      </w:r>
      <w:r>
        <w:rPr>
          <w:rFonts w:eastAsia="Calibri"/>
        </w:rPr>
        <w:t>.</w:t>
      </w:r>
      <w:r w:rsidRPr="009161EA">
        <w:rPr>
          <w:rFonts w:eastAsia="Calibri"/>
        </w:rPr>
        <w:t>--For each line, enter the sum of columns</w:t>
      </w:r>
      <w:r w:rsidR="00E07B10">
        <w:rPr>
          <w:rFonts w:eastAsia="Calibri"/>
        </w:rPr>
        <w:t> </w:t>
      </w:r>
      <w:r w:rsidRPr="009161EA">
        <w:rPr>
          <w:rFonts w:eastAsia="Calibri"/>
        </w:rPr>
        <w:t xml:space="preserve">0 through 3.  The sum for each line is the accumulated cost and, unless an adjustment is required, is the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II, column</w:t>
      </w:r>
      <w:r w:rsidR="00E07B10">
        <w:rPr>
          <w:rFonts w:eastAsia="Calibri"/>
        </w:rPr>
        <w:t> </w:t>
      </w:r>
      <w:r w:rsidRPr="009161EA">
        <w:rPr>
          <w:rFonts w:eastAsia="Calibri"/>
        </w:rPr>
        <w:t>4</w:t>
      </w:r>
      <w:r w:rsidR="00E07B10">
        <w:rPr>
          <w:rFonts w:eastAsia="Calibri"/>
        </w:rPr>
        <w:t>,</w:t>
      </w:r>
      <w:r w:rsidRPr="009161EA">
        <w:rPr>
          <w:rFonts w:eastAsia="Calibri"/>
        </w:rPr>
        <w:t xml:space="preserve"> statistic for allocating A&amp;G costs.</w:t>
      </w:r>
    </w:p>
    <w:p w:rsidR="00633AD0" w:rsidRPr="009161EA" w:rsidP="00C43810" w14:paraId="02F3E3F4" w14:textId="77777777">
      <w:pPr>
        <w:spacing w:line="192" w:lineRule="auto"/>
      </w:pPr>
    </w:p>
    <w:p w:rsidR="00633AD0" w:rsidRPr="009161EA" w:rsidP="00C43810" w14:paraId="617CC4C8" w14:textId="45D970BD">
      <w:pPr>
        <w:spacing w:line="192" w:lineRule="auto"/>
        <w:rPr>
          <w:rFonts w:eastAsia="Calibri"/>
        </w:rPr>
      </w:pPr>
      <w:r w:rsidRPr="009161EA">
        <w:rPr>
          <w:rFonts w:eastAsia="Calibri"/>
        </w:rPr>
        <w:t xml:space="preserve">If an adjustment to the accumulated cost statistic on </w:t>
      </w:r>
      <w:r w:rsidR="00D340BE">
        <w:rPr>
          <w:rFonts w:eastAsia="Calibri"/>
        </w:rPr>
        <w:t>Worksheet K</w:t>
      </w:r>
      <w:r w:rsidRPr="009161EA">
        <w:rPr>
          <w:rFonts w:eastAsia="Calibri"/>
        </w:rPr>
        <w:t>-6, Part</w:t>
      </w:r>
      <w:r w:rsidR="00E07B10">
        <w:rPr>
          <w:rFonts w:eastAsia="Calibri"/>
        </w:rPr>
        <w:t> </w:t>
      </w:r>
      <w:r w:rsidRPr="009161EA">
        <w:rPr>
          <w:rFonts w:eastAsia="Calibri"/>
        </w:rPr>
        <w:t>II, column</w:t>
      </w:r>
      <w:r w:rsidR="00E07B10">
        <w:rPr>
          <w:rFonts w:eastAsia="Calibri"/>
        </w:rPr>
        <w:t> </w:t>
      </w:r>
      <w:r w:rsidRPr="009161EA">
        <w:rPr>
          <w:rFonts w:eastAsia="Calibri"/>
        </w:rPr>
        <w:t xml:space="preserve">4, is required to properly allocate A&amp;G costs, enter the adjustment amount on </w:t>
      </w:r>
      <w:r w:rsidR="00D340BE">
        <w:rPr>
          <w:rFonts w:eastAsia="Calibri"/>
        </w:rPr>
        <w:t>Worksheet K</w:t>
      </w:r>
      <w:r w:rsidR="00E07B10">
        <w:rPr>
          <w:rFonts w:eastAsia="Calibri"/>
        </w:rPr>
        <w:noBreakHyphen/>
      </w:r>
      <w:r w:rsidRPr="009161EA">
        <w:rPr>
          <w:rFonts w:eastAsia="Calibri"/>
        </w:rPr>
        <w:t>6, Part II, column</w:t>
      </w:r>
      <w:r w:rsidR="00E07B10">
        <w:rPr>
          <w:rFonts w:eastAsia="Calibri"/>
        </w:rPr>
        <w:t> </w:t>
      </w:r>
      <w:r w:rsidRPr="009161EA">
        <w:rPr>
          <w:rFonts w:eastAsia="Calibri"/>
        </w:rPr>
        <w:t>4A</w:t>
      </w:r>
      <w:r>
        <w:rPr>
          <w:rFonts w:eastAsia="Calibri"/>
        </w:rPr>
        <w:t>,</w:t>
      </w:r>
      <w:r w:rsidRPr="009161EA">
        <w:rPr>
          <w:rFonts w:eastAsia="Calibri"/>
        </w:rPr>
        <w:t xml:space="preserve"> for the applicable line.  For example, when </w:t>
      </w:r>
      <w:r w:rsidRPr="00E8177C">
        <w:rPr>
          <w:rFonts w:eastAsia="Calibri"/>
        </w:rPr>
        <w:t xml:space="preserve">the </w:t>
      </w:r>
      <w:r w:rsidRPr="00E8177C" w:rsidR="00F174DD">
        <w:rPr>
          <w:rFonts w:eastAsia="Calibri"/>
        </w:rPr>
        <w:t>SNF</w:t>
      </w:r>
      <w:r w:rsidRPr="00E8177C" w:rsidR="00E07B10">
        <w:rPr>
          <w:rFonts w:eastAsia="Calibri"/>
        </w:rPr>
        <w:noBreakHyphen/>
      </w:r>
      <w:r w:rsidRPr="00E8177C" w:rsidR="00F174DD">
        <w:rPr>
          <w:rFonts w:eastAsia="Calibri"/>
        </w:rPr>
        <w:t xml:space="preserve">based </w:t>
      </w:r>
      <w:r w:rsidRPr="00E8177C">
        <w:rPr>
          <w:rFonts w:eastAsia="Calibri"/>
        </w:rPr>
        <w:t xml:space="preserve">hospice contracts for HIRC or HGIP services and the contractual costs include A&amp;G costs, the contractual </w:t>
      </w:r>
      <w:r w:rsidRPr="009161EA">
        <w:rPr>
          <w:rFonts w:eastAsia="Calibri"/>
        </w:rPr>
        <w:t xml:space="preserve">costs reported on </w:t>
      </w:r>
      <w:r w:rsidR="00D340BE">
        <w:rPr>
          <w:rFonts w:eastAsia="Calibri"/>
        </w:rPr>
        <w:t>Worksheet K</w:t>
      </w:r>
      <w:r w:rsidR="00E07B10">
        <w:rPr>
          <w:rFonts w:eastAsia="Calibri"/>
        </w:rPr>
        <w:noBreakHyphen/>
      </w:r>
      <w:r w:rsidRPr="009161EA">
        <w:rPr>
          <w:rFonts w:eastAsia="Calibri"/>
        </w:rPr>
        <w:t xml:space="preserve">3, </w:t>
      </w:r>
      <w:r w:rsidR="00E07B10">
        <w:rPr>
          <w:rFonts w:eastAsia="Calibri"/>
        </w:rPr>
        <w:t>line 25, column 7,</w:t>
      </w:r>
      <w:r w:rsidRPr="009161EA">
        <w:rPr>
          <w:rFonts w:eastAsia="Calibri"/>
        </w:rPr>
        <w:t xml:space="preserve"> or </w:t>
      </w:r>
      <w:r w:rsidR="00D340BE">
        <w:rPr>
          <w:rFonts w:eastAsia="Calibri"/>
        </w:rPr>
        <w:t>Worksheet K</w:t>
      </w:r>
      <w:r w:rsidR="00E07B10">
        <w:rPr>
          <w:rFonts w:eastAsia="Calibri"/>
        </w:rPr>
        <w:noBreakHyphen/>
      </w:r>
      <w:r w:rsidRPr="009161EA">
        <w:rPr>
          <w:rFonts w:eastAsia="Calibri"/>
        </w:rPr>
        <w:t xml:space="preserve">4, </w:t>
      </w:r>
      <w:r w:rsidR="00E07B10">
        <w:rPr>
          <w:rFonts w:eastAsia="Calibri"/>
        </w:rPr>
        <w:t xml:space="preserve">line 25, </w:t>
      </w:r>
      <w:r w:rsidRPr="009161EA">
        <w:rPr>
          <w:rFonts w:eastAsia="Calibri"/>
        </w:rPr>
        <w:t>column</w:t>
      </w:r>
      <w:r w:rsidR="00E07B10">
        <w:rPr>
          <w:rFonts w:eastAsia="Calibri"/>
        </w:rPr>
        <w:t> </w:t>
      </w:r>
      <w:r w:rsidRPr="009161EA">
        <w:rPr>
          <w:rFonts w:eastAsia="Calibri"/>
        </w:rPr>
        <w:t>7, may be used to reduce the accumulated cost s</w:t>
      </w:r>
      <w:r w:rsidR="00E07B10">
        <w:rPr>
          <w:rFonts w:eastAsia="Calibri"/>
        </w:rPr>
        <w:t xml:space="preserve">tatistic in column 4A on </w:t>
      </w:r>
      <w:r w:rsidR="00D340BE">
        <w:rPr>
          <w:rFonts w:eastAsia="Calibri"/>
        </w:rPr>
        <w:t>Worksheet K</w:t>
      </w:r>
      <w:r w:rsidR="00E07B10">
        <w:rPr>
          <w:rFonts w:eastAsia="Calibri"/>
        </w:rPr>
        <w:noBreakHyphen/>
        <w:t>6, Part </w:t>
      </w:r>
      <w:r w:rsidRPr="009161EA">
        <w:rPr>
          <w:rFonts w:eastAsia="Calibri"/>
        </w:rPr>
        <w:t xml:space="preserve">II, </w:t>
      </w:r>
      <w:r w:rsidR="00E07B10">
        <w:rPr>
          <w:rFonts w:eastAsia="Calibri"/>
        </w:rPr>
        <w:t>line 52 and line 53,</w:t>
      </w:r>
      <w:r w:rsidRPr="009161EA">
        <w:rPr>
          <w:rFonts w:eastAsia="Calibri"/>
        </w:rPr>
        <w:t xml:space="preserve"> respectively.</w:t>
      </w:r>
    </w:p>
    <w:p w:rsidR="00633AD0" w:rsidP="00C43810" w14:paraId="0890866F" w14:textId="77777777">
      <w:pPr>
        <w:spacing w:line="192" w:lineRule="auto"/>
        <w:rPr>
          <w:u w:val="single"/>
        </w:rPr>
      </w:pPr>
    </w:p>
    <w:p w:rsidR="00633AD0" w:rsidP="00C43810" w14:paraId="2B820BE5" w14:textId="77777777">
      <w:pPr>
        <w:spacing w:line="192" w:lineRule="auto"/>
        <w:rPr>
          <w:u w:val="single"/>
        </w:rPr>
      </w:pPr>
    </w:p>
    <w:p w:rsidR="00B67B6C" w:rsidRPr="009161EA" w:rsidP="00C43810" w14:paraId="68A9B5E4" w14:textId="77777777">
      <w:pPr>
        <w:spacing w:line="192" w:lineRule="auto"/>
      </w:pPr>
    </w:p>
    <w:p w:rsidR="00B67B6C" w:rsidRPr="009161EA" w:rsidP="00C43810" w14:paraId="51B3D2EE" w14:textId="77777777">
      <w:pPr>
        <w:spacing w:line="192" w:lineRule="auto"/>
      </w:pPr>
    </w:p>
    <w:p w:rsidR="00B67B6C" w:rsidP="00C43810" w14:paraId="18D223FB" w14:textId="466C85EC">
      <w:pPr>
        <w:spacing w:line="192" w:lineRule="auto"/>
      </w:pPr>
    </w:p>
    <w:p w:rsidR="00F7086D" w:rsidP="00C43810" w14:paraId="4C5A90BD" w14:textId="496F92FA">
      <w:pPr>
        <w:spacing w:line="192" w:lineRule="auto"/>
      </w:pPr>
    </w:p>
    <w:p w:rsidR="00F7086D" w:rsidRPr="009161EA" w:rsidP="00C43810" w14:paraId="5866655F" w14:textId="77777777">
      <w:pPr>
        <w:spacing w:line="192" w:lineRule="auto"/>
      </w:pPr>
    </w:p>
    <w:p w:rsidR="00B67B6C" w:rsidRPr="009161EA" w:rsidP="00C43810" w14:paraId="50BB245B" w14:textId="77777777">
      <w:pPr>
        <w:spacing w:line="192" w:lineRule="auto"/>
      </w:pPr>
    </w:p>
    <w:p w:rsidR="00B67B6C" w:rsidRPr="009161EA" w:rsidP="00C43810" w14:paraId="366E9E89" w14:textId="77777777">
      <w:pPr>
        <w:spacing w:line="192" w:lineRule="auto"/>
      </w:pPr>
    </w:p>
    <w:p w:rsidR="00B67B6C" w:rsidRPr="009161EA" w:rsidP="00C43810" w14:paraId="4CC4C1B0" w14:textId="10F95E26">
      <w:pPr>
        <w:tabs>
          <w:tab w:val="center" w:pos="4680"/>
          <w:tab w:val="right" w:pos="9360"/>
        </w:tabs>
        <w:spacing w:line="192" w:lineRule="auto"/>
      </w:pPr>
      <w:r>
        <w:t>49-130</w:t>
      </w:r>
      <w:r w:rsidRPr="009161EA">
        <w:tab/>
      </w:r>
      <w:r w:rsidRPr="009161EA">
        <w:tab/>
      </w:r>
      <w:r>
        <w:t>Rev.1</w:t>
      </w:r>
      <w:r w:rsidRPr="009161EA">
        <w:br w:type="page"/>
      </w:r>
      <w:r w:rsidR="000F0E9F">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sidR="000F0E9F">
        <w:rPr>
          <w:u w:val="single"/>
        </w:rPr>
        <w:t>4912-70 (CONT.)</w:t>
      </w:r>
    </w:p>
    <w:p w:rsidR="00B67B6C" w:rsidP="00C43810" w14:paraId="33476790" w14:textId="77777777">
      <w:pPr>
        <w:tabs>
          <w:tab w:val="center" w:pos="4680"/>
          <w:tab w:val="right" w:pos="9360"/>
        </w:tabs>
        <w:spacing w:line="192" w:lineRule="auto"/>
      </w:pPr>
    </w:p>
    <w:p w:rsidR="00633AD0" w:rsidRPr="009161EA" w:rsidP="00C43810" w14:paraId="64E8DE1E" w14:textId="0887935C">
      <w:pPr>
        <w:tabs>
          <w:tab w:val="left" w:pos="900"/>
          <w:tab w:val="left" w:pos="6570"/>
        </w:tabs>
        <w:spacing w:line="192" w:lineRule="auto"/>
        <w:rPr>
          <w:rFonts w:eastAsia="Calibri"/>
        </w:rPr>
      </w:pPr>
      <w:r w:rsidRPr="009161EA">
        <w:rPr>
          <w:rFonts w:eastAsia="Calibri"/>
        </w:rPr>
        <w:t xml:space="preserve">For each line, the accumulated cost statistic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II, column</w:t>
      </w:r>
      <w:r w:rsidR="00E07B10">
        <w:rPr>
          <w:rFonts w:eastAsia="Calibri"/>
        </w:rPr>
        <w:t> </w:t>
      </w:r>
      <w:r w:rsidRPr="009161EA">
        <w:rPr>
          <w:rFonts w:eastAsia="Calibri"/>
        </w:rPr>
        <w:t xml:space="preserve">4, is the difference between the amount on </w:t>
      </w:r>
      <w:r w:rsidR="00D340BE">
        <w:rPr>
          <w:rFonts w:eastAsia="Calibri"/>
        </w:rPr>
        <w:t>Worksheet K</w:t>
      </w:r>
      <w:r w:rsidR="00E07B10">
        <w:rPr>
          <w:rFonts w:eastAsia="Calibri"/>
        </w:rPr>
        <w:noBreakHyphen/>
      </w:r>
      <w:r w:rsidRPr="009161EA">
        <w:rPr>
          <w:rFonts w:eastAsia="Calibri"/>
        </w:rPr>
        <w:t>6, Part</w:t>
      </w:r>
      <w:r w:rsidR="00E07B10">
        <w:rPr>
          <w:rFonts w:eastAsia="Calibri"/>
        </w:rPr>
        <w:t> I, column </w:t>
      </w:r>
      <w:r w:rsidRPr="009161EA">
        <w:rPr>
          <w:rFonts w:eastAsia="Calibri"/>
        </w:rPr>
        <w:t>3A</w:t>
      </w:r>
      <w:r>
        <w:rPr>
          <w:rFonts w:eastAsia="Calibri"/>
        </w:rPr>
        <w:t>,</w:t>
      </w:r>
      <w:r w:rsidRPr="009161EA">
        <w:rPr>
          <w:rFonts w:eastAsia="Calibri"/>
        </w:rPr>
        <w:t xml:space="preserve"> and the adjustment amount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II, column</w:t>
      </w:r>
      <w:r w:rsidR="00E07B10">
        <w:rPr>
          <w:rFonts w:eastAsia="Calibri"/>
        </w:rPr>
        <w:t> </w:t>
      </w:r>
      <w:r w:rsidRPr="009161EA">
        <w:rPr>
          <w:rFonts w:eastAsia="Calibri"/>
        </w:rPr>
        <w:t xml:space="preserve">4A.  Accumulated cost for A&amp;G is not included in the total statistic for the A&amp;G cost center; therefore, transfer the amount on </w:t>
      </w:r>
      <w:r w:rsidR="00D340BE">
        <w:rPr>
          <w:rFonts w:eastAsia="Calibri"/>
        </w:rPr>
        <w:t>Worksheet K</w:t>
      </w:r>
      <w:r w:rsidR="00E07B10">
        <w:rPr>
          <w:rFonts w:eastAsia="Calibri"/>
        </w:rPr>
        <w:noBreakHyphen/>
      </w:r>
      <w:r w:rsidRPr="009161EA">
        <w:rPr>
          <w:rFonts w:eastAsia="Calibri"/>
        </w:rPr>
        <w:t>6, Part</w:t>
      </w:r>
      <w:r w:rsidR="00E07B10">
        <w:rPr>
          <w:rFonts w:eastAsia="Calibri"/>
        </w:rPr>
        <w:t> </w:t>
      </w:r>
      <w:r w:rsidRPr="009161EA">
        <w:rPr>
          <w:rFonts w:eastAsia="Calibri"/>
        </w:rPr>
        <w:t xml:space="preserve">I, </w:t>
      </w:r>
      <w:r w:rsidR="00E07B10">
        <w:rPr>
          <w:rFonts w:eastAsia="Calibri"/>
        </w:rPr>
        <w:t>line </w:t>
      </w:r>
      <w:r w:rsidR="00274BF9">
        <w:rPr>
          <w:rFonts w:eastAsia="Calibri"/>
        </w:rPr>
        <w:t xml:space="preserve">4, </w:t>
      </w:r>
      <w:r w:rsidRPr="009161EA">
        <w:rPr>
          <w:rFonts w:eastAsia="Calibri"/>
        </w:rPr>
        <w:t>column</w:t>
      </w:r>
      <w:r w:rsidR="00274BF9">
        <w:rPr>
          <w:rFonts w:eastAsia="Calibri"/>
        </w:rPr>
        <w:t> </w:t>
      </w:r>
      <w:r w:rsidRPr="009161EA">
        <w:rPr>
          <w:rFonts w:eastAsia="Calibri"/>
        </w:rPr>
        <w:t xml:space="preserve">3A, to </w:t>
      </w:r>
      <w:r w:rsidR="00D340BE">
        <w:rPr>
          <w:rFonts w:eastAsia="Calibri"/>
        </w:rPr>
        <w:t>Worksheet K</w:t>
      </w:r>
      <w:r w:rsidR="00274BF9">
        <w:rPr>
          <w:rFonts w:eastAsia="Calibri"/>
        </w:rPr>
        <w:noBreakHyphen/>
      </w:r>
      <w:r w:rsidRPr="009161EA">
        <w:rPr>
          <w:rFonts w:eastAsia="Calibri"/>
        </w:rPr>
        <w:t>6, Part</w:t>
      </w:r>
      <w:r w:rsidR="00274BF9">
        <w:rPr>
          <w:rFonts w:eastAsia="Calibri"/>
        </w:rPr>
        <w:t> </w:t>
      </w:r>
      <w:r w:rsidRPr="009161EA">
        <w:rPr>
          <w:rFonts w:eastAsia="Calibri"/>
        </w:rPr>
        <w:t xml:space="preserve">II, </w:t>
      </w:r>
      <w:r w:rsidR="00274BF9">
        <w:rPr>
          <w:rFonts w:eastAsia="Calibri"/>
        </w:rPr>
        <w:t xml:space="preserve">line 4, </w:t>
      </w:r>
      <w:r w:rsidRPr="009161EA">
        <w:rPr>
          <w:rFonts w:eastAsia="Calibri"/>
        </w:rPr>
        <w:t>column</w:t>
      </w:r>
      <w:r w:rsidR="00274BF9">
        <w:rPr>
          <w:rFonts w:eastAsia="Calibri"/>
        </w:rPr>
        <w:t> </w:t>
      </w:r>
      <w:r w:rsidRPr="009161EA">
        <w:rPr>
          <w:rFonts w:eastAsia="Calibri"/>
        </w:rPr>
        <w:t>4A.</w:t>
      </w:r>
    </w:p>
    <w:p w:rsidR="00633AD0" w:rsidRPr="009161EA" w:rsidP="00C43810" w14:paraId="549E069B" w14:textId="77777777">
      <w:pPr>
        <w:autoSpaceDE w:val="0"/>
        <w:autoSpaceDN w:val="0"/>
        <w:adjustRightInd w:val="0"/>
        <w:spacing w:line="192" w:lineRule="auto"/>
      </w:pPr>
    </w:p>
    <w:p w:rsidR="00633AD0" w:rsidRPr="009161EA" w:rsidP="00C43810" w14:paraId="4D703CC1" w14:textId="0A68858A">
      <w:pPr>
        <w:tabs>
          <w:tab w:val="left" w:pos="6570"/>
        </w:tabs>
        <w:spacing w:line="192" w:lineRule="auto"/>
        <w:rPr>
          <w:rFonts w:eastAsia="Calibri"/>
        </w:rPr>
      </w:pPr>
      <w:r w:rsidRPr="009161EA">
        <w:rPr>
          <w:rFonts w:eastAsia="Calibri"/>
        </w:rPr>
        <w:t xml:space="preserve">The total accumulated cost statistic for </w:t>
      </w:r>
      <w:r w:rsidR="00D340BE">
        <w:rPr>
          <w:rFonts w:eastAsia="Calibri"/>
        </w:rPr>
        <w:t>Worksheet K</w:t>
      </w:r>
      <w:r w:rsidR="00274BF9">
        <w:rPr>
          <w:rFonts w:eastAsia="Calibri"/>
        </w:rPr>
        <w:noBreakHyphen/>
      </w:r>
      <w:r w:rsidRPr="009161EA">
        <w:rPr>
          <w:rFonts w:eastAsia="Calibri"/>
        </w:rPr>
        <w:t>6, Part</w:t>
      </w:r>
      <w:r w:rsidR="00274BF9">
        <w:rPr>
          <w:rFonts w:eastAsia="Calibri"/>
        </w:rPr>
        <w:t> </w:t>
      </w:r>
      <w:r w:rsidRPr="009161EA">
        <w:rPr>
          <w:rFonts w:eastAsia="Calibri"/>
        </w:rPr>
        <w:t xml:space="preserve">II, </w:t>
      </w:r>
      <w:r w:rsidR="00274BF9">
        <w:rPr>
          <w:rFonts w:eastAsia="Calibri"/>
        </w:rPr>
        <w:t xml:space="preserve">line 4, </w:t>
      </w:r>
      <w:r w:rsidRPr="009161EA">
        <w:rPr>
          <w:rFonts w:eastAsia="Calibri"/>
        </w:rPr>
        <w:t>column</w:t>
      </w:r>
      <w:r w:rsidR="00274BF9">
        <w:rPr>
          <w:rFonts w:eastAsia="Calibri"/>
        </w:rPr>
        <w:t> </w:t>
      </w:r>
      <w:r w:rsidRPr="009161EA">
        <w:rPr>
          <w:rFonts w:eastAsia="Calibri"/>
        </w:rPr>
        <w:t xml:space="preserve">4, is the difference between the total on </w:t>
      </w:r>
      <w:r w:rsidR="00D340BE">
        <w:rPr>
          <w:rFonts w:eastAsia="Calibri"/>
        </w:rPr>
        <w:t>Worksheet K</w:t>
      </w:r>
      <w:r w:rsidR="00274BF9">
        <w:rPr>
          <w:rFonts w:eastAsia="Calibri"/>
        </w:rPr>
        <w:noBreakHyphen/>
      </w:r>
      <w:r w:rsidRPr="009161EA">
        <w:rPr>
          <w:rFonts w:eastAsia="Calibri"/>
        </w:rPr>
        <w:t>6, Part</w:t>
      </w:r>
      <w:r w:rsidR="00274BF9">
        <w:rPr>
          <w:rFonts w:eastAsia="Calibri"/>
        </w:rPr>
        <w:t> </w:t>
      </w:r>
      <w:r w:rsidRPr="009161EA">
        <w:rPr>
          <w:rFonts w:eastAsia="Calibri"/>
        </w:rPr>
        <w:t>I,</w:t>
      </w:r>
      <w:r w:rsidR="00274BF9">
        <w:rPr>
          <w:rFonts w:eastAsia="Calibri"/>
        </w:rPr>
        <w:t xml:space="preserve"> line </w:t>
      </w:r>
      <w:r w:rsidR="004C4265">
        <w:rPr>
          <w:rFonts w:eastAsia="Calibri"/>
        </w:rPr>
        <w:t>100</w:t>
      </w:r>
      <w:r w:rsidR="00274BF9">
        <w:rPr>
          <w:rFonts w:eastAsia="Calibri"/>
        </w:rPr>
        <w:t>,</w:t>
      </w:r>
      <w:r w:rsidRPr="009161EA">
        <w:rPr>
          <w:rFonts w:eastAsia="Calibri"/>
        </w:rPr>
        <w:t xml:space="preserve"> column</w:t>
      </w:r>
      <w:r w:rsidR="00274BF9">
        <w:rPr>
          <w:rFonts w:eastAsia="Calibri"/>
        </w:rPr>
        <w:t> </w:t>
      </w:r>
      <w:r w:rsidRPr="009161EA">
        <w:rPr>
          <w:rFonts w:eastAsia="Calibri"/>
        </w:rPr>
        <w:t xml:space="preserve">3A, and the amounts in </w:t>
      </w:r>
      <w:r w:rsidR="00D340BE">
        <w:rPr>
          <w:rFonts w:eastAsia="Calibri"/>
        </w:rPr>
        <w:t>Worksheet</w:t>
      </w:r>
      <w:r w:rsidR="00FD0065">
        <w:rPr>
          <w:rFonts w:eastAsia="Calibri"/>
        </w:rPr>
        <w:t> </w:t>
      </w:r>
      <w:r w:rsidR="00D340BE">
        <w:rPr>
          <w:rFonts w:eastAsia="Calibri"/>
        </w:rPr>
        <w:t>K</w:t>
      </w:r>
      <w:r w:rsidR="00274BF9">
        <w:rPr>
          <w:rFonts w:eastAsia="Calibri"/>
        </w:rPr>
        <w:noBreakHyphen/>
      </w:r>
      <w:r w:rsidRPr="009161EA">
        <w:rPr>
          <w:rFonts w:eastAsia="Calibri"/>
        </w:rPr>
        <w:t>6, Part</w:t>
      </w:r>
      <w:r w:rsidR="00274BF9">
        <w:rPr>
          <w:rFonts w:eastAsia="Calibri"/>
        </w:rPr>
        <w:t> </w:t>
      </w:r>
      <w:r w:rsidRPr="009161EA">
        <w:rPr>
          <w:rFonts w:eastAsia="Calibri"/>
        </w:rPr>
        <w:t>II</w:t>
      </w:r>
      <w:r w:rsidR="00274BF9">
        <w:rPr>
          <w:rFonts w:eastAsia="Calibri"/>
        </w:rPr>
        <w:t>,</w:t>
      </w:r>
      <w:r w:rsidRPr="00274BF9" w:rsidR="00274BF9">
        <w:rPr>
          <w:rFonts w:eastAsia="Calibri"/>
        </w:rPr>
        <w:t xml:space="preserve"> </w:t>
      </w:r>
      <w:r w:rsidRPr="009161EA" w:rsidR="00274BF9">
        <w:rPr>
          <w:rFonts w:eastAsia="Calibri"/>
        </w:rPr>
        <w:t>column</w:t>
      </w:r>
      <w:r w:rsidR="00274BF9">
        <w:rPr>
          <w:rFonts w:eastAsia="Calibri"/>
        </w:rPr>
        <w:t> </w:t>
      </w:r>
      <w:r w:rsidRPr="009161EA" w:rsidR="00274BF9">
        <w:rPr>
          <w:rFonts w:eastAsia="Calibri"/>
        </w:rPr>
        <w:t>4A</w:t>
      </w:r>
      <w:r w:rsidRPr="009161EA">
        <w:rPr>
          <w:rFonts w:eastAsia="Calibri"/>
        </w:rPr>
        <w:t>.</w:t>
      </w:r>
    </w:p>
    <w:p w:rsidR="00633AD0" w:rsidRPr="009161EA" w:rsidP="00C43810" w14:paraId="65D786C9" w14:textId="77777777">
      <w:pPr>
        <w:tabs>
          <w:tab w:val="left" w:pos="900"/>
          <w:tab w:val="left" w:pos="6570"/>
        </w:tabs>
        <w:spacing w:line="192" w:lineRule="auto"/>
        <w:rPr>
          <w:rFonts w:eastAsia="Calibri"/>
        </w:rPr>
      </w:pPr>
    </w:p>
    <w:p w:rsidR="00633AD0" w:rsidRPr="009161EA" w:rsidP="00C43810" w14:paraId="185AC296" w14:textId="605284BB">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570"/>
          <w:tab w:val="left" w:pos="6720"/>
          <w:tab w:val="left" w:pos="7200"/>
          <w:tab w:val="left" w:pos="7680"/>
          <w:tab w:val="left" w:pos="8160"/>
          <w:tab w:val="left" w:pos="8640"/>
          <w:tab w:val="left" w:pos="9120"/>
        </w:tabs>
        <w:spacing w:line="192" w:lineRule="auto"/>
        <w:rPr>
          <w:rFonts w:eastAsia="Calibri"/>
        </w:rPr>
      </w:pPr>
      <w:r w:rsidRPr="009161EA">
        <w:rPr>
          <w:rFonts w:eastAsia="Calibri"/>
        </w:rPr>
        <w:t xml:space="preserve">A negative cost center balance in the statistics for allocating A&amp;G expenses causes an improper distribution of this overhead cost center.  Negative balances are excluded from the allocation statistics when A&amp;G expenses are allocated </w:t>
      </w:r>
      <w:r w:rsidRPr="009161EA" w:rsidR="005D4D6A">
        <w:rPr>
          <w:rFonts w:eastAsia="Calibri"/>
        </w:rPr>
        <w:t>based on</w:t>
      </w:r>
      <w:r w:rsidRPr="009161EA">
        <w:rPr>
          <w:rFonts w:eastAsia="Calibri"/>
        </w:rPr>
        <w:t xml:space="preserve"> accumulated cost.</w:t>
      </w:r>
    </w:p>
    <w:p w:rsidR="00633AD0" w:rsidRPr="009161EA" w:rsidP="00C43810" w14:paraId="6CE7A7BE" w14:textId="77777777">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570"/>
          <w:tab w:val="left" w:pos="6720"/>
          <w:tab w:val="left" w:pos="7200"/>
          <w:tab w:val="left" w:pos="7680"/>
          <w:tab w:val="left" w:pos="8160"/>
          <w:tab w:val="left" w:pos="8640"/>
          <w:tab w:val="left" w:pos="9120"/>
        </w:tabs>
        <w:spacing w:line="192" w:lineRule="auto"/>
        <w:rPr>
          <w:rFonts w:eastAsia="Calibri"/>
        </w:rPr>
      </w:pPr>
    </w:p>
    <w:p w:rsidR="00633AD0" w:rsidRPr="009161EA" w:rsidP="00C43810" w14:paraId="0E1B0728" w14:textId="750F1C0A">
      <w:pPr>
        <w:tabs>
          <w:tab w:val="left" w:pos="900"/>
          <w:tab w:val="left" w:pos="6570"/>
        </w:tabs>
        <w:spacing w:line="192" w:lineRule="auto"/>
        <w:rPr>
          <w:rFonts w:eastAsia="Calibri"/>
        </w:rPr>
      </w:pPr>
      <w:r w:rsidRPr="009161EA">
        <w:rPr>
          <w:rFonts w:eastAsia="Calibri"/>
          <w:u w:val="single"/>
        </w:rPr>
        <w:t>Column</w:t>
      </w:r>
      <w:r w:rsidR="00274BF9">
        <w:rPr>
          <w:rFonts w:eastAsia="Calibri"/>
          <w:u w:val="single"/>
        </w:rPr>
        <w:t> </w:t>
      </w:r>
      <w:r w:rsidRPr="009161EA">
        <w:rPr>
          <w:rFonts w:eastAsia="Calibri"/>
          <w:u w:val="single"/>
        </w:rPr>
        <w:t>18</w:t>
      </w:r>
      <w:r>
        <w:rPr>
          <w:rFonts w:eastAsia="Calibri"/>
        </w:rPr>
        <w:t>.</w:t>
      </w:r>
      <w:r w:rsidRPr="009161EA">
        <w:rPr>
          <w:rFonts w:eastAsia="Calibri"/>
        </w:rPr>
        <w:t>--</w:t>
      </w:r>
      <w:r w:rsidRPr="009161EA">
        <w:rPr>
          <w:rFonts w:eastAsia="Calibri"/>
        </w:rPr>
        <w:t>Transfer the amounts on lines</w:t>
      </w:r>
      <w:r w:rsidR="00274BF9">
        <w:rPr>
          <w:rFonts w:eastAsia="Calibri"/>
        </w:rPr>
        <w:t> </w:t>
      </w:r>
      <w:r w:rsidRPr="009161EA">
        <w:rPr>
          <w:rFonts w:eastAsia="Calibri"/>
        </w:rPr>
        <w:t>50 through 53 as follows:</w:t>
      </w:r>
    </w:p>
    <w:p w:rsidR="00633AD0" w:rsidRPr="009161EA" w:rsidP="00C43810" w14:paraId="3DEE48FF" w14:textId="77777777">
      <w:pPr>
        <w:tabs>
          <w:tab w:val="left" w:pos="900"/>
          <w:tab w:val="left" w:pos="6570"/>
        </w:tabs>
        <w:spacing w:line="192" w:lineRule="auto"/>
        <w:rPr>
          <w:rFonts w:eastAsia="Calibri"/>
        </w:rPr>
      </w:pPr>
    </w:p>
    <w:p w:rsidR="00633AD0" w:rsidRPr="007370DC" w:rsidP="00C43810" w14:paraId="797332B4" w14:textId="11CE74F8">
      <w:pPr>
        <w:tabs>
          <w:tab w:val="center" w:pos="2340"/>
          <w:tab w:val="center" w:pos="5580"/>
          <w:tab w:val="left" w:pos="6570"/>
        </w:tabs>
        <w:spacing w:line="192" w:lineRule="auto"/>
        <w:rPr>
          <w:rFonts w:eastAsia="Calibri"/>
        </w:rPr>
      </w:pPr>
      <w:r w:rsidRPr="009161EA">
        <w:rPr>
          <w:rFonts w:eastAsia="Calibri"/>
        </w:rPr>
        <w:tab/>
      </w:r>
      <w:r w:rsidRPr="007370DC">
        <w:rPr>
          <w:rFonts w:eastAsia="Calibri"/>
        </w:rPr>
        <w:t xml:space="preserve">From </w:t>
      </w:r>
      <w:r w:rsidR="00D340BE">
        <w:rPr>
          <w:rFonts w:eastAsia="Calibri"/>
        </w:rPr>
        <w:t>Worksheet K</w:t>
      </w:r>
      <w:r w:rsidRPr="007370DC">
        <w:rPr>
          <w:rFonts w:eastAsia="Calibri"/>
        </w:rPr>
        <w:t>-6, Part I,</w:t>
      </w:r>
      <w:r w:rsidRPr="007370DC">
        <w:rPr>
          <w:rFonts w:eastAsia="Calibri"/>
        </w:rPr>
        <w:tab/>
        <w:t xml:space="preserve">To </w:t>
      </w:r>
      <w:r w:rsidR="00D340BE">
        <w:rPr>
          <w:rFonts w:eastAsia="Calibri"/>
        </w:rPr>
        <w:t>Worksheet K</w:t>
      </w:r>
      <w:r w:rsidRPr="007370DC">
        <w:rPr>
          <w:rFonts w:eastAsia="Calibri"/>
        </w:rPr>
        <w:t>-8,</w:t>
      </w:r>
    </w:p>
    <w:p w:rsidR="00633AD0" w:rsidRPr="009161EA" w:rsidP="00C43810" w14:paraId="536D1BF3" w14:textId="0885D961">
      <w:pPr>
        <w:tabs>
          <w:tab w:val="left" w:pos="900"/>
          <w:tab w:val="center" w:pos="2340"/>
          <w:tab w:val="left" w:pos="3780"/>
          <w:tab w:val="left" w:pos="4680"/>
          <w:tab w:val="center" w:pos="5580"/>
          <w:tab w:val="left" w:pos="6480"/>
        </w:tabs>
        <w:spacing w:line="192" w:lineRule="auto"/>
        <w:rPr>
          <w:rFonts w:eastAsia="Calibri"/>
        </w:rPr>
      </w:pPr>
      <w:r w:rsidRPr="009161EA">
        <w:rPr>
          <w:rFonts w:eastAsia="Calibri"/>
        </w:rPr>
        <w:tab/>
      </w:r>
      <w:r w:rsidR="007370DC">
        <w:rPr>
          <w:rFonts w:eastAsia="Calibri"/>
          <w:u w:val="single"/>
        </w:rPr>
        <w:tab/>
      </w:r>
      <w:r w:rsidRPr="009161EA">
        <w:rPr>
          <w:rFonts w:eastAsia="Calibri"/>
          <w:u w:val="single"/>
        </w:rPr>
        <w:t>column 18:</w:t>
      </w:r>
      <w:r w:rsidR="007370DC">
        <w:rPr>
          <w:rFonts w:eastAsia="Calibri"/>
          <w:u w:val="single"/>
        </w:rPr>
        <w:tab/>
      </w:r>
      <w:r w:rsidRPr="009161EA">
        <w:rPr>
          <w:rFonts w:eastAsia="Calibri"/>
        </w:rPr>
        <w:t xml:space="preserve"> </w:t>
      </w:r>
      <w:r w:rsidRPr="009161EA">
        <w:rPr>
          <w:rFonts w:eastAsia="Calibri"/>
        </w:rPr>
        <w:tab/>
      </w:r>
      <w:r w:rsidR="007370DC">
        <w:rPr>
          <w:rFonts w:eastAsia="Calibri"/>
          <w:u w:val="single"/>
        </w:rPr>
        <w:tab/>
      </w:r>
      <w:r w:rsidRPr="009161EA">
        <w:rPr>
          <w:rFonts w:eastAsia="Calibri"/>
          <w:u w:val="single"/>
        </w:rPr>
        <w:t>column 3:</w:t>
      </w:r>
      <w:r w:rsidR="007370DC">
        <w:rPr>
          <w:rFonts w:eastAsia="Calibri"/>
          <w:u w:val="single"/>
        </w:rPr>
        <w:tab/>
      </w:r>
    </w:p>
    <w:p w:rsidR="00633AD0" w:rsidRPr="009161EA" w:rsidP="00C43810" w14:paraId="1BD61D29" w14:textId="77777777">
      <w:pPr>
        <w:tabs>
          <w:tab w:val="center" w:pos="2340"/>
          <w:tab w:val="center" w:pos="5580"/>
        </w:tabs>
        <w:spacing w:line="192" w:lineRule="auto"/>
        <w:rPr>
          <w:rFonts w:eastAsia="Calibri"/>
        </w:rPr>
      </w:pPr>
      <w:r w:rsidRPr="009161EA">
        <w:rPr>
          <w:rFonts w:eastAsia="Calibri"/>
        </w:rPr>
        <w:tab/>
        <w:t>line 50</w:t>
      </w:r>
      <w:r w:rsidRPr="009161EA">
        <w:rPr>
          <w:rFonts w:eastAsia="Calibri"/>
        </w:rPr>
        <w:tab/>
        <w:t>line 1</w:t>
      </w:r>
    </w:p>
    <w:p w:rsidR="00633AD0" w:rsidRPr="009161EA" w:rsidP="00C43810" w14:paraId="0029663F" w14:textId="77777777">
      <w:pPr>
        <w:tabs>
          <w:tab w:val="center" w:pos="2340"/>
          <w:tab w:val="center" w:pos="5580"/>
        </w:tabs>
        <w:spacing w:line="192" w:lineRule="auto"/>
        <w:rPr>
          <w:rFonts w:eastAsia="Calibri"/>
        </w:rPr>
      </w:pPr>
      <w:r w:rsidRPr="009161EA">
        <w:rPr>
          <w:rFonts w:eastAsia="Calibri"/>
        </w:rPr>
        <w:tab/>
        <w:t>line 51</w:t>
      </w:r>
      <w:r w:rsidRPr="009161EA">
        <w:rPr>
          <w:rFonts w:eastAsia="Calibri"/>
        </w:rPr>
        <w:tab/>
        <w:t>line 6</w:t>
      </w:r>
    </w:p>
    <w:p w:rsidR="00633AD0" w:rsidRPr="009161EA" w:rsidP="00C43810" w14:paraId="4F4422C7" w14:textId="77777777">
      <w:pPr>
        <w:tabs>
          <w:tab w:val="center" w:pos="2340"/>
          <w:tab w:val="center" w:pos="5580"/>
        </w:tabs>
        <w:spacing w:line="192" w:lineRule="auto"/>
        <w:rPr>
          <w:rFonts w:eastAsia="Calibri"/>
        </w:rPr>
      </w:pPr>
      <w:r w:rsidRPr="009161EA">
        <w:rPr>
          <w:rFonts w:eastAsia="Calibri"/>
        </w:rPr>
        <w:tab/>
        <w:t>line 52</w:t>
      </w:r>
      <w:r w:rsidRPr="009161EA">
        <w:rPr>
          <w:rFonts w:eastAsia="Calibri"/>
        </w:rPr>
        <w:tab/>
        <w:t>line 11</w:t>
      </w:r>
    </w:p>
    <w:p w:rsidR="00633AD0" w:rsidRPr="009161EA" w:rsidP="00C43810" w14:paraId="03F7065D" w14:textId="77777777">
      <w:pPr>
        <w:tabs>
          <w:tab w:val="center" w:pos="2340"/>
          <w:tab w:val="center" w:pos="5580"/>
        </w:tabs>
        <w:spacing w:line="192" w:lineRule="auto"/>
        <w:rPr>
          <w:rFonts w:eastAsia="Calibri"/>
        </w:rPr>
      </w:pPr>
      <w:r w:rsidRPr="009161EA">
        <w:rPr>
          <w:rFonts w:eastAsia="Calibri"/>
        </w:rPr>
        <w:tab/>
        <w:t>line 53</w:t>
      </w:r>
      <w:r w:rsidRPr="009161EA">
        <w:rPr>
          <w:rFonts w:eastAsia="Calibri"/>
        </w:rPr>
        <w:tab/>
        <w:t>line 16</w:t>
      </w:r>
    </w:p>
    <w:p w:rsidR="00633AD0" w:rsidRPr="009161EA" w:rsidP="00C43810" w14:paraId="36BBC606" w14:textId="77777777">
      <w:pPr>
        <w:tabs>
          <w:tab w:val="left" w:pos="-1440"/>
          <w:tab w:val="left" w:pos="-720"/>
        </w:tabs>
        <w:spacing w:line="192" w:lineRule="auto"/>
        <w:rPr>
          <w:rFonts w:eastAsia="Calibri"/>
        </w:rPr>
      </w:pPr>
    </w:p>
    <w:p w:rsidR="00633AD0" w:rsidRPr="009161EA" w:rsidP="00C43810" w14:paraId="5CA89C69" w14:textId="77777777">
      <w:pPr>
        <w:tabs>
          <w:tab w:val="left" w:pos="-1440"/>
          <w:tab w:val="left" w:pos="-720"/>
        </w:tabs>
        <w:spacing w:line="192" w:lineRule="auto"/>
        <w:rPr>
          <w:rFonts w:eastAsia="Calibri"/>
        </w:rPr>
      </w:pPr>
    </w:p>
    <w:p w:rsidR="00B67B6C" w:rsidP="00C43810" w14:paraId="2389484A" w14:textId="77777777">
      <w:pPr>
        <w:spacing w:line="192" w:lineRule="auto"/>
      </w:pPr>
    </w:p>
    <w:p w:rsidR="00633AD0" w:rsidP="00C43810" w14:paraId="23A834BE" w14:textId="77777777">
      <w:pPr>
        <w:spacing w:line="192" w:lineRule="auto"/>
      </w:pPr>
    </w:p>
    <w:p w:rsidR="00633AD0" w:rsidP="00C43810" w14:paraId="06FC21D0" w14:textId="77777777">
      <w:pPr>
        <w:spacing w:line="192" w:lineRule="auto"/>
      </w:pPr>
    </w:p>
    <w:p w:rsidR="00633AD0" w:rsidP="00C43810" w14:paraId="11A9D24D" w14:textId="77777777">
      <w:pPr>
        <w:spacing w:line="192" w:lineRule="auto"/>
      </w:pPr>
    </w:p>
    <w:p w:rsidR="00633AD0" w:rsidP="00C43810" w14:paraId="3AF58E1E" w14:textId="77777777">
      <w:pPr>
        <w:spacing w:line="192" w:lineRule="auto"/>
      </w:pPr>
    </w:p>
    <w:p w:rsidR="00633AD0" w:rsidP="00C43810" w14:paraId="7959ECF0" w14:textId="77777777">
      <w:pPr>
        <w:spacing w:line="192" w:lineRule="auto"/>
      </w:pPr>
    </w:p>
    <w:p w:rsidR="00633AD0" w:rsidP="00C43810" w14:paraId="09E39D71" w14:textId="77777777">
      <w:pPr>
        <w:spacing w:line="192" w:lineRule="auto"/>
      </w:pPr>
    </w:p>
    <w:p w:rsidR="00633AD0" w:rsidP="00C43810" w14:paraId="7C1B9B0A" w14:textId="77777777">
      <w:pPr>
        <w:spacing w:line="192" w:lineRule="auto"/>
      </w:pPr>
    </w:p>
    <w:p w:rsidR="00633AD0" w:rsidP="00C43810" w14:paraId="4A17C82B" w14:textId="77777777">
      <w:pPr>
        <w:spacing w:line="192" w:lineRule="auto"/>
      </w:pPr>
    </w:p>
    <w:p w:rsidR="00633AD0" w:rsidP="00C43810" w14:paraId="0D66E514" w14:textId="77777777">
      <w:pPr>
        <w:spacing w:line="192" w:lineRule="auto"/>
      </w:pPr>
    </w:p>
    <w:p w:rsidR="00633AD0" w:rsidP="00C43810" w14:paraId="3F6EE05F" w14:textId="77777777">
      <w:pPr>
        <w:spacing w:line="192" w:lineRule="auto"/>
      </w:pPr>
    </w:p>
    <w:p w:rsidR="00633AD0" w:rsidP="00C43810" w14:paraId="1BA26784" w14:textId="77777777">
      <w:pPr>
        <w:spacing w:line="192" w:lineRule="auto"/>
      </w:pPr>
    </w:p>
    <w:p w:rsidR="00633AD0" w:rsidP="00C43810" w14:paraId="406A05F9" w14:textId="77777777">
      <w:pPr>
        <w:spacing w:line="192" w:lineRule="auto"/>
      </w:pPr>
    </w:p>
    <w:p w:rsidR="00633AD0" w:rsidP="00C43810" w14:paraId="3E740530" w14:textId="77777777">
      <w:pPr>
        <w:spacing w:line="192" w:lineRule="auto"/>
      </w:pPr>
    </w:p>
    <w:p w:rsidR="00633AD0" w:rsidP="00C43810" w14:paraId="03F7D337" w14:textId="77777777">
      <w:pPr>
        <w:spacing w:line="192" w:lineRule="auto"/>
      </w:pPr>
    </w:p>
    <w:p w:rsidR="00633AD0" w:rsidP="00C43810" w14:paraId="556E911D" w14:textId="77777777">
      <w:pPr>
        <w:spacing w:line="192" w:lineRule="auto"/>
      </w:pPr>
    </w:p>
    <w:p w:rsidR="00633AD0" w:rsidP="00C43810" w14:paraId="0DC1DEDA" w14:textId="77777777">
      <w:pPr>
        <w:spacing w:line="192" w:lineRule="auto"/>
      </w:pPr>
    </w:p>
    <w:p w:rsidR="00633AD0" w:rsidP="00C43810" w14:paraId="618F1873" w14:textId="77777777">
      <w:pPr>
        <w:spacing w:line="192" w:lineRule="auto"/>
      </w:pPr>
    </w:p>
    <w:p w:rsidR="00633AD0" w:rsidP="00C43810" w14:paraId="49A9EA04" w14:textId="77777777">
      <w:pPr>
        <w:spacing w:line="192" w:lineRule="auto"/>
      </w:pPr>
    </w:p>
    <w:p w:rsidR="00633AD0" w:rsidP="00C43810" w14:paraId="1683670F" w14:textId="77777777">
      <w:pPr>
        <w:spacing w:line="192" w:lineRule="auto"/>
      </w:pPr>
    </w:p>
    <w:p w:rsidR="00633AD0" w:rsidP="00C43810" w14:paraId="4A15687D" w14:textId="77777777">
      <w:pPr>
        <w:spacing w:line="192" w:lineRule="auto"/>
      </w:pPr>
    </w:p>
    <w:p w:rsidR="00633AD0" w:rsidP="00C43810" w14:paraId="32566C89" w14:textId="77777777">
      <w:pPr>
        <w:spacing w:line="192" w:lineRule="auto"/>
      </w:pPr>
    </w:p>
    <w:p w:rsidR="00633AD0" w:rsidP="00C43810" w14:paraId="388E978A" w14:textId="77777777">
      <w:pPr>
        <w:spacing w:line="192" w:lineRule="auto"/>
      </w:pPr>
    </w:p>
    <w:p w:rsidR="00633AD0" w:rsidP="00C43810" w14:paraId="515865D2" w14:textId="77777777">
      <w:pPr>
        <w:spacing w:line="192" w:lineRule="auto"/>
      </w:pPr>
    </w:p>
    <w:p w:rsidR="00633AD0" w:rsidP="00C43810" w14:paraId="4746F737" w14:textId="77777777">
      <w:pPr>
        <w:spacing w:line="192" w:lineRule="auto"/>
      </w:pPr>
    </w:p>
    <w:p w:rsidR="00633AD0" w:rsidP="00C43810" w14:paraId="0886CF3A" w14:textId="77777777">
      <w:pPr>
        <w:spacing w:line="192" w:lineRule="auto"/>
      </w:pPr>
    </w:p>
    <w:p w:rsidR="00633AD0" w:rsidP="00C43810" w14:paraId="36C89A2B" w14:textId="77777777">
      <w:pPr>
        <w:spacing w:line="192" w:lineRule="auto"/>
      </w:pPr>
    </w:p>
    <w:p w:rsidR="00633AD0" w:rsidP="00C43810" w14:paraId="48CF4301" w14:textId="77777777">
      <w:pPr>
        <w:spacing w:line="192" w:lineRule="auto"/>
      </w:pPr>
    </w:p>
    <w:p w:rsidR="00633AD0" w:rsidP="00C43810" w14:paraId="524A5FF8" w14:textId="77777777">
      <w:pPr>
        <w:spacing w:line="192" w:lineRule="auto"/>
      </w:pPr>
    </w:p>
    <w:p w:rsidR="00633AD0" w:rsidP="00C43810" w14:paraId="0A50886F" w14:textId="77777777">
      <w:pPr>
        <w:spacing w:line="192" w:lineRule="auto"/>
      </w:pPr>
    </w:p>
    <w:p w:rsidR="00F174DD" w:rsidP="00C43810" w14:paraId="1ADEDC8E" w14:textId="77777777">
      <w:pPr>
        <w:spacing w:line="192" w:lineRule="auto"/>
      </w:pPr>
    </w:p>
    <w:p w:rsidR="00633AD0" w:rsidP="00C43810" w14:paraId="4E8ECDE9" w14:textId="77777777">
      <w:pPr>
        <w:spacing w:line="192" w:lineRule="auto"/>
      </w:pPr>
    </w:p>
    <w:p w:rsidR="00633AD0" w:rsidRPr="009161EA" w:rsidP="00C43810" w14:paraId="577E3757" w14:textId="77777777">
      <w:pPr>
        <w:spacing w:line="192" w:lineRule="auto"/>
      </w:pPr>
    </w:p>
    <w:p w:rsidR="00F94C41" w:rsidRPr="009161EA" w:rsidP="00C43810" w14:paraId="64A70803" w14:textId="77777777">
      <w:pPr>
        <w:spacing w:line="192" w:lineRule="auto"/>
      </w:pPr>
    </w:p>
    <w:p w:rsidR="00B67B6C" w:rsidRPr="009161EA" w:rsidP="005C0D9B" w14:paraId="76EB3FB7" w14:textId="36EC7777">
      <w:pPr>
        <w:pStyle w:val="NormalTIMS"/>
        <w:tabs>
          <w:tab w:val="clear" w:pos="475"/>
          <w:tab w:val="right" w:pos="9360"/>
        </w:tabs>
      </w:pPr>
      <w:r>
        <w:t>Rev.1</w:t>
      </w:r>
      <w:r w:rsidRPr="009161EA">
        <w:tab/>
      </w:r>
      <w:r>
        <w:t>49-131</w:t>
      </w:r>
    </w:p>
    <w:p w:rsidR="004A06E3" w:rsidP="00C43810" w14:paraId="564604B5" w14:textId="3CCCB121">
      <w:pPr>
        <w:tabs>
          <w:tab w:val="center" w:pos="4680"/>
          <w:tab w:val="right" w:pos="9360"/>
        </w:tabs>
        <w:spacing w:line="192" w:lineRule="auto"/>
        <w:rPr>
          <w:u w:val="single"/>
        </w:rPr>
      </w:pPr>
      <w:r>
        <w:rPr>
          <w:u w:val="single"/>
        </w:rPr>
        <w:t>4912.80</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1E422D" w:rsidRPr="009161EA" w:rsidP="00C43810" w14:paraId="5613AA21" w14:textId="77777777">
      <w:pPr>
        <w:spacing w:line="192" w:lineRule="auto"/>
      </w:pPr>
    </w:p>
    <w:p w:rsidR="00633AD0" w:rsidRPr="00943E7F" w:rsidP="00E116A0" w14:paraId="1A6F9E66" w14:textId="34EB2670">
      <w:pPr>
        <w:pStyle w:val="Heading1"/>
        <w:spacing w:before="0" w:after="0" w:line="192" w:lineRule="auto"/>
        <w:ind w:left="1080" w:hanging="1080"/>
        <w:rPr>
          <w:rFonts w:ascii="Times New Roman" w:hAnsi="Times New Roman"/>
          <w:i/>
        </w:rPr>
      </w:pPr>
      <w:r>
        <w:rPr>
          <w:rFonts w:ascii="Times New Roman" w:hAnsi="Times New Roman"/>
          <w:b w:val="0"/>
          <w:sz w:val="24"/>
          <w:szCs w:val="24"/>
        </w:rPr>
        <w:t>4912</w:t>
      </w:r>
      <w:r w:rsidR="002B2292">
        <w:rPr>
          <w:rFonts w:ascii="Times New Roman" w:hAnsi="Times New Roman"/>
          <w:b w:val="0"/>
          <w:sz w:val="24"/>
          <w:szCs w:val="24"/>
        </w:rPr>
        <w:t>.</w:t>
      </w:r>
      <w:r w:rsidR="00CC61CA">
        <w:rPr>
          <w:rFonts w:ascii="Times New Roman" w:hAnsi="Times New Roman"/>
          <w:b w:val="0"/>
          <w:sz w:val="24"/>
          <w:szCs w:val="24"/>
        </w:rPr>
        <w:t>8</w:t>
      </w:r>
      <w:r w:rsidR="002B2292">
        <w:rPr>
          <w:rFonts w:ascii="Times New Roman" w:hAnsi="Times New Roman"/>
          <w:b w:val="0"/>
          <w:sz w:val="24"/>
          <w:szCs w:val="24"/>
        </w:rPr>
        <w:t>0</w:t>
      </w:r>
      <w:r w:rsidRPr="00943E7F" w:rsidR="002C5E7E">
        <w:rPr>
          <w:rFonts w:ascii="Times New Roman" w:hAnsi="Times New Roman"/>
          <w:b w:val="0"/>
          <w:sz w:val="24"/>
          <w:szCs w:val="24"/>
        </w:rPr>
        <w:tab/>
      </w:r>
      <w:r>
        <w:rPr>
          <w:rFonts w:ascii="Times New Roman" w:hAnsi="Times New Roman"/>
          <w:b w:val="0"/>
          <w:sz w:val="24"/>
          <w:szCs w:val="24"/>
        </w:rPr>
        <w:t>WORKSHEET K</w:t>
      </w:r>
      <w:r w:rsidR="009B1AE0">
        <w:rPr>
          <w:rFonts w:ascii="Times New Roman" w:hAnsi="Times New Roman"/>
          <w:b w:val="0"/>
          <w:sz w:val="24"/>
          <w:szCs w:val="24"/>
        </w:rPr>
        <w:t>-</w:t>
      </w:r>
      <w:r w:rsidRPr="00943E7F">
        <w:rPr>
          <w:rFonts w:ascii="Times New Roman" w:hAnsi="Times New Roman"/>
          <w:b w:val="0"/>
          <w:sz w:val="24"/>
          <w:szCs w:val="24"/>
        </w:rPr>
        <w:t>7</w:t>
      </w:r>
      <w:r w:rsidRPr="00943E7F" w:rsidR="00274BF9">
        <w:rPr>
          <w:rFonts w:ascii="Times New Roman" w:hAnsi="Times New Roman"/>
          <w:b w:val="0"/>
          <w:sz w:val="24"/>
          <w:szCs w:val="24"/>
        </w:rPr>
        <w:t> </w:t>
      </w:r>
      <w:r w:rsidRPr="00943E7F" w:rsidR="00274BF9">
        <w:rPr>
          <w:rFonts w:ascii="Times New Roman" w:hAnsi="Times New Roman"/>
          <w:b w:val="0"/>
          <w:sz w:val="24"/>
          <w:szCs w:val="24"/>
        </w:rPr>
        <w:noBreakHyphen/>
        <w:t> </w:t>
      </w:r>
      <w:r w:rsidRPr="00943E7F">
        <w:rPr>
          <w:rFonts w:ascii="Times New Roman" w:hAnsi="Times New Roman"/>
          <w:b w:val="0"/>
          <w:sz w:val="24"/>
          <w:szCs w:val="24"/>
        </w:rPr>
        <w:t>APPORTIONMENT OF SNF</w:t>
      </w:r>
      <w:r w:rsidRPr="00943E7F" w:rsidR="00274BF9">
        <w:rPr>
          <w:rFonts w:ascii="Times New Roman" w:hAnsi="Times New Roman"/>
          <w:b w:val="0"/>
          <w:sz w:val="24"/>
          <w:szCs w:val="24"/>
        </w:rPr>
        <w:noBreakHyphen/>
      </w:r>
      <w:r w:rsidRPr="00943E7F">
        <w:rPr>
          <w:rFonts w:ascii="Times New Roman" w:hAnsi="Times New Roman"/>
          <w:b w:val="0"/>
          <w:sz w:val="24"/>
          <w:szCs w:val="24"/>
        </w:rPr>
        <w:t>BASED HOSPICE SHARED SERVICE COSTS BY LEVEL OF CARE</w:t>
      </w:r>
    </w:p>
    <w:p w:rsidR="00633AD0" w:rsidRPr="009161EA" w:rsidP="00C43810" w14:paraId="471C68AD" w14:textId="77777777">
      <w:pPr>
        <w:spacing w:line="192" w:lineRule="auto"/>
        <w:ind w:left="900" w:hanging="900"/>
        <w:rPr>
          <w:rFonts w:eastAsia="Calibri"/>
        </w:rPr>
      </w:pPr>
    </w:p>
    <w:p w:rsidR="00633AD0" w:rsidRPr="009161EA" w:rsidP="00C43810" w14:paraId="27E8827A" w14:textId="77777777">
      <w:pPr>
        <w:spacing w:line="192" w:lineRule="auto"/>
        <w:rPr>
          <w:rFonts w:eastAsia="Calibri"/>
          <w:szCs w:val="22"/>
        </w:rPr>
      </w:pPr>
      <w:r w:rsidRPr="009161EA">
        <w:rPr>
          <w:rFonts w:eastAsia="Calibri"/>
          <w:szCs w:val="22"/>
        </w:rPr>
        <w:t>This worksheet calculates the cost of ancillary services provided by SNF ancillary departments to SNF-based hospice patients.</w:t>
      </w:r>
    </w:p>
    <w:p w:rsidR="00633AD0" w:rsidRPr="009161EA" w:rsidP="00C43810" w14:paraId="1DE23CB1" w14:textId="77777777">
      <w:pPr>
        <w:spacing w:line="192" w:lineRule="auto"/>
        <w:rPr>
          <w:rFonts w:eastAsia="Calibri"/>
          <w:szCs w:val="22"/>
        </w:rPr>
      </w:pPr>
    </w:p>
    <w:p w:rsidR="00633AD0" w:rsidRPr="009161EA" w:rsidP="00C43810" w14:paraId="0B3F18E3" w14:textId="77777777">
      <w:pPr>
        <w:spacing w:line="192" w:lineRule="auto"/>
        <w:rPr>
          <w:rFonts w:eastAsia="Calibri"/>
          <w:szCs w:val="22"/>
        </w:rPr>
      </w:pPr>
      <w:r w:rsidRPr="009161EA">
        <w:rPr>
          <w:rFonts w:eastAsia="Calibri"/>
          <w:szCs w:val="22"/>
          <w:u w:val="single"/>
        </w:rPr>
        <w:t>Column Description</w:t>
      </w:r>
    </w:p>
    <w:p w:rsidR="00633AD0" w:rsidRPr="009161EA" w:rsidP="00C43810" w14:paraId="0EAA73FD" w14:textId="77777777">
      <w:pPr>
        <w:spacing w:line="192" w:lineRule="auto"/>
        <w:rPr>
          <w:rFonts w:eastAsia="Calibri"/>
          <w:szCs w:val="22"/>
        </w:rPr>
      </w:pPr>
    </w:p>
    <w:p w:rsidR="00633AD0" w:rsidP="00C43810" w14:paraId="3C307B3D" w14:textId="28A5D366">
      <w:pPr>
        <w:spacing w:line="192" w:lineRule="auto"/>
        <w:rPr>
          <w:rFonts w:eastAsia="Calibri"/>
          <w:szCs w:val="22"/>
        </w:rPr>
      </w:pPr>
      <w:r w:rsidRPr="009161EA">
        <w:rPr>
          <w:rFonts w:eastAsia="Calibri"/>
          <w:szCs w:val="22"/>
          <w:u w:val="single"/>
        </w:rPr>
        <w:t>Column</w:t>
      </w:r>
      <w:r w:rsidR="00274BF9">
        <w:rPr>
          <w:rFonts w:eastAsia="Calibri"/>
          <w:szCs w:val="22"/>
          <w:u w:val="single"/>
        </w:rPr>
        <w:t> </w:t>
      </w:r>
      <w:r w:rsidRPr="009161EA">
        <w:rPr>
          <w:rFonts w:eastAsia="Calibri"/>
          <w:szCs w:val="22"/>
          <w:u w:val="single"/>
        </w:rPr>
        <w:t>1</w:t>
      </w:r>
      <w:r>
        <w:rPr>
          <w:rFonts w:eastAsia="Calibri"/>
          <w:szCs w:val="22"/>
        </w:rPr>
        <w:t>.</w:t>
      </w:r>
      <w:r w:rsidRPr="009161EA">
        <w:rPr>
          <w:rFonts w:eastAsia="Calibri"/>
          <w:szCs w:val="22"/>
        </w:rPr>
        <w:t>--</w:t>
      </w:r>
      <w:r w:rsidRPr="009161EA">
        <w:rPr>
          <w:rFonts w:eastAsia="Calibri"/>
          <w:szCs w:val="22"/>
        </w:rPr>
        <w:t xml:space="preserve">For each cost center, </w:t>
      </w:r>
      <w:r w:rsidR="00274BF9">
        <w:rPr>
          <w:rFonts w:eastAsia="Calibri"/>
          <w:szCs w:val="22"/>
        </w:rPr>
        <w:t>enter in column </w:t>
      </w:r>
      <w:r w:rsidRPr="009161EA">
        <w:rPr>
          <w:rFonts w:eastAsia="Calibri"/>
          <w:szCs w:val="22"/>
        </w:rPr>
        <w:t>1, the cost-to-charge ratio from Worksheet</w:t>
      </w:r>
      <w:r w:rsidR="00274BF9">
        <w:rPr>
          <w:rFonts w:eastAsia="Calibri"/>
          <w:szCs w:val="22"/>
        </w:rPr>
        <w:t> </w:t>
      </w:r>
      <w:r w:rsidRPr="009161EA">
        <w:rPr>
          <w:rFonts w:eastAsia="Calibri"/>
          <w:szCs w:val="22"/>
        </w:rPr>
        <w:t>C, column</w:t>
      </w:r>
      <w:r w:rsidR="00274BF9">
        <w:rPr>
          <w:rFonts w:eastAsia="Calibri"/>
          <w:szCs w:val="22"/>
        </w:rPr>
        <w:t> </w:t>
      </w:r>
      <w:r w:rsidRPr="00A171F3" w:rsidR="001256D4">
        <w:rPr>
          <w:rFonts w:eastAsia="Calibri"/>
          <w:szCs w:val="22"/>
        </w:rPr>
        <w:t>3</w:t>
      </w:r>
      <w:r w:rsidRPr="003C21ED">
        <w:rPr>
          <w:rFonts w:eastAsia="Calibri"/>
          <w:i/>
          <w:szCs w:val="22"/>
        </w:rPr>
        <w:t xml:space="preserve">, </w:t>
      </w:r>
      <w:r w:rsidRPr="00A171F3">
        <w:rPr>
          <w:rFonts w:eastAsia="Calibri"/>
          <w:szCs w:val="22"/>
        </w:rPr>
        <w:t>li</w:t>
      </w:r>
      <w:r w:rsidRPr="009161EA">
        <w:rPr>
          <w:rFonts w:eastAsia="Calibri"/>
          <w:szCs w:val="22"/>
        </w:rPr>
        <w:t>ne as indicated in column</w:t>
      </w:r>
      <w:r w:rsidR="00274BF9">
        <w:rPr>
          <w:rFonts w:eastAsia="Calibri"/>
          <w:szCs w:val="22"/>
        </w:rPr>
        <w:t> </w:t>
      </w:r>
      <w:r w:rsidRPr="009161EA">
        <w:rPr>
          <w:rFonts w:eastAsia="Calibri"/>
          <w:szCs w:val="22"/>
        </w:rPr>
        <w:t>0.</w:t>
      </w:r>
    </w:p>
    <w:p w:rsidR="00F17D4F" w:rsidRPr="004D6316" w:rsidP="00C43810" w14:paraId="73C9E7F1" w14:textId="77777777">
      <w:pPr>
        <w:spacing w:line="192" w:lineRule="auto"/>
        <w:rPr>
          <w:color w:val="C00000"/>
        </w:rPr>
      </w:pPr>
    </w:p>
    <w:p w:rsidR="00633AD0" w:rsidP="00C43810" w14:paraId="08B19E43" w14:textId="29784DFF">
      <w:pPr>
        <w:spacing w:line="192" w:lineRule="auto"/>
        <w:rPr>
          <w:rFonts w:eastAsia="Calibri"/>
          <w:szCs w:val="22"/>
        </w:rPr>
      </w:pPr>
      <w:r w:rsidRPr="009161EA">
        <w:rPr>
          <w:rFonts w:eastAsia="Calibri"/>
          <w:szCs w:val="22"/>
          <w:u w:val="single"/>
        </w:rPr>
        <w:t>Columns</w:t>
      </w:r>
      <w:r w:rsidR="000978CF">
        <w:rPr>
          <w:rFonts w:eastAsia="Calibri"/>
          <w:szCs w:val="22"/>
          <w:u w:val="single"/>
        </w:rPr>
        <w:t> </w:t>
      </w:r>
      <w:r w:rsidRPr="009161EA">
        <w:rPr>
          <w:rFonts w:eastAsia="Calibri"/>
          <w:szCs w:val="22"/>
          <w:u w:val="single"/>
        </w:rPr>
        <w:t>2</w:t>
      </w:r>
      <w:r w:rsidR="000978CF">
        <w:rPr>
          <w:rFonts w:eastAsia="Calibri"/>
          <w:szCs w:val="22"/>
          <w:u w:val="single"/>
        </w:rPr>
        <w:t> </w:t>
      </w:r>
      <w:r w:rsidRPr="009161EA">
        <w:rPr>
          <w:rFonts w:eastAsia="Calibri"/>
          <w:szCs w:val="22"/>
          <w:u w:val="single"/>
        </w:rPr>
        <w:t>through</w:t>
      </w:r>
      <w:r w:rsidR="000978CF">
        <w:rPr>
          <w:rFonts w:eastAsia="Calibri"/>
          <w:szCs w:val="22"/>
          <w:u w:val="single"/>
        </w:rPr>
        <w:t> </w:t>
      </w:r>
      <w:r w:rsidRPr="009161EA">
        <w:rPr>
          <w:rFonts w:eastAsia="Calibri"/>
          <w:szCs w:val="22"/>
          <w:u w:val="single"/>
        </w:rPr>
        <w:t>5</w:t>
      </w:r>
      <w:r>
        <w:rPr>
          <w:rFonts w:eastAsia="Calibri"/>
          <w:szCs w:val="22"/>
        </w:rPr>
        <w:t>.</w:t>
      </w:r>
      <w:r w:rsidRPr="009161EA">
        <w:rPr>
          <w:rFonts w:eastAsia="Calibri"/>
          <w:szCs w:val="22"/>
        </w:rPr>
        <w:t>--</w:t>
      </w:r>
      <w:r w:rsidRPr="009161EA">
        <w:rPr>
          <w:rFonts w:eastAsia="Calibri"/>
          <w:szCs w:val="22"/>
        </w:rPr>
        <w:t>For each cost center, enter the charges, from the provider records, for ancillary services provided by SNF ancillary departments to SNF</w:t>
      </w:r>
      <w:r w:rsidR="000978CF">
        <w:rPr>
          <w:rFonts w:eastAsia="Calibri"/>
          <w:szCs w:val="22"/>
        </w:rPr>
        <w:noBreakHyphen/>
      </w:r>
      <w:r w:rsidRPr="009161EA">
        <w:rPr>
          <w:rFonts w:eastAsia="Calibri"/>
          <w:szCs w:val="22"/>
        </w:rPr>
        <w:t>based hospice patients.  Enter the charges by LOC in the appropriate LOC column.</w:t>
      </w:r>
    </w:p>
    <w:p w:rsidR="00E17FEE" w:rsidP="00C43810" w14:paraId="3198C141" w14:textId="4C3AA4A4">
      <w:pPr>
        <w:spacing w:line="192" w:lineRule="auto"/>
        <w:rPr>
          <w:rFonts w:eastAsia="Calibri"/>
          <w:szCs w:val="22"/>
        </w:rPr>
      </w:pPr>
    </w:p>
    <w:p w:rsidR="00895655" w:rsidRPr="00A9231E" w:rsidP="00C43810" w14:paraId="05965D7C" w14:textId="663FA766">
      <w:pPr>
        <w:spacing w:line="192" w:lineRule="auto"/>
        <w:rPr>
          <w:color w:val="000000" w:themeColor="text1"/>
        </w:rPr>
      </w:pPr>
      <w:r w:rsidRPr="00043B66">
        <w:rPr>
          <w:rFonts w:eastAsia="Calibri"/>
          <w:szCs w:val="22"/>
          <w:u w:val="single"/>
        </w:rPr>
        <w:t xml:space="preserve">Line </w:t>
      </w:r>
      <w:r w:rsidR="00043B66">
        <w:rPr>
          <w:rFonts w:eastAsia="Calibri"/>
          <w:szCs w:val="22"/>
          <w:u w:val="single"/>
        </w:rPr>
        <w:t>8</w:t>
      </w:r>
      <w:r w:rsidRPr="00043B66" w:rsidR="005A6E40">
        <w:rPr>
          <w:rFonts w:eastAsia="Calibri"/>
          <w:szCs w:val="22"/>
          <w:u w:val="single"/>
        </w:rPr>
        <w:t xml:space="preserve">, column </w:t>
      </w:r>
      <w:r w:rsidR="002E1415">
        <w:rPr>
          <w:rFonts w:eastAsia="Calibri"/>
          <w:szCs w:val="22"/>
          <w:u w:val="single"/>
        </w:rPr>
        <w:t>1</w:t>
      </w:r>
      <w:r>
        <w:rPr>
          <w:rFonts w:eastAsia="Calibri"/>
          <w:szCs w:val="22"/>
        </w:rPr>
        <w:t>.--</w:t>
      </w:r>
      <w:r w:rsidRPr="00A9231E">
        <w:rPr>
          <w:color w:val="000000" w:themeColor="text1"/>
        </w:rPr>
        <w:t>To calculate the cost to charge ratio to be applied to drugs charged to patients, add the costs on Worksheet C, column 1, lines 41 and 42, to establish department level costs and then add the charges found in column 2, lines 41 and 42, to establish department level charges.  Divide the total departmental cost by the total departmental charges and enter the result in column 1.</w:t>
      </w:r>
    </w:p>
    <w:p w:rsidR="005A6E40" w:rsidP="00C43810" w14:paraId="6158ABF7" w14:textId="743376EC">
      <w:pPr>
        <w:spacing w:line="192" w:lineRule="auto"/>
        <w:rPr>
          <w:rFonts w:eastAsia="Calibri"/>
          <w:szCs w:val="22"/>
        </w:rPr>
      </w:pPr>
    </w:p>
    <w:p w:rsidR="005A6E40" w:rsidRPr="009161EA" w:rsidP="00C43810" w14:paraId="5E3B8F94" w14:textId="400688F8">
      <w:pPr>
        <w:spacing w:line="192" w:lineRule="auto"/>
        <w:rPr>
          <w:rFonts w:eastAsia="Calibri"/>
          <w:szCs w:val="22"/>
        </w:rPr>
      </w:pPr>
      <w:r w:rsidRPr="00043B66">
        <w:rPr>
          <w:rFonts w:eastAsia="Calibri"/>
          <w:szCs w:val="22"/>
          <w:u w:val="single"/>
        </w:rPr>
        <w:t xml:space="preserve">Line </w:t>
      </w:r>
      <w:r w:rsidR="00043B66">
        <w:rPr>
          <w:rFonts w:eastAsia="Calibri"/>
          <w:szCs w:val="22"/>
          <w:u w:val="single"/>
        </w:rPr>
        <w:t>10</w:t>
      </w:r>
      <w:r w:rsidRPr="00043B66" w:rsidR="002E1415">
        <w:rPr>
          <w:rFonts w:eastAsia="Calibri"/>
          <w:szCs w:val="22"/>
          <w:u w:val="single"/>
        </w:rPr>
        <w:t xml:space="preserve">, columns 2 through </w:t>
      </w:r>
      <w:r w:rsidRPr="00043B66" w:rsidR="002E1415">
        <w:rPr>
          <w:rFonts w:eastAsia="Calibri"/>
          <w:szCs w:val="22"/>
          <w:u w:val="single"/>
        </w:rPr>
        <w:t>5</w:t>
      </w:r>
      <w:r w:rsidR="002E1415">
        <w:rPr>
          <w:rFonts w:eastAsia="Calibri"/>
          <w:szCs w:val="22"/>
        </w:rPr>
        <w:t>.--</w:t>
      </w:r>
      <w:r>
        <w:rPr>
          <w:rFonts w:eastAsia="Calibri"/>
          <w:szCs w:val="22"/>
        </w:rPr>
        <w:t xml:space="preserve">Combine the charges for palliative radiation therapy and chemotherapy, from the </w:t>
      </w:r>
      <w:r w:rsidR="00832EE9">
        <w:rPr>
          <w:rFonts w:eastAsia="Calibri"/>
          <w:szCs w:val="22"/>
        </w:rPr>
        <w:t>SNF based-hospice</w:t>
      </w:r>
      <w:r>
        <w:rPr>
          <w:rFonts w:eastAsia="Calibri"/>
          <w:szCs w:val="22"/>
        </w:rPr>
        <w:t xml:space="preserve">’s records, to ensure that all radiology-therapeutic charges are subject to the radiology therapeutic/chemotherapy CCR from Worksheet C, line 31, column 3.  </w:t>
      </w:r>
    </w:p>
    <w:p w:rsidR="00F17D4F" w:rsidRPr="009F3D24" w:rsidP="00C43810" w14:paraId="2E5E536C" w14:textId="77777777">
      <w:pPr>
        <w:spacing w:line="192" w:lineRule="auto"/>
        <w:rPr>
          <w:color w:val="000000" w:themeColor="text1"/>
          <w:u w:val="single"/>
        </w:rPr>
      </w:pPr>
    </w:p>
    <w:p w:rsidR="00633AD0" w:rsidRPr="009161EA" w:rsidP="00C43810" w14:paraId="27BAB011" w14:textId="1C2F8F03">
      <w:pPr>
        <w:spacing w:line="192" w:lineRule="auto"/>
        <w:rPr>
          <w:rFonts w:eastAsia="Calibri"/>
          <w:szCs w:val="22"/>
        </w:rPr>
      </w:pPr>
      <w:r w:rsidRPr="009F3D24">
        <w:rPr>
          <w:rFonts w:eastAsia="Calibri"/>
          <w:color w:val="000000" w:themeColor="text1"/>
          <w:szCs w:val="22"/>
          <w:u w:val="single"/>
        </w:rPr>
        <w:t>Columns</w:t>
      </w:r>
      <w:r w:rsidRPr="009F3D24" w:rsidR="000978CF">
        <w:rPr>
          <w:rFonts w:eastAsia="Calibri"/>
          <w:color w:val="000000" w:themeColor="text1"/>
          <w:szCs w:val="22"/>
          <w:u w:val="single"/>
        </w:rPr>
        <w:t> </w:t>
      </w:r>
      <w:r w:rsidRPr="009F3D24">
        <w:rPr>
          <w:rFonts w:eastAsia="Calibri"/>
          <w:color w:val="000000" w:themeColor="text1"/>
          <w:szCs w:val="22"/>
          <w:u w:val="single"/>
        </w:rPr>
        <w:t>6</w:t>
      </w:r>
      <w:r w:rsidRPr="009F3D24" w:rsidR="000978CF">
        <w:rPr>
          <w:rFonts w:eastAsia="Calibri"/>
          <w:color w:val="000000" w:themeColor="text1"/>
          <w:szCs w:val="22"/>
          <w:u w:val="single"/>
        </w:rPr>
        <w:t> </w:t>
      </w:r>
      <w:r w:rsidRPr="009F3D24">
        <w:rPr>
          <w:rFonts w:eastAsia="Calibri"/>
          <w:color w:val="000000" w:themeColor="text1"/>
          <w:szCs w:val="22"/>
          <w:u w:val="single"/>
        </w:rPr>
        <w:t>through</w:t>
      </w:r>
      <w:r w:rsidRPr="009F3D24" w:rsidR="000978CF">
        <w:rPr>
          <w:rFonts w:eastAsia="Calibri"/>
          <w:color w:val="000000" w:themeColor="text1"/>
          <w:szCs w:val="22"/>
          <w:u w:val="single"/>
        </w:rPr>
        <w:t> </w:t>
      </w:r>
      <w:r w:rsidRPr="009F3D24">
        <w:rPr>
          <w:rFonts w:eastAsia="Calibri"/>
          <w:color w:val="000000" w:themeColor="text1"/>
          <w:szCs w:val="22"/>
          <w:u w:val="single"/>
        </w:rPr>
        <w:t>9</w:t>
      </w:r>
      <w:r w:rsidRPr="009F3D24">
        <w:rPr>
          <w:rFonts w:eastAsia="Calibri"/>
          <w:color w:val="000000" w:themeColor="text1"/>
          <w:szCs w:val="22"/>
        </w:rPr>
        <w:t>.--</w:t>
      </w:r>
      <w:r w:rsidRPr="009F3D24">
        <w:rPr>
          <w:rFonts w:eastAsia="Calibri"/>
          <w:color w:val="000000" w:themeColor="text1"/>
          <w:szCs w:val="22"/>
        </w:rPr>
        <w:t xml:space="preserve">For each </w:t>
      </w:r>
      <w:r w:rsidR="00143DE3">
        <w:rPr>
          <w:rFonts w:eastAsia="Calibri"/>
          <w:color w:val="000000" w:themeColor="text1"/>
          <w:szCs w:val="22"/>
        </w:rPr>
        <w:t xml:space="preserve">line within each </w:t>
      </w:r>
      <w:r w:rsidRPr="009F3D24">
        <w:rPr>
          <w:rFonts w:eastAsia="Calibri"/>
          <w:color w:val="000000" w:themeColor="text1"/>
          <w:szCs w:val="22"/>
        </w:rPr>
        <w:t>column, calculate cost of ancillary services provided by SNF ancillary departments to SNF</w:t>
      </w:r>
      <w:r w:rsidRPr="009F3D24" w:rsidR="000978CF">
        <w:rPr>
          <w:rFonts w:eastAsia="Calibri"/>
          <w:color w:val="000000" w:themeColor="text1"/>
          <w:szCs w:val="22"/>
        </w:rPr>
        <w:noBreakHyphen/>
      </w:r>
      <w:r w:rsidRPr="009F3D24">
        <w:rPr>
          <w:rFonts w:eastAsia="Calibri"/>
          <w:color w:val="000000" w:themeColor="text1"/>
          <w:szCs w:val="22"/>
        </w:rPr>
        <w:t xml:space="preserve">based hospice </w:t>
      </w:r>
      <w:r w:rsidRPr="009161EA">
        <w:rPr>
          <w:rFonts w:eastAsia="Calibri"/>
          <w:szCs w:val="22"/>
        </w:rPr>
        <w:t>patients as follows:</w:t>
      </w:r>
    </w:p>
    <w:p w:rsidR="00633AD0" w:rsidRPr="009161EA" w:rsidP="00C43810" w14:paraId="40014F1F" w14:textId="77777777">
      <w:pPr>
        <w:spacing w:line="192" w:lineRule="auto"/>
        <w:rPr>
          <w:rFonts w:eastAsia="Calibri"/>
          <w:szCs w:val="22"/>
        </w:rPr>
      </w:pPr>
    </w:p>
    <w:p w:rsidR="00633AD0" w:rsidRPr="009161EA" w:rsidP="00C43810" w14:paraId="0D453507" w14:textId="63AD97F6">
      <w:pPr>
        <w:tabs>
          <w:tab w:val="center" w:pos="1350"/>
          <w:tab w:val="left" w:pos="2160"/>
          <w:tab w:val="center" w:pos="3420"/>
          <w:tab w:val="left" w:pos="4680"/>
        </w:tabs>
        <w:spacing w:line="192" w:lineRule="auto"/>
        <w:rPr>
          <w:rFonts w:eastAsia="Calibri"/>
        </w:rPr>
      </w:pPr>
      <w:r w:rsidRPr="009161EA">
        <w:rPr>
          <w:rFonts w:eastAsia="Calibri"/>
        </w:rPr>
        <w:tab/>
      </w:r>
      <w:r w:rsidRPr="009161EA">
        <w:rPr>
          <w:rFonts w:eastAsia="Calibri"/>
          <w:u w:val="single"/>
        </w:rPr>
        <w:t>Column:</w:t>
      </w:r>
      <w:r w:rsidRPr="009161EA">
        <w:rPr>
          <w:rFonts w:eastAsia="Calibri"/>
        </w:rPr>
        <w:t xml:space="preserve"> </w:t>
      </w:r>
      <w:r w:rsidRPr="009161EA">
        <w:rPr>
          <w:rFonts w:eastAsia="Calibri"/>
        </w:rPr>
        <w:tab/>
      </w:r>
      <w:r w:rsidR="002C5E7E">
        <w:rPr>
          <w:rFonts w:eastAsia="Calibri"/>
          <w:u w:val="single"/>
        </w:rPr>
        <w:tab/>
      </w:r>
      <w:r w:rsidRPr="009161EA">
        <w:rPr>
          <w:rFonts w:eastAsia="Calibri"/>
          <w:u w:val="single"/>
        </w:rPr>
        <w:t>Calculation:</w:t>
      </w:r>
      <w:r w:rsidR="002C5E7E">
        <w:rPr>
          <w:rFonts w:eastAsia="Calibri"/>
          <w:u w:val="single"/>
        </w:rPr>
        <w:tab/>
      </w:r>
    </w:p>
    <w:p w:rsidR="00633AD0" w:rsidRPr="002C5E7E" w:rsidP="00C43810" w14:paraId="330FFC13" w14:textId="59BFE8E8">
      <w:pPr>
        <w:tabs>
          <w:tab w:val="center" w:pos="1350"/>
          <w:tab w:val="center" w:pos="3420"/>
        </w:tabs>
        <w:spacing w:line="192" w:lineRule="auto"/>
        <w:rPr>
          <w:rFonts w:eastAsia="Calibri"/>
        </w:rPr>
      </w:pPr>
      <w:r w:rsidRPr="002C5E7E">
        <w:rPr>
          <w:rFonts w:eastAsia="Calibri"/>
        </w:rPr>
        <w:tab/>
        <w:t>6</w:t>
      </w:r>
      <w:r w:rsidRPr="002C5E7E">
        <w:rPr>
          <w:rFonts w:eastAsia="Calibri"/>
        </w:rPr>
        <w:tab/>
        <w:t xml:space="preserve">col. 1 </w:t>
      </w:r>
      <w:r w:rsidR="00274BF9">
        <w:rPr>
          <w:rFonts w:eastAsia="Calibri"/>
        </w:rPr>
        <w:t>multiplied by</w:t>
      </w:r>
      <w:r w:rsidRPr="002C5E7E">
        <w:rPr>
          <w:rFonts w:eastAsia="Calibri"/>
        </w:rPr>
        <w:t xml:space="preserve"> col. </w:t>
      </w:r>
      <w:r w:rsidRPr="002C5E7E">
        <w:rPr>
          <w:rFonts w:eastAsia="Calibri"/>
        </w:rPr>
        <w:t>2</w:t>
      </w:r>
    </w:p>
    <w:p w:rsidR="00633AD0" w:rsidRPr="002C5E7E" w:rsidP="00C43810" w14:paraId="07463707" w14:textId="5FE7D042">
      <w:pPr>
        <w:tabs>
          <w:tab w:val="center" w:pos="1350"/>
          <w:tab w:val="center" w:pos="3420"/>
        </w:tabs>
        <w:spacing w:line="192" w:lineRule="auto"/>
        <w:rPr>
          <w:rFonts w:eastAsia="Calibri"/>
        </w:rPr>
      </w:pPr>
      <w:r w:rsidRPr="002C5E7E">
        <w:rPr>
          <w:rFonts w:eastAsia="Calibri"/>
        </w:rPr>
        <w:tab/>
        <w:t>7</w:t>
      </w:r>
      <w:r w:rsidRPr="002C5E7E">
        <w:rPr>
          <w:rFonts w:eastAsia="Calibri"/>
        </w:rPr>
        <w:tab/>
        <w:t xml:space="preserve">col. 1 </w:t>
      </w:r>
      <w:r w:rsidR="00274BF9">
        <w:rPr>
          <w:rFonts w:eastAsia="Calibri"/>
        </w:rPr>
        <w:t>multiplied by</w:t>
      </w:r>
      <w:r w:rsidRPr="002C5E7E" w:rsidR="00274BF9">
        <w:rPr>
          <w:rFonts w:eastAsia="Calibri"/>
        </w:rPr>
        <w:t xml:space="preserve"> </w:t>
      </w:r>
      <w:r w:rsidRPr="002C5E7E">
        <w:rPr>
          <w:rFonts w:eastAsia="Calibri"/>
        </w:rPr>
        <w:t xml:space="preserve">col. </w:t>
      </w:r>
      <w:r w:rsidRPr="002C5E7E">
        <w:rPr>
          <w:rFonts w:eastAsia="Calibri"/>
        </w:rPr>
        <w:t>3</w:t>
      </w:r>
    </w:p>
    <w:p w:rsidR="00633AD0" w:rsidRPr="002C5E7E" w:rsidP="00C43810" w14:paraId="2BB9BE04" w14:textId="75FD865A">
      <w:pPr>
        <w:tabs>
          <w:tab w:val="center" w:pos="1350"/>
          <w:tab w:val="center" w:pos="3420"/>
        </w:tabs>
        <w:spacing w:line="192" w:lineRule="auto"/>
        <w:rPr>
          <w:rFonts w:eastAsia="Calibri"/>
        </w:rPr>
      </w:pPr>
      <w:r w:rsidRPr="002C5E7E">
        <w:rPr>
          <w:rFonts w:eastAsia="Calibri"/>
        </w:rPr>
        <w:tab/>
        <w:t>8</w:t>
      </w:r>
      <w:r w:rsidRPr="002C5E7E">
        <w:rPr>
          <w:rFonts w:eastAsia="Calibri"/>
        </w:rPr>
        <w:tab/>
        <w:t xml:space="preserve">col. 1 </w:t>
      </w:r>
      <w:r w:rsidR="00274BF9">
        <w:rPr>
          <w:rFonts w:eastAsia="Calibri"/>
        </w:rPr>
        <w:t>multiplied by</w:t>
      </w:r>
      <w:r w:rsidRPr="002C5E7E" w:rsidR="00274BF9">
        <w:rPr>
          <w:rFonts w:eastAsia="Calibri"/>
        </w:rPr>
        <w:t xml:space="preserve"> </w:t>
      </w:r>
      <w:r w:rsidRPr="002C5E7E">
        <w:rPr>
          <w:rFonts w:eastAsia="Calibri"/>
        </w:rPr>
        <w:t xml:space="preserve">col. </w:t>
      </w:r>
      <w:r w:rsidRPr="002C5E7E">
        <w:rPr>
          <w:rFonts w:eastAsia="Calibri"/>
        </w:rPr>
        <w:t>4</w:t>
      </w:r>
    </w:p>
    <w:p w:rsidR="00633AD0" w:rsidRPr="002C5E7E" w:rsidP="00C43810" w14:paraId="0FBB7B52" w14:textId="2963EBA2">
      <w:pPr>
        <w:tabs>
          <w:tab w:val="center" w:pos="1350"/>
          <w:tab w:val="center" w:pos="3420"/>
        </w:tabs>
        <w:spacing w:line="192" w:lineRule="auto"/>
        <w:rPr>
          <w:rFonts w:eastAsia="Calibri"/>
        </w:rPr>
      </w:pPr>
      <w:r w:rsidRPr="002C5E7E">
        <w:rPr>
          <w:rFonts w:eastAsia="Calibri"/>
        </w:rPr>
        <w:tab/>
        <w:t>9</w:t>
      </w:r>
      <w:r w:rsidRPr="002C5E7E">
        <w:rPr>
          <w:rFonts w:eastAsia="Calibri"/>
        </w:rPr>
        <w:tab/>
        <w:t xml:space="preserve">col. 1 </w:t>
      </w:r>
      <w:r w:rsidR="00274BF9">
        <w:rPr>
          <w:rFonts w:eastAsia="Calibri"/>
        </w:rPr>
        <w:t>multiplied by</w:t>
      </w:r>
      <w:r w:rsidRPr="002C5E7E" w:rsidR="00274BF9">
        <w:rPr>
          <w:rFonts w:eastAsia="Calibri"/>
        </w:rPr>
        <w:t xml:space="preserve"> </w:t>
      </w:r>
      <w:r w:rsidRPr="002C5E7E">
        <w:rPr>
          <w:rFonts w:eastAsia="Calibri"/>
        </w:rPr>
        <w:t xml:space="preserve">col. </w:t>
      </w:r>
      <w:r w:rsidRPr="002C5E7E">
        <w:rPr>
          <w:rFonts w:eastAsia="Calibri"/>
        </w:rPr>
        <w:t>5</w:t>
      </w:r>
    </w:p>
    <w:p w:rsidR="00633AD0" w:rsidRPr="009161EA" w:rsidP="00C43810" w14:paraId="2676A06E" w14:textId="77777777">
      <w:pPr>
        <w:spacing w:line="192" w:lineRule="auto"/>
        <w:rPr>
          <w:rFonts w:eastAsia="Calibri"/>
          <w:szCs w:val="22"/>
        </w:rPr>
      </w:pPr>
    </w:p>
    <w:p w:rsidR="00633AD0" w:rsidRPr="009161EA" w:rsidP="00C43810" w14:paraId="2FF552CF" w14:textId="6242F684">
      <w:pPr>
        <w:spacing w:line="192" w:lineRule="auto"/>
        <w:rPr>
          <w:rFonts w:eastAsia="Calibri"/>
          <w:szCs w:val="22"/>
        </w:rPr>
      </w:pPr>
      <w:r w:rsidRPr="009161EA">
        <w:rPr>
          <w:rFonts w:eastAsia="Calibri"/>
          <w:szCs w:val="22"/>
        </w:rPr>
        <w:t>For each column</w:t>
      </w:r>
      <w:r w:rsidR="00274BF9">
        <w:rPr>
          <w:rFonts w:eastAsia="Calibri"/>
          <w:szCs w:val="22"/>
        </w:rPr>
        <w:t> </w:t>
      </w:r>
      <w:r w:rsidRPr="009161EA">
        <w:rPr>
          <w:rFonts w:eastAsia="Calibri"/>
          <w:szCs w:val="22"/>
        </w:rPr>
        <w:t>6 through 9, enter the sum of lines</w:t>
      </w:r>
      <w:r w:rsidR="00274BF9">
        <w:rPr>
          <w:rFonts w:eastAsia="Calibri"/>
          <w:szCs w:val="22"/>
        </w:rPr>
        <w:t> </w:t>
      </w:r>
      <w:r w:rsidRPr="009161EA">
        <w:rPr>
          <w:rFonts w:eastAsia="Calibri"/>
          <w:szCs w:val="22"/>
        </w:rPr>
        <w:t>1 through 1</w:t>
      </w:r>
      <w:r w:rsidR="00143DE3">
        <w:rPr>
          <w:rFonts w:eastAsia="Calibri"/>
          <w:szCs w:val="22"/>
        </w:rPr>
        <w:t>3</w:t>
      </w:r>
      <w:r w:rsidRPr="009161EA">
        <w:rPr>
          <w:rFonts w:eastAsia="Calibri"/>
          <w:szCs w:val="22"/>
        </w:rPr>
        <w:t xml:space="preserve"> on line</w:t>
      </w:r>
      <w:r w:rsidR="00274BF9">
        <w:rPr>
          <w:rFonts w:eastAsia="Calibri"/>
          <w:szCs w:val="22"/>
        </w:rPr>
        <w:t> </w:t>
      </w:r>
      <w:r w:rsidR="00143DE3">
        <w:rPr>
          <w:rFonts w:eastAsia="Calibri"/>
          <w:szCs w:val="22"/>
        </w:rPr>
        <w:t>20</w:t>
      </w:r>
      <w:r w:rsidRPr="009161EA">
        <w:rPr>
          <w:rFonts w:eastAsia="Calibri"/>
          <w:szCs w:val="22"/>
        </w:rPr>
        <w:t>.</w:t>
      </w:r>
    </w:p>
    <w:p w:rsidR="00633AD0" w:rsidRPr="009161EA" w:rsidP="00C43810" w14:paraId="7176A789" w14:textId="77777777">
      <w:pPr>
        <w:spacing w:line="192" w:lineRule="auto"/>
      </w:pPr>
    </w:p>
    <w:p w:rsidR="00B67B6C" w:rsidP="00C43810" w14:paraId="42FDD2DE" w14:textId="77777777">
      <w:pPr>
        <w:spacing w:line="192" w:lineRule="auto"/>
      </w:pPr>
    </w:p>
    <w:p w:rsidR="00633AD0" w:rsidP="00C43810" w14:paraId="13526053" w14:textId="77777777">
      <w:pPr>
        <w:spacing w:line="192" w:lineRule="auto"/>
      </w:pPr>
    </w:p>
    <w:p w:rsidR="00633AD0" w:rsidP="00C43810" w14:paraId="5A460C8B" w14:textId="77777777">
      <w:pPr>
        <w:spacing w:line="192" w:lineRule="auto"/>
      </w:pPr>
    </w:p>
    <w:p w:rsidR="00633AD0" w:rsidP="00C43810" w14:paraId="4C5C19C5" w14:textId="77777777">
      <w:pPr>
        <w:spacing w:line="192" w:lineRule="auto"/>
      </w:pPr>
    </w:p>
    <w:p w:rsidR="00633AD0" w:rsidP="00C43810" w14:paraId="04557C47" w14:textId="77777777">
      <w:pPr>
        <w:spacing w:line="192" w:lineRule="auto"/>
      </w:pPr>
    </w:p>
    <w:p w:rsidR="00633AD0" w:rsidP="00C43810" w14:paraId="5E8D5DDF" w14:textId="77777777">
      <w:pPr>
        <w:spacing w:line="192" w:lineRule="auto"/>
      </w:pPr>
    </w:p>
    <w:p w:rsidR="00633AD0" w:rsidP="00C43810" w14:paraId="7057290C" w14:textId="77777777">
      <w:pPr>
        <w:spacing w:line="192" w:lineRule="auto"/>
      </w:pPr>
    </w:p>
    <w:p w:rsidR="00633AD0" w:rsidP="00C43810" w14:paraId="5ACEA6EC" w14:textId="76FC47E2">
      <w:pPr>
        <w:spacing w:line="192" w:lineRule="auto"/>
      </w:pPr>
    </w:p>
    <w:p w:rsidR="001256D4" w:rsidP="00C43810" w14:paraId="475E98F8" w14:textId="131F4347">
      <w:pPr>
        <w:spacing w:line="192" w:lineRule="auto"/>
      </w:pPr>
    </w:p>
    <w:p w:rsidR="001256D4" w:rsidP="00C43810" w14:paraId="3164C4D3" w14:textId="01DF97D1">
      <w:pPr>
        <w:spacing w:line="192" w:lineRule="auto"/>
      </w:pPr>
    </w:p>
    <w:p w:rsidR="001256D4" w:rsidP="00C43810" w14:paraId="79CFD323" w14:textId="34E3D7FC">
      <w:pPr>
        <w:spacing w:line="192" w:lineRule="auto"/>
      </w:pPr>
    </w:p>
    <w:p w:rsidR="001256D4" w:rsidP="00C43810" w14:paraId="23E1A91A" w14:textId="23211A05">
      <w:pPr>
        <w:spacing w:line="192" w:lineRule="auto"/>
      </w:pPr>
    </w:p>
    <w:p w:rsidR="001256D4" w:rsidP="00C43810" w14:paraId="7A103D19" w14:textId="5C04D840">
      <w:pPr>
        <w:spacing w:line="192" w:lineRule="auto"/>
      </w:pPr>
    </w:p>
    <w:p w:rsidR="001256D4" w:rsidP="00C43810" w14:paraId="40E8E5F1" w14:textId="41CA2E76">
      <w:pPr>
        <w:spacing w:line="192" w:lineRule="auto"/>
      </w:pPr>
    </w:p>
    <w:p w:rsidR="001256D4" w:rsidP="00C43810" w14:paraId="04652B87" w14:textId="38439889">
      <w:pPr>
        <w:spacing w:line="192" w:lineRule="auto"/>
      </w:pPr>
    </w:p>
    <w:p w:rsidR="001256D4" w:rsidP="00C43810" w14:paraId="143F85FB" w14:textId="6403A93A">
      <w:pPr>
        <w:spacing w:line="192" w:lineRule="auto"/>
      </w:pPr>
    </w:p>
    <w:p w:rsidR="001256D4" w:rsidP="00C43810" w14:paraId="7B7FF500" w14:textId="76E70685">
      <w:pPr>
        <w:spacing w:line="192" w:lineRule="auto"/>
      </w:pPr>
    </w:p>
    <w:p w:rsidR="001256D4" w:rsidP="00C43810" w14:paraId="17F21088" w14:textId="3C7100C1">
      <w:pPr>
        <w:spacing w:line="192" w:lineRule="auto"/>
      </w:pPr>
    </w:p>
    <w:p w:rsidR="001256D4" w:rsidP="00C43810" w14:paraId="5636D3AA" w14:textId="1062FBA6">
      <w:pPr>
        <w:spacing w:line="192" w:lineRule="auto"/>
      </w:pPr>
    </w:p>
    <w:p w:rsidR="001256D4" w:rsidP="00C43810" w14:paraId="405CCF72" w14:textId="438F0E79">
      <w:pPr>
        <w:spacing w:line="192" w:lineRule="auto"/>
      </w:pPr>
    </w:p>
    <w:p w:rsidR="001256D4" w:rsidP="00C43810" w14:paraId="622B0B6D" w14:textId="28623BC7">
      <w:pPr>
        <w:spacing w:line="192" w:lineRule="auto"/>
      </w:pPr>
    </w:p>
    <w:p w:rsidR="00B67B6C" w:rsidRPr="009161EA" w:rsidP="0056306B" w14:paraId="4EE9A154" w14:textId="096AC1EA">
      <w:pPr>
        <w:pStyle w:val="NormalTIMS"/>
        <w:tabs>
          <w:tab w:val="clear" w:pos="475"/>
          <w:tab w:val="left" w:pos="3600"/>
          <w:tab w:val="right" w:pos="9360"/>
        </w:tabs>
      </w:pPr>
      <w:r>
        <w:t>49-132</w:t>
      </w:r>
      <w:r w:rsidRPr="009161EA">
        <w:tab/>
      </w:r>
      <w:r w:rsidRPr="009161EA">
        <w:tab/>
      </w:r>
      <w:r w:rsidRPr="00D44CD5">
        <w:t xml:space="preserve"> </w:t>
      </w:r>
      <w:r>
        <w:t>Rev.1</w:t>
      </w:r>
    </w:p>
    <w:p w:rsidR="000C58F4" w:rsidP="00C43810" w14:paraId="2238EFB0" w14:textId="7EC4B336">
      <w:pPr>
        <w:tabs>
          <w:tab w:val="center" w:pos="4680"/>
          <w:tab w:val="right" w:pos="9360"/>
        </w:tabs>
        <w:spacing w:line="192" w:lineRule="auto"/>
        <w:rPr>
          <w:u w:val="single"/>
        </w:rPr>
      </w:pPr>
      <w:r>
        <w:rPr>
          <w:u w:val="single"/>
        </w:rPr>
        <w:t>DRAFT</w:t>
      </w:r>
      <w:r w:rsidRPr="009161EA">
        <w:rPr>
          <w:u w:val="single"/>
        </w:rPr>
        <w:tab/>
        <w:t xml:space="preserve">FORM </w:t>
      </w:r>
      <w:r w:rsidR="001046C9">
        <w:rPr>
          <w:u w:val="single"/>
        </w:rPr>
        <w:t>CMS-</w:t>
      </w:r>
      <w:r w:rsidR="004C44B8">
        <w:rPr>
          <w:u w:val="single"/>
        </w:rPr>
        <w:t>2540-24</w:t>
      </w:r>
      <w:r w:rsidRPr="009161EA">
        <w:rPr>
          <w:u w:val="single"/>
        </w:rPr>
        <w:tab/>
      </w:r>
      <w:r>
        <w:rPr>
          <w:u w:val="single"/>
        </w:rPr>
        <w:t>4912.90</w:t>
      </w:r>
    </w:p>
    <w:p w:rsidR="001E422D" w:rsidRPr="009161EA" w:rsidP="00C43810" w14:paraId="668A2601" w14:textId="77777777">
      <w:pPr>
        <w:spacing w:line="192" w:lineRule="auto"/>
      </w:pPr>
    </w:p>
    <w:p w:rsidR="00633AD0" w:rsidRPr="00943E7F" w:rsidP="00E116A0" w14:paraId="4A912083" w14:textId="345BE524">
      <w:pPr>
        <w:pStyle w:val="Heading1"/>
        <w:spacing w:before="0" w:after="0" w:line="192" w:lineRule="auto"/>
        <w:ind w:left="1080" w:hanging="1080"/>
        <w:rPr>
          <w:rFonts w:ascii="Times New Roman" w:hAnsi="Times New Roman"/>
          <w:i/>
        </w:rPr>
      </w:pPr>
      <w:r>
        <w:rPr>
          <w:rFonts w:ascii="Times New Roman" w:hAnsi="Times New Roman"/>
          <w:b w:val="0"/>
          <w:sz w:val="24"/>
          <w:szCs w:val="24"/>
        </w:rPr>
        <w:t>4912</w:t>
      </w:r>
      <w:r w:rsidR="002B2292">
        <w:rPr>
          <w:rFonts w:ascii="Times New Roman" w:hAnsi="Times New Roman"/>
          <w:b w:val="0"/>
          <w:sz w:val="24"/>
          <w:szCs w:val="24"/>
        </w:rPr>
        <w:t>.</w:t>
      </w:r>
      <w:r w:rsidR="00CC61CA">
        <w:rPr>
          <w:rFonts w:ascii="Times New Roman" w:hAnsi="Times New Roman"/>
          <w:b w:val="0"/>
          <w:sz w:val="24"/>
          <w:szCs w:val="24"/>
        </w:rPr>
        <w:t>90</w:t>
      </w:r>
      <w:r w:rsidRPr="00943E7F">
        <w:rPr>
          <w:rFonts w:ascii="Times New Roman" w:hAnsi="Times New Roman"/>
          <w:b w:val="0"/>
          <w:sz w:val="24"/>
          <w:szCs w:val="24"/>
        </w:rPr>
        <w:tab/>
      </w:r>
      <w:r>
        <w:rPr>
          <w:rFonts w:ascii="Times New Roman" w:hAnsi="Times New Roman"/>
          <w:b w:val="0"/>
          <w:sz w:val="24"/>
          <w:szCs w:val="24"/>
        </w:rPr>
        <w:t>WORKSHEET K</w:t>
      </w:r>
      <w:r w:rsidR="009B1AE0">
        <w:rPr>
          <w:rFonts w:ascii="Times New Roman" w:hAnsi="Times New Roman"/>
          <w:b w:val="0"/>
          <w:sz w:val="24"/>
          <w:szCs w:val="24"/>
        </w:rPr>
        <w:t>-</w:t>
      </w:r>
      <w:r w:rsidRPr="00943E7F">
        <w:rPr>
          <w:rFonts w:ascii="Times New Roman" w:hAnsi="Times New Roman"/>
          <w:b w:val="0"/>
          <w:sz w:val="24"/>
          <w:szCs w:val="24"/>
        </w:rPr>
        <w:t>8</w:t>
      </w:r>
      <w:r w:rsidRPr="00943E7F" w:rsidR="000978CF">
        <w:rPr>
          <w:rFonts w:ascii="Times New Roman" w:hAnsi="Times New Roman"/>
          <w:b w:val="0"/>
          <w:sz w:val="24"/>
          <w:szCs w:val="24"/>
        </w:rPr>
        <w:t> </w:t>
      </w:r>
      <w:r w:rsidRPr="00943E7F" w:rsidR="000978CF">
        <w:rPr>
          <w:rFonts w:ascii="Times New Roman" w:hAnsi="Times New Roman"/>
          <w:b w:val="0"/>
          <w:sz w:val="24"/>
          <w:szCs w:val="24"/>
        </w:rPr>
        <w:noBreakHyphen/>
        <w:t> </w:t>
      </w:r>
      <w:r w:rsidRPr="00943E7F">
        <w:rPr>
          <w:rFonts w:ascii="Times New Roman" w:hAnsi="Times New Roman"/>
          <w:b w:val="0"/>
          <w:sz w:val="24"/>
          <w:szCs w:val="24"/>
        </w:rPr>
        <w:t>CALCULATION OF SNF</w:t>
      </w:r>
      <w:r w:rsidRPr="00943E7F" w:rsidR="000978CF">
        <w:rPr>
          <w:rFonts w:ascii="Times New Roman" w:hAnsi="Times New Roman"/>
          <w:b w:val="0"/>
          <w:sz w:val="24"/>
          <w:szCs w:val="24"/>
        </w:rPr>
        <w:noBreakHyphen/>
      </w:r>
      <w:r w:rsidRPr="00943E7F">
        <w:rPr>
          <w:rFonts w:ascii="Times New Roman" w:hAnsi="Times New Roman"/>
          <w:b w:val="0"/>
          <w:sz w:val="24"/>
          <w:szCs w:val="24"/>
        </w:rPr>
        <w:t>BASED HOSPICE PER DIEM COST</w:t>
      </w:r>
    </w:p>
    <w:p w:rsidR="00633AD0" w:rsidRPr="00E8177C" w:rsidP="00C43810" w14:paraId="3C990F11" w14:textId="77777777">
      <w:pPr>
        <w:spacing w:line="192" w:lineRule="auto"/>
        <w:rPr>
          <w:rFonts w:eastAsia="Calibri"/>
        </w:rPr>
      </w:pPr>
    </w:p>
    <w:p w:rsidR="00633AD0" w:rsidRPr="00E8177C" w:rsidP="00C43810" w14:paraId="56E3D1F8" w14:textId="67B3E2D8">
      <w:pPr>
        <w:spacing w:line="192" w:lineRule="auto"/>
        <w:rPr>
          <w:rFonts w:eastAsia="Calibri"/>
        </w:rPr>
      </w:pPr>
      <w:r>
        <w:rPr>
          <w:rFonts w:eastAsia="Calibri"/>
        </w:rPr>
        <w:t>Worksheet K</w:t>
      </w:r>
      <w:r w:rsidRPr="00855257" w:rsidR="000978CF">
        <w:rPr>
          <w:rFonts w:eastAsia="Calibri"/>
        </w:rPr>
        <w:noBreakHyphen/>
      </w:r>
      <w:r w:rsidRPr="00855257">
        <w:rPr>
          <w:rFonts w:eastAsia="Calibri"/>
        </w:rPr>
        <w:t>8 calculates the average cost per diem by LOC</w:t>
      </w:r>
      <w:r w:rsidRPr="00E8177C">
        <w:rPr>
          <w:rFonts w:eastAsia="Calibri"/>
        </w:rPr>
        <w:t xml:space="preserve"> and in total.</w:t>
      </w:r>
    </w:p>
    <w:p w:rsidR="00633AD0" w:rsidRPr="00855257" w:rsidP="00C43810" w14:paraId="7CFB0C47" w14:textId="77777777">
      <w:pPr>
        <w:spacing w:line="192" w:lineRule="auto"/>
        <w:rPr>
          <w:rFonts w:eastAsia="Calibri"/>
        </w:rPr>
      </w:pPr>
    </w:p>
    <w:p w:rsidR="00633AD0" w:rsidRPr="00855257" w:rsidP="00C43810" w14:paraId="4613034B" w14:textId="040DF05A">
      <w:pPr>
        <w:spacing w:line="192" w:lineRule="auto"/>
        <w:rPr>
          <w:rFonts w:eastAsia="Calibri"/>
        </w:rPr>
      </w:pPr>
      <w:r w:rsidRPr="00855257">
        <w:rPr>
          <w:rFonts w:eastAsia="Calibri"/>
          <w:u w:val="single"/>
        </w:rPr>
        <w:t>Line</w:t>
      </w:r>
      <w:r w:rsidRPr="00855257" w:rsidR="000978CF">
        <w:rPr>
          <w:rFonts w:eastAsia="Calibri"/>
          <w:u w:val="single"/>
        </w:rPr>
        <w:t> </w:t>
      </w:r>
      <w:r w:rsidRPr="00855257" w:rsidR="0068258C">
        <w:rPr>
          <w:rFonts w:eastAsia="Calibri"/>
          <w:u w:val="single"/>
        </w:rPr>
        <w:t>1</w:t>
      </w:r>
      <w:r w:rsidRPr="00855257">
        <w:rPr>
          <w:rFonts w:eastAsia="Calibri"/>
        </w:rPr>
        <w:t>.--</w:t>
      </w:r>
      <w:r w:rsidRPr="00855257">
        <w:rPr>
          <w:rFonts w:eastAsia="Calibri"/>
        </w:rPr>
        <w:t>Enter in column</w:t>
      </w:r>
      <w:r w:rsidRPr="00855257" w:rsidR="000978CF">
        <w:rPr>
          <w:rFonts w:eastAsia="Calibri"/>
        </w:rPr>
        <w:t> </w:t>
      </w:r>
      <w:r w:rsidRPr="00855257">
        <w:rPr>
          <w:rFonts w:eastAsia="Calibri"/>
        </w:rPr>
        <w:t xml:space="preserve">3 the total HCHC cost from </w:t>
      </w:r>
      <w:r w:rsidR="00D340BE">
        <w:rPr>
          <w:rFonts w:eastAsia="Calibri"/>
        </w:rPr>
        <w:t>Worksheet K</w:t>
      </w:r>
      <w:r w:rsidRPr="00855257" w:rsidR="000978CF">
        <w:rPr>
          <w:rFonts w:eastAsia="Calibri"/>
        </w:rPr>
        <w:noBreakHyphen/>
      </w:r>
      <w:r w:rsidRPr="00855257">
        <w:rPr>
          <w:rFonts w:eastAsia="Calibri"/>
        </w:rPr>
        <w:t>6, Part</w:t>
      </w:r>
      <w:r w:rsidRPr="00855257" w:rsidR="000978CF">
        <w:rPr>
          <w:rFonts w:eastAsia="Calibri"/>
        </w:rPr>
        <w:t> </w:t>
      </w:r>
      <w:r w:rsidRPr="00855257">
        <w:rPr>
          <w:rFonts w:eastAsia="Calibri"/>
        </w:rPr>
        <w:t xml:space="preserve">I, </w:t>
      </w:r>
      <w:r w:rsidRPr="00855257" w:rsidR="000978CF">
        <w:rPr>
          <w:rFonts w:eastAsia="Calibri"/>
        </w:rPr>
        <w:t xml:space="preserve">line 50, </w:t>
      </w:r>
      <w:r w:rsidRPr="00855257">
        <w:rPr>
          <w:rFonts w:eastAsia="Calibri"/>
        </w:rPr>
        <w:t>column</w:t>
      </w:r>
      <w:r w:rsidRPr="00855257" w:rsidR="000978CF">
        <w:rPr>
          <w:rFonts w:eastAsia="Calibri"/>
        </w:rPr>
        <w:t> </w:t>
      </w:r>
      <w:r w:rsidRPr="00855257">
        <w:rPr>
          <w:rFonts w:eastAsia="Calibri"/>
        </w:rPr>
        <w:t xml:space="preserve">18, plus </w:t>
      </w:r>
      <w:r w:rsidR="00D340BE">
        <w:rPr>
          <w:rFonts w:eastAsia="Calibri"/>
        </w:rPr>
        <w:t>Worksheet K</w:t>
      </w:r>
      <w:r w:rsidRPr="00855257" w:rsidR="000978CF">
        <w:rPr>
          <w:rFonts w:eastAsia="Calibri"/>
        </w:rPr>
        <w:noBreakHyphen/>
      </w:r>
      <w:r w:rsidRPr="00855257">
        <w:rPr>
          <w:rFonts w:eastAsia="Calibri"/>
        </w:rPr>
        <w:t xml:space="preserve">7, </w:t>
      </w:r>
      <w:r w:rsidRPr="00855257" w:rsidR="000978CF">
        <w:rPr>
          <w:rFonts w:eastAsia="Calibri"/>
        </w:rPr>
        <w:t>line </w:t>
      </w:r>
      <w:r w:rsidR="00143DE3">
        <w:rPr>
          <w:rFonts w:eastAsia="Calibri"/>
        </w:rPr>
        <w:t>20</w:t>
      </w:r>
      <w:r w:rsidRPr="00855257" w:rsidR="000978CF">
        <w:rPr>
          <w:rFonts w:eastAsia="Calibri"/>
        </w:rPr>
        <w:t xml:space="preserve">, </w:t>
      </w:r>
      <w:r w:rsidRPr="00855257">
        <w:rPr>
          <w:rFonts w:eastAsia="Calibri"/>
        </w:rPr>
        <w:t>column</w:t>
      </w:r>
      <w:r w:rsidRPr="00855257" w:rsidR="000978CF">
        <w:rPr>
          <w:rFonts w:eastAsia="Calibri"/>
        </w:rPr>
        <w:t> </w:t>
      </w:r>
      <w:r w:rsidRPr="00855257">
        <w:rPr>
          <w:rFonts w:eastAsia="Calibri"/>
        </w:rPr>
        <w:t>6.</w:t>
      </w:r>
    </w:p>
    <w:p w:rsidR="00633AD0" w:rsidRPr="00855257" w:rsidP="00C43810" w14:paraId="627225B1" w14:textId="77777777">
      <w:pPr>
        <w:spacing w:line="192" w:lineRule="auto"/>
        <w:ind w:right="216"/>
        <w:rPr>
          <w:rFonts w:eastAsia="Calibri"/>
        </w:rPr>
      </w:pPr>
    </w:p>
    <w:p w:rsidR="00633AD0" w:rsidRPr="00855257" w:rsidP="00C43810" w14:paraId="501CE226" w14:textId="6F2D0D6B">
      <w:pPr>
        <w:spacing w:line="192" w:lineRule="auto"/>
        <w:rPr>
          <w:rFonts w:eastAsia="Calibri"/>
        </w:rPr>
      </w:pPr>
      <w:r w:rsidRPr="00855257">
        <w:rPr>
          <w:rFonts w:eastAsia="Calibri"/>
          <w:u w:val="single"/>
        </w:rPr>
        <w:t>Line</w:t>
      </w:r>
      <w:r w:rsidRPr="00855257" w:rsidR="000978CF">
        <w:rPr>
          <w:rFonts w:eastAsia="Calibri"/>
          <w:u w:val="single"/>
        </w:rPr>
        <w:t> </w:t>
      </w:r>
      <w:r w:rsidRPr="00855257">
        <w:rPr>
          <w:rFonts w:eastAsia="Calibri"/>
          <w:u w:val="single"/>
        </w:rPr>
        <w:t>2</w:t>
      </w:r>
      <w:r w:rsidRPr="00855257">
        <w:rPr>
          <w:rFonts w:eastAsia="Calibri"/>
        </w:rPr>
        <w:t>.--</w:t>
      </w:r>
      <w:r w:rsidRPr="00855257">
        <w:rPr>
          <w:rFonts w:eastAsia="Calibri"/>
        </w:rPr>
        <w:t>Enter in column</w:t>
      </w:r>
      <w:r w:rsidRPr="00855257" w:rsidR="000978CF">
        <w:rPr>
          <w:rFonts w:eastAsia="Calibri"/>
        </w:rPr>
        <w:t> </w:t>
      </w:r>
      <w:r w:rsidRPr="00855257">
        <w:rPr>
          <w:rFonts w:eastAsia="Calibri"/>
        </w:rPr>
        <w:t>3 the total HCHC days from Worksheet</w:t>
      </w:r>
      <w:r w:rsidRPr="00855257" w:rsidR="000978CF">
        <w:rPr>
          <w:rFonts w:eastAsia="Calibri"/>
        </w:rPr>
        <w:t> </w:t>
      </w:r>
      <w:r w:rsidRPr="00855257">
        <w:rPr>
          <w:rFonts w:eastAsia="Calibri"/>
        </w:rPr>
        <w:t>S</w:t>
      </w:r>
      <w:r w:rsidRPr="00855257" w:rsidR="000978CF">
        <w:rPr>
          <w:rFonts w:eastAsia="Calibri"/>
        </w:rPr>
        <w:noBreakHyphen/>
      </w:r>
      <w:r w:rsidRPr="00855257">
        <w:rPr>
          <w:rFonts w:eastAsia="Calibri"/>
        </w:rPr>
        <w:t>5</w:t>
      </w:r>
      <w:r w:rsidRPr="00E8177C">
        <w:rPr>
          <w:rFonts w:eastAsia="Calibri"/>
        </w:rPr>
        <w:t xml:space="preserve">, </w:t>
      </w:r>
      <w:r w:rsidR="00DD5E7B">
        <w:rPr>
          <w:rFonts w:eastAsia="Calibri"/>
        </w:rPr>
        <w:t xml:space="preserve">Part I, </w:t>
      </w:r>
      <w:r w:rsidRPr="00E8177C" w:rsidR="000978CF">
        <w:rPr>
          <w:rFonts w:eastAsia="Calibri"/>
        </w:rPr>
        <w:t xml:space="preserve">line 1, </w:t>
      </w:r>
      <w:r w:rsidRPr="00855257">
        <w:rPr>
          <w:rFonts w:eastAsia="Calibri"/>
        </w:rPr>
        <w:t>column 4.</w:t>
      </w:r>
    </w:p>
    <w:p w:rsidR="00633AD0" w:rsidRPr="00855257" w:rsidP="00C43810" w14:paraId="7F1CA664" w14:textId="77777777">
      <w:pPr>
        <w:spacing w:line="192" w:lineRule="auto"/>
        <w:rPr>
          <w:rFonts w:eastAsia="Calibri"/>
        </w:rPr>
      </w:pPr>
    </w:p>
    <w:p w:rsidR="00633AD0" w:rsidRPr="00855257" w:rsidP="00C43810" w14:paraId="09283B53" w14:textId="246E99A9">
      <w:pPr>
        <w:spacing w:line="192" w:lineRule="auto"/>
        <w:rPr>
          <w:rFonts w:eastAsia="Calibri"/>
        </w:rPr>
      </w:pPr>
      <w:r w:rsidRPr="00855257">
        <w:rPr>
          <w:rFonts w:eastAsia="Calibri"/>
          <w:u w:val="single"/>
        </w:rPr>
        <w:t>Line</w:t>
      </w:r>
      <w:r w:rsidRPr="00855257" w:rsidR="000978CF">
        <w:rPr>
          <w:rFonts w:eastAsia="Calibri"/>
          <w:u w:val="single"/>
        </w:rPr>
        <w:t> </w:t>
      </w:r>
      <w:r w:rsidRPr="00855257">
        <w:rPr>
          <w:rFonts w:eastAsia="Calibri"/>
          <w:u w:val="single"/>
        </w:rPr>
        <w:t>3</w:t>
      </w:r>
      <w:r w:rsidRPr="00855257">
        <w:rPr>
          <w:rFonts w:eastAsia="Calibri"/>
        </w:rPr>
        <w:t>.--</w:t>
      </w:r>
      <w:r w:rsidRPr="00855257">
        <w:rPr>
          <w:rFonts w:eastAsia="Calibri"/>
        </w:rPr>
        <w:t>Enter in column</w:t>
      </w:r>
      <w:r w:rsidRPr="00855257" w:rsidR="000978CF">
        <w:rPr>
          <w:rFonts w:eastAsia="Calibri"/>
        </w:rPr>
        <w:t> </w:t>
      </w:r>
      <w:r w:rsidRPr="00855257">
        <w:rPr>
          <w:rFonts w:eastAsia="Calibri"/>
        </w:rPr>
        <w:t xml:space="preserve">3 the average HCHC cost per diem by dividing </w:t>
      </w:r>
      <w:r w:rsidRPr="00855257" w:rsidR="000978CF">
        <w:rPr>
          <w:rFonts w:eastAsia="Calibri"/>
        </w:rPr>
        <w:t xml:space="preserve">line 1, </w:t>
      </w:r>
      <w:r w:rsidRPr="00855257">
        <w:rPr>
          <w:rFonts w:eastAsia="Calibri"/>
        </w:rPr>
        <w:t>column</w:t>
      </w:r>
      <w:r w:rsidRPr="00855257" w:rsidR="000978CF">
        <w:rPr>
          <w:rFonts w:eastAsia="Calibri"/>
        </w:rPr>
        <w:t> </w:t>
      </w:r>
      <w:r w:rsidRPr="00855257">
        <w:rPr>
          <w:rFonts w:eastAsia="Calibri"/>
        </w:rPr>
        <w:t xml:space="preserve">3, by </w:t>
      </w:r>
      <w:r w:rsidRPr="00855257" w:rsidR="000978CF">
        <w:rPr>
          <w:rFonts w:eastAsia="Calibri"/>
        </w:rPr>
        <w:t xml:space="preserve">line 2, </w:t>
      </w:r>
      <w:r w:rsidRPr="00855257">
        <w:rPr>
          <w:rFonts w:eastAsia="Calibri"/>
        </w:rPr>
        <w:t>column 3.</w:t>
      </w:r>
    </w:p>
    <w:p w:rsidR="00633AD0" w:rsidRPr="00855257" w:rsidP="00C43810" w14:paraId="67788F54" w14:textId="77777777">
      <w:pPr>
        <w:autoSpaceDE w:val="0"/>
        <w:autoSpaceDN w:val="0"/>
        <w:adjustRightInd w:val="0"/>
        <w:spacing w:line="192" w:lineRule="auto"/>
      </w:pPr>
    </w:p>
    <w:p w:rsidR="00633AD0" w:rsidRPr="00855257" w:rsidP="00C43810" w14:paraId="171F81DA" w14:textId="34D2523C">
      <w:pPr>
        <w:spacing w:line="192" w:lineRule="auto"/>
        <w:rPr>
          <w:rFonts w:eastAsia="Calibri"/>
        </w:rPr>
      </w:pPr>
      <w:r w:rsidRPr="00855257">
        <w:rPr>
          <w:rFonts w:eastAsia="Calibri"/>
          <w:u w:val="single"/>
        </w:rPr>
        <w:t>Line</w:t>
      </w:r>
      <w:r w:rsidRPr="00855257" w:rsidR="000978CF">
        <w:rPr>
          <w:rFonts w:eastAsia="Calibri"/>
          <w:u w:val="single"/>
        </w:rPr>
        <w:t> </w:t>
      </w:r>
      <w:r w:rsidRPr="00855257">
        <w:rPr>
          <w:rFonts w:eastAsia="Calibri"/>
          <w:u w:val="single"/>
        </w:rPr>
        <w:t>4</w:t>
      </w:r>
      <w:r w:rsidRPr="00855257">
        <w:rPr>
          <w:rFonts w:eastAsia="Calibri"/>
        </w:rPr>
        <w:t>.--</w:t>
      </w:r>
      <w:r w:rsidRPr="00855257">
        <w:rPr>
          <w:rFonts w:eastAsia="Calibri"/>
        </w:rPr>
        <w:t>Enter in column</w:t>
      </w:r>
      <w:r w:rsidRPr="00855257" w:rsidR="000978CF">
        <w:rPr>
          <w:rFonts w:eastAsia="Calibri"/>
        </w:rPr>
        <w:t> </w:t>
      </w:r>
      <w:r w:rsidRPr="00855257">
        <w:rPr>
          <w:rFonts w:eastAsia="Calibri"/>
        </w:rPr>
        <w:t>1 the title</w:t>
      </w:r>
      <w:r w:rsidRPr="00855257" w:rsidR="000978CF">
        <w:rPr>
          <w:rFonts w:eastAsia="Calibri"/>
        </w:rPr>
        <w:t> </w:t>
      </w:r>
      <w:r w:rsidRPr="00855257">
        <w:rPr>
          <w:rFonts w:eastAsia="Calibri"/>
        </w:rPr>
        <w:t>XVIII</w:t>
      </w:r>
      <w:r w:rsidRPr="00855257" w:rsidR="000978CF">
        <w:rPr>
          <w:rFonts w:eastAsia="Calibri"/>
        </w:rPr>
        <w:t> </w:t>
      </w:r>
      <w:r w:rsidRPr="00855257" w:rsidR="000978CF">
        <w:rPr>
          <w:rFonts w:eastAsia="Calibri"/>
        </w:rPr>
        <w:noBreakHyphen/>
        <w:t> </w:t>
      </w:r>
      <w:r w:rsidRPr="00855257">
        <w:rPr>
          <w:rFonts w:eastAsia="Calibri"/>
        </w:rPr>
        <w:t>Medicare HCHC days from Worksheet</w:t>
      </w:r>
      <w:r w:rsidRPr="00855257" w:rsidR="000978CF">
        <w:rPr>
          <w:rFonts w:eastAsia="Calibri"/>
        </w:rPr>
        <w:t> </w:t>
      </w:r>
      <w:r w:rsidRPr="00855257">
        <w:rPr>
          <w:rFonts w:eastAsia="Calibri"/>
        </w:rPr>
        <w:t>S</w:t>
      </w:r>
      <w:r w:rsidRPr="00855257" w:rsidR="000978CF">
        <w:rPr>
          <w:rFonts w:eastAsia="Calibri"/>
        </w:rPr>
        <w:noBreakHyphen/>
      </w:r>
      <w:r w:rsidRPr="00855257">
        <w:rPr>
          <w:rFonts w:eastAsia="Calibri"/>
        </w:rPr>
        <w:t>5</w:t>
      </w:r>
      <w:r w:rsidRPr="00E8177C">
        <w:rPr>
          <w:rFonts w:eastAsia="Calibri"/>
        </w:rPr>
        <w:t>,</w:t>
      </w:r>
      <w:r w:rsidR="00DD5E7B">
        <w:rPr>
          <w:rFonts w:eastAsia="Calibri"/>
        </w:rPr>
        <w:t xml:space="preserve"> Part I,</w:t>
      </w:r>
      <w:r w:rsidRPr="00E8177C" w:rsidR="000978CF">
        <w:rPr>
          <w:rFonts w:eastAsia="Calibri"/>
        </w:rPr>
        <w:t xml:space="preserve"> line 1,</w:t>
      </w:r>
      <w:r w:rsidRPr="00855257">
        <w:rPr>
          <w:rFonts w:eastAsia="Calibri"/>
        </w:rPr>
        <w:t xml:space="preserve"> column 1.  </w:t>
      </w:r>
      <w:r w:rsidRPr="00E8177C">
        <w:rPr>
          <w:rFonts w:eastAsia="Calibri"/>
        </w:rPr>
        <w:t>Enter in column</w:t>
      </w:r>
      <w:r w:rsidRPr="00E8177C" w:rsidR="000978CF">
        <w:rPr>
          <w:rFonts w:eastAsia="Calibri"/>
        </w:rPr>
        <w:t> </w:t>
      </w:r>
      <w:r w:rsidRPr="00855257">
        <w:rPr>
          <w:rFonts w:eastAsia="Calibri"/>
        </w:rPr>
        <w:t xml:space="preserve">2 the </w:t>
      </w:r>
      <w:r w:rsidRPr="00855257" w:rsidR="000978CF">
        <w:rPr>
          <w:rFonts w:eastAsia="Calibri"/>
        </w:rPr>
        <w:t>t</w:t>
      </w:r>
      <w:r w:rsidRPr="00855257">
        <w:rPr>
          <w:rFonts w:eastAsia="Calibri"/>
        </w:rPr>
        <w:t>itle</w:t>
      </w:r>
      <w:r w:rsidRPr="00855257" w:rsidR="000978CF">
        <w:rPr>
          <w:rFonts w:eastAsia="Calibri"/>
        </w:rPr>
        <w:t> </w:t>
      </w:r>
      <w:r w:rsidRPr="00855257">
        <w:rPr>
          <w:rFonts w:eastAsia="Calibri"/>
        </w:rPr>
        <w:t>XIX</w:t>
      </w:r>
      <w:r w:rsidRPr="00855257" w:rsidR="000978CF">
        <w:rPr>
          <w:rFonts w:eastAsia="Calibri"/>
        </w:rPr>
        <w:t> </w:t>
      </w:r>
      <w:r w:rsidRPr="00855257" w:rsidR="000978CF">
        <w:rPr>
          <w:rFonts w:eastAsia="Calibri"/>
        </w:rPr>
        <w:noBreakHyphen/>
        <w:t> </w:t>
      </w:r>
      <w:r w:rsidRPr="00855257">
        <w:rPr>
          <w:rFonts w:eastAsia="Calibri"/>
        </w:rPr>
        <w:t>Medicaid HCHC days from Worksheet</w:t>
      </w:r>
      <w:r w:rsidRPr="00855257" w:rsidR="000978CF">
        <w:rPr>
          <w:rFonts w:eastAsia="Calibri"/>
        </w:rPr>
        <w:t> </w:t>
      </w:r>
      <w:r w:rsidRPr="00855257">
        <w:rPr>
          <w:rFonts w:eastAsia="Calibri"/>
        </w:rPr>
        <w:t>S</w:t>
      </w:r>
      <w:r w:rsidRPr="00855257" w:rsidR="000978CF">
        <w:rPr>
          <w:rFonts w:eastAsia="Calibri"/>
        </w:rPr>
        <w:noBreakHyphen/>
      </w:r>
      <w:r w:rsidRPr="00855257">
        <w:rPr>
          <w:rFonts w:eastAsia="Calibri"/>
        </w:rPr>
        <w:t>5</w:t>
      </w:r>
      <w:r w:rsidRPr="00E8177C">
        <w:rPr>
          <w:rFonts w:eastAsia="Calibri"/>
        </w:rPr>
        <w:t xml:space="preserve">, </w:t>
      </w:r>
      <w:r w:rsidR="00DD5E7B">
        <w:rPr>
          <w:rFonts w:eastAsia="Calibri"/>
        </w:rPr>
        <w:t xml:space="preserve">Part I, </w:t>
      </w:r>
      <w:r w:rsidRPr="00E8177C" w:rsidR="000978CF">
        <w:rPr>
          <w:rFonts w:eastAsia="Calibri"/>
        </w:rPr>
        <w:t xml:space="preserve">line 1, </w:t>
      </w:r>
      <w:r w:rsidRPr="00855257">
        <w:rPr>
          <w:rFonts w:eastAsia="Calibri"/>
        </w:rPr>
        <w:t>column</w:t>
      </w:r>
      <w:r w:rsidRPr="00855257" w:rsidR="00BB0E32">
        <w:rPr>
          <w:rFonts w:eastAsia="Calibri"/>
        </w:rPr>
        <w:t> </w:t>
      </w:r>
      <w:r w:rsidRPr="00855257">
        <w:rPr>
          <w:rFonts w:eastAsia="Calibri"/>
        </w:rPr>
        <w:t xml:space="preserve">2. </w:t>
      </w:r>
    </w:p>
    <w:p w:rsidR="00633AD0" w:rsidRPr="00855257" w:rsidP="00C43810" w14:paraId="2EC55719" w14:textId="77777777">
      <w:pPr>
        <w:spacing w:line="192" w:lineRule="auto"/>
        <w:rPr>
          <w:rFonts w:eastAsia="Calibri"/>
        </w:rPr>
      </w:pPr>
    </w:p>
    <w:p w:rsidR="00633AD0" w:rsidRPr="00855257" w:rsidP="00C43810" w14:paraId="63AB17D2" w14:textId="6F2F1B4C">
      <w:pPr>
        <w:spacing w:line="192" w:lineRule="auto"/>
        <w:rPr>
          <w:rFonts w:eastAsia="Calibri"/>
        </w:rPr>
      </w:pPr>
      <w:r w:rsidRPr="00855257">
        <w:rPr>
          <w:rFonts w:eastAsia="Calibri"/>
          <w:u w:val="single"/>
        </w:rPr>
        <w:t>Line</w:t>
      </w:r>
      <w:r w:rsidRPr="00855257" w:rsidR="00BB0E32">
        <w:rPr>
          <w:rFonts w:eastAsia="Calibri"/>
          <w:u w:val="single"/>
        </w:rPr>
        <w:t> </w:t>
      </w:r>
      <w:r w:rsidRPr="00855257">
        <w:rPr>
          <w:rFonts w:eastAsia="Calibri"/>
          <w:u w:val="single"/>
        </w:rPr>
        <w:t>5</w:t>
      </w:r>
      <w:r w:rsidRPr="00855257">
        <w:rPr>
          <w:rFonts w:eastAsia="Calibri"/>
        </w:rPr>
        <w:t>.--</w:t>
      </w:r>
      <w:r w:rsidRPr="00855257">
        <w:rPr>
          <w:rFonts w:eastAsia="Calibri"/>
        </w:rPr>
        <w:t>Enter in column</w:t>
      </w:r>
      <w:r w:rsidRPr="00855257" w:rsidR="00BB0E32">
        <w:rPr>
          <w:rFonts w:eastAsia="Calibri"/>
        </w:rPr>
        <w:t> 1 the t</w:t>
      </w:r>
      <w:r w:rsidRPr="00855257">
        <w:rPr>
          <w:rFonts w:eastAsia="Calibri"/>
        </w:rPr>
        <w:t>itle</w:t>
      </w:r>
      <w:r w:rsidRPr="00855257" w:rsidR="00BB0E32">
        <w:rPr>
          <w:rFonts w:eastAsia="Calibri"/>
        </w:rPr>
        <w:t> </w:t>
      </w:r>
      <w:r w:rsidRPr="00855257">
        <w:rPr>
          <w:rFonts w:eastAsia="Calibri"/>
        </w:rPr>
        <w:t>XVIII</w:t>
      </w:r>
      <w:r w:rsidRPr="00855257" w:rsidR="00BB0E32">
        <w:rPr>
          <w:rFonts w:eastAsia="Calibri"/>
        </w:rPr>
        <w:t> </w:t>
      </w:r>
      <w:r w:rsidRPr="00855257" w:rsidR="00BB0E32">
        <w:rPr>
          <w:rFonts w:eastAsia="Calibri"/>
        </w:rPr>
        <w:noBreakHyphen/>
        <w:t> </w:t>
      </w:r>
      <w:r w:rsidRPr="00855257">
        <w:rPr>
          <w:rFonts w:eastAsia="Calibri"/>
        </w:rPr>
        <w:t xml:space="preserve">Medicare program cost calculated by multiplying </w:t>
      </w:r>
      <w:r w:rsidRPr="00855257" w:rsidR="00BB0E32">
        <w:rPr>
          <w:rFonts w:eastAsia="Calibri"/>
        </w:rPr>
        <w:t xml:space="preserve">line 3, </w:t>
      </w:r>
      <w:r w:rsidRPr="00855257">
        <w:rPr>
          <w:rFonts w:eastAsia="Calibri"/>
        </w:rPr>
        <w:t xml:space="preserve">column 3, by </w:t>
      </w:r>
      <w:r w:rsidRPr="00855257" w:rsidR="00BB0E32">
        <w:rPr>
          <w:rFonts w:eastAsia="Calibri"/>
        </w:rPr>
        <w:t xml:space="preserve">line 4, </w:t>
      </w:r>
      <w:r w:rsidRPr="00855257">
        <w:rPr>
          <w:rFonts w:eastAsia="Calibri"/>
        </w:rPr>
        <w:t>column</w:t>
      </w:r>
      <w:r w:rsidRPr="00855257" w:rsidR="00BB0E32">
        <w:rPr>
          <w:rFonts w:eastAsia="Calibri"/>
        </w:rPr>
        <w:t> </w:t>
      </w:r>
      <w:r w:rsidRPr="00855257">
        <w:rPr>
          <w:rFonts w:eastAsia="Calibri"/>
        </w:rPr>
        <w:t>1.  Enter in column</w:t>
      </w:r>
      <w:r w:rsidRPr="00855257" w:rsidR="00BB0E32">
        <w:rPr>
          <w:rFonts w:eastAsia="Calibri"/>
        </w:rPr>
        <w:t> 2 the t</w:t>
      </w:r>
      <w:r w:rsidRPr="00855257">
        <w:rPr>
          <w:rFonts w:eastAsia="Calibri"/>
        </w:rPr>
        <w:t>itle</w:t>
      </w:r>
      <w:r w:rsidRPr="00855257" w:rsidR="00BB0E32">
        <w:rPr>
          <w:rFonts w:eastAsia="Calibri"/>
        </w:rPr>
        <w:t> </w:t>
      </w:r>
      <w:r w:rsidRPr="00855257">
        <w:rPr>
          <w:rFonts w:eastAsia="Calibri"/>
        </w:rPr>
        <w:t>XIX</w:t>
      </w:r>
      <w:r w:rsidRPr="00855257" w:rsidR="00BB0E32">
        <w:rPr>
          <w:rFonts w:eastAsia="Calibri"/>
        </w:rPr>
        <w:t> </w:t>
      </w:r>
      <w:r w:rsidRPr="00855257" w:rsidR="00BB0E32">
        <w:rPr>
          <w:rFonts w:eastAsia="Calibri"/>
        </w:rPr>
        <w:noBreakHyphen/>
        <w:t> </w:t>
      </w:r>
      <w:r w:rsidRPr="00855257">
        <w:rPr>
          <w:rFonts w:eastAsia="Calibri"/>
        </w:rPr>
        <w:t xml:space="preserve">Medicaid program cost calculated by multiplying </w:t>
      </w:r>
      <w:r w:rsidRPr="00855257" w:rsidR="00BB0E32">
        <w:rPr>
          <w:rFonts w:eastAsia="Calibri"/>
        </w:rPr>
        <w:t xml:space="preserve">line 3, </w:t>
      </w:r>
      <w:r w:rsidRPr="00855257">
        <w:rPr>
          <w:rFonts w:eastAsia="Calibri"/>
        </w:rPr>
        <w:t>column</w:t>
      </w:r>
      <w:r w:rsidRPr="00855257" w:rsidR="00BB0E32">
        <w:rPr>
          <w:rFonts w:eastAsia="Calibri"/>
        </w:rPr>
        <w:t> </w:t>
      </w:r>
      <w:r w:rsidRPr="00855257">
        <w:rPr>
          <w:rFonts w:eastAsia="Calibri"/>
        </w:rPr>
        <w:t xml:space="preserve">3, by </w:t>
      </w:r>
      <w:r w:rsidRPr="00855257" w:rsidR="00BB0E32">
        <w:rPr>
          <w:rFonts w:eastAsia="Calibri"/>
        </w:rPr>
        <w:t xml:space="preserve">line 4, </w:t>
      </w:r>
      <w:r w:rsidRPr="00855257">
        <w:rPr>
          <w:rFonts w:eastAsia="Calibri"/>
        </w:rPr>
        <w:t>column</w:t>
      </w:r>
      <w:r w:rsidRPr="00855257" w:rsidR="00BB0E32">
        <w:rPr>
          <w:rFonts w:eastAsia="Calibri"/>
        </w:rPr>
        <w:t> </w:t>
      </w:r>
      <w:r w:rsidRPr="00855257">
        <w:rPr>
          <w:rFonts w:eastAsia="Calibri"/>
        </w:rPr>
        <w:t>2.</w:t>
      </w:r>
    </w:p>
    <w:p w:rsidR="00633AD0" w:rsidRPr="00855257" w:rsidP="00C43810" w14:paraId="35BDC6E8" w14:textId="77777777">
      <w:pPr>
        <w:spacing w:line="192" w:lineRule="auto"/>
        <w:rPr>
          <w:rFonts w:eastAsia="Calibri"/>
        </w:rPr>
      </w:pPr>
    </w:p>
    <w:p w:rsidR="00633AD0" w:rsidRPr="00855257" w:rsidP="00C43810" w14:paraId="4C84702C" w14:textId="401C3929">
      <w:pPr>
        <w:spacing w:line="192" w:lineRule="auto"/>
        <w:rPr>
          <w:rFonts w:eastAsia="Calibri"/>
        </w:rPr>
      </w:pPr>
      <w:r w:rsidRPr="00855257">
        <w:rPr>
          <w:rFonts w:eastAsia="Calibri"/>
          <w:u w:val="single"/>
        </w:rPr>
        <w:t>Line</w:t>
      </w:r>
      <w:r w:rsidRPr="00855257" w:rsidR="00BB0E32">
        <w:rPr>
          <w:rFonts w:eastAsia="Calibri"/>
          <w:u w:val="single"/>
        </w:rPr>
        <w:t> </w:t>
      </w:r>
      <w:r w:rsidRPr="00855257">
        <w:rPr>
          <w:rFonts w:eastAsia="Calibri"/>
          <w:u w:val="single"/>
        </w:rPr>
        <w:t>6</w:t>
      </w:r>
      <w:r w:rsidRPr="00855257">
        <w:rPr>
          <w:rFonts w:eastAsia="Calibri"/>
        </w:rPr>
        <w:t>.--</w:t>
      </w:r>
      <w:r w:rsidRPr="00855257">
        <w:rPr>
          <w:rFonts w:eastAsia="Calibri"/>
        </w:rPr>
        <w:t>Enter in column</w:t>
      </w:r>
      <w:r w:rsidRPr="00855257" w:rsidR="00BB0E32">
        <w:rPr>
          <w:rFonts w:eastAsia="Calibri"/>
        </w:rPr>
        <w:t> </w:t>
      </w:r>
      <w:r w:rsidRPr="00855257">
        <w:rPr>
          <w:rFonts w:eastAsia="Calibri"/>
        </w:rPr>
        <w:t xml:space="preserve">3 the total HRHC cost from </w:t>
      </w:r>
      <w:r w:rsidR="00D340BE">
        <w:rPr>
          <w:rFonts w:eastAsia="Calibri"/>
        </w:rPr>
        <w:t>Worksheet K</w:t>
      </w:r>
      <w:r w:rsidRPr="00855257" w:rsidR="00BB0E32">
        <w:rPr>
          <w:rFonts w:eastAsia="Calibri"/>
        </w:rPr>
        <w:noBreakHyphen/>
      </w:r>
      <w:r w:rsidRPr="00855257">
        <w:rPr>
          <w:rFonts w:eastAsia="Calibri"/>
        </w:rPr>
        <w:t>6, Part</w:t>
      </w:r>
      <w:r w:rsidRPr="00855257" w:rsidR="00BB0E32">
        <w:rPr>
          <w:rFonts w:eastAsia="Calibri"/>
        </w:rPr>
        <w:t> </w:t>
      </w:r>
      <w:r w:rsidRPr="00855257">
        <w:rPr>
          <w:rFonts w:eastAsia="Calibri"/>
        </w:rPr>
        <w:t xml:space="preserve">I, </w:t>
      </w:r>
      <w:r w:rsidRPr="00855257" w:rsidR="00BB0E32">
        <w:rPr>
          <w:rFonts w:eastAsia="Calibri"/>
        </w:rPr>
        <w:t xml:space="preserve">line 51, </w:t>
      </w:r>
      <w:r w:rsidRPr="00855257">
        <w:rPr>
          <w:rFonts w:eastAsia="Calibri"/>
        </w:rPr>
        <w:t xml:space="preserve">column 18, plus </w:t>
      </w:r>
      <w:r w:rsidR="00D340BE">
        <w:rPr>
          <w:rFonts w:eastAsia="Calibri"/>
        </w:rPr>
        <w:t>Worksheet K</w:t>
      </w:r>
      <w:r w:rsidRPr="00855257" w:rsidR="00BB0E32">
        <w:rPr>
          <w:rFonts w:eastAsia="Calibri"/>
        </w:rPr>
        <w:noBreakHyphen/>
      </w:r>
      <w:r w:rsidRPr="00855257">
        <w:rPr>
          <w:rFonts w:eastAsia="Calibri"/>
        </w:rPr>
        <w:t xml:space="preserve">7, </w:t>
      </w:r>
      <w:r w:rsidRPr="00855257" w:rsidR="00BB0E32">
        <w:rPr>
          <w:rFonts w:eastAsia="Calibri"/>
        </w:rPr>
        <w:t>line </w:t>
      </w:r>
      <w:r w:rsidR="00143DE3">
        <w:rPr>
          <w:rFonts w:eastAsia="Calibri"/>
        </w:rPr>
        <w:t>20</w:t>
      </w:r>
      <w:r w:rsidRPr="00855257" w:rsidR="00BB0E32">
        <w:rPr>
          <w:rFonts w:eastAsia="Calibri"/>
        </w:rPr>
        <w:t xml:space="preserve">, </w:t>
      </w:r>
      <w:r w:rsidRPr="00855257">
        <w:rPr>
          <w:rFonts w:eastAsia="Calibri"/>
        </w:rPr>
        <w:t>column</w:t>
      </w:r>
      <w:r w:rsidRPr="00855257" w:rsidR="00BB0E32">
        <w:rPr>
          <w:rFonts w:eastAsia="Calibri"/>
        </w:rPr>
        <w:t> </w:t>
      </w:r>
      <w:r w:rsidRPr="00855257">
        <w:rPr>
          <w:rFonts w:eastAsia="Calibri"/>
        </w:rPr>
        <w:t>7.</w:t>
      </w:r>
    </w:p>
    <w:p w:rsidR="00633AD0" w:rsidRPr="00855257" w:rsidP="00C43810" w14:paraId="0FD0232D" w14:textId="77777777">
      <w:pPr>
        <w:spacing w:line="192" w:lineRule="auto"/>
        <w:rPr>
          <w:rFonts w:eastAsia="Calibri"/>
        </w:rPr>
      </w:pPr>
    </w:p>
    <w:p w:rsidR="00633AD0" w:rsidRPr="00E8177C" w:rsidP="00C43810" w14:paraId="3EE22AFF" w14:textId="4B1CBEFA">
      <w:pPr>
        <w:spacing w:line="192" w:lineRule="auto"/>
        <w:rPr>
          <w:rFonts w:eastAsia="Calibri"/>
          <w:strike/>
        </w:rPr>
      </w:pPr>
      <w:r w:rsidRPr="00855257">
        <w:rPr>
          <w:rFonts w:eastAsia="Calibri"/>
          <w:u w:val="single"/>
        </w:rPr>
        <w:t>Line</w:t>
      </w:r>
      <w:r w:rsidRPr="00855257" w:rsidR="00BB0E32">
        <w:rPr>
          <w:rFonts w:eastAsia="Calibri"/>
          <w:u w:val="single"/>
        </w:rPr>
        <w:t> </w:t>
      </w:r>
      <w:r w:rsidRPr="00855257">
        <w:rPr>
          <w:rFonts w:eastAsia="Calibri"/>
          <w:u w:val="single"/>
        </w:rPr>
        <w:t>7</w:t>
      </w:r>
      <w:r w:rsidRPr="00855257" w:rsidR="00BB0E32">
        <w:rPr>
          <w:rFonts w:eastAsia="Calibri"/>
        </w:rPr>
        <w:t>.--</w:t>
      </w:r>
      <w:r w:rsidRPr="00855257" w:rsidR="00BB0E32">
        <w:rPr>
          <w:rFonts w:eastAsia="Calibri"/>
        </w:rPr>
        <w:t>Enter in column </w:t>
      </w:r>
      <w:r w:rsidRPr="00855257">
        <w:rPr>
          <w:rFonts w:eastAsia="Calibri"/>
        </w:rPr>
        <w:t>3 the total HRHC days from Worksheet</w:t>
      </w:r>
      <w:r w:rsidRPr="00855257" w:rsidR="00BB0E32">
        <w:rPr>
          <w:rFonts w:eastAsia="Calibri"/>
        </w:rPr>
        <w:t> </w:t>
      </w:r>
      <w:r w:rsidRPr="00855257">
        <w:rPr>
          <w:rFonts w:eastAsia="Calibri"/>
        </w:rPr>
        <w:t>S</w:t>
      </w:r>
      <w:r w:rsidRPr="00855257" w:rsidR="00BB0E32">
        <w:rPr>
          <w:rFonts w:eastAsia="Calibri"/>
        </w:rPr>
        <w:noBreakHyphen/>
      </w:r>
      <w:r w:rsidRPr="00855257">
        <w:rPr>
          <w:rFonts w:eastAsia="Calibri"/>
        </w:rPr>
        <w:t>5,</w:t>
      </w:r>
      <w:r w:rsidR="00DD5E7B">
        <w:rPr>
          <w:rFonts w:eastAsia="Calibri"/>
        </w:rPr>
        <w:t xml:space="preserve"> Part I,</w:t>
      </w:r>
      <w:r w:rsidRPr="00855257">
        <w:rPr>
          <w:rFonts w:eastAsia="Calibri"/>
        </w:rPr>
        <w:t xml:space="preserve"> </w:t>
      </w:r>
      <w:r w:rsidRPr="00855257" w:rsidR="00BB0E32">
        <w:rPr>
          <w:rFonts w:eastAsia="Calibri"/>
        </w:rPr>
        <w:t xml:space="preserve">line 2, </w:t>
      </w:r>
      <w:r w:rsidRPr="00E8177C" w:rsidR="00BB0E32">
        <w:rPr>
          <w:rFonts w:eastAsia="Calibri"/>
        </w:rPr>
        <w:t>column 4</w:t>
      </w:r>
      <w:r w:rsidRPr="00855257">
        <w:rPr>
          <w:rFonts w:eastAsia="Calibri"/>
        </w:rPr>
        <w:t>.</w:t>
      </w:r>
    </w:p>
    <w:p w:rsidR="00633AD0" w:rsidRPr="00855257" w:rsidP="00C43810" w14:paraId="05985494" w14:textId="77777777">
      <w:pPr>
        <w:spacing w:line="192" w:lineRule="auto"/>
        <w:ind w:right="216"/>
        <w:rPr>
          <w:rFonts w:eastAsia="Calibri"/>
          <w:strike/>
        </w:rPr>
      </w:pPr>
    </w:p>
    <w:p w:rsidR="00633AD0" w:rsidRPr="00855257" w:rsidP="00C43810" w14:paraId="3FF1605F" w14:textId="2A221BD4">
      <w:pPr>
        <w:spacing w:line="192" w:lineRule="auto"/>
        <w:rPr>
          <w:rFonts w:eastAsia="Calibri"/>
        </w:rPr>
      </w:pPr>
      <w:r w:rsidRPr="00855257">
        <w:rPr>
          <w:rFonts w:eastAsia="Calibri"/>
          <w:u w:val="single"/>
        </w:rPr>
        <w:t>Line</w:t>
      </w:r>
      <w:r w:rsidRPr="00855257" w:rsidR="00BB0E32">
        <w:rPr>
          <w:rFonts w:eastAsia="Calibri"/>
          <w:u w:val="single"/>
        </w:rPr>
        <w:t> </w:t>
      </w:r>
      <w:r w:rsidRPr="00855257">
        <w:rPr>
          <w:rFonts w:eastAsia="Calibri"/>
          <w:u w:val="single"/>
        </w:rPr>
        <w:t>8</w:t>
      </w:r>
      <w:r w:rsidRPr="00855257">
        <w:rPr>
          <w:rFonts w:eastAsia="Calibri"/>
        </w:rPr>
        <w:t>.--</w:t>
      </w:r>
      <w:r w:rsidRPr="00855257">
        <w:rPr>
          <w:rFonts w:eastAsia="Calibri"/>
        </w:rPr>
        <w:t>Enter in column</w:t>
      </w:r>
      <w:r w:rsidRPr="00855257" w:rsidR="00BB0E32">
        <w:rPr>
          <w:rFonts w:eastAsia="Calibri"/>
        </w:rPr>
        <w:t> </w:t>
      </w:r>
      <w:r w:rsidRPr="00855257">
        <w:rPr>
          <w:rFonts w:eastAsia="Calibri"/>
        </w:rPr>
        <w:t>3 the average HRHC cost per diem by dividing</w:t>
      </w:r>
      <w:r w:rsidRPr="00855257" w:rsidR="00BB0E32">
        <w:rPr>
          <w:rFonts w:eastAsia="Calibri"/>
        </w:rPr>
        <w:t xml:space="preserve"> line 6,</w:t>
      </w:r>
      <w:r w:rsidRPr="00855257">
        <w:rPr>
          <w:rFonts w:eastAsia="Calibri"/>
        </w:rPr>
        <w:t xml:space="preserve"> column</w:t>
      </w:r>
      <w:r w:rsidRPr="00855257" w:rsidR="00BB0E32">
        <w:rPr>
          <w:rFonts w:eastAsia="Calibri"/>
        </w:rPr>
        <w:t> </w:t>
      </w:r>
      <w:r w:rsidRPr="00855257">
        <w:rPr>
          <w:rFonts w:eastAsia="Calibri"/>
        </w:rPr>
        <w:t xml:space="preserve">3, by </w:t>
      </w:r>
      <w:r w:rsidRPr="00855257" w:rsidR="00BB0E32">
        <w:rPr>
          <w:rFonts w:eastAsia="Calibri"/>
        </w:rPr>
        <w:t>line 7, column 3</w:t>
      </w:r>
      <w:r w:rsidRPr="00855257">
        <w:rPr>
          <w:rFonts w:eastAsia="Calibri"/>
        </w:rPr>
        <w:t>.</w:t>
      </w:r>
    </w:p>
    <w:p w:rsidR="00633AD0" w:rsidRPr="00855257" w:rsidP="00C43810" w14:paraId="2A0AF59A" w14:textId="77777777">
      <w:pPr>
        <w:spacing w:line="192" w:lineRule="auto"/>
        <w:rPr>
          <w:rFonts w:eastAsia="Calibri"/>
        </w:rPr>
      </w:pPr>
    </w:p>
    <w:p w:rsidR="00633AD0" w:rsidRPr="00855257" w:rsidP="00C43810" w14:paraId="017CEDAA" w14:textId="0CA5E930">
      <w:pPr>
        <w:spacing w:line="192" w:lineRule="auto"/>
        <w:rPr>
          <w:rFonts w:eastAsia="Calibri"/>
        </w:rPr>
      </w:pPr>
      <w:r w:rsidRPr="00855257">
        <w:rPr>
          <w:rFonts w:eastAsia="Calibri"/>
          <w:u w:val="single"/>
        </w:rPr>
        <w:t>Line</w:t>
      </w:r>
      <w:r w:rsidRPr="00855257" w:rsidR="00BB0E32">
        <w:rPr>
          <w:rFonts w:eastAsia="Calibri"/>
          <w:u w:val="single"/>
        </w:rPr>
        <w:t> </w:t>
      </w:r>
      <w:r w:rsidRPr="00855257">
        <w:rPr>
          <w:rFonts w:eastAsia="Calibri"/>
          <w:u w:val="single"/>
        </w:rPr>
        <w:t>9</w:t>
      </w:r>
      <w:r w:rsidRPr="00855257" w:rsidR="00BB0E32">
        <w:rPr>
          <w:rFonts w:eastAsia="Calibri"/>
        </w:rPr>
        <w:t>.--</w:t>
      </w:r>
      <w:r w:rsidRPr="00855257" w:rsidR="00BB0E32">
        <w:rPr>
          <w:rFonts w:eastAsia="Calibri"/>
        </w:rPr>
        <w:t>Enter in column 1 the t</w:t>
      </w:r>
      <w:r w:rsidRPr="00855257">
        <w:rPr>
          <w:rFonts w:eastAsia="Calibri"/>
        </w:rPr>
        <w:t>itle</w:t>
      </w:r>
      <w:r w:rsidRPr="00855257" w:rsidR="00BB0E32">
        <w:rPr>
          <w:rFonts w:eastAsia="Calibri"/>
        </w:rPr>
        <w:t> </w:t>
      </w:r>
      <w:r w:rsidRPr="00855257">
        <w:rPr>
          <w:rFonts w:eastAsia="Calibri"/>
        </w:rPr>
        <w:t>XVIII</w:t>
      </w:r>
      <w:r w:rsidRPr="00855257" w:rsidR="00BB0E32">
        <w:rPr>
          <w:rFonts w:eastAsia="Calibri"/>
        </w:rPr>
        <w:t> </w:t>
      </w:r>
      <w:r w:rsidRPr="00855257" w:rsidR="00BB0E32">
        <w:rPr>
          <w:rFonts w:eastAsia="Calibri"/>
        </w:rPr>
        <w:noBreakHyphen/>
        <w:t> </w:t>
      </w:r>
      <w:r w:rsidRPr="00855257">
        <w:rPr>
          <w:rFonts w:eastAsia="Calibri"/>
        </w:rPr>
        <w:t>Medicare HRHC days from Worksheet S</w:t>
      </w:r>
      <w:r w:rsidRPr="00855257" w:rsidR="00BB0E32">
        <w:rPr>
          <w:rFonts w:eastAsia="Calibri"/>
        </w:rPr>
        <w:noBreakHyphen/>
      </w:r>
      <w:r w:rsidRPr="00855257">
        <w:rPr>
          <w:rFonts w:eastAsia="Calibri"/>
        </w:rPr>
        <w:t>5</w:t>
      </w:r>
      <w:r w:rsidRPr="00E8177C">
        <w:rPr>
          <w:rFonts w:eastAsia="Calibri"/>
        </w:rPr>
        <w:t xml:space="preserve">, </w:t>
      </w:r>
      <w:r w:rsidR="00DD5E7B">
        <w:rPr>
          <w:rFonts w:eastAsia="Calibri"/>
        </w:rPr>
        <w:t xml:space="preserve">Part I, </w:t>
      </w:r>
      <w:r w:rsidRPr="00855257" w:rsidR="00A314E4">
        <w:rPr>
          <w:rFonts w:eastAsia="Calibri"/>
        </w:rPr>
        <w:t xml:space="preserve">line 2, </w:t>
      </w:r>
      <w:r w:rsidRPr="00E8177C">
        <w:rPr>
          <w:rFonts w:eastAsia="Calibri"/>
        </w:rPr>
        <w:t>column 1.  Enter in column</w:t>
      </w:r>
      <w:r w:rsidRPr="00E8177C" w:rsidR="00BB0E32">
        <w:rPr>
          <w:rFonts w:eastAsia="Calibri"/>
        </w:rPr>
        <w:t> </w:t>
      </w:r>
      <w:r w:rsidRPr="00855257">
        <w:rPr>
          <w:rFonts w:eastAsia="Calibri"/>
        </w:rPr>
        <w:t xml:space="preserve">2 the </w:t>
      </w:r>
      <w:r w:rsidRPr="00855257" w:rsidR="00BB0E32">
        <w:rPr>
          <w:rFonts w:eastAsia="Calibri"/>
        </w:rPr>
        <w:t>t</w:t>
      </w:r>
      <w:r w:rsidRPr="00855257">
        <w:rPr>
          <w:rFonts w:eastAsia="Calibri"/>
        </w:rPr>
        <w:t>itle</w:t>
      </w:r>
      <w:r w:rsidRPr="00855257" w:rsidR="00BB0E32">
        <w:rPr>
          <w:rFonts w:eastAsia="Calibri"/>
        </w:rPr>
        <w:t> </w:t>
      </w:r>
      <w:r w:rsidRPr="00855257">
        <w:rPr>
          <w:rFonts w:eastAsia="Calibri"/>
        </w:rPr>
        <w:t>XIX</w:t>
      </w:r>
      <w:r w:rsidRPr="00855257" w:rsidR="00BB0E32">
        <w:rPr>
          <w:rFonts w:eastAsia="Calibri"/>
        </w:rPr>
        <w:t> </w:t>
      </w:r>
      <w:r w:rsidRPr="00855257" w:rsidR="00BB0E32">
        <w:rPr>
          <w:rFonts w:eastAsia="Calibri"/>
        </w:rPr>
        <w:noBreakHyphen/>
        <w:t> </w:t>
      </w:r>
      <w:r w:rsidRPr="00855257">
        <w:rPr>
          <w:rFonts w:eastAsia="Calibri"/>
        </w:rPr>
        <w:t>Medicaid HRHC days from Worksheet</w:t>
      </w:r>
      <w:r w:rsidRPr="00855257" w:rsidR="00BB0E32">
        <w:rPr>
          <w:rFonts w:eastAsia="Calibri"/>
        </w:rPr>
        <w:t> </w:t>
      </w:r>
      <w:r w:rsidRPr="00855257">
        <w:rPr>
          <w:rFonts w:eastAsia="Calibri"/>
        </w:rPr>
        <w:t>S</w:t>
      </w:r>
      <w:r w:rsidRPr="00855257" w:rsidR="00BB0E32">
        <w:rPr>
          <w:rFonts w:eastAsia="Calibri"/>
        </w:rPr>
        <w:noBreakHyphen/>
      </w:r>
      <w:r w:rsidRPr="00855257">
        <w:rPr>
          <w:rFonts w:eastAsia="Calibri"/>
        </w:rPr>
        <w:t>5</w:t>
      </w:r>
      <w:r w:rsidRPr="00E8177C">
        <w:rPr>
          <w:rFonts w:eastAsia="Calibri"/>
        </w:rPr>
        <w:t xml:space="preserve">, </w:t>
      </w:r>
      <w:r w:rsidR="00DD5E7B">
        <w:rPr>
          <w:rFonts w:eastAsia="Calibri"/>
        </w:rPr>
        <w:t xml:space="preserve">Part I, </w:t>
      </w:r>
      <w:r w:rsidRPr="00E8177C" w:rsidR="00BB0E32">
        <w:rPr>
          <w:rFonts w:eastAsia="Calibri"/>
        </w:rPr>
        <w:t xml:space="preserve">line 2, </w:t>
      </w:r>
      <w:r w:rsidRPr="00855257">
        <w:rPr>
          <w:rFonts w:eastAsia="Calibri"/>
        </w:rPr>
        <w:t>column 2.</w:t>
      </w:r>
    </w:p>
    <w:p w:rsidR="00633AD0" w:rsidRPr="00855257" w:rsidP="00C43810" w14:paraId="30B648A2" w14:textId="77777777">
      <w:pPr>
        <w:spacing w:line="192" w:lineRule="auto"/>
        <w:rPr>
          <w:rFonts w:eastAsia="Calibri"/>
        </w:rPr>
      </w:pPr>
    </w:p>
    <w:p w:rsidR="00633AD0" w:rsidRPr="00855257" w:rsidP="00C43810" w14:paraId="5C0D3954" w14:textId="09563B3B">
      <w:pPr>
        <w:spacing w:line="192" w:lineRule="auto"/>
        <w:rPr>
          <w:rFonts w:eastAsia="Calibri"/>
        </w:rPr>
      </w:pPr>
      <w:r w:rsidRPr="00855257">
        <w:rPr>
          <w:rFonts w:eastAsia="Calibri"/>
          <w:u w:val="single"/>
        </w:rPr>
        <w:t>Line</w:t>
      </w:r>
      <w:r w:rsidRPr="00855257" w:rsidR="00BB0E32">
        <w:rPr>
          <w:rFonts w:eastAsia="Calibri"/>
          <w:u w:val="single"/>
        </w:rPr>
        <w:t> </w:t>
      </w:r>
      <w:r w:rsidRPr="00855257">
        <w:rPr>
          <w:rFonts w:eastAsia="Calibri"/>
          <w:u w:val="single"/>
        </w:rPr>
        <w:t>10</w:t>
      </w:r>
      <w:r w:rsidRPr="00855257">
        <w:rPr>
          <w:rFonts w:eastAsia="Calibri"/>
        </w:rPr>
        <w:t>.--</w:t>
      </w:r>
      <w:r w:rsidRPr="00855257">
        <w:rPr>
          <w:rFonts w:eastAsia="Calibri"/>
        </w:rPr>
        <w:t>Enter in column</w:t>
      </w:r>
      <w:r w:rsidRPr="00855257" w:rsidR="00BB0E32">
        <w:rPr>
          <w:rFonts w:eastAsia="Calibri"/>
        </w:rPr>
        <w:t> </w:t>
      </w:r>
      <w:r w:rsidRPr="00855257">
        <w:rPr>
          <w:rFonts w:eastAsia="Calibri"/>
        </w:rPr>
        <w:t xml:space="preserve">1 the </w:t>
      </w:r>
      <w:r w:rsidRPr="00855257" w:rsidR="00BB0E32">
        <w:rPr>
          <w:rFonts w:eastAsia="Calibri"/>
        </w:rPr>
        <w:t>t</w:t>
      </w:r>
      <w:r w:rsidRPr="00855257">
        <w:rPr>
          <w:rFonts w:eastAsia="Calibri"/>
        </w:rPr>
        <w:t>itle</w:t>
      </w:r>
      <w:r w:rsidRPr="00855257" w:rsidR="00BB0E32">
        <w:rPr>
          <w:rFonts w:eastAsia="Calibri"/>
        </w:rPr>
        <w:t> </w:t>
      </w:r>
      <w:r w:rsidRPr="00855257">
        <w:rPr>
          <w:rFonts w:eastAsia="Calibri"/>
        </w:rPr>
        <w:t xml:space="preserve">XVIII - Medicare program cost calculated by multiplying </w:t>
      </w:r>
      <w:r w:rsidRPr="00855257" w:rsidR="00BB0E32">
        <w:rPr>
          <w:rFonts w:eastAsia="Calibri"/>
        </w:rPr>
        <w:t xml:space="preserve">line 8, </w:t>
      </w:r>
      <w:r w:rsidRPr="00855257">
        <w:rPr>
          <w:rFonts w:eastAsia="Calibri"/>
        </w:rPr>
        <w:t>column</w:t>
      </w:r>
      <w:r w:rsidRPr="00855257" w:rsidR="00BB0E32">
        <w:rPr>
          <w:rFonts w:eastAsia="Calibri"/>
        </w:rPr>
        <w:t> </w:t>
      </w:r>
      <w:r w:rsidRPr="00855257">
        <w:rPr>
          <w:rFonts w:eastAsia="Calibri"/>
        </w:rPr>
        <w:t xml:space="preserve">3, by </w:t>
      </w:r>
      <w:r w:rsidRPr="00855257" w:rsidR="00BB0E32">
        <w:rPr>
          <w:rFonts w:eastAsia="Calibri"/>
        </w:rPr>
        <w:t xml:space="preserve">line 9, </w:t>
      </w:r>
      <w:r w:rsidRPr="00855257">
        <w:rPr>
          <w:rFonts w:eastAsia="Calibri"/>
        </w:rPr>
        <w:t>column</w:t>
      </w:r>
      <w:r w:rsidRPr="00855257" w:rsidR="00BB0E32">
        <w:rPr>
          <w:rFonts w:eastAsia="Calibri"/>
        </w:rPr>
        <w:t> 1</w:t>
      </w:r>
      <w:r w:rsidRPr="00855257">
        <w:rPr>
          <w:rFonts w:eastAsia="Calibri"/>
        </w:rPr>
        <w:t>.  Enter in column</w:t>
      </w:r>
      <w:r w:rsidRPr="00855257" w:rsidR="00BB0E32">
        <w:rPr>
          <w:rFonts w:eastAsia="Calibri"/>
        </w:rPr>
        <w:t> </w:t>
      </w:r>
      <w:r w:rsidRPr="00855257">
        <w:rPr>
          <w:rFonts w:eastAsia="Calibri"/>
        </w:rPr>
        <w:t xml:space="preserve">2 the </w:t>
      </w:r>
      <w:r w:rsidRPr="00855257" w:rsidR="00BB0E32">
        <w:rPr>
          <w:rFonts w:eastAsia="Calibri"/>
        </w:rPr>
        <w:t>t</w:t>
      </w:r>
      <w:r w:rsidRPr="00855257">
        <w:rPr>
          <w:rFonts w:eastAsia="Calibri"/>
        </w:rPr>
        <w:t>itle</w:t>
      </w:r>
      <w:r w:rsidRPr="00855257" w:rsidR="00BB0E32">
        <w:rPr>
          <w:rFonts w:eastAsia="Calibri"/>
        </w:rPr>
        <w:t> </w:t>
      </w:r>
      <w:r w:rsidRPr="00855257">
        <w:rPr>
          <w:rFonts w:eastAsia="Calibri"/>
        </w:rPr>
        <w:t>XIX</w:t>
      </w:r>
      <w:r w:rsidRPr="00855257" w:rsidR="00BB0E32">
        <w:rPr>
          <w:rFonts w:eastAsia="Calibri"/>
        </w:rPr>
        <w:t> </w:t>
      </w:r>
      <w:r w:rsidRPr="00855257" w:rsidR="00BB0E32">
        <w:rPr>
          <w:rFonts w:eastAsia="Calibri"/>
        </w:rPr>
        <w:noBreakHyphen/>
        <w:t> </w:t>
      </w:r>
      <w:r w:rsidRPr="00855257">
        <w:rPr>
          <w:rFonts w:eastAsia="Calibri"/>
        </w:rPr>
        <w:t xml:space="preserve">Medicaid program cost calculated by multiplying </w:t>
      </w:r>
      <w:r w:rsidRPr="00855257" w:rsidR="00BB0E32">
        <w:rPr>
          <w:rFonts w:eastAsia="Calibri"/>
        </w:rPr>
        <w:t xml:space="preserve">line 8, </w:t>
      </w:r>
      <w:r w:rsidRPr="00855257">
        <w:rPr>
          <w:rFonts w:eastAsia="Calibri"/>
        </w:rPr>
        <w:t xml:space="preserve">column 3, by </w:t>
      </w:r>
      <w:r w:rsidRPr="00855257" w:rsidR="00BB0E32">
        <w:rPr>
          <w:rFonts w:eastAsia="Calibri"/>
        </w:rPr>
        <w:t xml:space="preserve">line 9, </w:t>
      </w:r>
      <w:r w:rsidRPr="00855257">
        <w:rPr>
          <w:rFonts w:eastAsia="Calibri"/>
        </w:rPr>
        <w:t>column 2.</w:t>
      </w:r>
    </w:p>
    <w:p w:rsidR="00633AD0" w:rsidRPr="00855257" w:rsidP="00C43810" w14:paraId="025D45FD" w14:textId="77777777">
      <w:pPr>
        <w:spacing w:line="192" w:lineRule="auto"/>
        <w:rPr>
          <w:rFonts w:eastAsia="Calibri"/>
        </w:rPr>
      </w:pPr>
    </w:p>
    <w:p w:rsidR="00633AD0" w:rsidRPr="00855257" w:rsidP="00C43810" w14:paraId="4F52BD72" w14:textId="5AB9BF78">
      <w:pPr>
        <w:spacing w:line="192" w:lineRule="auto"/>
        <w:rPr>
          <w:rFonts w:eastAsia="Calibri"/>
        </w:rPr>
      </w:pPr>
      <w:r w:rsidRPr="00855257">
        <w:rPr>
          <w:rFonts w:eastAsia="Calibri"/>
          <w:u w:val="single"/>
        </w:rPr>
        <w:t>Line</w:t>
      </w:r>
      <w:r w:rsidRPr="00855257" w:rsidR="00BB0E32">
        <w:rPr>
          <w:rFonts w:eastAsia="Calibri"/>
          <w:u w:val="single"/>
        </w:rPr>
        <w:t> </w:t>
      </w:r>
      <w:r w:rsidRPr="00855257">
        <w:rPr>
          <w:rFonts w:eastAsia="Calibri"/>
          <w:u w:val="single"/>
        </w:rPr>
        <w:t>11</w:t>
      </w:r>
      <w:r w:rsidRPr="00855257">
        <w:rPr>
          <w:rFonts w:eastAsia="Calibri"/>
        </w:rPr>
        <w:t>.--</w:t>
      </w:r>
      <w:r w:rsidRPr="00855257">
        <w:rPr>
          <w:rFonts w:eastAsia="Calibri"/>
        </w:rPr>
        <w:t>Enter in column</w:t>
      </w:r>
      <w:r w:rsidRPr="00855257" w:rsidR="00BB0E32">
        <w:rPr>
          <w:rFonts w:eastAsia="Calibri"/>
        </w:rPr>
        <w:t> </w:t>
      </w:r>
      <w:r w:rsidRPr="00855257">
        <w:rPr>
          <w:rFonts w:eastAsia="Calibri"/>
        </w:rPr>
        <w:t xml:space="preserve">3 the total HIRC cost from </w:t>
      </w:r>
      <w:r w:rsidR="00D340BE">
        <w:rPr>
          <w:rFonts w:eastAsia="Calibri"/>
        </w:rPr>
        <w:t>Worksheet K</w:t>
      </w:r>
      <w:r w:rsidRPr="00855257" w:rsidR="00BB0E32">
        <w:rPr>
          <w:rFonts w:eastAsia="Calibri"/>
        </w:rPr>
        <w:noBreakHyphen/>
      </w:r>
      <w:r w:rsidRPr="00855257">
        <w:rPr>
          <w:rFonts w:eastAsia="Calibri"/>
        </w:rPr>
        <w:t>6, Part</w:t>
      </w:r>
      <w:r w:rsidRPr="00855257" w:rsidR="00BB0E32">
        <w:rPr>
          <w:rFonts w:eastAsia="Calibri"/>
        </w:rPr>
        <w:t> </w:t>
      </w:r>
      <w:r w:rsidRPr="00855257">
        <w:rPr>
          <w:rFonts w:eastAsia="Calibri"/>
        </w:rPr>
        <w:t xml:space="preserve">I, </w:t>
      </w:r>
      <w:r w:rsidRPr="00855257" w:rsidR="00BB0E32">
        <w:rPr>
          <w:rFonts w:eastAsia="Calibri"/>
        </w:rPr>
        <w:t xml:space="preserve">line 52, </w:t>
      </w:r>
      <w:r w:rsidRPr="00855257">
        <w:rPr>
          <w:rFonts w:eastAsia="Calibri"/>
        </w:rPr>
        <w:t xml:space="preserve">column 18, plus </w:t>
      </w:r>
      <w:r w:rsidR="00D340BE">
        <w:rPr>
          <w:rFonts w:eastAsia="Calibri"/>
        </w:rPr>
        <w:t>Worksheet K</w:t>
      </w:r>
      <w:r w:rsidRPr="00855257" w:rsidR="00BB0E32">
        <w:rPr>
          <w:rFonts w:eastAsia="Calibri"/>
        </w:rPr>
        <w:noBreakHyphen/>
      </w:r>
      <w:r w:rsidRPr="00855257">
        <w:rPr>
          <w:rFonts w:eastAsia="Calibri"/>
        </w:rPr>
        <w:t xml:space="preserve">7, </w:t>
      </w:r>
      <w:r w:rsidRPr="00855257" w:rsidR="00BB0E32">
        <w:rPr>
          <w:rFonts w:eastAsia="Calibri"/>
        </w:rPr>
        <w:t>line </w:t>
      </w:r>
      <w:r w:rsidR="00143DE3">
        <w:rPr>
          <w:rFonts w:eastAsia="Calibri"/>
        </w:rPr>
        <w:t>20</w:t>
      </w:r>
      <w:r w:rsidRPr="00855257" w:rsidR="00BB0E32">
        <w:rPr>
          <w:rFonts w:eastAsia="Calibri"/>
        </w:rPr>
        <w:t xml:space="preserve">, </w:t>
      </w:r>
      <w:r w:rsidRPr="00855257">
        <w:rPr>
          <w:rFonts w:eastAsia="Calibri"/>
        </w:rPr>
        <w:t>column</w:t>
      </w:r>
      <w:r w:rsidRPr="00855257" w:rsidR="00BB0E32">
        <w:rPr>
          <w:rFonts w:eastAsia="Calibri"/>
        </w:rPr>
        <w:t> 8</w:t>
      </w:r>
      <w:r w:rsidRPr="00855257">
        <w:rPr>
          <w:rFonts w:eastAsia="Calibri"/>
        </w:rPr>
        <w:t>.</w:t>
      </w:r>
    </w:p>
    <w:p w:rsidR="00633AD0" w:rsidRPr="00855257" w:rsidP="00C43810" w14:paraId="343AA3A5" w14:textId="77777777">
      <w:pPr>
        <w:spacing w:line="192" w:lineRule="auto"/>
        <w:rPr>
          <w:rFonts w:eastAsia="Calibri"/>
        </w:rPr>
      </w:pPr>
    </w:p>
    <w:p w:rsidR="00633AD0" w:rsidRPr="00855257" w:rsidP="00C43810" w14:paraId="48A4CAA1" w14:textId="3B93B0E1">
      <w:pPr>
        <w:spacing w:line="192" w:lineRule="auto"/>
        <w:rPr>
          <w:rFonts w:eastAsia="Calibri"/>
        </w:rPr>
      </w:pPr>
      <w:r w:rsidRPr="00855257">
        <w:rPr>
          <w:rFonts w:eastAsia="Calibri"/>
          <w:u w:val="single"/>
        </w:rPr>
        <w:t>Line</w:t>
      </w:r>
      <w:r w:rsidRPr="00855257" w:rsidR="00BB0E32">
        <w:rPr>
          <w:rFonts w:eastAsia="Calibri"/>
          <w:u w:val="single"/>
        </w:rPr>
        <w:t> </w:t>
      </w:r>
      <w:r w:rsidRPr="00855257">
        <w:rPr>
          <w:rFonts w:eastAsia="Calibri"/>
          <w:u w:val="single"/>
        </w:rPr>
        <w:t>12</w:t>
      </w:r>
      <w:r w:rsidRPr="00855257">
        <w:rPr>
          <w:rFonts w:eastAsia="Calibri"/>
        </w:rPr>
        <w:t>.--</w:t>
      </w:r>
      <w:r w:rsidRPr="00855257">
        <w:rPr>
          <w:rFonts w:eastAsia="Calibri"/>
        </w:rPr>
        <w:t>Enter in column</w:t>
      </w:r>
      <w:r w:rsidRPr="00855257" w:rsidR="00BB0E32">
        <w:rPr>
          <w:rFonts w:eastAsia="Calibri"/>
        </w:rPr>
        <w:t> </w:t>
      </w:r>
      <w:r w:rsidRPr="00855257">
        <w:rPr>
          <w:rFonts w:eastAsia="Calibri"/>
        </w:rPr>
        <w:t>3 the total HIRC days from Worksheet</w:t>
      </w:r>
      <w:r w:rsidRPr="00855257" w:rsidR="00BB0E32">
        <w:rPr>
          <w:rFonts w:eastAsia="Calibri"/>
        </w:rPr>
        <w:t> </w:t>
      </w:r>
      <w:r w:rsidRPr="00855257">
        <w:rPr>
          <w:rFonts w:eastAsia="Calibri"/>
        </w:rPr>
        <w:t>S</w:t>
      </w:r>
      <w:r w:rsidRPr="00855257" w:rsidR="00BB0E32">
        <w:rPr>
          <w:rFonts w:eastAsia="Calibri"/>
        </w:rPr>
        <w:noBreakHyphen/>
      </w:r>
      <w:r w:rsidRPr="00855257">
        <w:rPr>
          <w:rFonts w:eastAsia="Calibri"/>
        </w:rPr>
        <w:t>5</w:t>
      </w:r>
      <w:r w:rsidRPr="00E8177C">
        <w:rPr>
          <w:rFonts w:eastAsia="Calibri"/>
        </w:rPr>
        <w:t xml:space="preserve">, </w:t>
      </w:r>
      <w:r w:rsidR="00DD5E7B">
        <w:rPr>
          <w:rFonts w:eastAsia="Calibri"/>
        </w:rPr>
        <w:t xml:space="preserve">Part I, </w:t>
      </w:r>
      <w:r w:rsidRPr="00E8177C" w:rsidR="00BB0E32">
        <w:rPr>
          <w:rFonts w:eastAsia="Calibri"/>
        </w:rPr>
        <w:t xml:space="preserve">line 3, </w:t>
      </w:r>
      <w:r w:rsidRPr="00855257">
        <w:rPr>
          <w:rFonts w:eastAsia="Calibri"/>
        </w:rPr>
        <w:t>column 4.</w:t>
      </w:r>
    </w:p>
    <w:p w:rsidR="00633AD0" w:rsidRPr="00855257" w:rsidP="00C43810" w14:paraId="74FE6C95" w14:textId="77777777">
      <w:pPr>
        <w:spacing w:line="192" w:lineRule="auto"/>
        <w:ind w:right="216"/>
        <w:rPr>
          <w:rFonts w:eastAsia="Calibri"/>
        </w:rPr>
      </w:pPr>
    </w:p>
    <w:p w:rsidR="00633AD0" w:rsidRPr="00855257" w:rsidP="00C43810" w14:paraId="5F98981F" w14:textId="2C656814">
      <w:pPr>
        <w:spacing w:line="192" w:lineRule="auto"/>
        <w:rPr>
          <w:rFonts w:eastAsia="Calibri"/>
          <w:strike/>
        </w:rPr>
      </w:pPr>
      <w:r w:rsidRPr="00855257">
        <w:rPr>
          <w:rFonts w:eastAsia="Calibri"/>
          <w:u w:val="single"/>
        </w:rPr>
        <w:t>Line</w:t>
      </w:r>
      <w:r w:rsidRPr="00855257" w:rsidR="00BB0E32">
        <w:rPr>
          <w:rFonts w:eastAsia="Calibri"/>
          <w:u w:val="single"/>
        </w:rPr>
        <w:t> </w:t>
      </w:r>
      <w:r w:rsidRPr="00855257">
        <w:rPr>
          <w:rFonts w:eastAsia="Calibri"/>
          <w:u w:val="single"/>
        </w:rPr>
        <w:t>13</w:t>
      </w:r>
      <w:r w:rsidRPr="00855257">
        <w:rPr>
          <w:rFonts w:eastAsia="Calibri"/>
        </w:rPr>
        <w:t>.--</w:t>
      </w:r>
      <w:r w:rsidRPr="00855257">
        <w:rPr>
          <w:rFonts w:eastAsia="Calibri"/>
        </w:rPr>
        <w:t>Enter in column</w:t>
      </w:r>
      <w:r w:rsidRPr="00855257" w:rsidR="00BB0E32">
        <w:rPr>
          <w:rFonts w:eastAsia="Calibri"/>
        </w:rPr>
        <w:t> </w:t>
      </w:r>
      <w:r w:rsidRPr="00855257">
        <w:rPr>
          <w:rFonts w:eastAsia="Calibri"/>
        </w:rPr>
        <w:t xml:space="preserve">3 the average HIRC cost per diem by dividing </w:t>
      </w:r>
      <w:r w:rsidRPr="00855257" w:rsidR="00BB0E32">
        <w:rPr>
          <w:rFonts w:eastAsia="Calibri"/>
        </w:rPr>
        <w:t xml:space="preserve">line 11, </w:t>
      </w:r>
      <w:r w:rsidRPr="00855257">
        <w:rPr>
          <w:rFonts w:eastAsia="Calibri"/>
        </w:rPr>
        <w:t>column</w:t>
      </w:r>
      <w:r w:rsidRPr="00855257" w:rsidR="00BB0E32">
        <w:rPr>
          <w:rFonts w:eastAsia="Calibri"/>
        </w:rPr>
        <w:t> </w:t>
      </w:r>
      <w:r w:rsidRPr="00855257">
        <w:rPr>
          <w:rFonts w:eastAsia="Calibri"/>
        </w:rPr>
        <w:t xml:space="preserve">3, by </w:t>
      </w:r>
      <w:r w:rsidRPr="00855257" w:rsidR="00E746E1">
        <w:rPr>
          <w:rFonts w:eastAsia="Calibri"/>
        </w:rPr>
        <w:t xml:space="preserve">line 12, </w:t>
      </w:r>
      <w:r w:rsidRPr="00855257">
        <w:rPr>
          <w:rFonts w:eastAsia="Calibri"/>
        </w:rPr>
        <w:t>column</w:t>
      </w:r>
      <w:r w:rsidRPr="00855257" w:rsidR="00BB0E32">
        <w:rPr>
          <w:rFonts w:eastAsia="Calibri"/>
        </w:rPr>
        <w:t> </w:t>
      </w:r>
      <w:r w:rsidRPr="00855257">
        <w:rPr>
          <w:rFonts w:eastAsia="Calibri"/>
        </w:rPr>
        <w:t>3.</w:t>
      </w:r>
    </w:p>
    <w:p w:rsidR="00633AD0" w:rsidRPr="00855257" w:rsidP="00C43810" w14:paraId="7C10D12C" w14:textId="77777777">
      <w:pPr>
        <w:spacing w:line="192" w:lineRule="auto"/>
        <w:rPr>
          <w:rFonts w:eastAsia="Calibri"/>
        </w:rPr>
      </w:pPr>
    </w:p>
    <w:p w:rsidR="00633AD0" w:rsidRPr="00855257" w:rsidP="00C43810" w14:paraId="2C35851D" w14:textId="7A1FF108">
      <w:pPr>
        <w:spacing w:line="192" w:lineRule="auto"/>
        <w:rPr>
          <w:rFonts w:eastAsia="Calibri"/>
        </w:rPr>
      </w:pPr>
      <w:r w:rsidRPr="00855257">
        <w:rPr>
          <w:rFonts w:eastAsia="Calibri"/>
          <w:u w:val="single"/>
        </w:rPr>
        <w:t>Line</w:t>
      </w:r>
      <w:r w:rsidRPr="00855257" w:rsidR="00D21BC5">
        <w:rPr>
          <w:rFonts w:eastAsia="Calibri"/>
          <w:u w:val="single"/>
        </w:rPr>
        <w:t> </w:t>
      </w:r>
      <w:r w:rsidRPr="00855257">
        <w:rPr>
          <w:rFonts w:eastAsia="Calibri"/>
          <w:u w:val="single"/>
        </w:rPr>
        <w:t>14</w:t>
      </w:r>
      <w:r w:rsidRPr="00855257">
        <w:rPr>
          <w:rFonts w:eastAsia="Calibri"/>
        </w:rPr>
        <w:t>.--</w:t>
      </w:r>
      <w:r w:rsidRPr="00855257">
        <w:rPr>
          <w:rFonts w:eastAsia="Calibri"/>
        </w:rPr>
        <w:t>Enter in column</w:t>
      </w:r>
      <w:r w:rsidRPr="00855257" w:rsidR="00D21BC5">
        <w:rPr>
          <w:rFonts w:eastAsia="Calibri"/>
        </w:rPr>
        <w:t> </w:t>
      </w:r>
      <w:r w:rsidRPr="00855257">
        <w:rPr>
          <w:rFonts w:eastAsia="Calibri"/>
        </w:rPr>
        <w:t xml:space="preserve">1 the </w:t>
      </w:r>
      <w:r w:rsidRPr="00855257" w:rsidR="00D21BC5">
        <w:rPr>
          <w:rFonts w:eastAsia="Calibri"/>
        </w:rPr>
        <w:t>t</w:t>
      </w:r>
      <w:r w:rsidRPr="00855257">
        <w:rPr>
          <w:rFonts w:eastAsia="Calibri"/>
        </w:rPr>
        <w:t>itle</w:t>
      </w:r>
      <w:r w:rsidRPr="00855257" w:rsidR="00D21BC5">
        <w:rPr>
          <w:rFonts w:eastAsia="Calibri"/>
        </w:rPr>
        <w:t> </w:t>
      </w:r>
      <w:r w:rsidRPr="00855257">
        <w:rPr>
          <w:rFonts w:eastAsia="Calibri"/>
        </w:rPr>
        <w:t>XVIII</w:t>
      </w:r>
      <w:r w:rsidRPr="00855257" w:rsidR="00D21BC5">
        <w:rPr>
          <w:rFonts w:eastAsia="Calibri"/>
        </w:rPr>
        <w:t> </w:t>
      </w:r>
      <w:r w:rsidRPr="00855257" w:rsidR="00D21BC5">
        <w:rPr>
          <w:rFonts w:eastAsia="Calibri"/>
        </w:rPr>
        <w:noBreakHyphen/>
        <w:t> M</w:t>
      </w:r>
      <w:r w:rsidRPr="00855257">
        <w:rPr>
          <w:rFonts w:eastAsia="Calibri"/>
        </w:rPr>
        <w:t>edicare HIRC days from Worksheet S</w:t>
      </w:r>
      <w:r w:rsidRPr="00855257" w:rsidR="00D21BC5">
        <w:rPr>
          <w:rFonts w:eastAsia="Calibri"/>
        </w:rPr>
        <w:noBreakHyphen/>
      </w:r>
      <w:r w:rsidRPr="00855257">
        <w:rPr>
          <w:rFonts w:eastAsia="Calibri"/>
        </w:rPr>
        <w:t>5</w:t>
      </w:r>
      <w:r w:rsidRPr="00E8177C">
        <w:rPr>
          <w:rFonts w:eastAsia="Calibri"/>
        </w:rPr>
        <w:t xml:space="preserve">, </w:t>
      </w:r>
      <w:r w:rsidR="00DD5E7B">
        <w:rPr>
          <w:rFonts w:eastAsia="Calibri"/>
        </w:rPr>
        <w:t xml:space="preserve">Part I, </w:t>
      </w:r>
      <w:r w:rsidRPr="00E8177C" w:rsidR="00D21BC5">
        <w:rPr>
          <w:rFonts w:eastAsia="Calibri"/>
        </w:rPr>
        <w:t xml:space="preserve">line 3, </w:t>
      </w:r>
      <w:r w:rsidRPr="00855257">
        <w:rPr>
          <w:rFonts w:eastAsia="Calibri"/>
        </w:rPr>
        <w:t>column 1</w:t>
      </w:r>
      <w:r w:rsidRPr="00855257" w:rsidR="00D21BC5">
        <w:rPr>
          <w:rFonts w:eastAsia="Calibri"/>
        </w:rPr>
        <w:t>.  Enter in column</w:t>
      </w:r>
      <w:r w:rsidRPr="00855257" w:rsidR="00C57511">
        <w:rPr>
          <w:rFonts w:eastAsia="Calibri"/>
        </w:rPr>
        <w:t> 2</w:t>
      </w:r>
      <w:r w:rsidRPr="00855257" w:rsidR="00D21BC5">
        <w:rPr>
          <w:rFonts w:eastAsia="Calibri"/>
        </w:rPr>
        <w:t xml:space="preserve"> the t</w:t>
      </w:r>
      <w:r w:rsidRPr="00855257">
        <w:rPr>
          <w:rFonts w:eastAsia="Calibri"/>
        </w:rPr>
        <w:t>itle</w:t>
      </w:r>
      <w:r w:rsidRPr="00855257" w:rsidR="00D21BC5">
        <w:rPr>
          <w:rFonts w:eastAsia="Calibri"/>
        </w:rPr>
        <w:t> </w:t>
      </w:r>
      <w:r w:rsidRPr="00855257">
        <w:rPr>
          <w:rFonts w:eastAsia="Calibri"/>
        </w:rPr>
        <w:t>XIX</w:t>
      </w:r>
      <w:r w:rsidRPr="00855257" w:rsidR="00D21BC5">
        <w:rPr>
          <w:rFonts w:eastAsia="Calibri"/>
        </w:rPr>
        <w:t> </w:t>
      </w:r>
      <w:r w:rsidRPr="00855257" w:rsidR="00D21BC5">
        <w:rPr>
          <w:rFonts w:eastAsia="Calibri"/>
        </w:rPr>
        <w:noBreakHyphen/>
        <w:t> </w:t>
      </w:r>
      <w:r w:rsidRPr="00855257">
        <w:rPr>
          <w:rFonts w:eastAsia="Calibri"/>
        </w:rPr>
        <w:t>Medicaid HIRC days from Worksheet</w:t>
      </w:r>
      <w:r w:rsidRPr="00855257" w:rsidR="00D21BC5">
        <w:rPr>
          <w:rFonts w:eastAsia="Calibri"/>
        </w:rPr>
        <w:t> </w:t>
      </w:r>
      <w:r w:rsidRPr="00855257">
        <w:rPr>
          <w:rFonts w:eastAsia="Calibri"/>
        </w:rPr>
        <w:t>S</w:t>
      </w:r>
      <w:r w:rsidRPr="00855257" w:rsidR="00D21BC5">
        <w:rPr>
          <w:rFonts w:eastAsia="Calibri"/>
        </w:rPr>
        <w:noBreakHyphen/>
      </w:r>
      <w:r w:rsidRPr="00855257">
        <w:rPr>
          <w:rFonts w:eastAsia="Calibri"/>
        </w:rPr>
        <w:t>5</w:t>
      </w:r>
      <w:r w:rsidRPr="00E8177C">
        <w:rPr>
          <w:rFonts w:eastAsia="Calibri"/>
        </w:rPr>
        <w:t xml:space="preserve">, </w:t>
      </w:r>
      <w:r w:rsidR="00DD5E7B">
        <w:rPr>
          <w:rFonts w:eastAsia="Calibri"/>
        </w:rPr>
        <w:t>Part</w:t>
      </w:r>
      <w:r w:rsidR="00FD0065">
        <w:rPr>
          <w:rFonts w:eastAsia="Calibri"/>
        </w:rPr>
        <w:t> </w:t>
      </w:r>
      <w:r w:rsidR="00DD5E7B">
        <w:rPr>
          <w:rFonts w:eastAsia="Calibri"/>
        </w:rPr>
        <w:t xml:space="preserve">I, </w:t>
      </w:r>
      <w:r w:rsidRPr="00E8177C" w:rsidR="00D21BC5">
        <w:rPr>
          <w:rFonts w:eastAsia="Calibri"/>
        </w:rPr>
        <w:t xml:space="preserve">line 3, </w:t>
      </w:r>
      <w:r w:rsidRPr="00855257">
        <w:rPr>
          <w:rFonts w:eastAsia="Calibri"/>
        </w:rPr>
        <w:t>column</w:t>
      </w:r>
      <w:r w:rsidRPr="00855257" w:rsidR="00D21BC5">
        <w:rPr>
          <w:rFonts w:eastAsia="Calibri"/>
        </w:rPr>
        <w:t> </w:t>
      </w:r>
      <w:r w:rsidRPr="00855257">
        <w:rPr>
          <w:rFonts w:eastAsia="Calibri"/>
        </w:rPr>
        <w:t>2.</w:t>
      </w:r>
    </w:p>
    <w:p w:rsidR="00633AD0" w:rsidRPr="00855257" w:rsidP="00C43810" w14:paraId="1C407464" w14:textId="77777777">
      <w:pPr>
        <w:spacing w:line="192" w:lineRule="auto"/>
        <w:rPr>
          <w:rFonts w:eastAsia="Calibri"/>
        </w:rPr>
      </w:pPr>
    </w:p>
    <w:p w:rsidR="00633AD0" w:rsidRPr="00855257" w:rsidP="00C43810" w14:paraId="6D79B1EA" w14:textId="77777777">
      <w:pPr>
        <w:spacing w:line="192" w:lineRule="auto"/>
        <w:rPr>
          <w:u w:val="single"/>
        </w:rPr>
      </w:pPr>
    </w:p>
    <w:p w:rsidR="00633AD0" w:rsidRPr="00855257" w:rsidP="00C43810" w14:paraId="70AB5152" w14:textId="77777777">
      <w:pPr>
        <w:spacing w:line="192" w:lineRule="auto"/>
        <w:rPr>
          <w:u w:val="single"/>
        </w:rPr>
      </w:pPr>
    </w:p>
    <w:p w:rsidR="00633AD0" w:rsidRPr="00855257" w:rsidP="00C43810" w14:paraId="11ED1E07" w14:textId="77777777">
      <w:pPr>
        <w:spacing w:line="192" w:lineRule="auto"/>
        <w:rPr>
          <w:u w:val="single"/>
        </w:rPr>
      </w:pPr>
    </w:p>
    <w:p w:rsidR="00666690" w:rsidRPr="00855257" w:rsidP="00C43810" w14:paraId="5106481B" w14:textId="77777777">
      <w:pPr>
        <w:spacing w:line="192" w:lineRule="auto"/>
        <w:rPr>
          <w:u w:val="single"/>
        </w:rPr>
      </w:pPr>
    </w:p>
    <w:p w:rsidR="00633AD0" w:rsidRPr="009161EA" w:rsidP="00C43810" w14:paraId="50A5A99D" w14:textId="77777777">
      <w:pPr>
        <w:spacing w:line="192" w:lineRule="auto"/>
        <w:rPr>
          <w:u w:val="single"/>
        </w:rPr>
      </w:pPr>
    </w:p>
    <w:p w:rsidR="00633AD0" w:rsidRPr="009161EA" w:rsidP="00C43810" w14:paraId="7E68D947" w14:textId="77777777">
      <w:pPr>
        <w:spacing w:line="192" w:lineRule="auto"/>
        <w:rPr>
          <w:u w:val="single"/>
        </w:rPr>
      </w:pPr>
    </w:p>
    <w:p w:rsidR="00633AD0" w:rsidRPr="009161EA" w:rsidP="00C43810" w14:paraId="1764728E" w14:textId="77777777">
      <w:pPr>
        <w:spacing w:line="192" w:lineRule="auto"/>
      </w:pPr>
    </w:p>
    <w:p w:rsidR="00633AD0" w:rsidRPr="009161EA" w:rsidP="00C43810" w14:paraId="038B6B82" w14:textId="77777777">
      <w:pPr>
        <w:spacing w:line="192" w:lineRule="auto"/>
      </w:pPr>
    </w:p>
    <w:p w:rsidR="00666690" w:rsidP="00C43810" w14:paraId="7909045A" w14:textId="77777777">
      <w:pPr>
        <w:spacing w:line="192" w:lineRule="auto"/>
      </w:pPr>
    </w:p>
    <w:p w:rsidR="00633AD0" w:rsidRPr="009161EA" w:rsidP="0056306B" w14:paraId="4A7B4908" w14:textId="77184671">
      <w:pPr>
        <w:pStyle w:val="NormalTIMS"/>
        <w:tabs>
          <w:tab w:val="clear" w:pos="475"/>
          <w:tab w:val="center" w:pos="4680"/>
          <w:tab w:val="right" w:pos="9360"/>
        </w:tabs>
      </w:pPr>
      <w:r w:rsidRPr="00D44CD5">
        <w:t xml:space="preserve"> </w:t>
      </w:r>
      <w:r w:rsidR="002B2292">
        <w:t>Rev.1</w:t>
      </w:r>
      <w:r>
        <w:tab/>
      </w:r>
      <w:r>
        <w:tab/>
      </w:r>
      <w:r>
        <w:t>49-133</w:t>
      </w:r>
    </w:p>
    <w:p w:rsidR="00633AD0" w:rsidRPr="009161EA" w:rsidP="00C43810" w14:paraId="4DC077BD" w14:textId="5F6460CB">
      <w:pPr>
        <w:tabs>
          <w:tab w:val="center" w:pos="4680"/>
          <w:tab w:val="right" w:pos="9360"/>
        </w:tabs>
        <w:spacing w:line="192" w:lineRule="auto"/>
      </w:pPr>
      <w:r>
        <w:rPr>
          <w:u w:val="single"/>
        </w:rPr>
        <w:t>4912.90 (CONT.)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633AD0" w:rsidRPr="009161EA" w:rsidP="00C43810" w14:paraId="7ED39A7E" w14:textId="77777777">
      <w:pPr>
        <w:spacing w:line="192" w:lineRule="auto"/>
      </w:pPr>
    </w:p>
    <w:p w:rsidR="00633AD0" w:rsidRPr="00E746E1" w:rsidP="00C43810" w14:paraId="463A48DD" w14:textId="4741C4A9">
      <w:pPr>
        <w:spacing w:line="192" w:lineRule="auto"/>
        <w:rPr>
          <w:rFonts w:eastAsia="Calibri"/>
          <w:color w:val="000000" w:themeColor="text1"/>
        </w:rPr>
      </w:pPr>
      <w:r w:rsidRPr="009161EA">
        <w:rPr>
          <w:rFonts w:eastAsia="Calibri"/>
          <w:u w:val="single"/>
        </w:rPr>
        <w:t>Line</w:t>
      </w:r>
      <w:r w:rsidR="00D21BC5">
        <w:rPr>
          <w:rFonts w:eastAsia="Calibri"/>
          <w:u w:val="single"/>
        </w:rPr>
        <w:t> </w:t>
      </w:r>
      <w:r w:rsidRPr="009161EA">
        <w:rPr>
          <w:rFonts w:eastAsia="Calibri"/>
          <w:u w:val="single"/>
        </w:rPr>
        <w:t>15</w:t>
      </w:r>
      <w:r w:rsidRPr="009161EA">
        <w:rPr>
          <w:rFonts w:eastAsia="Calibri"/>
        </w:rPr>
        <w:t>.--</w:t>
      </w:r>
      <w:r w:rsidRPr="009161EA">
        <w:rPr>
          <w:rFonts w:eastAsia="Calibri"/>
        </w:rPr>
        <w:t>Enter in column</w:t>
      </w:r>
      <w:r w:rsidR="00D21BC5">
        <w:rPr>
          <w:rFonts w:eastAsia="Calibri"/>
        </w:rPr>
        <w:t> 1 the t</w:t>
      </w:r>
      <w:r w:rsidRPr="009161EA">
        <w:rPr>
          <w:rFonts w:eastAsia="Calibri"/>
        </w:rPr>
        <w:t>itle</w:t>
      </w:r>
      <w:r w:rsidR="00D21BC5">
        <w:rPr>
          <w:rFonts w:eastAsia="Calibri"/>
        </w:rPr>
        <w:t> </w:t>
      </w:r>
      <w:r w:rsidRPr="009161EA">
        <w:rPr>
          <w:rFonts w:eastAsia="Calibri"/>
        </w:rPr>
        <w:t>XVIII</w:t>
      </w:r>
      <w:r w:rsidR="00D21BC5">
        <w:rPr>
          <w:rFonts w:eastAsia="Calibri"/>
        </w:rPr>
        <w:t> </w:t>
      </w:r>
      <w:r w:rsidR="00D21BC5">
        <w:rPr>
          <w:rFonts w:eastAsia="Calibri"/>
        </w:rPr>
        <w:noBreakHyphen/>
        <w:t> </w:t>
      </w:r>
      <w:r w:rsidRPr="009161EA">
        <w:rPr>
          <w:rFonts w:eastAsia="Calibri"/>
        </w:rPr>
        <w:t xml:space="preserve">Medicare </w:t>
      </w:r>
      <w:r w:rsidRPr="00E746E1">
        <w:rPr>
          <w:rFonts w:eastAsia="Calibri"/>
          <w:color w:val="000000" w:themeColor="text1"/>
        </w:rPr>
        <w:t xml:space="preserve">program cost calculated by multiplying </w:t>
      </w:r>
      <w:r w:rsidRPr="00E746E1" w:rsidR="00D21BC5">
        <w:rPr>
          <w:rFonts w:eastAsia="Calibri"/>
          <w:color w:val="000000" w:themeColor="text1"/>
        </w:rPr>
        <w:t xml:space="preserve">line 13, </w:t>
      </w:r>
      <w:r w:rsidRPr="00E746E1">
        <w:rPr>
          <w:rFonts w:eastAsia="Calibri"/>
          <w:color w:val="000000" w:themeColor="text1"/>
        </w:rPr>
        <w:t>column</w:t>
      </w:r>
      <w:r w:rsidRPr="00E746E1" w:rsidR="00D21BC5">
        <w:rPr>
          <w:rFonts w:eastAsia="Calibri"/>
          <w:color w:val="000000" w:themeColor="text1"/>
        </w:rPr>
        <w:t> </w:t>
      </w:r>
      <w:r w:rsidRPr="00E746E1">
        <w:rPr>
          <w:rFonts w:eastAsia="Calibri"/>
          <w:color w:val="000000" w:themeColor="text1"/>
        </w:rPr>
        <w:t xml:space="preserve">3, by </w:t>
      </w:r>
      <w:r w:rsidRPr="00E746E1" w:rsidR="00D21BC5">
        <w:rPr>
          <w:rFonts w:eastAsia="Calibri"/>
          <w:color w:val="000000" w:themeColor="text1"/>
        </w:rPr>
        <w:t xml:space="preserve">line 14, </w:t>
      </w:r>
      <w:r w:rsidRPr="00E746E1">
        <w:rPr>
          <w:rFonts w:eastAsia="Calibri"/>
          <w:color w:val="000000" w:themeColor="text1"/>
        </w:rPr>
        <w:t>column</w:t>
      </w:r>
      <w:r w:rsidRPr="00E746E1" w:rsidR="00D21BC5">
        <w:rPr>
          <w:rFonts w:eastAsia="Calibri"/>
          <w:color w:val="000000" w:themeColor="text1"/>
        </w:rPr>
        <w:t> </w:t>
      </w:r>
      <w:r w:rsidRPr="00E746E1">
        <w:rPr>
          <w:rFonts w:eastAsia="Calibri"/>
          <w:color w:val="000000" w:themeColor="text1"/>
        </w:rPr>
        <w:t>1.  Enter in column</w:t>
      </w:r>
      <w:r w:rsidRPr="00E746E1" w:rsidR="00D21BC5">
        <w:rPr>
          <w:rFonts w:eastAsia="Calibri"/>
          <w:color w:val="000000" w:themeColor="text1"/>
        </w:rPr>
        <w:t> </w:t>
      </w:r>
      <w:r w:rsidRPr="00E746E1">
        <w:rPr>
          <w:rFonts w:eastAsia="Calibri"/>
          <w:color w:val="000000" w:themeColor="text1"/>
        </w:rPr>
        <w:t xml:space="preserve">2 the </w:t>
      </w:r>
      <w:r w:rsidRPr="00E746E1" w:rsidR="00D21BC5">
        <w:rPr>
          <w:rFonts w:eastAsia="Calibri"/>
          <w:color w:val="000000" w:themeColor="text1"/>
        </w:rPr>
        <w:t>t</w:t>
      </w:r>
      <w:r w:rsidRPr="00E746E1">
        <w:rPr>
          <w:rFonts w:eastAsia="Calibri"/>
          <w:color w:val="000000" w:themeColor="text1"/>
        </w:rPr>
        <w:t>itle</w:t>
      </w:r>
      <w:r w:rsidRPr="00E746E1" w:rsidR="00D21BC5">
        <w:rPr>
          <w:rFonts w:eastAsia="Calibri"/>
          <w:color w:val="000000" w:themeColor="text1"/>
        </w:rPr>
        <w:t> </w:t>
      </w:r>
      <w:r w:rsidRPr="00E746E1">
        <w:rPr>
          <w:rFonts w:eastAsia="Calibri"/>
          <w:color w:val="000000" w:themeColor="text1"/>
        </w:rPr>
        <w:t>XIX</w:t>
      </w:r>
      <w:r w:rsidRPr="00E746E1" w:rsidR="00D21BC5">
        <w:rPr>
          <w:rFonts w:eastAsia="Calibri"/>
          <w:color w:val="000000" w:themeColor="text1"/>
        </w:rPr>
        <w:t> </w:t>
      </w:r>
      <w:r w:rsidRPr="00E746E1" w:rsidR="00D21BC5">
        <w:rPr>
          <w:rFonts w:eastAsia="Calibri"/>
          <w:color w:val="000000" w:themeColor="text1"/>
        </w:rPr>
        <w:noBreakHyphen/>
        <w:t> </w:t>
      </w:r>
      <w:r w:rsidRPr="00E746E1">
        <w:rPr>
          <w:rFonts w:eastAsia="Calibri"/>
          <w:color w:val="000000" w:themeColor="text1"/>
        </w:rPr>
        <w:t xml:space="preserve">Medicaid program cost calculated by multiplying </w:t>
      </w:r>
      <w:r w:rsidRPr="00E746E1" w:rsidR="00D21BC5">
        <w:rPr>
          <w:rFonts w:eastAsia="Calibri"/>
          <w:color w:val="000000" w:themeColor="text1"/>
        </w:rPr>
        <w:t xml:space="preserve">line 13, </w:t>
      </w:r>
      <w:r w:rsidRPr="00E746E1">
        <w:rPr>
          <w:rFonts w:eastAsia="Calibri"/>
          <w:color w:val="000000" w:themeColor="text1"/>
        </w:rPr>
        <w:t xml:space="preserve">column 3, by </w:t>
      </w:r>
      <w:r w:rsidRPr="00E746E1" w:rsidR="00D21BC5">
        <w:rPr>
          <w:rFonts w:eastAsia="Calibri"/>
          <w:color w:val="000000" w:themeColor="text1"/>
        </w:rPr>
        <w:t xml:space="preserve">line 14, </w:t>
      </w:r>
      <w:r w:rsidRPr="00E746E1">
        <w:rPr>
          <w:rFonts w:eastAsia="Calibri"/>
          <w:color w:val="000000" w:themeColor="text1"/>
        </w:rPr>
        <w:t>column 2.</w:t>
      </w:r>
    </w:p>
    <w:p w:rsidR="00633AD0" w:rsidRPr="00E746E1" w:rsidP="00C43810" w14:paraId="450A1E1A" w14:textId="77777777">
      <w:pPr>
        <w:spacing w:line="192" w:lineRule="auto"/>
        <w:rPr>
          <w:rFonts w:eastAsia="Calibri"/>
          <w:color w:val="000000" w:themeColor="text1"/>
        </w:rPr>
      </w:pPr>
    </w:p>
    <w:p w:rsidR="00633AD0" w:rsidRPr="00E746E1" w:rsidP="00C43810" w14:paraId="3031A0CA" w14:textId="747AA070">
      <w:pPr>
        <w:spacing w:line="192" w:lineRule="auto"/>
        <w:rPr>
          <w:rFonts w:eastAsia="Calibri"/>
          <w:color w:val="000000" w:themeColor="text1"/>
        </w:rPr>
      </w:pPr>
      <w:r w:rsidRPr="00E746E1">
        <w:rPr>
          <w:rFonts w:eastAsia="Calibri"/>
          <w:color w:val="000000" w:themeColor="text1"/>
          <w:u w:val="single"/>
        </w:rPr>
        <w:t>Line</w:t>
      </w:r>
      <w:r w:rsidRPr="00E746E1" w:rsidR="00D21BC5">
        <w:rPr>
          <w:rFonts w:eastAsia="Calibri"/>
          <w:color w:val="000000" w:themeColor="text1"/>
          <w:u w:val="single"/>
        </w:rPr>
        <w:t> </w:t>
      </w:r>
      <w:r w:rsidRPr="00E746E1">
        <w:rPr>
          <w:rFonts w:eastAsia="Calibri"/>
          <w:color w:val="000000" w:themeColor="text1"/>
          <w:u w:val="single"/>
        </w:rPr>
        <w:t>16</w:t>
      </w:r>
      <w:r w:rsidRPr="00E746E1">
        <w:rPr>
          <w:rFonts w:eastAsia="Calibri"/>
          <w:color w:val="000000" w:themeColor="text1"/>
        </w:rPr>
        <w:t>.--</w:t>
      </w:r>
      <w:r w:rsidRPr="00E746E1">
        <w:rPr>
          <w:rFonts w:eastAsia="Calibri"/>
          <w:color w:val="000000" w:themeColor="text1"/>
        </w:rPr>
        <w:t>Enter in column</w:t>
      </w:r>
      <w:r w:rsidRPr="00E746E1" w:rsidR="00D21BC5">
        <w:rPr>
          <w:rFonts w:eastAsia="Calibri"/>
          <w:color w:val="000000" w:themeColor="text1"/>
        </w:rPr>
        <w:t> </w:t>
      </w:r>
      <w:r w:rsidRPr="00E746E1">
        <w:rPr>
          <w:rFonts w:eastAsia="Calibri"/>
          <w:color w:val="000000" w:themeColor="text1"/>
        </w:rPr>
        <w:t xml:space="preserve">3 the total HGIP cost from </w:t>
      </w:r>
      <w:r w:rsidR="00D340BE">
        <w:rPr>
          <w:rFonts w:eastAsia="Calibri"/>
          <w:color w:val="000000" w:themeColor="text1"/>
        </w:rPr>
        <w:t>Worksheet K</w:t>
      </w:r>
      <w:r w:rsidRPr="00E746E1" w:rsidR="00D21BC5">
        <w:rPr>
          <w:rFonts w:eastAsia="Calibri"/>
          <w:color w:val="000000" w:themeColor="text1"/>
        </w:rPr>
        <w:noBreakHyphen/>
      </w:r>
      <w:r w:rsidRPr="00E746E1">
        <w:rPr>
          <w:rFonts w:eastAsia="Calibri"/>
          <w:color w:val="000000" w:themeColor="text1"/>
        </w:rPr>
        <w:t>6, Part</w:t>
      </w:r>
      <w:r w:rsidRPr="00E746E1" w:rsidR="00D21BC5">
        <w:rPr>
          <w:rFonts w:eastAsia="Calibri"/>
          <w:color w:val="000000" w:themeColor="text1"/>
        </w:rPr>
        <w:t> </w:t>
      </w:r>
      <w:r w:rsidRPr="00E746E1">
        <w:rPr>
          <w:rFonts w:eastAsia="Calibri"/>
          <w:color w:val="000000" w:themeColor="text1"/>
        </w:rPr>
        <w:t xml:space="preserve">I, </w:t>
      </w:r>
      <w:r w:rsidRPr="00E746E1" w:rsidR="00D21BC5">
        <w:rPr>
          <w:rFonts w:eastAsia="Calibri"/>
          <w:color w:val="000000" w:themeColor="text1"/>
        </w:rPr>
        <w:t xml:space="preserve">line 53, </w:t>
      </w:r>
      <w:r w:rsidRPr="00E746E1">
        <w:rPr>
          <w:rFonts w:eastAsia="Calibri"/>
          <w:color w:val="000000" w:themeColor="text1"/>
        </w:rPr>
        <w:t xml:space="preserve">column 18, plus </w:t>
      </w:r>
      <w:r w:rsidR="00D340BE">
        <w:rPr>
          <w:rFonts w:eastAsia="Calibri"/>
          <w:color w:val="000000" w:themeColor="text1"/>
        </w:rPr>
        <w:t>Worksheet K</w:t>
      </w:r>
      <w:r w:rsidRPr="00E746E1" w:rsidR="00D21BC5">
        <w:rPr>
          <w:rFonts w:eastAsia="Calibri"/>
          <w:color w:val="000000" w:themeColor="text1"/>
        </w:rPr>
        <w:noBreakHyphen/>
      </w:r>
      <w:r w:rsidRPr="00E746E1">
        <w:rPr>
          <w:rFonts w:eastAsia="Calibri"/>
          <w:color w:val="000000" w:themeColor="text1"/>
        </w:rPr>
        <w:t xml:space="preserve">7, </w:t>
      </w:r>
      <w:r w:rsidRPr="00E746E1" w:rsidR="00D21BC5">
        <w:rPr>
          <w:rFonts w:eastAsia="Calibri"/>
          <w:color w:val="000000" w:themeColor="text1"/>
        </w:rPr>
        <w:t>line </w:t>
      </w:r>
      <w:r w:rsidR="00143DE3">
        <w:rPr>
          <w:rFonts w:eastAsia="Calibri"/>
          <w:color w:val="000000" w:themeColor="text1"/>
        </w:rPr>
        <w:t>20</w:t>
      </w:r>
      <w:r w:rsidRPr="00E746E1" w:rsidR="00D21BC5">
        <w:rPr>
          <w:rFonts w:eastAsia="Calibri"/>
          <w:color w:val="000000" w:themeColor="text1"/>
        </w:rPr>
        <w:t xml:space="preserve">, </w:t>
      </w:r>
      <w:r w:rsidRPr="00E746E1">
        <w:rPr>
          <w:rFonts w:eastAsia="Calibri"/>
          <w:color w:val="000000" w:themeColor="text1"/>
        </w:rPr>
        <w:t>column</w:t>
      </w:r>
      <w:r w:rsidRPr="00E746E1" w:rsidR="00D21BC5">
        <w:rPr>
          <w:rFonts w:eastAsia="Calibri"/>
          <w:color w:val="000000" w:themeColor="text1"/>
        </w:rPr>
        <w:t> </w:t>
      </w:r>
      <w:r w:rsidRPr="00E746E1">
        <w:rPr>
          <w:rFonts w:eastAsia="Calibri"/>
          <w:color w:val="000000" w:themeColor="text1"/>
        </w:rPr>
        <w:t>9.</w:t>
      </w:r>
    </w:p>
    <w:p w:rsidR="00633AD0" w:rsidRPr="00E746E1" w:rsidP="00C43810" w14:paraId="7AF23AF3" w14:textId="77777777">
      <w:pPr>
        <w:spacing w:line="192" w:lineRule="auto"/>
        <w:rPr>
          <w:rFonts w:eastAsia="Calibri"/>
          <w:color w:val="000000" w:themeColor="text1"/>
        </w:rPr>
      </w:pPr>
    </w:p>
    <w:p w:rsidR="00633AD0" w:rsidRPr="00E746E1" w:rsidP="00C43810" w14:paraId="39CC66C0" w14:textId="3A889F5F">
      <w:pPr>
        <w:spacing w:line="192" w:lineRule="auto"/>
        <w:rPr>
          <w:rFonts w:eastAsia="Calibri"/>
          <w:color w:val="000000" w:themeColor="text1"/>
        </w:rPr>
      </w:pPr>
      <w:r w:rsidRPr="00E746E1">
        <w:rPr>
          <w:rFonts w:eastAsia="Calibri"/>
          <w:color w:val="000000" w:themeColor="text1"/>
          <w:u w:val="single"/>
        </w:rPr>
        <w:t>Line </w:t>
      </w:r>
      <w:r w:rsidRPr="00E746E1">
        <w:rPr>
          <w:rFonts w:eastAsia="Calibri"/>
          <w:color w:val="000000" w:themeColor="text1"/>
          <w:u w:val="single"/>
        </w:rPr>
        <w:t>17</w:t>
      </w:r>
      <w:r w:rsidRPr="00E746E1">
        <w:rPr>
          <w:rFonts w:eastAsia="Calibri"/>
          <w:color w:val="000000" w:themeColor="text1"/>
        </w:rPr>
        <w:t>.--</w:t>
      </w:r>
      <w:r w:rsidRPr="00E746E1">
        <w:rPr>
          <w:rFonts w:eastAsia="Calibri"/>
          <w:color w:val="000000" w:themeColor="text1"/>
        </w:rPr>
        <w:t>Enter in column</w:t>
      </w:r>
      <w:r w:rsidRPr="00E746E1">
        <w:rPr>
          <w:rFonts w:eastAsia="Calibri"/>
          <w:color w:val="000000" w:themeColor="text1"/>
        </w:rPr>
        <w:t> </w:t>
      </w:r>
      <w:r w:rsidRPr="00E746E1">
        <w:rPr>
          <w:rFonts w:eastAsia="Calibri"/>
          <w:color w:val="000000" w:themeColor="text1"/>
        </w:rPr>
        <w:t>3 the total HGIP days from Worksheet</w:t>
      </w:r>
      <w:r w:rsidRPr="00E746E1">
        <w:rPr>
          <w:rFonts w:eastAsia="Calibri"/>
          <w:color w:val="000000" w:themeColor="text1"/>
        </w:rPr>
        <w:t> </w:t>
      </w:r>
      <w:r w:rsidRPr="00E746E1">
        <w:rPr>
          <w:rFonts w:eastAsia="Calibri"/>
          <w:color w:val="000000" w:themeColor="text1"/>
        </w:rPr>
        <w:t>S</w:t>
      </w:r>
      <w:r w:rsidRPr="00E746E1">
        <w:rPr>
          <w:rFonts w:eastAsia="Calibri"/>
          <w:color w:val="000000" w:themeColor="text1"/>
        </w:rPr>
        <w:noBreakHyphen/>
      </w:r>
      <w:r w:rsidRPr="00E746E1">
        <w:rPr>
          <w:rFonts w:eastAsia="Calibri"/>
          <w:color w:val="000000" w:themeColor="text1"/>
        </w:rPr>
        <w:t xml:space="preserve">5, </w:t>
      </w:r>
      <w:r w:rsidR="00DD5E7B">
        <w:rPr>
          <w:rFonts w:eastAsia="Calibri"/>
          <w:color w:val="000000" w:themeColor="text1"/>
        </w:rPr>
        <w:t xml:space="preserve">Part I, </w:t>
      </w:r>
      <w:r w:rsidRPr="00E746E1">
        <w:rPr>
          <w:rFonts w:eastAsia="Calibri"/>
          <w:color w:val="000000" w:themeColor="text1"/>
        </w:rPr>
        <w:t xml:space="preserve">line 4, </w:t>
      </w:r>
      <w:r w:rsidRPr="00E746E1">
        <w:rPr>
          <w:rFonts w:eastAsia="Calibri"/>
          <w:color w:val="000000" w:themeColor="text1"/>
        </w:rPr>
        <w:t>column</w:t>
      </w:r>
      <w:r w:rsidRPr="00E746E1">
        <w:rPr>
          <w:rFonts w:eastAsia="Calibri"/>
          <w:color w:val="000000" w:themeColor="text1"/>
        </w:rPr>
        <w:t> </w:t>
      </w:r>
      <w:r w:rsidRPr="00E746E1">
        <w:rPr>
          <w:rFonts w:eastAsia="Calibri"/>
          <w:color w:val="000000" w:themeColor="text1"/>
        </w:rPr>
        <w:t>4.</w:t>
      </w:r>
    </w:p>
    <w:p w:rsidR="00633AD0" w:rsidRPr="00E746E1" w:rsidP="00C43810" w14:paraId="718EB1EF" w14:textId="77777777">
      <w:pPr>
        <w:spacing w:line="192" w:lineRule="auto"/>
        <w:rPr>
          <w:color w:val="000000" w:themeColor="text1"/>
          <w:u w:val="single"/>
        </w:rPr>
      </w:pPr>
    </w:p>
    <w:p w:rsidR="00633AD0" w:rsidRPr="00E746E1" w:rsidP="00C43810" w14:paraId="47A05117" w14:textId="62D7024B">
      <w:pPr>
        <w:spacing w:line="192" w:lineRule="auto"/>
        <w:rPr>
          <w:rFonts w:eastAsia="Calibri"/>
          <w:color w:val="000000" w:themeColor="text1"/>
        </w:rPr>
      </w:pPr>
      <w:r w:rsidRPr="00E746E1">
        <w:rPr>
          <w:rFonts w:eastAsia="Calibri"/>
          <w:color w:val="000000" w:themeColor="text1"/>
          <w:u w:val="single"/>
        </w:rPr>
        <w:t>Line </w:t>
      </w:r>
      <w:r w:rsidRPr="00E746E1">
        <w:rPr>
          <w:rFonts w:eastAsia="Calibri"/>
          <w:color w:val="000000" w:themeColor="text1"/>
          <w:u w:val="single"/>
        </w:rPr>
        <w:t>18</w:t>
      </w:r>
      <w:r w:rsidRPr="00E746E1">
        <w:rPr>
          <w:rFonts w:eastAsia="Calibri"/>
          <w:color w:val="000000" w:themeColor="text1"/>
        </w:rPr>
        <w:t>.--</w:t>
      </w:r>
      <w:r w:rsidRPr="00E746E1">
        <w:rPr>
          <w:rFonts w:eastAsia="Calibri"/>
          <w:color w:val="000000" w:themeColor="text1"/>
        </w:rPr>
        <w:t>Enter in column</w:t>
      </w:r>
      <w:r w:rsidRPr="00E746E1">
        <w:rPr>
          <w:rFonts w:eastAsia="Calibri"/>
          <w:color w:val="000000" w:themeColor="text1"/>
        </w:rPr>
        <w:t> </w:t>
      </w:r>
      <w:r w:rsidRPr="00E746E1">
        <w:rPr>
          <w:rFonts w:eastAsia="Calibri"/>
          <w:color w:val="000000" w:themeColor="text1"/>
        </w:rPr>
        <w:t>3 the average HGIP cost per diem by</w:t>
      </w:r>
      <w:r w:rsidRPr="00E746E1">
        <w:rPr>
          <w:rFonts w:eastAsia="Calibri"/>
          <w:color w:val="000000" w:themeColor="text1"/>
        </w:rPr>
        <w:t xml:space="preserve"> dividing line 16,</w:t>
      </w:r>
      <w:r w:rsidRPr="00E746E1">
        <w:rPr>
          <w:rFonts w:eastAsia="Calibri"/>
          <w:color w:val="000000" w:themeColor="text1"/>
        </w:rPr>
        <w:t xml:space="preserve"> column</w:t>
      </w:r>
      <w:r w:rsidRPr="00E746E1">
        <w:rPr>
          <w:rFonts w:eastAsia="Calibri"/>
          <w:color w:val="000000" w:themeColor="text1"/>
        </w:rPr>
        <w:t> </w:t>
      </w:r>
      <w:r w:rsidRPr="00E746E1">
        <w:rPr>
          <w:rFonts w:eastAsia="Calibri"/>
          <w:color w:val="000000" w:themeColor="text1"/>
        </w:rPr>
        <w:t xml:space="preserve">3, by </w:t>
      </w:r>
      <w:r w:rsidRPr="00E746E1">
        <w:rPr>
          <w:rFonts w:eastAsia="Calibri"/>
          <w:color w:val="000000" w:themeColor="text1"/>
        </w:rPr>
        <w:t xml:space="preserve">line 17, </w:t>
      </w:r>
      <w:r w:rsidRPr="00E746E1">
        <w:rPr>
          <w:rFonts w:eastAsia="Calibri"/>
          <w:color w:val="000000" w:themeColor="text1"/>
        </w:rPr>
        <w:t>column 3.</w:t>
      </w:r>
    </w:p>
    <w:p w:rsidR="00633AD0" w:rsidRPr="00E746E1" w:rsidP="00C43810" w14:paraId="6C53C34F" w14:textId="77777777">
      <w:pPr>
        <w:spacing w:line="192" w:lineRule="auto"/>
        <w:rPr>
          <w:rFonts w:eastAsia="Calibri"/>
          <w:color w:val="000000" w:themeColor="text1"/>
        </w:rPr>
      </w:pPr>
    </w:p>
    <w:p w:rsidR="00633AD0" w:rsidRPr="00E746E1" w:rsidP="00C43810" w14:paraId="64789360" w14:textId="570600E3">
      <w:pPr>
        <w:spacing w:line="192" w:lineRule="auto"/>
        <w:rPr>
          <w:rFonts w:eastAsia="Calibri"/>
          <w:color w:val="000000" w:themeColor="text1"/>
        </w:rPr>
      </w:pPr>
      <w:r w:rsidRPr="00E746E1">
        <w:rPr>
          <w:rFonts w:eastAsia="Calibri"/>
          <w:color w:val="000000" w:themeColor="text1"/>
          <w:u w:val="single"/>
        </w:rPr>
        <w:t>Line </w:t>
      </w:r>
      <w:r w:rsidRPr="00E746E1">
        <w:rPr>
          <w:rFonts w:eastAsia="Calibri"/>
          <w:color w:val="000000" w:themeColor="text1"/>
          <w:u w:val="single"/>
        </w:rPr>
        <w:t>19</w:t>
      </w:r>
      <w:r w:rsidRPr="00E746E1">
        <w:rPr>
          <w:rFonts w:eastAsia="Calibri"/>
          <w:color w:val="000000" w:themeColor="text1"/>
        </w:rPr>
        <w:t>.--</w:t>
      </w:r>
      <w:r w:rsidRPr="00E746E1">
        <w:rPr>
          <w:rFonts w:eastAsia="Calibri"/>
          <w:color w:val="000000" w:themeColor="text1"/>
        </w:rPr>
        <w:t>Enter in column</w:t>
      </w:r>
      <w:r w:rsidRPr="00E746E1">
        <w:rPr>
          <w:rFonts w:eastAsia="Calibri"/>
          <w:color w:val="000000" w:themeColor="text1"/>
        </w:rPr>
        <w:t> </w:t>
      </w:r>
      <w:r w:rsidRPr="00E746E1">
        <w:rPr>
          <w:rFonts w:eastAsia="Calibri"/>
          <w:color w:val="000000" w:themeColor="text1"/>
        </w:rPr>
        <w:t xml:space="preserve">1, the </w:t>
      </w:r>
      <w:r w:rsidRPr="00E746E1">
        <w:rPr>
          <w:rFonts w:eastAsia="Calibri"/>
          <w:color w:val="000000" w:themeColor="text1"/>
        </w:rPr>
        <w:t>t</w:t>
      </w:r>
      <w:r w:rsidRPr="00E746E1">
        <w:rPr>
          <w:rFonts w:eastAsia="Calibri"/>
          <w:color w:val="000000" w:themeColor="text1"/>
        </w:rPr>
        <w:t>itle</w:t>
      </w:r>
      <w:r w:rsidRPr="00E746E1">
        <w:rPr>
          <w:rFonts w:eastAsia="Calibri"/>
          <w:color w:val="000000" w:themeColor="text1"/>
        </w:rPr>
        <w:t> </w:t>
      </w:r>
      <w:r w:rsidRPr="00E746E1">
        <w:rPr>
          <w:rFonts w:eastAsia="Calibri"/>
          <w:color w:val="000000" w:themeColor="text1"/>
        </w:rPr>
        <w:t>XVIII</w:t>
      </w:r>
      <w:r w:rsidRPr="00E746E1">
        <w:rPr>
          <w:rFonts w:eastAsia="Calibri"/>
          <w:color w:val="000000" w:themeColor="text1"/>
        </w:rPr>
        <w:t> </w:t>
      </w:r>
      <w:r w:rsidRPr="00E746E1">
        <w:rPr>
          <w:rFonts w:eastAsia="Calibri"/>
          <w:color w:val="000000" w:themeColor="text1"/>
        </w:rPr>
        <w:noBreakHyphen/>
        <w:t> </w:t>
      </w:r>
      <w:r w:rsidRPr="00E746E1">
        <w:rPr>
          <w:rFonts w:eastAsia="Calibri"/>
          <w:color w:val="000000" w:themeColor="text1"/>
        </w:rPr>
        <w:t>Medicare HGIP days from Worksheet</w:t>
      </w:r>
      <w:r w:rsidRPr="00E746E1">
        <w:rPr>
          <w:rFonts w:eastAsia="Calibri"/>
          <w:color w:val="000000" w:themeColor="text1"/>
        </w:rPr>
        <w:t> </w:t>
      </w:r>
      <w:r w:rsidRPr="00E746E1">
        <w:rPr>
          <w:rFonts w:eastAsia="Calibri"/>
          <w:color w:val="000000" w:themeColor="text1"/>
        </w:rPr>
        <w:t>S</w:t>
      </w:r>
      <w:r w:rsidRPr="00E746E1">
        <w:rPr>
          <w:rFonts w:eastAsia="Calibri"/>
          <w:color w:val="000000" w:themeColor="text1"/>
        </w:rPr>
        <w:noBreakHyphen/>
      </w:r>
      <w:r w:rsidRPr="00E746E1">
        <w:rPr>
          <w:rFonts w:eastAsia="Calibri"/>
          <w:color w:val="000000" w:themeColor="text1"/>
        </w:rPr>
        <w:t xml:space="preserve">5, </w:t>
      </w:r>
      <w:r w:rsidR="00143DE3">
        <w:rPr>
          <w:rFonts w:eastAsia="Calibri"/>
          <w:color w:val="000000" w:themeColor="text1"/>
        </w:rPr>
        <w:t xml:space="preserve">Part I, </w:t>
      </w:r>
      <w:r w:rsidRPr="00E746E1">
        <w:rPr>
          <w:rFonts w:eastAsia="Calibri"/>
          <w:color w:val="000000" w:themeColor="text1"/>
        </w:rPr>
        <w:t>line 4, column 1</w:t>
      </w:r>
      <w:r w:rsidRPr="00E746E1">
        <w:rPr>
          <w:rFonts w:eastAsia="Calibri"/>
          <w:color w:val="000000" w:themeColor="text1"/>
        </w:rPr>
        <w:t>.  Enter in column</w:t>
      </w:r>
      <w:r w:rsidRPr="00E746E1">
        <w:rPr>
          <w:rFonts w:eastAsia="Calibri"/>
          <w:color w:val="000000" w:themeColor="text1"/>
        </w:rPr>
        <w:t> </w:t>
      </w:r>
      <w:r w:rsidRPr="00E746E1" w:rsidR="00C57511">
        <w:rPr>
          <w:rFonts w:eastAsia="Calibri"/>
          <w:color w:val="000000" w:themeColor="text1"/>
        </w:rPr>
        <w:t>2</w:t>
      </w:r>
      <w:r w:rsidRPr="00E746E1">
        <w:rPr>
          <w:rFonts w:eastAsia="Calibri"/>
          <w:color w:val="000000" w:themeColor="text1"/>
        </w:rPr>
        <w:t xml:space="preserve">, the </w:t>
      </w:r>
      <w:r w:rsidRPr="00E746E1">
        <w:rPr>
          <w:rFonts w:eastAsia="Calibri"/>
          <w:color w:val="000000" w:themeColor="text1"/>
        </w:rPr>
        <w:t>t</w:t>
      </w:r>
      <w:r w:rsidRPr="00E746E1">
        <w:rPr>
          <w:rFonts w:eastAsia="Calibri"/>
          <w:color w:val="000000" w:themeColor="text1"/>
        </w:rPr>
        <w:t>itle</w:t>
      </w:r>
      <w:r w:rsidRPr="00E746E1">
        <w:rPr>
          <w:rFonts w:eastAsia="Calibri"/>
          <w:color w:val="000000" w:themeColor="text1"/>
        </w:rPr>
        <w:t> </w:t>
      </w:r>
      <w:r w:rsidRPr="00E746E1">
        <w:rPr>
          <w:rFonts w:eastAsia="Calibri"/>
          <w:color w:val="000000" w:themeColor="text1"/>
        </w:rPr>
        <w:t>XIX - Medicaid HGIP days from Worksheet</w:t>
      </w:r>
      <w:r w:rsidRPr="00E746E1" w:rsidR="00C57511">
        <w:rPr>
          <w:rFonts w:eastAsia="Calibri"/>
          <w:color w:val="000000" w:themeColor="text1"/>
        </w:rPr>
        <w:t> </w:t>
      </w:r>
      <w:r w:rsidRPr="00E746E1">
        <w:rPr>
          <w:rFonts w:eastAsia="Calibri"/>
          <w:color w:val="000000" w:themeColor="text1"/>
        </w:rPr>
        <w:t>S</w:t>
      </w:r>
      <w:r w:rsidRPr="00E746E1" w:rsidR="00C57511">
        <w:rPr>
          <w:rFonts w:eastAsia="Calibri"/>
          <w:color w:val="000000" w:themeColor="text1"/>
        </w:rPr>
        <w:noBreakHyphen/>
      </w:r>
      <w:r w:rsidRPr="00E746E1">
        <w:rPr>
          <w:rFonts w:eastAsia="Calibri"/>
          <w:color w:val="000000" w:themeColor="text1"/>
        </w:rPr>
        <w:t xml:space="preserve">5, </w:t>
      </w:r>
      <w:r w:rsidR="00143DE3">
        <w:rPr>
          <w:rFonts w:eastAsia="Calibri"/>
          <w:color w:val="000000" w:themeColor="text1"/>
        </w:rPr>
        <w:t xml:space="preserve">Part I, </w:t>
      </w:r>
      <w:r w:rsidRPr="00E746E1" w:rsidR="00C57511">
        <w:rPr>
          <w:rFonts w:eastAsia="Calibri"/>
          <w:color w:val="000000" w:themeColor="text1"/>
        </w:rPr>
        <w:t xml:space="preserve">line 4, </w:t>
      </w:r>
      <w:r w:rsidRPr="00E746E1">
        <w:rPr>
          <w:rFonts w:eastAsia="Calibri"/>
          <w:color w:val="000000" w:themeColor="text1"/>
        </w:rPr>
        <w:t>column</w:t>
      </w:r>
      <w:r w:rsidRPr="00E746E1" w:rsidR="00C57511">
        <w:rPr>
          <w:rFonts w:eastAsia="Calibri"/>
          <w:color w:val="000000" w:themeColor="text1"/>
        </w:rPr>
        <w:t> </w:t>
      </w:r>
      <w:r w:rsidRPr="00E746E1">
        <w:rPr>
          <w:rFonts w:eastAsia="Calibri"/>
          <w:color w:val="000000" w:themeColor="text1"/>
        </w:rPr>
        <w:t xml:space="preserve">2. </w:t>
      </w:r>
    </w:p>
    <w:p w:rsidR="00633AD0" w:rsidRPr="00E746E1" w:rsidP="00C43810" w14:paraId="00BAB673" w14:textId="77777777">
      <w:pPr>
        <w:spacing w:line="192" w:lineRule="auto"/>
        <w:rPr>
          <w:rFonts w:eastAsia="Calibri"/>
          <w:color w:val="000000" w:themeColor="text1"/>
        </w:rPr>
      </w:pPr>
    </w:p>
    <w:p w:rsidR="00633AD0" w:rsidRPr="00E746E1" w:rsidP="00C43810" w14:paraId="15F614D3" w14:textId="2C3E8E90">
      <w:pPr>
        <w:spacing w:line="192" w:lineRule="auto"/>
        <w:rPr>
          <w:rFonts w:eastAsia="Calibri"/>
          <w:color w:val="000000" w:themeColor="text1"/>
        </w:rPr>
      </w:pPr>
      <w:r w:rsidRPr="00E746E1">
        <w:rPr>
          <w:rFonts w:eastAsia="Calibri"/>
          <w:color w:val="000000" w:themeColor="text1"/>
          <w:u w:val="single"/>
        </w:rPr>
        <w:t>Line </w:t>
      </w:r>
      <w:r w:rsidRPr="00E746E1">
        <w:rPr>
          <w:rFonts w:eastAsia="Calibri"/>
          <w:color w:val="000000" w:themeColor="text1"/>
          <w:u w:val="single"/>
        </w:rPr>
        <w:t>20</w:t>
      </w:r>
      <w:r w:rsidRPr="00E746E1">
        <w:rPr>
          <w:rFonts w:eastAsia="Calibri"/>
          <w:color w:val="000000" w:themeColor="text1"/>
        </w:rPr>
        <w:t>.--</w:t>
      </w:r>
      <w:r w:rsidRPr="00E746E1">
        <w:rPr>
          <w:rFonts w:eastAsia="Calibri"/>
          <w:color w:val="000000" w:themeColor="text1"/>
        </w:rPr>
        <w:t>Enter in column</w:t>
      </w:r>
      <w:r w:rsidRPr="00E746E1" w:rsidR="00C57511">
        <w:rPr>
          <w:rFonts w:eastAsia="Calibri"/>
          <w:color w:val="000000" w:themeColor="text1"/>
        </w:rPr>
        <w:t> </w:t>
      </w:r>
      <w:r w:rsidRPr="00E746E1">
        <w:rPr>
          <w:rFonts w:eastAsia="Calibri"/>
          <w:color w:val="000000" w:themeColor="text1"/>
        </w:rPr>
        <w:t xml:space="preserve">1 the </w:t>
      </w:r>
      <w:r w:rsidRPr="00E746E1" w:rsidR="00C57511">
        <w:rPr>
          <w:rFonts w:eastAsia="Calibri"/>
          <w:color w:val="000000" w:themeColor="text1"/>
        </w:rPr>
        <w:t>t</w:t>
      </w:r>
      <w:r w:rsidRPr="00E746E1">
        <w:rPr>
          <w:rFonts w:eastAsia="Calibri"/>
          <w:color w:val="000000" w:themeColor="text1"/>
        </w:rPr>
        <w:t>itle</w:t>
      </w:r>
      <w:r w:rsidRPr="00E746E1" w:rsidR="00C57511">
        <w:rPr>
          <w:rFonts w:eastAsia="Calibri"/>
          <w:color w:val="000000" w:themeColor="text1"/>
        </w:rPr>
        <w:t> </w:t>
      </w:r>
      <w:r w:rsidRPr="00E746E1">
        <w:rPr>
          <w:rFonts w:eastAsia="Calibri"/>
          <w:color w:val="000000" w:themeColor="text1"/>
        </w:rPr>
        <w:t>XVIII</w:t>
      </w:r>
      <w:r w:rsidRPr="00E746E1" w:rsidR="00C57511">
        <w:rPr>
          <w:rFonts w:eastAsia="Calibri"/>
          <w:color w:val="000000" w:themeColor="text1"/>
        </w:rPr>
        <w:t> </w:t>
      </w:r>
      <w:r w:rsidRPr="00E746E1" w:rsidR="00C57511">
        <w:rPr>
          <w:rFonts w:eastAsia="Calibri"/>
          <w:color w:val="000000" w:themeColor="text1"/>
        </w:rPr>
        <w:noBreakHyphen/>
        <w:t> </w:t>
      </w:r>
      <w:r w:rsidRPr="00E746E1">
        <w:rPr>
          <w:rFonts w:eastAsia="Calibri"/>
          <w:color w:val="000000" w:themeColor="text1"/>
        </w:rPr>
        <w:t xml:space="preserve">Medicare program cost calculated by multiplying </w:t>
      </w:r>
      <w:r w:rsidRPr="00E746E1" w:rsidR="00C57511">
        <w:rPr>
          <w:rFonts w:eastAsia="Calibri"/>
          <w:color w:val="000000" w:themeColor="text1"/>
        </w:rPr>
        <w:t xml:space="preserve">line 18, </w:t>
      </w:r>
      <w:r w:rsidRPr="00E746E1">
        <w:rPr>
          <w:rFonts w:eastAsia="Calibri"/>
          <w:color w:val="000000" w:themeColor="text1"/>
        </w:rPr>
        <w:t>column</w:t>
      </w:r>
      <w:r w:rsidRPr="00E746E1" w:rsidR="00C57511">
        <w:rPr>
          <w:rFonts w:eastAsia="Calibri"/>
          <w:color w:val="000000" w:themeColor="text1"/>
        </w:rPr>
        <w:t> </w:t>
      </w:r>
      <w:r w:rsidRPr="00E746E1">
        <w:rPr>
          <w:rFonts w:eastAsia="Calibri"/>
          <w:color w:val="000000" w:themeColor="text1"/>
        </w:rPr>
        <w:t xml:space="preserve">3, by </w:t>
      </w:r>
      <w:r w:rsidRPr="00E746E1" w:rsidR="00C57511">
        <w:rPr>
          <w:rFonts w:eastAsia="Calibri"/>
          <w:color w:val="000000" w:themeColor="text1"/>
        </w:rPr>
        <w:t xml:space="preserve">line 19, </w:t>
      </w:r>
      <w:r w:rsidRPr="00E746E1">
        <w:rPr>
          <w:rFonts w:eastAsia="Calibri"/>
          <w:color w:val="000000" w:themeColor="text1"/>
        </w:rPr>
        <w:t>column</w:t>
      </w:r>
      <w:r w:rsidRPr="00E746E1" w:rsidR="00C57511">
        <w:rPr>
          <w:rFonts w:eastAsia="Calibri"/>
          <w:color w:val="000000" w:themeColor="text1"/>
        </w:rPr>
        <w:t> </w:t>
      </w:r>
      <w:r w:rsidRPr="00E746E1">
        <w:rPr>
          <w:rFonts w:eastAsia="Calibri"/>
          <w:color w:val="000000" w:themeColor="text1"/>
        </w:rPr>
        <w:t>1.  Enter in column</w:t>
      </w:r>
      <w:r w:rsidRPr="00E746E1" w:rsidR="00C57511">
        <w:rPr>
          <w:rFonts w:eastAsia="Calibri"/>
          <w:color w:val="000000" w:themeColor="text1"/>
        </w:rPr>
        <w:t> 2 the t</w:t>
      </w:r>
      <w:r w:rsidRPr="00E746E1">
        <w:rPr>
          <w:rFonts w:eastAsia="Calibri"/>
          <w:color w:val="000000" w:themeColor="text1"/>
        </w:rPr>
        <w:t>itle</w:t>
      </w:r>
      <w:r w:rsidRPr="00E746E1" w:rsidR="00C57511">
        <w:rPr>
          <w:rFonts w:eastAsia="Calibri"/>
          <w:color w:val="000000" w:themeColor="text1"/>
        </w:rPr>
        <w:t> </w:t>
      </w:r>
      <w:r w:rsidRPr="00E746E1">
        <w:rPr>
          <w:rFonts w:eastAsia="Calibri"/>
          <w:color w:val="000000" w:themeColor="text1"/>
        </w:rPr>
        <w:t>XIX</w:t>
      </w:r>
      <w:r w:rsidRPr="00E746E1" w:rsidR="00C57511">
        <w:rPr>
          <w:rFonts w:eastAsia="Calibri"/>
          <w:color w:val="000000" w:themeColor="text1"/>
        </w:rPr>
        <w:t> </w:t>
      </w:r>
      <w:r w:rsidRPr="00E746E1" w:rsidR="00C57511">
        <w:rPr>
          <w:rFonts w:eastAsia="Calibri"/>
          <w:color w:val="000000" w:themeColor="text1"/>
        </w:rPr>
        <w:noBreakHyphen/>
        <w:t> </w:t>
      </w:r>
      <w:r w:rsidRPr="00E746E1">
        <w:rPr>
          <w:rFonts w:eastAsia="Calibri"/>
          <w:color w:val="000000" w:themeColor="text1"/>
        </w:rPr>
        <w:t xml:space="preserve">Medicaid program cost calculated by multiplying </w:t>
      </w:r>
      <w:r w:rsidRPr="00E746E1" w:rsidR="00C57511">
        <w:rPr>
          <w:rFonts w:eastAsia="Calibri"/>
          <w:color w:val="000000" w:themeColor="text1"/>
        </w:rPr>
        <w:t xml:space="preserve">line 18, </w:t>
      </w:r>
      <w:r w:rsidRPr="00E746E1">
        <w:rPr>
          <w:rFonts w:eastAsia="Calibri"/>
          <w:color w:val="000000" w:themeColor="text1"/>
        </w:rPr>
        <w:t>column</w:t>
      </w:r>
      <w:r w:rsidRPr="00E746E1" w:rsidR="00C57511">
        <w:rPr>
          <w:rFonts w:eastAsia="Calibri"/>
          <w:color w:val="000000" w:themeColor="text1"/>
        </w:rPr>
        <w:t xml:space="preserve"> 3, </w:t>
      </w:r>
      <w:r w:rsidRPr="00E746E1">
        <w:rPr>
          <w:rFonts w:eastAsia="Calibri"/>
          <w:color w:val="000000" w:themeColor="text1"/>
        </w:rPr>
        <w:t xml:space="preserve">by </w:t>
      </w:r>
      <w:r w:rsidRPr="00E746E1" w:rsidR="00C57511">
        <w:rPr>
          <w:rFonts w:eastAsia="Calibri"/>
          <w:color w:val="000000" w:themeColor="text1"/>
        </w:rPr>
        <w:t xml:space="preserve">line 19, </w:t>
      </w:r>
      <w:r w:rsidRPr="00E746E1">
        <w:rPr>
          <w:rFonts w:eastAsia="Calibri"/>
          <w:color w:val="000000" w:themeColor="text1"/>
        </w:rPr>
        <w:t>column</w:t>
      </w:r>
      <w:r w:rsidRPr="00E746E1" w:rsidR="00C57511">
        <w:rPr>
          <w:rFonts w:eastAsia="Calibri"/>
          <w:color w:val="000000" w:themeColor="text1"/>
        </w:rPr>
        <w:t> </w:t>
      </w:r>
      <w:r w:rsidRPr="00E746E1">
        <w:rPr>
          <w:rFonts w:eastAsia="Calibri"/>
          <w:color w:val="000000" w:themeColor="text1"/>
        </w:rPr>
        <w:t>2.</w:t>
      </w:r>
    </w:p>
    <w:p w:rsidR="00633AD0" w:rsidRPr="00E746E1" w:rsidP="00C43810" w14:paraId="1C899B3A" w14:textId="77777777">
      <w:pPr>
        <w:spacing w:line="192" w:lineRule="auto"/>
        <w:rPr>
          <w:rFonts w:eastAsia="Calibri"/>
          <w:color w:val="000000" w:themeColor="text1"/>
        </w:rPr>
      </w:pPr>
    </w:p>
    <w:p w:rsidR="00633AD0" w:rsidRPr="00E746E1" w:rsidP="00C43810" w14:paraId="6614C45E" w14:textId="08E8BF75">
      <w:pPr>
        <w:spacing w:line="192" w:lineRule="auto"/>
        <w:rPr>
          <w:rFonts w:eastAsia="Calibri"/>
          <w:color w:val="000000" w:themeColor="text1"/>
        </w:rPr>
      </w:pPr>
      <w:r w:rsidRPr="00E746E1">
        <w:rPr>
          <w:rFonts w:eastAsia="Calibri"/>
          <w:color w:val="000000" w:themeColor="text1"/>
          <w:u w:val="single"/>
        </w:rPr>
        <w:t>Line </w:t>
      </w:r>
      <w:r w:rsidRPr="00E746E1">
        <w:rPr>
          <w:rFonts w:eastAsia="Calibri"/>
          <w:color w:val="000000" w:themeColor="text1"/>
          <w:u w:val="single"/>
        </w:rPr>
        <w:t>21</w:t>
      </w:r>
      <w:r w:rsidRPr="00E746E1">
        <w:rPr>
          <w:rFonts w:eastAsia="Calibri"/>
          <w:color w:val="000000" w:themeColor="text1"/>
        </w:rPr>
        <w:t>.--</w:t>
      </w:r>
      <w:r w:rsidRPr="00E746E1">
        <w:rPr>
          <w:rFonts w:eastAsia="Calibri"/>
          <w:color w:val="000000" w:themeColor="text1"/>
        </w:rPr>
        <w:t>Enter in column</w:t>
      </w:r>
      <w:r w:rsidRPr="00E746E1" w:rsidR="00C57511">
        <w:rPr>
          <w:rFonts w:eastAsia="Calibri"/>
          <w:color w:val="000000" w:themeColor="text1"/>
        </w:rPr>
        <w:t> </w:t>
      </w:r>
      <w:r w:rsidRPr="00E746E1">
        <w:rPr>
          <w:rFonts w:eastAsia="Calibri"/>
          <w:color w:val="000000" w:themeColor="text1"/>
        </w:rPr>
        <w:t>3 the sum of lines</w:t>
      </w:r>
      <w:r w:rsidRPr="00E746E1" w:rsidR="00C57511">
        <w:rPr>
          <w:rFonts w:eastAsia="Calibri"/>
          <w:color w:val="000000" w:themeColor="text1"/>
        </w:rPr>
        <w:t> </w:t>
      </w:r>
      <w:r w:rsidRPr="00E746E1">
        <w:rPr>
          <w:rFonts w:eastAsia="Calibri"/>
          <w:color w:val="000000" w:themeColor="text1"/>
        </w:rPr>
        <w:t>1, 6, 11</w:t>
      </w:r>
      <w:r w:rsidRPr="00E746E1" w:rsidR="00E746E1">
        <w:rPr>
          <w:rFonts w:eastAsia="Calibri"/>
          <w:color w:val="000000" w:themeColor="text1"/>
        </w:rPr>
        <w:t>,</w:t>
      </w:r>
      <w:r w:rsidRPr="00E746E1">
        <w:rPr>
          <w:rFonts w:eastAsia="Calibri"/>
          <w:color w:val="000000" w:themeColor="text1"/>
        </w:rPr>
        <w:t xml:space="preserve"> and 16. </w:t>
      </w:r>
    </w:p>
    <w:p w:rsidR="00633AD0" w:rsidRPr="00E746E1" w:rsidP="00C43810" w14:paraId="45BE267F" w14:textId="77777777">
      <w:pPr>
        <w:spacing w:line="192" w:lineRule="auto"/>
        <w:rPr>
          <w:rFonts w:eastAsia="Calibri"/>
          <w:color w:val="000000" w:themeColor="text1"/>
        </w:rPr>
      </w:pPr>
    </w:p>
    <w:p w:rsidR="00633AD0" w:rsidRPr="00E746E1" w:rsidP="00C43810" w14:paraId="2AD7BE4A" w14:textId="0A69EA0B">
      <w:pPr>
        <w:spacing w:line="192" w:lineRule="auto"/>
        <w:rPr>
          <w:rFonts w:eastAsia="Calibri"/>
          <w:color w:val="000000" w:themeColor="text1"/>
        </w:rPr>
      </w:pPr>
      <w:r w:rsidRPr="00E746E1">
        <w:rPr>
          <w:rFonts w:eastAsia="Calibri"/>
          <w:color w:val="000000" w:themeColor="text1"/>
          <w:u w:val="single"/>
        </w:rPr>
        <w:t>Line </w:t>
      </w:r>
      <w:r w:rsidRPr="00E746E1">
        <w:rPr>
          <w:rFonts w:eastAsia="Calibri"/>
          <w:color w:val="000000" w:themeColor="text1"/>
          <w:u w:val="single"/>
        </w:rPr>
        <w:t>22</w:t>
      </w:r>
      <w:r w:rsidRPr="00E746E1">
        <w:rPr>
          <w:rFonts w:eastAsia="Calibri"/>
          <w:color w:val="000000" w:themeColor="text1"/>
        </w:rPr>
        <w:t>.--</w:t>
      </w:r>
      <w:r w:rsidRPr="00E746E1">
        <w:rPr>
          <w:rFonts w:eastAsia="Calibri"/>
          <w:color w:val="000000" w:themeColor="text1"/>
        </w:rPr>
        <w:t>Enter in column</w:t>
      </w:r>
      <w:r w:rsidRPr="00E746E1" w:rsidR="00C57511">
        <w:rPr>
          <w:rFonts w:eastAsia="Calibri"/>
          <w:color w:val="000000" w:themeColor="text1"/>
        </w:rPr>
        <w:t> </w:t>
      </w:r>
      <w:r w:rsidRPr="00E746E1">
        <w:rPr>
          <w:rFonts w:eastAsia="Calibri"/>
          <w:color w:val="000000" w:themeColor="text1"/>
        </w:rPr>
        <w:t>3 total days from Worksheet</w:t>
      </w:r>
      <w:r w:rsidRPr="00E746E1" w:rsidR="00C57511">
        <w:rPr>
          <w:rFonts w:eastAsia="Calibri"/>
          <w:color w:val="000000" w:themeColor="text1"/>
        </w:rPr>
        <w:t> </w:t>
      </w:r>
      <w:r w:rsidRPr="00E746E1">
        <w:rPr>
          <w:rFonts w:eastAsia="Calibri"/>
          <w:color w:val="000000" w:themeColor="text1"/>
        </w:rPr>
        <w:t>S</w:t>
      </w:r>
      <w:r w:rsidRPr="00E746E1" w:rsidR="00C57511">
        <w:rPr>
          <w:rFonts w:eastAsia="Calibri"/>
          <w:color w:val="000000" w:themeColor="text1"/>
        </w:rPr>
        <w:noBreakHyphen/>
      </w:r>
      <w:r w:rsidRPr="00E746E1">
        <w:rPr>
          <w:rFonts w:eastAsia="Calibri"/>
          <w:color w:val="000000" w:themeColor="text1"/>
        </w:rPr>
        <w:t xml:space="preserve">5, </w:t>
      </w:r>
      <w:r w:rsidR="00DD5E7B">
        <w:rPr>
          <w:rFonts w:eastAsia="Calibri"/>
          <w:color w:val="000000" w:themeColor="text1"/>
        </w:rPr>
        <w:t xml:space="preserve">Part I, </w:t>
      </w:r>
      <w:r w:rsidRPr="00E746E1" w:rsidR="00C57511">
        <w:rPr>
          <w:rFonts w:eastAsia="Calibri"/>
          <w:color w:val="000000" w:themeColor="text1"/>
        </w:rPr>
        <w:t xml:space="preserve">line 5, </w:t>
      </w:r>
      <w:r w:rsidRPr="00E746E1">
        <w:rPr>
          <w:rFonts w:eastAsia="Calibri"/>
          <w:color w:val="000000" w:themeColor="text1"/>
        </w:rPr>
        <w:t>column</w:t>
      </w:r>
      <w:r w:rsidRPr="00E746E1" w:rsidR="00E746E1">
        <w:rPr>
          <w:rFonts w:eastAsia="Calibri"/>
          <w:color w:val="000000" w:themeColor="text1"/>
        </w:rPr>
        <w:t xml:space="preserve"> </w:t>
      </w:r>
      <w:r w:rsidRPr="00E746E1">
        <w:rPr>
          <w:rFonts w:eastAsia="Calibri"/>
          <w:color w:val="000000" w:themeColor="text1"/>
        </w:rPr>
        <w:t>4.</w:t>
      </w:r>
    </w:p>
    <w:p w:rsidR="00633AD0" w:rsidRPr="00E746E1" w:rsidP="00C43810" w14:paraId="31ABE2CB" w14:textId="77777777">
      <w:pPr>
        <w:spacing w:line="192" w:lineRule="auto"/>
        <w:rPr>
          <w:rFonts w:eastAsia="Calibri"/>
          <w:color w:val="000000" w:themeColor="text1"/>
        </w:rPr>
      </w:pPr>
    </w:p>
    <w:p w:rsidR="00633AD0" w:rsidRPr="00E746E1" w:rsidP="00C43810" w14:paraId="2A284B48" w14:textId="36054299">
      <w:pPr>
        <w:spacing w:line="192" w:lineRule="auto"/>
        <w:rPr>
          <w:rFonts w:eastAsia="Calibri"/>
          <w:color w:val="000000" w:themeColor="text1"/>
        </w:rPr>
      </w:pPr>
      <w:r w:rsidRPr="00E746E1">
        <w:rPr>
          <w:rFonts w:eastAsia="Calibri"/>
          <w:color w:val="000000" w:themeColor="text1"/>
          <w:u w:val="single"/>
        </w:rPr>
        <w:t>Line </w:t>
      </w:r>
      <w:r w:rsidRPr="00E746E1">
        <w:rPr>
          <w:rFonts w:eastAsia="Calibri"/>
          <w:color w:val="000000" w:themeColor="text1"/>
          <w:u w:val="single"/>
        </w:rPr>
        <w:t>23</w:t>
      </w:r>
      <w:r w:rsidRPr="00E746E1">
        <w:rPr>
          <w:rFonts w:eastAsia="Calibri"/>
          <w:color w:val="000000" w:themeColor="text1"/>
        </w:rPr>
        <w:t>.--</w:t>
      </w:r>
      <w:r w:rsidRPr="00E746E1">
        <w:rPr>
          <w:rFonts w:eastAsia="Calibri"/>
          <w:color w:val="000000" w:themeColor="text1"/>
        </w:rPr>
        <w:t xml:space="preserve">Enter the average cost per diem by dividing </w:t>
      </w:r>
      <w:r w:rsidRPr="00E746E1" w:rsidR="00C57511">
        <w:rPr>
          <w:rFonts w:eastAsia="Calibri"/>
          <w:color w:val="000000" w:themeColor="text1"/>
        </w:rPr>
        <w:t xml:space="preserve">line 21, </w:t>
      </w:r>
      <w:r w:rsidRPr="00E746E1">
        <w:rPr>
          <w:rFonts w:eastAsia="Calibri"/>
          <w:color w:val="000000" w:themeColor="text1"/>
        </w:rPr>
        <w:t>column</w:t>
      </w:r>
      <w:r w:rsidRPr="00E746E1" w:rsidR="00C57511">
        <w:rPr>
          <w:rFonts w:eastAsia="Calibri"/>
          <w:color w:val="000000" w:themeColor="text1"/>
        </w:rPr>
        <w:t> </w:t>
      </w:r>
      <w:r w:rsidRPr="00E746E1">
        <w:rPr>
          <w:rFonts w:eastAsia="Calibri"/>
          <w:color w:val="000000" w:themeColor="text1"/>
        </w:rPr>
        <w:t>3, by</w:t>
      </w:r>
      <w:r w:rsidRPr="00E746E1" w:rsidR="00C57511">
        <w:rPr>
          <w:rFonts w:eastAsia="Calibri"/>
          <w:color w:val="000000" w:themeColor="text1"/>
        </w:rPr>
        <w:t xml:space="preserve"> line 22,</w:t>
      </w:r>
      <w:r w:rsidRPr="00E746E1">
        <w:rPr>
          <w:rFonts w:eastAsia="Calibri"/>
          <w:color w:val="000000" w:themeColor="text1"/>
        </w:rPr>
        <w:t xml:space="preserve"> column</w:t>
      </w:r>
      <w:r w:rsidRPr="00E746E1" w:rsidR="00C57511">
        <w:rPr>
          <w:rFonts w:eastAsia="Calibri"/>
          <w:color w:val="000000" w:themeColor="text1"/>
        </w:rPr>
        <w:t> 3</w:t>
      </w:r>
      <w:r w:rsidRPr="00E746E1">
        <w:rPr>
          <w:rFonts w:eastAsia="Calibri"/>
          <w:color w:val="000000" w:themeColor="text1"/>
        </w:rPr>
        <w:t>.</w:t>
      </w:r>
    </w:p>
    <w:p w:rsidR="00633AD0" w:rsidRPr="00E746E1" w:rsidP="00C43810" w14:paraId="66DCD236" w14:textId="77777777">
      <w:pPr>
        <w:spacing w:line="192" w:lineRule="auto"/>
        <w:rPr>
          <w:color w:val="000000" w:themeColor="text1"/>
          <w:u w:val="single"/>
        </w:rPr>
      </w:pPr>
    </w:p>
    <w:p w:rsidR="00633AD0" w:rsidRPr="00E746E1" w:rsidP="00C43810" w14:paraId="40793F47" w14:textId="77777777">
      <w:pPr>
        <w:spacing w:line="192" w:lineRule="auto"/>
        <w:rPr>
          <w:color w:val="000000" w:themeColor="text1"/>
          <w:u w:val="single"/>
        </w:rPr>
      </w:pPr>
    </w:p>
    <w:p w:rsidR="000C58F4" w:rsidRPr="00E746E1" w:rsidP="00C43810" w14:paraId="7BD68465" w14:textId="77777777">
      <w:pPr>
        <w:spacing w:line="192" w:lineRule="auto"/>
        <w:rPr>
          <w:color w:val="000000" w:themeColor="text1"/>
        </w:rPr>
      </w:pPr>
    </w:p>
    <w:p w:rsidR="000C58F4" w:rsidRPr="00E746E1" w:rsidP="00C43810" w14:paraId="6FA21A43" w14:textId="77777777">
      <w:pPr>
        <w:spacing w:line="192" w:lineRule="auto"/>
        <w:rPr>
          <w:color w:val="000000" w:themeColor="text1"/>
        </w:rPr>
      </w:pPr>
    </w:p>
    <w:p w:rsidR="000C58F4" w:rsidP="00C43810" w14:paraId="38D67B0B" w14:textId="77777777">
      <w:pPr>
        <w:spacing w:line="192" w:lineRule="auto"/>
      </w:pPr>
    </w:p>
    <w:p w:rsidR="000C58F4" w:rsidP="00C43810" w14:paraId="173B34D5" w14:textId="77777777">
      <w:pPr>
        <w:spacing w:line="192" w:lineRule="auto"/>
      </w:pPr>
    </w:p>
    <w:p w:rsidR="000C58F4" w:rsidP="00C43810" w14:paraId="55668F11" w14:textId="77777777">
      <w:pPr>
        <w:spacing w:line="192" w:lineRule="auto"/>
      </w:pPr>
    </w:p>
    <w:p w:rsidR="000C58F4" w:rsidP="00C43810" w14:paraId="5A8B6826" w14:textId="77777777">
      <w:pPr>
        <w:spacing w:line="192" w:lineRule="auto"/>
      </w:pPr>
    </w:p>
    <w:p w:rsidR="000C58F4" w:rsidP="00C43810" w14:paraId="31276601" w14:textId="77777777">
      <w:pPr>
        <w:spacing w:line="192" w:lineRule="auto"/>
      </w:pPr>
    </w:p>
    <w:p w:rsidR="000C58F4" w:rsidP="00C43810" w14:paraId="4F80F2EE" w14:textId="77777777">
      <w:pPr>
        <w:spacing w:line="192" w:lineRule="auto"/>
      </w:pPr>
    </w:p>
    <w:p w:rsidR="000C58F4" w:rsidP="00C43810" w14:paraId="20F461A4" w14:textId="77777777">
      <w:pPr>
        <w:spacing w:line="192" w:lineRule="auto"/>
      </w:pPr>
    </w:p>
    <w:p w:rsidR="000C58F4" w:rsidP="00C43810" w14:paraId="5A528780" w14:textId="77777777">
      <w:pPr>
        <w:spacing w:line="192" w:lineRule="auto"/>
      </w:pPr>
    </w:p>
    <w:p w:rsidR="000C58F4" w:rsidP="00C43810" w14:paraId="2B2518CF" w14:textId="77777777">
      <w:pPr>
        <w:spacing w:line="192" w:lineRule="auto"/>
      </w:pPr>
    </w:p>
    <w:p w:rsidR="000C58F4" w:rsidP="00C43810" w14:paraId="493598D6" w14:textId="77777777">
      <w:pPr>
        <w:spacing w:line="192" w:lineRule="auto"/>
      </w:pPr>
    </w:p>
    <w:p w:rsidR="000C58F4" w:rsidP="00C43810" w14:paraId="28352934" w14:textId="77777777">
      <w:pPr>
        <w:spacing w:line="192" w:lineRule="auto"/>
      </w:pPr>
    </w:p>
    <w:p w:rsidR="000C58F4" w:rsidP="00C43810" w14:paraId="1A7A731B" w14:textId="77777777">
      <w:pPr>
        <w:spacing w:line="192" w:lineRule="auto"/>
      </w:pPr>
    </w:p>
    <w:p w:rsidR="00633AD0" w:rsidP="00C43810" w14:paraId="2AD1FC58" w14:textId="7ADE23CF">
      <w:pPr>
        <w:spacing w:line="192" w:lineRule="auto"/>
      </w:pPr>
    </w:p>
    <w:p w:rsidR="002C5E7E" w:rsidP="00C43810" w14:paraId="3710A89F" w14:textId="77777777">
      <w:pPr>
        <w:spacing w:line="192" w:lineRule="auto"/>
      </w:pPr>
    </w:p>
    <w:p w:rsidR="00633AD0" w:rsidP="00C43810" w14:paraId="450F58F1" w14:textId="77777777">
      <w:pPr>
        <w:spacing w:line="192" w:lineRule="auto"/>
      </w:pPr>
    </w:p>
    <w:p w:rsidR="00633AD0" w:rsidP="00C43810" w14:paraId="78D3E964" w14:textId="77777777">
      <w:pPr>
        <w:spacing w:line="192" w:lineRule="auto"/>
      </w:pPr>
    </w:p>
    <w:p w:rsidR="00633AD0" w:rsidP="00C43810" w14:paraId="74ADAB58" w14:textId="77777777">
      <w:pPr>
        <w:spacing w:line="192" w:lineRule="auto"/>
      </w:pPr>
    </w:p>
    <w:p w:rsidR="00633AD0" w:rsidP="00C43810" w14:paraId="45933F49" w14:textId="77777777">
      <w:pPr>
        <w:spacing w:line="192" w:lineRule="auto"/>
      </w:pPr>
    </w:p>
    <w:p w:rsidR="00633AD0" w:rsidP="00C43810" w14:paraId="7B43B378" w14:textId="77777777">
      <w:pPr>
        <w:spacing w:line="192" w:lineRule="auto"/>
      </w:pPr>
    </w:p>
    <w:p w:rsidR="00633AD0" w:rsidP="00C43810" w14:paraId="6F490FAE" w14:textId="77777777">
      <w:pPr>
        <w:spacing w:line="192" w:lineRule="auto"/>
      </w:pPr>
    </w:p>
    <w:p w:rsidR="00633AD0" w:rsidP="00C43810" w14:paraId="60EB879C" w14:textId="77777777">
      <w:pPr>
        <w:spacing w:line="192" w:lineRule="auto"/>
      </w:pPr>
    </w:p>
    <w:p w:rsidR="00633AD0" w:rsidP="00C43810" w14:paraId="46BE602F" w14:textId="77777777">
      <w:pPr>
        <w:spacing w:line="192" w:lineRule="auto"/>
      </w:pPr>
    </w:p>
    <w:p w:rsidR="00633AD0" w:rsidP="00C43810" w14:paraId="107CD63A" w14:textId="77777777">
      <w:pPr>
        <w:spacing w:line="192" w:lineRule="auto"/>
      </w:pPr>
    </w:p>
    <w:p w:rsidR="00633AD0" w:rsidP="00C43810" w14:paraId="203318CF" w14:textId="77777777">
      <w:pPr>
        <w:spacing w:line="192" w:lineRule="auto"/>
      </w:pPr>
    </w:p>
    <w:p w:rsidR="00633AD0" w:rsidP="00C43810" w14:paraId="634B7757" w14:textId="77777777">
      <w:pPr>
        <w:spacing w:line="192" w:lineRule="auto"/>
      </w:pPr>
    </w:p>
    <w:p w:rsidR="00633AD0" w:rsidP="00C43810" w14:paraId="612E4302" w14:textId="77777777">
      <w:pPr>
        <w:spacing w:line="192" w:lineRule="auto"/>
      </w:pPr>
    </w:p>
    <w:p w:rsidR="00633AD0" w:rsidP="00C43810" w14:paraId="46CD8DFA" w14:textId="77777777">
      <w:pPr>
        <w:spacing w:line="192" w:lineRule="auto"/>
      </w:pPr>
    </w:p>
    <w:p w:rsidR="00633AD0" w:rsidP="00C43810" w14:paraId="56CC7906" w14:textId="77777777">
      <w:pPr>
        <w:spacing w:line="192" w:lineRule="auto"/>
      </w:pPr>
    </w:p>
    <w:p w:rsidR="00633AD0" w:rsidP="00C43810" w14:paraId="7D4BC6C6" w14:textId="77777777">
      <w:pPr>
        <w:spacing w:line="192" w:lineRule="auto"/>
      </w:pPr>
    </w:p>
    <w:p w:rsidR="00633AD0" w:rsidRPr="009161EA" w:rsidP="0056306B" w14:paraId="54CA985B" w14:textId="2073D63F">
      <w:pPr>
        <w:pStyle w:val="NormalTIMS"/>
        <w:tabs>
          <w:tab w:val="clear" w:pos="475"/>
          <w:tab w:val="left" w:pos="3600"/>
          <w:tab w:val="right" w:pos="9360"/>
        </w:tabs>
      </w:pPr>
      <w:r>
        <w:t>49-134</w:t>
      </w:r>
      <w:r w:rsidRPr="009161EA">
        <w:tab/>
      </w:r>
      <w:r w:rsidRPr="009161EA">
        <w:tab/>
      </w:r>
      <w:r w:rsidRPr="00D44CD5">
        <w:t xml:space="preserve"> </w:t>
      </w:r>
      <w:r>
        <w:t>Rev.1</w:t>
      </w:r>
    </w:p>
    <w:p w:rsidR="00A230A4" w:rsidRPr="009161EA" w:rsidP="00C43810" w14:paraId="01841E22" w14:textId="07FC4F54">
      <w:pPr>
        <w:tabs>
          <w:tab w:val="center" w:pos="4680"/>
          <w:tab w:val="right" w:pos="9360"/>
        </w:tabs>
        <w:spacing w:line="192" w:lineRule="auto"/>
      </w:pPr>
      <w:r>
        <w:rPr>
          <w:u w:val="single"/>
        </w:rPr>
        <w:t>DRAFT</w:t>
      </w:r>
      <w:r w:rsidRPr="009161EA">
        <w:rPr>
          <w:u w:val="single"/>
        </w:rPr>
        <w:tab/>
        <w:t xml:space="preserve">FORM </w:t>
      </w:r>
      <w:r>
        <w:rPr>
          <w:u w:val="single"/>
        </w:rPr>
        <w:t>CMS-</w:t>
      </w:r>
      <w:r w:rsidR="004C44B8">
        <w:rPr>
          <w:u w:val="single"/>
        </w:rPr>
        <w:t>2540-24</w:t>
      </w:r>
      <w:r w:rsidRPr="009161EA">
        <w:rPr>
          <w:u w:val="single"/>
        </w:rPr>
        <w:tab/>
      </w:r>
      <w:r>
        <w:rPr>
          <w:u w:val="single"/>
        </w:rPr>
        <w:t>4995</w:t>
      </w:r>
    </w:p>
    <w:p w:rsidR="00A230A4" w:rsidRPr="009161EA" w:rsidP="00C43810" w14:paraId="53BF3AB3" w14:textId="77777777">
      <w:pPr>
        <w:spacing w:line="192" w:lineRule="auto"/>
      </w:pPr>
    </w:p>
    <w:p w:rsidR="00A230A4" w:rsidRPr="00746F11" w:rsidP="00C43810" w14:paraId="138E7FDF" w14:textId="337CAD3A">
      <w:pPr>
        <w:spacing w:line="192" w:lineRule="auto"/>
        <w:jc w:val="center"/>
      </w:pPr>
      <w:r w:rsidRPr="00746F11">
        <w:t xml:space="preserve">Form </w:t>
      </w:r>
      <w:r>
        <w:t>CMS-</w:t>
      </w:r>
      <w:r w:rsidR="004C44B8">
        <w:t>2540-24</w:t>
      </w:r>
      <w:r w:rsidRPr="00746F11">
        <w:t xml:space="preserve"> Worksheets</w:t>
      </w:r>
    </w:p>
    <w:p w:rsidR="00A230A4" w:rsidRPr="009161EA" w:rsidP="00C43810" w14:paraId="5CCC4F1F" w14:textId="77777777">
      <w:pPr>
        <w:spacing w:line="192" w:lineRule="auto"/>
      </w:pPr>
    </w:p>
    <w:p w:rsidR="00A230A4" w:rsidRPr="009161EA" w:rsidP="00C43810" w14:paraId="2504528C" w14:textId="2F07BFBC">
      <w:pPr>
        <w:spacing w:line="192" w:lineRule="auto"/>
      </w:pPr>
      <w:r w:rsidRPr="009161EA">
        <w:t xml:space="preserve">The following is a listing of the Form </w:t>
      </w:r>
      <w:r>
        <w:t>CMS-</w:t>
      </w:r>
      <w:r w:rsidR="004C44B8">
        <w:t>2540-24</w:t>
      </w:r>
      <w:r w:rsidRPr="009161EA">
        <w:t xml:space="preserve"> worksheets and the page number location.</w:t>
      </w:r>
    </w:p>
    <w:p w:rsidR="00A230A4" w:rsidRPr="009161EA" w:rsidP="00C43810" w14:paraId="31DF891F" w14:textId="77777777">
      <w:pPr>
        <w:spacing w:line="192" w:lineRule="auto"/>
      </w:pPr>
    </w:p>
    <w:p w:rsidR="00A230A4" w:rsidRPr="009161EA" w:rsidP="00C43810" w14:paraId="679C2FF1" w14:textId="77777777">
      <w:pPr>
        <w:tabs>
          <w:tab w:val="left" w:pos="-1440"/>
          <w:tab w:val="left" w:pos="-720"/>
          <w:tab w:val="left" w:pos="5220"/>
          <w:tab w:val="left" w:pos="5940"/>
          <w:tab w:val="left" w:pos="7560"/>
        </w:tabs>
        <w:spacing w:line="192" w:lineRule="auto"/>
        <w:ind w:left="1620"/>
      </w:pPr>
      <w:r w:rsidRPr="009161EA">
        <w:rPr>
          <w:u w:val="single"/>
        </w:rPr>
        <w:t>WORKSHEETS</w:t>
      </w:r>
      <w:r w:rsidRPr="00B8798C">
        <w:tab/>
      </w:r>
      <w:r w:rsidRPr="009161EA">
        <w:tab/>
      </w:r>
      <w:r w:rsidRPr="009161EA">
        <w:rPr>
          <w:u w:val="single"/>
        </w:rPr>
        <w:t>PAGE</w:t>
      </w:r>
      <w:r w:rsidRPr="00B8798C">
        <w:tab/>
      </w:r>
    </w:p>
    <w:p w:rsidR="00A230A4" w:rsidRPr="009161EA" w:rsidP="00C43810" w14:paraId="6DE82DE7" w14:textId="77777777">
      <w:pPr>
        <w:tabs>
          <w:tab w:val="left" w:pos="-1440"/>
          <w:tab w:val="left" w:pos="-720"/>
          <w:tab w:val="left" w:pos="5400"/>
          <w:tab w:val="left" w:pos="5940"/>
        </w:tabs>
        <w:spacing w:line="192" w:lineRule="auto"/>
        <w:ind w:left="1620"/>
      </w:pPr>
    </w:p>
    <w:p w:rsidR="00A230A4" w:rsidRPr="009161EA" w:rsidP="00C43810" w14:paraId="7F35F2B2" w14:textId="17F237D0">
      <w:pPr>
        <w:tabs>
          <w:tab w:val="left" w:pos="-1440"/>
          <w:tab w:val="left" w:pos="-720"/>
          <w:tab w:val="left" w:pos="5940"/>
        </w:tabs>
        <w:spacing w:line="192" w:lineRule="auto"/>
        <w:ind w:left="1620"/>
      </w:pPr>
      <w:r w:rsidRPr="009161EA">
        <w:t>Wkst</w:t>
      </w:r>
      <w:r w:rsidRPr="009161EA">
        <w:t>. S, Parts I, II &amp; III</w:t>
      </w:r>
      <w:r w:rsidRPr="009161EA">
        <w:tab/>
        <w:t>4</w:t>
      </w:r>
      <w:r>
        <w:t>9</w:t>
      </w:r>
      <w:r w:rsidRPr="009161EA">
        <w:t>-</w:t>
      </w:r>
      <w:r>
        <w:t>50</w:t>
      </w:r>
      <w:r w:rsidR="001F5842">
        <w:t>3</w:t>
      </w:r>
      <w:r w:rsidRPr="009161EA">
        <w:tab/>
      </w:r>
      <w:r w:rsidRPr="009161EA">
        <w:tab/>
      </w:r>
    </w:p>
    <w:p w:rsidR="00A230A4" w:rsidRPr="00826FC6" w:rsidP="00C43810" w14:paraId="53AC9990" w14:textId="1025B28F">
      <w:pPr>
        <w:tabs>
          <w:tab w:val="left" w:pos="-1440"/>
          <w:tab w:val="left" w:pos="-720"/>
          <w:tab w:val="left" w:pos="5940"/>
        </w:tabs>
        <w:spacing w:line="192" w:lineRule="auto"/>
        <w:ind w:left="1620"/>
        <w:rPr>
          <w:color w:val="000000" w:themeColor="text1"/>
        </w:rPr>
      </w:pPr>
      <w:r w:rsidRPr="009161EA">
        <w:t>Wkst</w:t>
      </w:r>
      <w:r w:rsidRPr="009161EA">
        <w:t>. S-2</w:t>
      </w:r>
      <w:r w:rsidRPr="00826FC6">
        <w:rPr>
          <w:color w:val="000000" w:themeColor="text1"/>
        </w:rPr>
        <w:tab/>
        <w:t>49-50</w:t>
      </w:r>
      <w:r w:rsidR="001F5842">
        <w:rPr>
          <w:color w:val="000000" w:themeColor="text1"/>
        </w:rPr>
        <w:t>4</w:t>
      </w:r>
      <w:r w:rsidRPr="00826FC6">
        <w:rPr>
          <w:color w:val="000000" w:themeColor="text1"/>
        </w:rPr>
        <w:t> </w:t>
      </w:r>
      <w:r w:rsidRPr="00826FC6">
        <w:rPr>
          <w:color w:val="000000" w:themeColor="text1"/>
        </w:rPr>
        <w:noBreakHyphen/>
        <w:t> 49-50</w:t>
      </w:r>
      <w:r w:rsidR="001F5842">
        <w:rPr>
          <w:color w:val="000000" w:themeColor="text1"/>
        </w:rPr>
        <w:t>6</w:t>
      </w:r>
    </w:p>
    <w:p w:rsidR="00A230A4" w:rsidP="00C43810" w14:paraId="1F8C0FBE" w14:textId="0A202666">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S-3, Parts I, II, III,</w:t>
      </w:r>
      <w:r w:rsidR="00EC5B94">
        <w:rPr>
          <w:color w:val="000000" w:themeColor="text1"/>
        </w:rPr>
        <w:t xml:space="preserve"> </w:t>
      </w:r>
      <w:r w:rsidRPr="00826FC6">
        <w:rPr>
          <w:color w:val="000000" w:themeColor="text1"/>
        </w:rPr>
        <w:t>IV</w:t>
      </w:r>
      <w:r w:rsidR="00352502">
        <w:rPr>
          <w:color w:val="000000" w:themeColor="text1"/>
        </w:rPr>
        <w:t>, &amp; V</w:t>
      </w:r>
      <w:r w:rsidRPr="00826FC6">
        <w:rPr>
          <w:color w:val="000000" w:themeColor="text1"/>
        </w:rPr>
        <w:t xml:space="preserve"> </w:t>
      </w:r>
      <w:r w:rsidRPr="00826FC6">
        <w:rPr>
          <w:color w:val="000000" w:themeColor="text1"/>
        </w:rPr>
        <w:tab/>
        <w:t>49-50</w:t>
      </w:r>
      <w:r w:rsidR="001F5842">
        <w:rPr>
          <w:color w:val="000000" w:themeColor="text1"/>
        </w:rPr>
        <w:t>7</w:t>
      </w:r>
      <w:r w:rsidRPr="00826FC6">
        <w:rPr>
          <w:color w:val="000000" w:themeColor="text1"/>
        </w:rPr>
        <w:t> </w:t>
      </w:r>
      <w:r w:rsidRPr="00826FC6">
        <w:rPr>
          <w:color w:val="000000" w:themeColor="text1"/>
        </w:rPr>
        <w:noBreakHyphen/>
        <w:t> 49-5</w:t>
      </w:r>
      <w:r w:rsidR="00352502">
        <w:rPr>
          <w:color w:val="000000" w:themeColor="text1"/>
        </w:rPr>
        <w:t>11</w:t>
      </w:r>
    </w:p>
    <w:p w:rsidR="00A230A4" w:rsidRPr="00826FC6" w:rsidP="00C43810" w14:paraId="5B44AB1D" w14:textId="7553CAE4">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S-4, Parts I, II, III, &amp; IV</w:t>
      </w:r>
      <w:r w:rsidRPr="00826FC6">
        <w:rPr>
          <w:color w:val="000000" w:themeColor="text1"/>
        </w:rPr>
        <w:tab/>
        <w:t>49-5</w:t>
      </w:r>
      <w:r w:rsidR="001F5842">
        <w:rPr>
          <w:color w:val="000000" w:themeColor="text1"/>
        </w:rPr>
        <w:t>1</w:t>
      </w:r>
      <w:r w:rsidR="00352502">
        <w:rPr>
          <w:color w:val="000000" w:themeColor="text1"/>
        </w:rPr>
        <w:t>2</w:t>
      </w:r>
      <w:r w:rsidR="001F5842">
        <w:rPr>
          <w:color w:val="000000" w:themeColor="text1"/>
        </w:rPr>
        <w:t xml:space="preserve"> - 49-51</w:t>
      </w:r>
      <w:r w:rsidR="00352502">
        <w:rPr>
          <w:color w:val="000000" w:themeColor="text1"/>
        </w:rPr>
        <w:t>3</w:t>
      </w:r>
    </w:p>
    <w:p w:rsidR="00A230A4" w:rsidRPr="00826FC6" w:rsidP="00C43810" w14:paraId="74654F20" w14:textId="2A5EF62C">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S-5, Parts I &amp; II</w:t>
      </w:r>
      <w:r w:rsidRPr="00826FC6">
        <w:rPr>
          <w:color w:val="000000" w:themeColor="text1"/>
        </w:rPr>
        <w:tab/>
        <w:t>49-5</w:t>
      </w:r>
      <w:r w:rsidR="001F5842">
        <w:rPr>
          <w:color w:val="000000" w:themeColor="text1"/>
        </w:rPr>
        <w:t>1</w:t>
      </w:r>
      <w:r w:rsidR="00352502">
        <w:rPr>
          <w:color w:val="000000" w:themeColor="text1"/>
        </w:rPr>
        <w:t>4</w:t>
      </w:r>
    </w:p>
    <w:p w:rsidR="00A230A4" w:rsidRPr="00826FC6" w:rsidP="00C43810" w14:paraId="6D99656D" w14:textId="0821AED6">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A</w:t>
      </w:r>
      <w:r w:rsidRPr="00826FC6">
        <w:rPr>
          <w:color w:val="000000" w:themeColor="text1"/>
        </w:rPr>
        <w:tab/>
        <w:t>49-51</w:t>
      </w:r>
      <w:r w:rsidR="00352502">
        <w:rPr>
          <w:color w:val="000000" w:themeColor="text1"/>
        </w:rPr>
        <w:t>5</w:t>
      </w:r>
      <w:r w:rsidRPr="00826FC6">
        <w:rPr>
          <w:color w:val="000000" w:themeColor="text1"/>
        </w:rPr>
        <w:t> </w:t>
      </w:r>
      <w:r w:rsidRPr="00826FC6">
        <w:rPr>
          <w:color w:val="000000" w:themeColor="text1"/>
        </w:rPr>
        <w:noBreakHyphen/>
        <w:t> 49-51</w:t>
      </w:r>
      <w:r w:rsidR="00352502">
        <w:rPr>
          <w:color w:val="000000" w:themeColor="text1"/>
        </w:rPr>
        <w:t>8</w:t>
      </w:r>
    </w:p>
    <w:p w:rsidR="00A230A4" w:rsidRPr="00826FC6" w:rsidP="00C43810" w14:paraId="7FF300DF" w14:textId="30CF0CE8">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A-6</w:t>
      </w:r>
      <w:r w:rsidRPr="00826FC6">
        <w:rPr>
          <w:color w:val="000000" w:themeColor="text1"/>
        </w:rPr>
        <w:tab/>
        <w:t>49-5</w:t>
      </w:r>
      <w:r w:rsidR="001F5842">
        <w:rPr>
          <w:color w:val="000000" w:themeColor="text1"/>
        </w:rPr>
        <w:t>1</w:t>
      </w:r>
      <w:r w:rsidR="00352502">
        <w:rPr>
          <w:color w:val="000000" w:themeColor="text1"/>
        </w:rPr>
        <w:t>9</w:t>
      </w:r>
    </w:p>
    <w:p w:rsidR="00A230A4" w:rsidRPr="00826FC6" w:rsidP="00C43810" w14:paraId="28755DBB" w14:textId="78FFB68D">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A-7, Parts I &amp; II</w:t>
      </w:r>
      <w:r w:rsidRPr="00826FC6">
        <w:rPr>
          <w:color w:val="000000" w:themeColor="text1"/>
        </w:rPr>
        <w:tab/>
        <w:t>49-5</w:t>
      </w:r>
      <w:r w:rsidR="00352502">
        <w:rPr>
          <w:color w:val="000000" w:themeColor="text1"/>
        </w:rPr>
        <w:t>20</w:t>
      </w:r>
    </w:p>
    <w:p w:rsidR="00A230A4" w:rsidRPr="00826FC6" w:rsidP="00C43810" w14:paraId="39998602" w14:textId="46612A17">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A-8</w:t>
      </w:r>
      <w:r w:rsidRPr="00826FC6">
        <w:rPr>
          <w:color w:val="000000" w:themeColor="text1"/>
        </w:rPr>
        <w:tab/>
        <w:t>49-52</w:t>
      </w:r>
      <w:r w:rsidR="00B07615">
        <w:rPr>
          <w:color w:val="000000" w:themeColor="text1"/>
        </w:rPr>
        <w:t>1</w:t>
      </w:r>
    </w:p>
    <w:p w:rsidR="00A230A4" w:rsidRPr="00826FC6" w:rsidP="00C43810" w14:paraId="51B6C19C" w14:textId="315CF146">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A-8-1</w:t>
      </w:r>
      <w:r w:rsidR="008011A5">
        <w:rPr>
          <w:color w:val="000000" w:themeColor="text1"/>
        </w:rPr>
        <w:t>, Parts I &amp; II</w:t>
      </w:r>
      <w:r w:rsidRPr="00826FC6">
        <w:rPr>
          <w:color w:val="000000" w:themeColor="text1"/>
        </w:rPr>
        <w:tab/>
        <w:t>49-52</w:t>
      </w:r>
      <w:r w:rsidR="00B07615">
        <w:rPr>
          <w:color w:val="000000" w:themeColor="text1"/>
        </w:rPr>
        <w:t>2</w:t>
      </w:r>
    </w:p>
    <w:p w:rsidR="00A230A4" w:rsidRPr="00826FC6" w:rsidP="00C43810" w14:paraId="6B2E5111" w14:textId="17DAE2D2">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A-8-2</w:t>
      </w:r>
      <w:r w:rsidRPr="00826FC6">
        <w:rPr>
          <w:color w:val="000000" w:themeColor="text1"/>
        </w:rPr>
        <w:tab/>
        <w:t>49-52</w:t>
      </w:r>
      <w:r w:rsidR="00B07615">
        <w:rPr>
          <w:color w:val="000000" w:themeColor="text1"/>
        </w:rPr>
        <w:t>3</w:t>
      </w:r>
    </w:p>
    <w:p w:rsidR="00A230A4" w:rsidRPr="00826FC6" w:rsidP="00C43810" w14:paraId="6AE8D962" w14:textId="2C11AC48">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B, Part I</w:t>
      </w:r>
      <w:r w:rsidRPr="00826FC6">
        <w:rPr>
          <w:color w:val="000000" w:themeColor="text1"/>
        </w:rPr>
        <w:tab/>
        <w:t>49-52</w:t>
      </w:r>
      <w:r w:rsidR="00B07615">
        <w:rPr>
          <w:color w:val="000000" w:themeColor="text1"/>
        </w:rPr>
        <w:t>4</w:t>
      </w:r>
      <w:r w:rsidRPr="00826FC6">
        <w:rPr>
          <w:color w:val="000000" w:themeColor="text1"/>
        </w:rPr>
        <w:t> </w:t>
      </w:r>
      <w:r w:rsidRPr="00826FC6">
        <w:rPr>
          <w:color w:val="000000" w:themeColor="text1"/>
        </w:rPr>
        <w:noBreakHyphen/>
        <w:t> 49-5</w:t>
      </w:r>
      <w:r w:rsidR="001F5842">
        <w:rPr>
          <w:color w:val="000000" w:themeColor="text1"/>
        </w:rPr>
        <w:t>2</w:t>
      </w:r>
      <w:r w:rsidR="00B07615">
        <w:rPr>
          <w:color w:val="000000" w:themeColor="text1"/>
        </w:rPr>
        <w:t>9</w:t>
      </w:r>
    </w:p>
    <w:p w:rsidR="00A230A4" w:rsidRPr="00826FC6" w:rsidP="00C43810" w14:paraId="01E86723" w14:textId="6BB4F269">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B, Part II</w:t>
      </w:r>
      <w:r w:rsidRPr="00826FC6">
        <w:rPr>
          <w:color w:val="000000" w:themeColor="text1"/>
        </w:rPr>
        <w:tab/>
        <w:t>49-5</w:t>
      </w:r>
      <w:r w:rsidR="00B07615">
        <w:rPr>
          <w:color w:val="000000" w:themeColor="text1"/>
        </w:rPr>
        <w:t>30</w:t>
      </w:r>
      <w:r w:rsidRPr="00826FC6">
        <w:rPr>
          <w:color w:val="000000" w:themeColor="text1"/>
        </w:rPr>
        <w:t> </w:t>
      </w:r>
      <w:r w:rsidRPr="00826FC6">
        <w:rPr>
          <w:color w:val="000000" w:themeColor="text1"/>
        </w:rPr>
        <w:noBreakHyphen/>
        <w:t> 49-5</w:t>
      </w:r>
      <w:r w:rsidR="0041047E">
        <w:rPr>
          <w:color w:val="000000" w:themeColor="text1"/>
        </w:rPr>
        <w:t>3</w:t>
      </w:r>
      <w:r w:rsidR="00B07615">
        <w:rPr>
          <w:color w:val="000000" w:themeColor="text1"/>
        </w:rPr>
        <w:t>5</w:t>
      </w:r>
    </w:p>
    <w:p w:rsidR="00A230A4" w:rsidRPr="00826FC6" w:rsidP="00C43810" w14:paraId="4BC957CC" w14:textId="41D0D517">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B-1</w:t>
      </w:r>
      <w:r w:rsidRPr="00826FC6">
        <w:rPr>
          <w:color w:val="000000" w:themeColor="text1"/>
        </w:rPr>
        <w:tab/>
        <w:t>49-5</w:t>
      </w:r>
      <w:r w:rsidR="0041047E">
        <w:rPr>
          <w:color w:val="000000" w:themeColor="text1"/>
        </w:rPr>
        <w:t>3</w:t>
      </w:r>
      <w:r w:rsidR="00B07615">
        <w:rPr>
          <w:color w:val="000000" w:themeColor="text1"/>
        </w:rPr>
        <w:t>6</w:t>
      </w:r>
      <w:r w:rsidR="0041047E">
        <w:rPr>
          <w:color w:val="000000" w:themeColor="text1"/>
        </w:rPr>
        <w:t xml:space="preserve"> </w:t>
      </w:r>
      <w:r w:rsidRPr="00826FC6">
        <w:rPr>
          <w:color w:val="000000" w:themeColor="text1"/>
        </w:rPr>
        <w:noBreakHyphen/>
        <w:t> 49-54</w:t>
      </w:r>
      <w:r w:rsidR="00B07615">
        <w:rPr>
          <w:color w:val="000000" w:themeColor="text1"/>
        </w:rPr>
        <w:t>1</w:t>
      </w:r>
    </w:p>
    <w:p w:rsidR="00E6150B" w:rsidRPr="00826FC6" w:rsidP="00C43810" w14:paraId="5ED4CDAF" w14:textId="1F6F1520">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B-2</w:t>
      </w:r>
      <w:r w:rsidRPr="00826FC6">
        <w:rPr>
          <w:color w:val="000000" w:themeColor="text1"/>
        </w:rPr>
        <w:tab/>
        <w:t>49-5</w:t>
      </w:r>
      <w:r w:rsidR="0039202D">
        <w:rPr>
          <w:color w:val="000000" w:themeColor="text1"/>
        </w:rPr>
        <w:t>4</w:t>
      </w:r>
      <w:r w:rsidR="00B07615">
        <w:rPr>
          <w:color w:val="000000" w:themeColor="text1"/>
        </w:rPr>
        <w:t>2</w:t>
      </w:r>
    </w:p>
    <w:p w:rsidR="00A230A4" w:rsidP="00C43810" w14:paraId="797D3438" w14:textId="661AEA50">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C</w:t>
      </w:r>
      <w:r w:rsidRPr="00826FC6">
        <w:rPr>
          <w:color w:val="000000" w:themeColor="text1"/>
        </w:rPr>
        <w:tab/>
        <w:t>49-5</w:t>
      </w:r>
      <w:r w:rsidR="00A719E2">
        <w:rPr>
          <w:color w:val="000000" w:themeColor="text1"/>
        </w:rPr>
        <w:t>4</w:t>
      </w:r>
      <w:r w:rsidR="00B07615">
        <w:rPr>
          <w:color w:val="000000" w:themeColor="text1"/>
        </w:rPr>
        <w:t>3</w:t>
      </w:r>
    </w:p>
    <w:p w:rsidR="00A719E2" w:rsidRPr="00826FC6" w:rsidP="00C43810" w14:paraId="64C519A1" w14:textId="44E5302F">
      <w:pPr>
        <w:tabs>
          <w:tab w:val="left" w:pos="-1440"/>
          <w:tab w:val="left" w:pos="-720"/>
          <w:tab w:val="left" w:pos="5940"/>
        </w:tabs>
        <w:spacing w:line="192" w:lineRule="auto"/>
        <w:ind w:left="1620"/>
        <w:rPr>
          <w:color w:val="000000" w:themeColor="text1"/>
        </w:rPr>
      </w:pPr>
      <w:r>
        <w:rPr>
          <w:color w:val="000000" w:themeColor="text1"/>
        </w:rPr>
        <w:t>Wkst</w:t>
      </w:r>
      <w:r>
        <w:rPr>
          <w:color w:val="000000" w:themeColor="text1"/>
        </w:rPr>
        <w:t>. C-6</w:t>
      </w:r>
      <w:r>
        <w:rPr>
          <w:color w:val="000000" w:themeColor="text1"/>
        </w:rPr>
        <w:tab/>
        <w:t>49-54</w:t>
      </w:r>
      <w:r w:rsidR="00B07615">
        <w:rPr>
          <w:color w:val="000000" w:themeColor="text1"/>
        </w:rPr>
        <w:t>4</w:t>
      </w:r>
    </w:p>
    <w:p w:rsidR="00A230A4" w:rsidRPr="00826FC6" w:rsidP="00C43810" w14:paraId="53493F41" w14:textId="7F06A4CF">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D</w:t>
      </w:r>
      <w:r w:rsidRPr="00826FC6">
        <w:rPr>
          <w:color w:val="000000" w:themeColor="text1"/>
        </w:rPr>
        <w:tab/>
        <w:t>49-5</w:t>
      </w:r>
      <w:r w:rsidR="00A719E2">
        <w:rPr>
          <w:color w:val="000000" w:themeColor="text1"/>
        </w:rPr>
        <w:t>4</w:t>
      </w:r>
      <w:r w:rsidR="00B07615">
        <w:rPr>
          <w:color w:val="000000" w:themeColor="text1"/>
        </w:rPr>
        <w:t>5</w:t>
      </w:r>
    </w:p>
    <w:p w:rsidR="00A230A4" w:rsidRPr="00826FC6" w:rsidP="00C43810" w14:paraId="3C0C84A5" w14:textId="023CB4EE">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D-1</w:t>
      </w:r>
      <w:r w:rsidRPr="00826FC6">
        <w:rPr>
          <w:color w:val="000000" w:themeColor="text1"/>
        </w:rPr>
        <w:tab/>
        <w:t>49-5</w:t>
      </w:r>
      <w:r w:rsidR="00A719E2">
        <w:rPr>
          <w:color w:val="000000" w:themeColor="text1"/>
        </w:rPr>
        <w:t>4</w:t>
      </w:r>
      <w:r w:rsidR="00B07615">
        <w:rPr>
          <w:color w:val="000000" w:themeColor="text1"/>
        </w:rPr>
        <w:t>6</w:t>
      </w:r>
    </w:p>
    <w:p w:rsidR="00A719E2" w:rsidP="00C43810" w14:paraId="63F59D6A" w14:textId="083D8471">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E, Part</w:t>
      </w:r>
      <w:r>
        <w:rPr>
          <w:color w:val="000000" w:themeColor="text1"/>
        </w:rPr>
        <w:t xml:space="preserve"> A</w:t>
      </w:r>
      <w:r w:rsidRPr="00826FC6">
        <w:rPr>
          <w:color w:val="000000" w:themeColor="text1"/>
        </w:rPr>
        <w:t xml:space="preserve"> </w:t>
      </w:r>
      <w:r w:rsidRPr="00826FC6">
        <w:rPr>
          <w:color w:val="000000" w:themeColor="text1"/>
        </w:rPr>
        <w:tab/>
        <w:t>49-5</w:t>
      </w:r>
      <w:r>
        <w:rPr>
          <w:color w:val="000000" w:themeColor="text1"/>
        </w:rPr>
        <w:t>4</w:t>
      </w:r>
      <w:r w:rsidR="00B07615">
        <w:rPr>
          <w:color w:val="000000" w:themeColor="text1"/>
        </w:rPr>
        <w:t>7</w:t>
      </w:r>
    </w:p>
    <w:p w:rsidR="00A230A4" w:rsidRPr="00826FC6" w:rsidP="00C43810" w14:paraId="47497439" w14:textId="3C076FD1">
      <w:pPr>
        <w:tabs>
          <w:tab w:val="left" w:pos="-1440"/>
          <w:tab w:val="left" w:pos="-720"/>
          <w:tab w:val="left" w:pos="5940"/>
        </w:tabs>
        <w:spacing w:line="192" w:lineRule="auto"/>
        <w:ind w:left="1620"/>
        <w:rPr>
          <w:color w:val="000000" w:themeColor="text1"/>
        </w:rPr>
      </w:pPr>
      <w:r>
        <w:rPr>
          <w:color w:val="000000" w:themeColor="text1"/>
        </w:rPr>
        <w:t>Wkst</w:t>
      </w:r>
      <w:r>
        <w:rPr>
          <w:color w:val="000000" w:themeColor="text1"/>
        </w:rPr>
        <w:t>. E, Part B</w:t>
      </w:r>
      <w:r>
        <w:rPr>
          <w:color w:val="000000" w:themeColor="text1"/>
        </w:rPr>
        <w:tab/>
        <w:t>49-54</w:t>
      </w:r>
      <w:r w:rsidR="00B07615">
        <w:rPr>
          <w:color w:val="000000" w:themeColor="text1"/>
        </w:rPr>
        <w:t>8</w:t>
      </w:r>
    </w:p>
    <w:p w:rsidR="00A230A4" w:rsidP="00C43810" w14:paraId="67FC9714" w14:textId="7655CE69">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E-1</w:t>
      </w:r>
      <w:r w:rsidRPr="00826FC6">
        <w:rPr>
          <w:color w:val="000000" w:themeColor="text1"/>
        </w:rPr>
        <w:tab/>
        <w:t>49-5</w:t>
      </w:r>
      <w:r w:rsidR="00A719E2">
        <w:rPr>
          <w:color w:val="000000" w:themeColor="text1"/>
        </w:rPr>
        <w:t>4</w:t>
      </w:r>
      <w:r w:rsidR="00B07615">
        <w:rPr>
          <w:color w:val="000000" w:themeColor="text1"/>
        </w:rPr>
        <w:t>9</w:t>
      </w:r>
    </w:p>
    <w:p w:rsidR="00A719E2" w:rsidRPr="00826FC6" w:rsidP="00C43810" w14:paraId="28B494ED" w14:textId="00191961">
      <w:pPr>
        <w:tabs>
          <w:tab w:val="left" w:pos="-1440"/>
          <w:tab w:val="left" w:pos="-720"/>
          <w:tab w:val="left" w:pos="5940"/>
        </w:tabs>
        <w:spacing w:line="192" w:lineRule="auto"/>
        <w:ind w:left="1620"/>
        <w:rPr>
          <w:color w:val="000000" w:themeColor="text1"/>
        </w:rPr>
      </w:pPr>
      <w:r>
        <w:rPr>
          <w:color w:val="000000" w:themeColor="text1"/>
        </w:rPr>
        <w:t>Wkst</w:t>
      </w:r>
      <w:r>
        <w:rPr>
          <w:color w:val="000000" w:themeColor="text1"/>
        </w:rPr>
        <w:t>. E-2</w:t>
      </w:r>
      <w:r>
        <w:rPr>
          <w:color w:val="000000" w:themeColor="text1"/>
        </w:rPr>
        <w:tab/>
        <w:t>49-5</w:t>
      </w:r>
      <w:r w:rsidR="00B07615">
        <w:rPr>
          <w:color w:val="000000" w:themeColor="text1"/>
        </w:rPr>
        <w:t>50</w:t>
      </w:r>
    </w:p>
    <w:p w:rsidR="00A230A4" w:rsidRPr="00826FC6" w:rsidP="00C43810" w14:paraId="603CDB71" w14:textId="42E1F6DA">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G</w:t>
      </w:r>
      <w:r w:rsidRPr="00826FC6">
        <w:rPr>
          <w:color w:val="000000" w:themeColor="text1"/>
        </w:rPr>
        <w:tab/>
        <w:t>49-55</w:t>
      </w:r>
      <w:r w:rsidR="00B07615">
        <w:rPr>
          <w:color w:val="000000" w:themeColor="text1"/>
        </w:rPr>
        <w:t>1</w:t>
      </w:r>
    </w:p>
    <w:p w:rsidR="00A719E2" w:rsidP="00C43810" w14:paraId="04FF8870" w14:textId="195E2479">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G-</w:t>
      </w:r>
      <w:r>
        <w:rPr>
          <w:color w:val="000000" w:themeColor="text1"/>
        </w:rPr>
        <w:t>2</w:t>
      </w:r>
      <w:r w:rsidR="00F61A63">
        <w:rPr>
          <w:color w:val="000000" w:themeColor="text1"/>
        </w:rPr>
        <w:t>, Parts I &amp; II</w:t>
      </w:r>
      <w:r>
        <w:rPr>
          <w:color w:val="000000" w:themeColor="text1"/>
        </w:rPr>
        <w:tab/>
        <w:t>49-55</w:t>
      </w:r>
      <w:r w:rsidR="00B07615">
        <w:rPr>
          <w:color w:val="000000" w:themeColor="text1"/>
        </w:rPr>
        <w:t>2</w:t>
      </w:r>
    </w:p>
    <w:p w:rsidR="00A230A4" w:rsidRPr="00826FC6" w:rsidP="00C43810" w14:paraId="19BB5D96" w14:textId="5449EC82">
      <w:pPr>
        <w:tabs>
          <w:tab w:val="left" w:pos="-1440"/>
          <w:tab w:val="left" w:pos="-720"/>
          <w:tab w:val="left" w:pos="5940"/>
        </w:tabs>
        <w:spacing w:line="192" w:lineRule="auto"/>
        <w:ind w:left="1620"/>
        <w:rPr>
          <w:color w:val="000000" w:themeColor="text1"/>
        </w:rPr>
      </w:pPr>
      <w:r>
        <w:rPr>
          <w:color w:val="000000" w:themeColor="text1"/>
        </w:rPr>
        <w:t>Wkst</w:t>
      </w:r>
      <w:r>
        <w:rPr>
          <w:color w:val="000000" w:themeColor="text1"/>
        </w:rPr>
        <w:t>. G-3</w:t>
      </w:r>
      <w:r w:rsidRPr="00826FC6">
        <w:rPr>
          <w:color w:val="000000" w:themeColor="text1"/>
        </w:rPr>
        <w:tab/>
        <w:t>49-55</w:t>
      </w:r>
      <w:r w:rsidR="00B07615">
        <w:rPr>
          <w:color w:val="000000" w:themeColor="text1"/>
        </w:rPr>
        <w:t>3</w:t>
      </w:r>
    </w:p>
    <w:p w:rsidR="00A230A4" w:rsidRPr="00826FC6" w:rsidP="00C43810" w14:paraId="44020DAC" w14:textId="52F27C95">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H</w:t>
      </w:r>
      <w:r w:rsidRPr="00826FC6">
        <w:rPr>
          <w:color w:val="000000" w:themeColor="text1"/>
        </w:rPr>
        <w:tab/>
        <w:t>49-5</w:t>
      </w:r>
      <w:r w:rsidR="001F7427">
        <w:rPr>
          <w:color w:val="000000" w:themeColor="text1"/>
        </w:rPr>
        <w:t>5</w:t>
      </w:r>
      <w:r w:rsidR="00B07615">
        <w:rPr>
          <w:color w:val="000000" w:themeColor="text1"/>
        </w:rPr>
        <w:t>4</w:t>
      </w:r>
      <w:r w:rsidR="00F61A63">
        <w:rPr>
          <w:color w:val="000000" w:themeColor="text1"/>
        </w:rPr>
        <w:t xml:space="preserve"> - 49-55</w:t>
      </w:r>
      <w:r w:rsidR="00B07615">
        <w:rPr>
          <w:color w:val="000000" w:themeColor="text1"/>
        </w:rPr>
        <w:t>5</w:t>
      </w:r>
    </w:p>
    <w:p w:rsidR="00A230A4" w:rsidRPr="00826FC6" w:rsidP="00C43810" w14:paraId="1DD35295" w14:textId="3C1E91A8">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H-1, Parts I &amp; II</w:t>
      </w:r>
      <w:r w:rsidRPr="00826FC6">
        <w:rPr>
          <w:color w:val="000000" w:themeColor="text1"/>
        </w:rPr>
        <w:tab/>
        <w:t>49-5</w:t>
      </w:r>
      <w:r w:rsidR="00F61A63">
        <w:rPr>
          <w:color w:val="000000" w:themeColor="text1"/>
        </w:rPr>
        <w:t>5</w:t>
      </w:r>
      <w:r w:rsidR="00B07615">
        <w:rPr>
          <w:color w:val="000000" w:themeColor="text1"/>
        </w:rPr>
        <w:t>6</w:t>
      </w:r>
      <w:r w:rsidRPr="00826FC6">
        <w:rPr>
          <w:color w:val="000000" w:themeColor="text1"/>
        </w:rPr>
        <w:t> </w:t>
      </w:r>
      <w:r w:rsidRPr="00826FC6">
        <w:rPr>
          <w:color w:val="000000" w:themeColor="text1"/>
        </w:rPr>
        <w:noBreakHyphen/>
        <w:t> 49-5</w:t>
      </w:r>
      <w:r w:rsidR="00F61A63">
        <w:rPr>
          <w:color w:val="000000" w:themeColor="text1"/>
        </w:rPr>
        <w:t>5</w:t>
      </w:r>
      <w:r w:rsidR="00B07615">
        <w:rPr>
          <w:color w:val="000000" w:themeColor="text1"/>
        </w:rPr>
        <w:t>9</w:t>
      </w:r>
    </w:p>
    <w:p w:rsidR="00A230A4" w:rsidRPr="00826FC6" w:rsidP="00C43810" w14:paraId="4F13E277" w14:textId="3CE2999C">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H-2, Parts I &amp; II</w:t>
      </w:r>
      <w:r w:rsidRPr="00826FC6">
        <w:rPr>
          <w:color w:val="000000" w:themeColor="text1"/>
        </w:rPr>
        <w:tab/>
        <w:t>49-5</w:t>
      </w:r>
      <w:r w:rsidR="00B07615">
        <w:rPr>
          <w:color w:val="000000" w:themeColor="text1"/>
        </w:rPr>
        <w:t>60</w:t>
      </w:r>
      <w:r w:rsidRPr="00826FC6">
        <w:rPr>
          <w:color w:val="000000" w:themeColor="text1"/>
        </w:rPr>
        <w:t> </w:t>
      </w:r>
      <w:r w:rsidRPr="00826FC6">
        <w:rPr>
          <w:color w:val="000000" w:themeColor="text1"/>
        </w:rPr>
        <w:noBreakHyphen/>
        <w:t> 49-5</w:t>
      </w:r>
      <w:r w:rsidR="00B07615">
        <w:rPr>
          <w:color w:val="000000" w:themeColor="text1"/>
        </w:rPr>
        <w:t>65</w:t>
      </w:r>
    </w:p>
    <w:p w:rsidR="00A230A4" w:rsidRPr="00826FC6" w:rsidP="00C43810" w14:paraId="48E3BBE2" w14:textId="1820A220">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H-3, Parts I, II</w:t>
      </w:r>
      <w:r w:rsidR="00EC5B94">
        <w:rPr>
          <w:color w:val="000000" w:themeColor="text1"/>
        </w:rPr>
        <w:t>,</w:t>
      </w:r>
      <w:r w:rsidRPr="00826FC6">
        <w:rPr>
          <w:color w:val="000000" w:themeColor="text1"/>
        </w:rPr>
        <w:t xml:space="preserve"> &amp; III</w:t>
      </w:r>
      <w:r w:rsidRPr="00826FC6">
        <w:rPr>
          <w:color w:val="000000" w:themeColor="text1"/>
        </w:rPr>
        <w:tab/>
        <w:t>49-5</w:t>
      </w:r>
      <w:r w:rsidR="001F7427">
        <w:rPr>
          <w:color w:val="000000" w:themeColor="text1"/>
        </w:rPr>
        <w:t>6</w:t>
      </w:r>
      <w:r w:rsidR="00B07615">
        <w:rPr>
          <w:color w:val="000000" w:themeColor="text1"/>
        </w:rPr>
        <w:t>6</w:t>
      </w:r>
    </w:p>
    <w:p w:rsidR="00A230A4" w:rsidRPr="009161EA" w:rsidP="00C43810" w14:paraId="63AB9FF8" w14:textId="73A9A7A5">
      <w:pPr>
        <w:tabs>
          <w:tab w:val="left" w:pos="-1440"/>
          <w:tab w:val="left" w:pos="-720"/>
          <w:tab w:val="left" w:pos="5940"/>
        </w:tabs>
        <w:spacing w:line="192" w:lineRule="auto"/>
        <w:ind w:left="1620"/>
      </w:pPr>
      <w:r w:rsidRPr="00826FC6">
        <w:rPr>
          <w:color w:val="000000" w:themeColor="text1"/>
        </w:rPr>
        <w:t>Wkst</w:t>
      </w:r>
      <w:r w:rsidRPr="00826FC6">
        <w:rPr>
          <w:color w:val="000000" w:themeColor="text1"/>
        </w:rPr>
        <w:t>. H-4, Parts I &amp; II</w:t>
      </w:r>
      <w:r w:rsidRPr="009161EA">
        <w:tab/>
      </w:r>
      <w:r>
        <w:t>49-5</w:t>
      </w:r>
      <w:r w:rsidR="00F61A63">
        <w:t>6</w:t>
      </w:r>
      <w:r w:rsidR="00B07615">
        <w:t>7</w:t>
      </w:r>
    </w:p>
    <w:p w:rsidR="00A230A4" w:rsidRPr="009161EA" w:rsidP="00C43810" w14:paraId="4A24E940" w14:textId="3921A25D">
      <w:pPr>
        <w:tabs>
          <w:tab w:val="left" w:pos="-1440"/>
          <w:tab w:val="left" w:pos="-720"/>
          <w:tab w:val="left" w:pos="5940"/>
        </w:tabs>
        <w:spacing w:line="192" w:lineRule="auto"/>
        <w:ind w:left="1620"/>
      </w:pPr>
      <w:r w:rsidRPr="009161EA">
        <w:t>Wkst</w:t>
      </w:r>
      <w:r w:rsidRPr="009161EA">
        <w:t>. H-5</w:t>
      </w:r>
      <w:r w:rsidRPr="009161EA">
        <w:tab/>
      </w:r>
      <w:r>
        <w:t>49-5</w:t>
      </w:r>
      <w:r w:rsidR="00F61A63">
        <w:t>6</w:t>
      </w:r>
      <w:r w:rsidR="00B07615">
        <w:t>8</w:t>
      </w:r>
    </w:p>
    <w:p w:rsidR="00A230A4" w:rsidRPr="00826FC6" w:rsidP="00C43810" w14:paraId="05151545" w14:textId="671E2489">
      <w:pPr>
        <w:tabs>
          <w:tab w:val="left" w:pos="-1440"/>
          <w:tab w:val="left" w:pos="-720"/>
          <w:tab w:val="left" w:pos="5940"/>
        </w:tabs>
        <w:spacing w:line="192" w:lineRule="auto"/>
        <w:ind w:left="1620"/>
        <w:rPr>
          <w:color w:val="000000" w:themeColor="text1"/>
        </w:rPr>
      </w:pPr>
      <w:r>
        <w:t>Wkst</w:t>
      </w:r>
      <w:r>
        <w:t xml:space="preserve">. </w:t>
      </w:r>
      <w:r w:rsidR="00F61A63">
        <w:t>K</w:t>
      </w:r>
      <w:r w:rsidRPr="00826FC6">
        <w:rPr>
          <w:color w:val="000000" w:themeColor="text1"/>
        </w:rPr>
        <w:tab/>
        <w:t>49-5</w:t>
      </w:r>
      <w:r w:rsidR="00F61A63">
        <w:rPr>
          <w:color w:val="000000" w:themeColor="text1"/>
        </w:rPr>
        <w:t>6</w:t>
      </w:r>
      <w:r w:rsidR="00B07615">
        <w:rPr>
          <w:color w:val="000000" w:themeColor="text1"/>
        </w:rPr>
        <w:t>9</w:t>
      </w:r>
      <w:r w:rsidRPr="00826FC6">
        <w:rPr>
          <w:color w:val="000000" w:themeColor="text1"/>
        </w:rPr>
        <w:t> </w:t>
      </w:r>
      <w:r w:rsidRPr="00826FC6">
        <w:rPr>
          <w:color w:val="000000" w:themeColor="text1"/>
        </w:rPr>
        <w:noBreakHyphen/>
        <w:t> 49-5</w:t>
      </w:r>
      <w:r w:rsidR="00B07615">
        <w:rPr>
          <w:color w:val="000000" w:themeColor="text1"/>
        </w:rPr>
        <w:t>70</w:t>
      </w:r>
    </w:p>
    <w:p w:rsidR="00A230A4" w:rsidRPr="00826FC6" w:rsidP="00C43810" w14:paraId="14DDA374" w14:textId="0080B579">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xml:space="preserve">. </w:t>
      </w:r>
      <w:r w:rsidR="00F61A63">
        <w:rPr>
          <w:color w:val="000000" w:themeColor="text1"/>
        </w:rPr>
        <w:t>K</w:t>
      </w:r>
      <w:r w:rsidRPr="00826FC6">
        <w:rPr>
          <w:color w:val="000000" w:themeColor="text1"/>
        </w:rPr>
        <w:t>-1</w:t>
      </w:r>
      <w:r w:rsidRPr="00826FC6">
        <w:rPr>
          <w:color w:val="000000" w:themeColor="text1"/>
        </w:rPr>
        <w:tab/>
        <w:t>49-5</w:t>
      </w:r>
      <w:r w:rsidR="00F61A63">
        <w:rPr>
          <w:color w:val="000000" w:themeColor="text1"/>
        </w:rPr>
        <w:t>7</w:t>
      </w:r>
      <w:r w:rsidR="00B07615">
        <w:rPr>
          <w:color w:val="000000" w:themeColor="text1"/>
        </w:rPr>
        <w:t>1</w:t>
      </w:r>
    </w:p>
    <w:p w:rsidR="00A230A4" w:rsidRPr="00826FC6" w:rsidP="00C43810" w14:paraId="15D45323" w14:textId="7F9DC67C">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xml:space="preserve">. </w:t>
      </w:r>
      <w:r w:rsidR="00F61A63">
        <w:rPr>
          <w:color w:val="000000" w:themeColor="text1"/>
        </w:rPr>
        <w:t>K</w:t>
      </w:r>
      <w:r w:rsidRPr="00826FC6">
        <w:rPr>
          <w:color w:val="000000" w:themeColor="text1"/>
        </w:rPr>
        <w:t>-2</w:t>
      </w:r>
      <w:r w:rsidRPr="00826FC6">
        <w:rPr>
          <w:color w:val="000000" w:themeColor="text1"/>
        </w:rPr>
        <w:tab/>
        <w:t>49-57</w:t>
      </w:r>
      <w:r w:rsidR="00B07615">
        <w:rPr>
          <w:color w:val="000000" w:themeColor="text1"/>
        </w:rPr>
        <w:t>2</w:t>
      </w:r>
    </w:p>
    <w:p w:rsidR="00A230A4" w:rsidRPr="00826FC6" w:rsidP="00C43810" w14:paraId="0D862FD3" w14:textId="0C29921B">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xml:space="preserve">. </w:t>
      </w:r>
      <w:r w:rsidR="00F61A63">
        <w:rPr>
          <w:color w:val="000000" w:themeColor="text1"/>
        </w:rPr>
        <w:t>K</w:t>
      </w:r>
      <w:r w:rsidRPr="00826FC6">
        <w:rPr>
          <w:color w:val="000000" w:themeColor="text1"/>
        </w:rPr>
        <w:t>-3</w:t>
      </w:r>
      <w:r w:rsidRPr="00826FC6">
        <w:rPr>
          <w:color w:val="000000" w:themeColor="text1"/>
        </w:rPr>
        <w:tab/>
        <w:t>49-57</w:t>
      </w:r>
      <w:r w:rsidR="00B07615">
        <w:rPr>
          <w:color w:val="000000" w:themeColor="text1"/>
        </w:rPr>
        <w:t>3</w:t>
      </w:r>
    </w:p>
    <w:p w:rsidR="00A230A4" w:rsidRPr="00826FC6" w:rsidP="00C43810" w14:paraId="6FE5576A" w14:textId="1928595B">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xml:space="preserve">. </w:t>
      </w:r>
      <w:r w:rsidR="00F61A63">
        <w:rPr>
          <w:color w:val="000000" w:themeColor="text1"/>
        </w:rPr>
        <w:t>K</w:t>
      </w:r>
      <w:r w:rsidRPr="00826FC6">
        <w:rPr>
          <w:color w:val="000000" w:themeColor="text1"/>
        </w:rPr>
        <w:t>-4</w:t>
      </w:r>
      <w:r w:rsidRPr="00826FC6">
        <w:rPr>
          <w:color w:val="000000" w:themeColor="text1"/>
        </w:rPr>
        <w:tab/>
        <w:t>49-57</w:t>
      </w:r>
      <w:r w:rsidR="00B07615">
        <w:rPr>
          <w:color w:val="000000" w:themeColor="text1"/>
        </w:rPr>
        <w:t>4</w:t>
      </w:r>
    </w:p>
    <w:p w:rsidR="00A230A4" w:rsidRPr="00826FC6" w:rsidP="00C43810" w14:paraId="4C576C54" w14:textId="50B0B7B9">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xml:space="preserve">. </w:t>
      </w:r>
      <w:r w:rsidR="00F61A63">
        <w:rPr>
          <w:color w:val="000000" w:themeColor="text1"/>
        </w:rPr>
        <w:t>K</w:t>
      </w:r>
      <w:r w:rsidRPr="00826FC6">
        <w:rPr>
          <w:color w:val="000000" w:themeColor="text1"/>
        </w:rPr>
        <w:t>-5</w:t>
      </w:r>
      <w:r w:rsidRPr="00826FC6">
        <w:rPr>
          <w:color w:val="000000" w:themeColor="text1"/>
        </w:rPr>
        <w:tab/>
        <w:t>49-5</w:t>
      </w:r>
      <w:r w:rsidR="0081329F">
        <w:rPr>
          <w:color w:val="000000" w:themeColor="text1"/>
        </w:rPr>
        <w:t>7</w:t>
      </w:r>
      <w:r w:rsidR="00B07615">
        <w:rPr>
          <w:color w:val="000000" w:themeColor="text1"/>
        </w:rPr>
        <w:t>5</w:t>
      </w:r>
    </w:p>
    <w:p w:rsidR="00A230A4" w:rsidRPr="00826FC6" w:rsidP="00C43810" w14:paraId="50E39EDE" w14:textId="6DB97E2A">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xml:space="preserve">. </w:t>
      </w:r>
      <w:r w:rsidR="00F61A63">
        <w:rPr>
          <w:color w:val="000000" w:themeColor="text1"/>
        </w:rPr>
        <w:t>K</w:t>
      </w:r>
      <w:r w:rsidRPr="00826FC6">
        <w:rPr>
          <w:color w:val="000000" w:themeColor="text1"/>
        </w:rPr>
        <w:t>-6, Parts I &amp; II</w:t>
      </w:r>
      <w:r w:rsidRPr="00826FC6">
        <w:rPr>
          <w:color w:val="000000" w:themeColor="text1"/>
        </w:rPr>
        <w:tab/>
        <w:t>49-5</w:t>
      </w:r>
      <w:r w:rsidR="0081329F">
        <w:rPr>
          <w:color w:val="000000" w:themeColor="text1"/>
        </w:rPr>
        <w:t>7</w:t>
      </w:r>
      <w:r w:rsidR="00B07615">
        <w:rPr>
          <w:color w:val="000000" w:themeColor="text1"/>
        </w:rPr>
        <w:t>6</w:t>
      </w:r>
      <w:r w:rsidRPr="00826FC6">
        <w:rPr>
          <w:color w:val="000000" w:themeColor="text1"/>
        </w:rPr>
        <w:t> </w:t>
      </w:r>
      <w:r w:rsidRPr="00826FC6">
        <w:rPr>
          <w:color w:val="000000" w:themeColor="text1"/>
        </w:rPr>
        <w:noBreakHyphen/>
        <w:t> 49-58</w:t>
      </w:r>
      <w:r w:rsidR="00B07615">
        <w:rPr>
          <w:color w:val="000000" w:themeColor="text1"/>
        </w:rPr>
        <w:t>1</w:t>
      </w:r>
    </w:p>
    <w:p w:rsidR="00A230A4" w:rsidRPr="00826FC6" w:rsidP="00C43810" w14:paraId="47528802" w14:textId="66436C56">
      <w:pPr>
        <w:tabs>
          <w:tab w:val="left" w:pos="-1440"/>
          <w:tab w:val="left" w:pos="-720"/>
          <w:tab w:val="left" w:pos="5940"/>
        </w:tabs>
        <w:spacing w:line="192" w:lineRule="auto"/>
        <w:ind w:left="1620"/>
        <w:rPr>
          <w:color w:val="000000" w:themeColor="text1"/>
        </w:rPr>
      </w:pPr>
      <w:r w:rsidRPr="00826FC6">
        <w:rPr>
          <w:color w:val="000000" w:themeColor="text1"/>
        </w:rPr>
        <w:t>Wkst</w:t>
      </w:r>
      <w:r w:rsidRPr="00826FC6">
        <w:rPr>
          <w:color w:val="000000" w:themeColor="text1"/>
        </w:rPr>
        <w:t xml:space="preserve">. </w:t>
      </w:r>
      <w:r w:rsidR="00F61A63">
        <w:rPr>
          <w:color w:val="000000" w:themeColor="text1"/>
        </w:rPr>
        <w:t>K</w:t>
      </w:r>
      <w:r w:rsidRPr="00826FC6">
        <w:rPr>
          <w:color w:val="000000" w:themeColor="text1"/>
        </w:rPr>
        <w:t>-7</w:t>
      </w:r>
      <w:r w:rsidRPr="00826FC6">
        <w:rPr>
          <w:color w:val="000000" w:themeColor="text1"/>
        </w:rPr>
        <w:tab/>
        <w:t>49-58</w:t>
      </w:r>
      <w:r w:rsidR="00B07615">
        <w:rPr>
          <w:color w:val="000000" w:themeColor="text1"/>
        </w:rPr>
        <w:t>2</w:t>
      </w:r>
    </w:p>
    <w:p w:rsidR="00A230A4" w:rsidP="00C43810" w14:paraId="44389B01" w14:textId="6DA6FE68">
      <w:pPr>
        <w:tabs>
          <w:tab w:val="left" w:pos="-1440"/>
          <w:tab w:val="left" w:pos="-720"/>
          <w:tab w:val="left" w:pos="5940"/>
        </w:tabs>
        <w:spacing w:line="192" w:lineRule="auto"/>
        <w:ind w:left="1620"/>
      </w:pPr>
      <w:r w:rsidRPr="00826FC6">
        <w:rPr>
          <w:color w:val="000000" w:themeColor="text1"/>
        </w:rPr>
        <w:t>Wkst</w:t>
      </w:r>
      <w:r w:rsidRPr="00826FC6">
        <w:rPr>
          <w:color w:val="000000" w:themeColor="text1"/>
        </w:rPr>
        <w:t xml:space="preserve">. </w:t>
      </w:r>
      <w:r w:rsidR="00505F59">
        <w:rPr>
          <w:color w:val="000000" w:themeColor="text1"/>
        </w:rPr>
        <w:t>K</w:t>
      </w:r>
      <w:r w:rsidRPr="00826FC6">
        <w:rPr>
          <w:color w:val="000000" w:themeColor="text1"/>
        </w:rPr>
        <w:t>-8</w:t>
      </w:r>
      <w:r>
        <w:tab/>
        <w:t>49-58</w:t>
      </w:r>
      <w:r w:rsidR="00B07615">
        <w:t>3 - 49-584</w:t>
      </w:r>
    </w:p>
    <w:p w:rsidR="004F4C36" w:rsidRPr="009161EA" w:rsidP="00C43810" w14:paraId="3A7AC761" w14:textId="77777777">
      <w:pPr>
        <w:tabs>
          <w:tab w:val="left" w:pos="-1440"/>
          <w:tab w:val="left" w:pos="-720"/>
          <w:tab w:val="left" w:pos="5940"/>
        </w:tabs>
        <w:spacing w:line="192" w:lineRule="auto"/>
        <w:ind w:left="1620"/>
      </w:pPr>
    </w:p>
    <w:p w:rsidR="00A230A4" w:rsidP="00C43810" w14:paraId="4A9F4CE1" w14:textId="77777777">
      <w:pPr>
        <w:spacing w:line="192" w:lineRule="auto"/>
      </w:pPr>
    </w:p>
    <w:p w:rsidR="00A230A4" w:rsidP="00C43810" w14:paraId="5C553392" w14:textId="77777777">
      <w:pPr>
        <w:spacing w:line="192" w:lineRule="auto"/>
      </w:pPr>
    </w:p>
    <w:p w:rsidR="00A230A4" w:rsidRPr="00C57511" w:rsidP="00C43810" w14:paraId="6D63447B" w14:textId="77777777">
      <w:pPr>
        <w:spacing w:line="192" w:lineRule="auto"/>
        <w:rPr>
          <w:u w:val="single"/>
        </w:rPr>
      </w:pPr>
    </w:p>
    <w:p w:rsidR="00A230A4" w:rsidRPr="00C57511" w:rsidP="00C43810" w14:paraId="1447127B" w14:textId="77777777">
      <w:pPr>
        <w:spacing w:line="192" w:lineRule="auto"/>
        <w:rPr>
          <w:u w:val="single"/>
        </w:rPr>
      </w:pPr>
    </w:p>
    <w:p w:rsidR="00A230A4" w:rsidRPr="00C57511" w:rsidP="00C43810" w14:paraId="059CAC77" w14:textId="77777777">
      <w:pPr>
        <w:spacing w:line="192" w:lineRule="auto"/>
        <w:rPr>
          <w:u w:val="single"/>
        </w:rPr>
      </w:pPr>
    </w:p>
    <w:p w:rsidR="00E6150B" w:rsidRPr="00C57511" w:rsidP="00C43810" w14:paraId="63B316A2" w14:textId="77777777">
      <w:pPr>
        <w:spacing w:line="192" w:lineRule="auto"/>
        <w:rPr>
          <w:u w:val="single"/>
        </w:rPr>
      </w:pPr>
    </w:p>
    <w:p w:rsidR="00A230A4" w:rsidP="00C43810" w14:paraId="73775C90" w14:textId="59E3E8A1">
      <w:pPr>
        <w:spacing w:line="192" w:lineRule="auto"/>
        <w:rPr>
          <w:u w:val="single"/>
        </w:rPr>
      </w:pPr>
    </w:p>
    <w:p w:rsidR="00A230A4" w:rsidRPr="00C57511" w:rsidP="00C43810" w14:paraId="17605267" w14:textId="77777777">
      <w:pPr>
        <w:spacing w:line="192" w:lineRule="auto"/>
        <w:rPr>
          <w:u w:val="single"/>
        </w:rPr>
      </w:pPr>
    </w:p>
    <w:p w:rsidR="00A230A4" w:rsidRPr="00C57511" w:rsidP="00C43810" w14:paraId="4526E6D0" w14:textId="77777777">
      <w:pPr>
        <w:spacing w:line="192" w:lineRule="auto"/>
        <w:rPr>
          <w:u w:val="single"/>
        </w:rPr>
      </w:pPr>
    </w:p>
    <w:p w:rsidR="00A230A4" w:rsidP="00C43810" w14:paraId="0071A5FD" w14:textId="3F3B4BF1">
      <w:pPr>
        <w:spacing w:line="192" w:lineRule="auto"/>
        <w:rPr>
          <w:u w:val="single"/>
        </w:rPr>
      </w:pPr>
    </w:p>
    <w:p w:rsidR="00A230A4" w:rsidRPr="004972BB" w:rsidP="0056306B" w14:paraId="22F98805" w14:textId="16EEF8EB">
      <w:pPr>
        <w:pStyle w:val="NormalTIMS"/>
        <w:tabs>
          <w:tab w:val="clear" w:pos="475"/>
          <w:tab w:val="right" w:pos="9360"/>
        </w:tabs>
      </w:pPr>
      <w:r>
        <w:t>Rev. 1</w:t>
      </w:r>
      <w:r w:rsidRPr="009161EA">
        <w:tab/>
      </w:r>
      <w:r>
        <w:t>49-</w:t>
      </w:r>
      <w:r w:rsidR="00500379">
        <w:t>501</w:t>
      </w:r>
    </w:p>
    <w:p w:rsidR="000C58F4" w:rsidRPr="009161EA" w:rsidP="00C43810" w14:paraId="18510BBC" w14:textId="31F023B0">
      <w:pPr>
        <w:tabs>
          <w:tab w:val="center" w:pos="4680"/>
          <w:tab w:val="right" w:pos="9360"/>
        </w:tabs>
        <w:spacing w:line="192" w:lineRule="auto"/>
      </w:pPr>
      <w:bookmarkStart w:id="14" w:name="_temp25"/>
      <w:bookmarkStart w:id="15" w:name="_temp29"/>
      <w:bookmarkStart w:id="16" w:name="_temp62"/>
      <w:bookmarkEnd w:id="14"/>
      <w:bookmarkEnd w:id="15"/>
      <w:bookmarkEnd w:id="16"/>
      <w:r>
        <w:rPr>
          <w:u w:val="single"/>
        </w:rPr>
        <w:t>4995</w:t>
      </w:r>
      <w:r w:rsidR="000F0E9F">
        <w:rPr>
          <w:u w:val="single"/>
        </w:rPr>
        <w:t xml:space="preserve"> (CONT.)</w:t>
      </w:r>
      <w:r w:rsidRPr="009161EA">
        <w:rPr>
          <w:u w:val="single"/>
        </w:rPr>
        <w:tab/>
        <w:t xml:space="preserve">FORM </w:t>
      </w:r>
      <w:r w:rsidR="001046C9">
        <w:rPr>
          <w:u w:val="single"/>
        </w:rPr>
        <w:t>CMS-</w:t>
      </w:r>
      <w:r w:rsidR="004C44B8">
        <w:rPr>
          <w:u w:val="single"/>
        </w:rPr>
        <w:t>2540-24</w:t>
      </w:r>
      <w:r w:rsidRPr="009161EA">
        <w:rPr>
          <w:u w:val="single"/>
        </w:rPr>
        <w:tab/>
      </w:r>
      <w:r>
        <w:rPr>
          <w:u w:val="single"/>
        </w:rPr>
        <w:t>DRAFT</w:t>
      </w:r>
    </w:p>
    <w:p w:rsidR="000C58F4" w:rsidRPr="009161EA" w:rsidP="00C43810" w14:paraId="30591000" w14:textId="77777777">
      <w:pPr>
        <w:spacing w:line="192" w:lineRule="auto"/>
      </w:pPr>
    </w:p>
    <w:p w:rsidR="00746F11" w:rsidP="00C43810" w14:paraId="50CB5697" w14:textId="0F403B64">
      <w:pPr>
        <w:spacing w:line="192" w:lineRule="auto"/>
      </w:pPr>
    </w:p>
    <w:p w:rsidR="00826FC6" w:rsidP="00C43810" w14:paraId="2E3336A2" w14:textId="7DC3AD61">
      <w:pPr>
        <w:spacing w:line="192" w:lineRule="auto"/>
      </w:pPr>
    </w:p>
    <w:p w:rsidR="00826FC6" w:rsidP="00C43810" w14:paraId="56DF5BD9" w14:textId="51D3662D">
      <w:pPr>
        <w:spacing w:line="192" w:lineRule="auto"/>
      </w:pPr>
    </w:p>
    <w:p w:rsidR="00826FC6" w:rsidP="00C43810" w14:paraId="3603BE17" w14:textId="48A047DB">
      <w:pPr>
        <w:spacing w:line="192" w:lineRule="auto"/>
      </w:pPr>
    </w:p>
    <w:p w:rsidR="00826FC6" w:rsidP="00C43810" w14:paraId="47F16BAF" w14:textId="13BCEB39">
      <w:pPr>
        <w:spacing w:line="192" w:lineRule="auto"/>
      </w:pPr>
    </w:p>
    <w:p w:rsidR="00826FC6" w:rsidP="00C43810" w14:paraId="5198AA98" w14:textId="68D56E98">
      <w:pPr>
        <w:spacing w:line="192" w:lineRule="auto"/>
      </w:pPr>
    </w:p>
    <w:p w:rsidR="00826FC6" w:rsidP="00C43810" w14:paraId="5F00B434" w14:textId="390E19D0">
      <w:pPr>
        <w:spacing w:line="192" w:lineRule="auto"/>
      </w:pPr>
    </w:p>
    <w:p w:rsidR="00826FC6" w:rsidP="00C43810" w14:paraId="6D01221E" w14:textId="5F86C5C5">
      <w:pPr>
        <w:spacing w:line="192" w:lineRule="auto"/>
      </w:pPr>
    </w:p>
    <w:p w:rsidR="00826FC6" w:rsidP="00C43810" w14:paraId="505DED8F" w14:textId="3E6F5C5E">
      <w:pPr>
        <w:spacing w:line="192" w:lineRule="auto"/>
      </w:pPr>
    </w:p>
    <w:p w:rsidR="00826FC6" w:rsidP="00C43810" w14:paraId="51375EAF" w14:textId="543845ED">
      <w:pPr>
        <w:spacing w:line="192" w:lineRule="auto"/>
      </w:pPr>
    </w:p>
    <w:p w:rsidR="00826FC6" w:rsidP="00C43810" w14:paraId="0DDF7396" w14:textId="5061F6D7">
      <w:pPr>
        <w:spacing w:line="192" w:lineRule="auto"/>
      </w:pPr>
    </w:p>
    <w:p w:rsidR="00826FC6" w:rsidP="00C43810" w14:paraId="59477C88" w14:textId="268152DC">
      <w:pPr>
        <w:spacing w:line="192" w:lineRule="auto"/>
      </w:pPr>
    </w:p>
    <w:p w:rsidR="00826FC6" w:rsidP="00C43810" w14:paraId="4A549983" w14:textId="610982BF">
      <w:pPr>
        <w:spacing w:line="192" w:lineRule="auto"/>
      </w:pPr>
    </w:p>
    <w:p w:rsidR="004A63CE" w:rsidP="00C43810" w14:paraId="44E9CFB3" w14:textId="58D1D899">
      <w:pPr>
        <w:spacing w:line="192" w:lineRule="auto"/>
      </w:pPr>
    </w:p>
    <w:p w:rsidR="004A63CE" w:rsidP="00C43810" w14:paraId="056F45DE" w14:textId="18D818C9">
      <w:pPr>
        <w:spacing w:line="192" w:lineRule="auto"/>
      </w:pPr>
    </w:p>
    <w:p w:rsidR="004A63CE" w:rsidP="00C43810" w14:paraId="353BA745" w14:textId="4C8CCA26">
      <w:pPr>
        <w:spacing w:line="192" w:lineRule="auto"/>
      </w:pPr>
    </w:p>
    <w:p w:rsidR="004A63CE" w:rsidP="00C43810" w14:paraId="5033E39A" w14:textId="71AF75F1">
      <w:pPr>
        <w:spacing w:line="192" w:lineRule="auto"/>
      </w:pPr>
    </w:p>
    <w:p w:rsidR="004A63CE" w:rsidP="00C43810" w14:paraId="734C8713" w14:textId="59E6CCBA">
      <w:pPr>
        <w:spacing w:line="192" w:lineRule="auto"/>
      </w:pPr>
    </w:p>
    <w:p w:rsidR="004A63CE" w:rsidP="00C43810" w14:paraId="0648D9E9" w14:textId="33DC670F">
      <w:pPr>
        <w:spacing w:line="192" w:lineRule="auto"/>
      </w:pPr>
    </w:p>
    <w:p w:rsidR="004A63CE" w:rsidP="00C43810" w14:paraId="296A72C2" w14:textId="77777777">
      <w:pPr>
        <w:spacing w:line="192" w:lineRule="auto"/>
      </w:pPr>
    </w:p>
    <w:p w:rsidR="00826FC6" w:rsidP="00C43810" w14:paraId="427E6742" w14:textId="064C3854">
      <w:pPr>
        <w:spacing w:line="192" w:lineRule="auto"/>
      </w:pPr>
    </w:p>
    <w:p w:rsidR="00826FC6" w:rsidP="00C43810" w14:paraId="3519B0D4" w14:textId="35A18557">
      <w:pPr>
        <w:spacing w:line="192" w:lineRule="auto"/>
      </w:pPr>
    </w:p>
    <w:p w:rsidR="00826FC6" w:rsidP="00C43810" w14:paraId="108529A8" w14:textId="5F9BDDB5">
      <w:pPr>
        <w:spacing w:line="192" w:lineRule="auto"/>
      </w:pPr>
    </w:p>
    <w:p w:rsidR="00826FC6" w:rsidP="00C43810" w14:paraId="7995541F" w14:textId="70C934A0">
      <w:pPr>
        <w:spacing w:line="192" w:lineRule="auto"/>
      </w:pPr>
    </w:p>
    <w:p w:rsidR="004A63CE" w:rsidRPr="00E90580" w:rsidP="004A63CE" w14:paraId="6FA32684" w14:textId="77777777">
      <w:pPr>
        <w:widowControl w:val="0"/>
        <w:spacing w:line="192" w:lineRule="auto"/>
        <w:jc w:val="center"/>
        <w:rPr>
          <w:b/>
          <w:snapToGrid w:val="0"/>
        </w:rPr>
      </w:pPr>
      <w:r w:rsidRPr="00E90580">
        <w:rPr>
          <w:b/>
          <w:snapToGrid w:val="0"/>
        </w:rPr>
        <w:t>This page is reserved for future use.</w:t>
      </w:r>
    </w:p>
    <w:p w:rsidR="00826FC6" w:rsidP="00C43810" w14:paraId="5F029115" w14:textId="0084AD99">
      <w:pPr>
        <w:spacing w:line="192" w:lineRule="auto"/>
      </w:pPr>
    </w:p>
    <w:p w:rsidR="00826FC6" w:rsidP="00C43810" w14:paraId="7D046753" w14:textId="2CFCC375">
      <w:pPr>
        <w:spacing w:line="192" w:lineRule="auto"/>
      </w:pPr>
    </w:p>
    <w:p w:rsidR="00826FC6" w:rsidP="00C43810" w14:paraId="77E31885" w14:textId="5E30AF49">
      <w:pPr>
        <w:spacing w:line="192" w:lineRule="auto"/>
      </w:pPr>
    </w:p>
    <w:p w:rsidR="00826FC6" w:rsidP="00C43810" w14:paraId="0CC15EDC" w14:textId="7160E181">
      <w:pPr>
        <w:spacing w:line="192" w:lineRule="auto"/>
      </w:pPr>
    </w:p>
    <w:p w:rsidR="00826FC6" w:rsidP="00C43810" w14:paraId="2CB80BEC" w14:textId="2BAE3287">
      <w:pPr>
        <w:spacing w:line="192" w:lineRule="auto"/>
      </w:pPr>
    </w:p>
    <w:p w:rsidR="00826FC6" w:rsidP="00C43810" w14:paraId="54D53E0F" w14:textId="13BA9733">
      <w:pPr>
        <w:spacing w:line="192" w:lineRule="auto"/>
      </w:pPr>
    </w:p>
    <w:p w:rsidR="00826FC6" w:rsidP="00C43810" w14:paraId="78473985" w14:textId="5F7693C8">
      <w:pPr>
        <w:spacing w:line="192" w:lineRule="auto"/>
      </w:pPr>
    </w:p>
    <w:p w:rsidR="00826FC6" w:rsidP="00C43810" w14:paraId="63105238" w14:textId="042F2423">
      <w:pPr>
        <w:spacing w:line="192" w:lineRule="auto"/>
      </w:pPr>
    </w:p>
    <w:p w:rsidR="00826FC6" w:rsidP="00C43810" w14:paraId="1F89F483" w14:textId="0A75F5FF">
      <w:pPr>
        <w:spacing w:line="192" w:lineRule="auto"/>
      </w:pPr>
    </w:p>
    <w:p w:rsidR="00826FC6" w:rsidP="00C43810" w14:paraId="6A6AF826" w14:textId="24BEB2B5">
      <w:pPr>
        <w:spacing w:line="192" w:lineRule="auto"/>
      </w:pPr>
    </w:p>
    <w:p w:rsidR="00826FC6" w:rsidP="00C43810" w14:paraId="42DA889E" w14:textId="54B7FE72">
      <w:pPr>
        <w:spacing w:line="192" w:lineRule="auto"/>
      </w:pPr>
    </w:p>
    <w:p w:rsidR="00826FC6" w:rsidP="00C43810" w14:paraId="31A94E94" w14:textId="47386493">
      <w:pPr>
        <w:spacing w:line="192" w:lineRule="auto"/>
      </w:pPr>
    </w:p>
    <w:p w:rsidR="00826FC6" w:rsidP="00C43810" w14:paraId="597728F4" w14:textId="4B6AF268">
      <w:pPr>
        <w:spacing w:line="192" w:lineRule="auto"/>
      </w:pPr>
    </w:p>
    <w:p w:rsidR="00826FC6" w:rsidP="00C43810" w14:paraId="60E24A7C" w14:textId="6450548E">
      <w:pPr>
        <w:spacing w:line="192" w:lineRule="auto"/>
      </w:pPr>
    </w:p>
    <w:p w:rsidR="00826FC6" w:rsidP="00C43810" w14:paraId="78C8BFCC" w14:textId="4872EABF">
      <w:pPr>
        <w:spacing w:line="192" w:lineRule="auto"/>
      </w:pPr>
    </w:p>
    <w:p w:rsidR="00826FC6" w:rsidP="00C43810" w14:paraId="7BA4821E" w14:textId="7120A5D7">
      <w:pPr>
        <w:spacing w:line="192" w:lineRule="auto"/>
      </w:pPr>
    </w:p>
    <w:p w:rsidR="00826FC6" w:rsidP="00C43810" w14:paraId="0C872D82" w14:textId="38E98634">
      <w:pPr>
        <w:spacing w:line="192" w:lineRule="auto"/>
      </w:pPr>
    </w:p>
    <w:p w:rsidR="00826FC6" w:rsidP="00C43810" w14:paraId="33017AD2" w14:textId="5AD1AB8B">
      <w:pPr>
        <w:spacing w:line="192" w:lineRule="auto"/>
      </w:pPr>
    </w:p>
    <w:p w:rsidR="00826FC6" w:rsidP="00C43810" w14:paraId="38AEEADC" w14:textId="2974BAF6">
      <w:pPr>
        <w:spacing w:line="192" w:lineRule="auto"/>
      </w:pPr>
    </w:p>
    <w:p w:rsidR="00826FC6" w:rsidP="00C43810" w14:paraId="7E353C51" w14:textId="5B57DE2B">
      <w:pPr>
        <w:spacing w:line="192" w:lineRule="auto"/>
      </w:pPr>
    </w:p>
    <w:p w:rsidR="00826FC6" w:rsidP="00C43810" w14:paraId="54F30371" w14:textId="09D7EE81">
      <w:pPr>
        <w:spacing w:line="192" w:lineRule="auto"/>
      </w:pPr>
    </w:p>
    <w:p w:rsidR="00826FC6" w:rsidP="00C43810" w14:paraId="3BE58648" w14:textId="6F5D5391">
      <w:pPr>
        <w:spacing w:line="192" w:lineRule="auto"/>
      </w:pPr>
    </w:p>
    <w:p w:rsidR="00826FC6" w:rsidP="00C43810" w14:paraId="6A5BD297" w14:textId="5FAAE0DE">
      <w:pPr>
        <w:spacing w:line="192" w:lineRule="auto"/>
      </w:pPr>
    </w:p>
    <w:p w:rsidR="00826FC6" w:rsidP="00C43810" w14:paraId="398181B6" w14:textId="3859ED86">
      <w:pPr>
        <w:spacing w:line="192" w:lineRule="auto"/>
      </w:pPr>
    </w:p>
    <w:p w:rsidR="00826FC6" w:rsidP="00C43810" w14:paraId="6CF9EF51" w14:textId="4B5ED4C3">
      <w:pPr>
        <w:spacing w:line="192" w:lineRule="auto"/>
      </w:pPr>
    </w:p>
    <w:p w:rsidR="00826FC6" w:rsidP="00C43810" w14:paraId="10150AB2" w14:textId="1247F794">
      <w:pPr>
        <w:spacing w:line="192" w:lineRule="auto"/>
      </w:pPr>
    </w:p>
    <w:p w:rsidR="00826FC6" w:rsidP="00C43810" w14:paraId="6DF1A2FC" w14:textId="6A067C8E">
      <w:pPr>
        <w:spacing w:line="192" w:lineRule="auto"/>
      </w:pPr>
    </w:p>
    <w:p w:rsidR="000C58F4" w:rsidP="0056306B" w14:paraId="2BE6F522" w14:textId="5E8E565B">
      <w:pPr>
        <w:pStyle w:val="NormalTIMS"/>
        <w:tabs>
          <w:tab w:val="clear" w:pos="475"/>
        </w:tabs>
      </w:pPr>
    </w:p>
    <w:p w:rsidR="0042242E" w:rsidP="00C43810" w14:paraId="1593DC05" w14:textId="646C6210">
      <w:pPr>
        <w:spacing w:line="192" w:lineRule="auto"/>
      </w:pPr>
    </w:p>
    <w:p w:rsidR="0042242E" w:rsidP="00C43810" w14:paraId="2CFAED22" w14:textId="3FC12EC4">
      <w:pPr>
        <w:spacing w:line="192" w:lineRule="auto"/>
      </w:pPr>
    </w:p>
    <w:p w:rsidR="00855257" w:rsidP="00C43810" w14:paraId="712BFC01" w14:textId="3F6F944C">
      <w:pPr>
        <w:spacing w:line="192" w:lineRule="auto"/>
      </w:pPr>
    </w:p>
    <w:p w:rsidR="0042242E" w:rsidP="00C43810" w14:paraId="7F964790" w14:textId="43446895">
      <w:pPr>
        <w:spacing w:line="192" w:lineRule="auto"/>
      </w:pPr>
    </w:p>
    <w:p w:rsidR="0042242E" w:rsidP="00C43810" w14:paraId="586E7AEE" w14:textId="17DB04B9">
      <w:pPr>
        <w:spacing w:line="192" w:lineRule="auto"/>
      </w:pPr>
    </w:p>
    <w:p w:rsidR="00B67B6C" w:rsidRPr="004972BB" w:rsidP="0056306B" w14:paraId="308DFA1C" w14:textId="39119C73">
      <w:pPr>
        <w:pStyle w:val="NormalTIMS"/>
        <w:tabs>
          <w:tab w:val="clear" w:pos="475"/>
          <w:tab w:val="right" w:pos="9360"/>
        </w:tabs>
      </w:pPr>
      <w:r w:rsidRPr="00746F11">
        <w:t>49-</w:t>
      </w:r>
      <w:r w:rsidR="00500379">
        <w:t>502</w:t>
      </w:r>
      <w:r w:rsidRPr="00746F11">
        <w:tab/>
        <w:t>Rev. 1</w:t>
      </w:r>
    </w:p>
    <w:sectPr w:rsidSect="00907A28">
      <w:headerReference w:type="default" r:id="rId32"/>
      <w:footerReference w:type="default" r:id="rId33"/>
      <w:pgSz w:w="12240" w:h="15840"/>
      <w:pgMar w:top="1080" w:right="1440" w:bottom="1080" w:left="1440" w:header="0" w:footer="0" w:gutter="0"/>
      <w:paperSrc w:first="14112" w:other="14112"/>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43F8ED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43A014B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0602797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2DC6A14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799B535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179A23B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488120EC"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44F59E08"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630929DB"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62935C4C"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630C1641"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63FD16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rsidRPr="008A272A" w:rsidP="008D7B85" w14:paraId="19CDF0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1A4BA88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743E2A0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7202803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54F9F90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71BB703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4D859E3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502" w14:paraId="7A4742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88268CD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F90F2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8A64DA"/>
    <w:multiLevelType w:val="hybridMultilevel"/>
    <w:tmpl w:val="F4D2A59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04A3039F"/>
    <w:multiLevelType w:val="hybridMultilevel"/>
    <w:tmpl w:val="11B6D38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4FE41BA"/>
    <w:multiLevelType w:val="hybridMultilevel"/>
    <w:tmpl w:val="692EA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A05B8"/>
    <w:multiLevelType w:val="hybridMultilevel"/>
    <w:tmpl w:val="3954D2D2"/>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6">
    <w:nsid w:val="0B806AD3"/>
    <w:multiLevelType w:val="hybridMultilevel"/>
    <w:tmpl w:val="E11A5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70592A"/>
    <w:multiLevelType w:val="hybridMultilevel"/>
    <w:tmpl w:val="642E90B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023468F"/>
    <w:multiLevelType w:val="hybridMultilevel"/>
    <w:tmpl w:val="4146A15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F2211B"/>
    <w:multiLevelType w:val="hybridMultilevel"/>
    <w:tmpl w:val="D1345F0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615ECE"/>
    <w:multiLevelType w:val="hybridMultilevel"/>
    <w:tmpl w:val="9AE4C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F31A5A"/>
    <w:multiLevelType w:val="hybridMultilevel"/>
    <w:tmpl w:val="4CC6B1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CB34423"/>
    <w:multiLevelType w:val="hybridMultilevel"/>
    <w:tmpl w:val="86A87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B92F80"/>
    <w:multiLevelType w:val="hybridMultilevel"/>
    <w:tmpl w:val="E8FE206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B982421"/>
    <w:multiLevelType w:val="hybridMultilevel"/>
    <w:tmpl w:val="3086E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A51C4F"/>
    <w:multiLevelType w:val="hybridMultilevel"/>
    <w:tmpl w:val="8EEEC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C14829"/>
    <w:multiLevelType w:val="hybridMultilevel"/>
    <w:tmpl w:val="346A2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F2799A"/>
    <w:multiLevelType w:val="hybridMultilevel"/>
    <w:tmpl w:val="F3FA3DF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24B33D9"/>
    <w:multiLevelType w:val="hybridMultilevel"/>
    <w:tmpl w:val="D7BE4E34"/>
    <w:lvl w:ilvl="0">
      <w:start w:val="1"/>
      <w:numFmt w:val="decimalZero"/>
      <w:lvlText w:val="%1."/>
      <w:lvlJc w:val="left"/>
      <w:pPr>
        <w:ind w:left="5940" w:hanging="55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9E499F"/>
    <w:multiLevelType w:val="hybridMultilevel"/>
    <w:tmpl w:val="FEB6102A"/>
    <w:lvl w:ilvl="0">
      <w:start w:val="1"/>
      <w:numFmt w:val="lowerLetter"/>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AD7A8C"/>
    <w:multiLevelType w:val="hybridMultilevel"/>
    <w:tmpl w:val="41B297CA"/>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21">
    <w:nsid w:val="3CAC6266"/>
    <w:multiLevelType w:val="hybridMultilevel"/>
    <w:tmpl w:val="5712B75E"/>
    <w:lvl w:ilvl="0">
      <w:start w:val="1"/>
      <w:numFmt w:val="bullet"/>
      <w:lvlText w:val=""/>
      <w:lvlJc w:val="left"/>
      <w:pPr>
        <w:ind w:left="2325" w:hanging="360"/>
      </w:pPr>
      <w:rPr>
        <w:rFonts w:ascii="Symbol" w:hAnsi="Symbol" w:hint="default"/>
      </w:rPr>
    </w:lvl>
    <w:lvl w:ilvl="1" w:tentative="1">
      <w:start w:val="1"/>
      <w:numFmt w:val="bullet"/>
      <w:lvlText w:val="o"/>
      <w:lvlJc w:val="left"/>
      <w:pPr>
        <w:ind w:left="3045" w:hanging="360"/>
      </w:pPr>
      <w:rPr>
        <w:rFonts w:ascii="Courier New" w:hAnsi="Courier New" w:cs="Courier New" w:hint="default"/>
      </w:rPr>
    </w:lvl>
    <w:lvl w:ilvl="2" w:tentative="1">
      <w:start w:val="1"/>
      <w:numFmt w:val="bullet"/>
      <w:lvlText w:val=""/>
      <w:lvlJc w:val="left"/>
      <w:pPr>
        <w:ind w:left="3765" w:hanging="360"/>
      </w:pPr>
      <w:rPr>
        <w:rFonts w:ascii="Wingdings" w:hAnsi="Wingdings" w:hint="default"/>
      </w:rPr>
    </w:lvl>
    <w:lvl w:ilvl="3" w:tentative="1">
      <w:start w:val="1"/>
      <w:numFmt w:val="bullet"/>
      <w:lvlText w:val=""/>
      <w:lvlJc w:val="left"/>
      <w:pPr>
        <w:ind w:left="4485" w:hanging="360"/>
      </w:pPr>
      <w:rPr>
        <w:rFonts w:ascii="Symbol" w:hAnsi="Symbol" w:hint="default"/>
      </w:rPr>
    </w:lvl>
    <w:lvl w:ilvl="4" w:tentative="1">
      <w:start w:val="1"/>
      <w:numFmt w:val="bullet"/>
      <w:lvlText w:val="o"/>
      <w:lvlJc w:val="left"/>
      <w:pPr>
        <w:ind w:left="5205" w:hanging="360"/>
      </w:pPr>
      <w:rPr>
        <w:rFonts w:ascii="Courier New" w:hAnsi="Courier New" w:cs="Courier New" w:hint="default"/>
      </w:rPr>
    </w:lvl>
    <w:lvl w:ilvl="5" w:tentative="1">
      <w:start w:val="1"/>
      <w:numFmt w:val="bullet"/>
      <w:lvlText w:val=""/>
      <w:lvlJc w:val="left"/>
      <w:pPr>
        <w:ind w:left="5925" w:hanging="360"/>
      </w:pPr>
      <w:rPr>
        <w:rFonts w:ascii="Wingdings" w:hAnsi="Wingdings" w:hint="default"/>
      </w:rPr>
    </w:lvl>
    <w:lvl w:ilvl="6" w:tentative="1">
      <w:start w:val="1"/>
      <w:numFmt w:val="bullet"/>
      <w:lvlText w:val=""/>
      <w:lvlJc w:val="left"/>
      <w:pPr>
        <w:ind w:left="6645" w:hanging="360"/>
      </w:pPr>
      <w:rPr>
        <w:rFonts w:ascii="Symbol" w:hAnsi="Symbol" w:hint="default"/>
      </w:rPr>
    </w:lvl>
    <w:lvl w:ilvl="7" w:tentative="1">
      <w:start w:val="1"/>
      <w:numFmt w:val="bullet"/>
      <w:lvlText w:val="o"/>
      <w:lvlJc w:val="left"/>
      <w:pPr>
        <w:ind w:left="7365" w:hanging="360"/>
      </w:pPr>
      <w:rPr>
        <w:rFonts w:ascii="Courier New" w:hAnsi="Courier New" w:cs="Courier New" w:hint="default"/>
      </w:rPr>
    </w:lvl>
    <w:lvl w:ilvl="8" w:tentative="1">
      <w:start w:val="1"/>
      <w:numFmt w:val="bullet"/>
      <w:lvlText w:val=""/>
      <w:lvlJc w:val="left"/>
      <w:pPr>
        <w:ind w:left="8085" w:hanging="360"/>
      </w:pPr>
      <w:rPr>
        <w:rFonts w:ascii="Wingdings" w:hAnsi="Wingdings" w:hint="default"/>
      </w:rPr>
    </w:lvl>
  </w:abstractNum>
  <w:abstractNum w:abstractNumId="22">
    <w:nsid w:val="3F5B3CD1"/>
    <w:multiLevelType w:val="hybridMultilevel"/>
    <w:tmpl w:val="A7947BE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171541A"/>
    <w:multiLevelType w:val="hybridMultilevel"/>
    <w:tmpl w:val="642E90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2127C0F"/>
    <w:multiLevelType w:val="hybridMultilevel"/>
    <w:tmpl w:val="32ECF770"/>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25">
    <w:nsid w:val="43D75FFE"/>
    <w:multiLevelType w:val="hybridMultilevel"/>
    <w:tmpl w:val="AF90D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D73114"/>
    <w:multiLevelType w:val="hybridMultilevel"/>
    <w:tmpl w:val="35B6F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D95B09"/>
    <w:multiLevelType w:val="hybridMultilevel"/>
    <w:tmpl w:val="83223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734E08"/>
    <w:multiLevelType w:val="hybridMultilevel"/>
    <w:tmpl w:val="947E3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557DF6"/>
    <w:multiLevelType w:val="hybridMultilevel"/>
    <w:tmpl w:val="C0169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A744E2"/>
    <w:multiLevelType w:val="hybridMultilevel"/>
    <w:tmpl w:val="9F505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8339A3"/>
    <w:multiLevelType w:val="hybridMultilevel"/>
    <w:tmpl w:val="C1EADE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F160B91"/>
    <w:multiLevelType w:val="hybridMultilevel"/>
    <w:tmpl w:val="337A4280"/>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33">
    <w:nsid w:val="671E2674"/>
    <w:multiLevelType w:val="hybridMultilevel"/>
    <w:tmpl w:val="E58E1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B085052"/>
    <w:multiLevelType w:val="hybridMultilevel"/>
    <w:tmpl w:val="66BA5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C458A0"/>
    <w:multiLevelType w:val="hybridMultilevel"/>
    <w:tmpl w:val="550C2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2410E1"/>
    <w:multiLevelType w:val="hybridMultilevel"/>
    <w:tmpl w:val="7EA4E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534F09"/>
    <w:multiLevelType w:val="hybridMultilevel"/>
    <w:tmpl w:val="BA8287A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5DA7ECC"/>
    <w:multiLevelType w:val="hybridMultilevel"/>
    <w:tmpl w:val="7E2010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CC58C3"/>
    <w:multiLevelType w:val="hybridMultilevel"/>
    <w:tmpl w:val="FC56F31E"/>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E8E5ABC"/>
    <w:multiLevelType w:val="hybridMultilevel"/>
    <w:tmpl w:val="485EB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C20459"/>
    <w:multiLevelType w:val="hybridMultilevel"/>
    <w:tmpl w:val="3AE00060"/>
    <w:lvl w:ilvl="0">
      <w:start w:val="1"/>
      <w:numFmt w:val="lowerLetter"/>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1712545">
    <w:abstractNumId w:val="1"/>
  </w:num>
  <w:num w:numId="2" w16cid:durableId="200941247">
    <w:abstractNumId w:val="0"/>
  </w:num>
  <w:num w:numId="3" w16cid:durableId="748650167">
    <w:abstractNumId w:val="11"/>
  </w:num>
  <w:num w:numId="4" w16cid:durableId="192787917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490327">
    <w:abstractNumId w:val="29"/>
  </w:num>
  <w:num w:numId="6" w16cid:durableId="687754341">
    <w:abstractNumId w:val="28"/>
  </w:num>
  <w:num w:numId="7" w16cid:durableId="1959682720">
    <w:abstractNumId w:val="23"/>
  </w:num>
  <w:num w:numId="8" w16cid:durableId="612596483">
    <w:abstractNumId w:val="31"/>
  </w:num>
  <w:num w:numId="9" w16cid:durableId="645938255">
    <w:abstractNumId w:val="7"/>
  </w:num>
  <w:num w:numId="10" w16cid:durableId="366878846">
    <w:abstractNumId w:val="5"/>
  </w:num>
  <w:num w:numId="11" w16cid:durableId="844249963">
    <w:abstractNumId w:val="20"/>
  </w:num>
  <w:num w:numId="12" w16cid:durableId="1462378231">
    <w:abstractNumId w:val="10"/>
  </w:num>
  <w:num w:numId="13" w16cid:durableId="1592665868">
    <w:abstractNumId w:val="12"/>
  </w:num>
  <w:num w:numId="14" w16cid:durableId="1109201754">
    <w:abstractNumId w:val="16"/>
  </w:num>
  <w:num w:numId="15" w16cid:durableId="1806197248">
    <w:abstractNumId w:val="22"/>
  </w:num>
  <w:num w:numId="16" w16cid:durableId="717514085">
    <w:abstractNumId w:val="24"/>
  </w:num>
  <w:num w:numId="17" w16cid:durableId="2143888455">
    <w:abstractNumId w:val="25"/>
  </w:num>
  <w:num w:numId="18" w16cid:durableId="238639239">
    <w:abstractNumId w:val="26"/>
  </w:num>
  <w:num w:numId="19" w16cid:durableId="483863607">
    <w:abstractNumId w:val="6"/>
  </w:num>
  <w:num w:numId="20" w16cid:durableId="1141189618">
    <w:abstractNumId w:val="9"/>
  </w:num>
  <w:num w:numId="21" w16cid:durableId="515847237">
    <w:abstractNumId w:val="18"/>
  </w:num>
  <w:num w:numId="22" w16cid:durableId="2124567588">
    <w:abstractNumId w:val="13"/>
  </w:num>
  <w:num w:numId="23" w16cid:durableId="215627232">
    <w:abstractNumId w:val="8"/>
  </w:num>
  <w:num w:numId="24" w16cid:durableId="1174611911">
    <w:abstractNumId w:val="3"/>
  </w:num>
  <w:num w:numId="25" w16cid:durableId="1287811187">
    <w:abstractNumId w:val="39"/>
  </w:num>
  <w:num w:numId="26" w16cid:durableId="903835025">
    <w:abstractNumId w:val="40"/>
  </w:num>
  <w:num w:numId="27" w16cid:durableId="634527352">
    <w:abstractNumId w:val="4"/>
  </w:num>
  <w:num w:numId="28" w16cid:durableId="314723744">
    <w:abstractNumId w:val="21"/>
  </w:num>
  <w:num w:numId="29" w16cid:durableId="1002045827">
    <w:abstractNumId w:val="38"/>
  </w:num>
  <w:num w:numId="30" w16cid:durableId="716658929">
    <w:abstractNumId w:val="32"/>
  </w:num>
  <w:num w:numId="31" w16cid:durableId="2024084768">
    <w:abstractNumId w:val="36"/>
  </w:num>
  <w:num w:numId="32" w16cid:durableId="897281474">
    <w:abstractNumId w:val="2"/>
  </w:num>
  <w:num w:numId="33" w16cid:durableId="1352073375">
    <w:abstractNumId w:val="35"/>
  </w:num>
  <w:num w:numId="34" w16cid:durableId="787284364">
    <w:abstractNumId w:val="14"/>
  </w:num>
  <w:num w:numId="35" w16cid:durableId="1914199747">
    <w:abstractNumId w:val="34"/>
  </w:num>
  <w:num w:numId="36" w16cid:durableId="109248951">
    <w:abstractNumId w:val="27"/>
  </w:num>
  <w:num w:numId="37" w16cid:durableId="1403333938">
    <w:abstractNumId w:val="41"/>
  </w:num>
  <w:num w:numId="38" w16cid:durableId="1507474532">
    <w:abstractNumId w:val="19"/>
  </w:num>
  <w:num w:numId="39" w16cid:durableId="615259950">
    <w:abstractNumId w:val="33"/>
  </w:num>
  <w:num w:numId="40" w16cid:durableId="294068419">
    <w:abstractNumId w:val="37"/>
  </w:num>
  <w:num w:numId="41" w16cid:durableId="854228344">
    <w:abstractNumId w:val="15"/>
  </w:num>
  <w:num w:numId="42" w16cid:durableId="70246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defaultTabStop w:val="475"/>
  <w:doNotHyphenateCap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50"/>
    <w:rsid w:val="00000052"/>
    <w:rsid w:val="000003F3"/>
    <w:rsid w:val="00000957"/>
    <w:rsid w:val="00001239"/>
    <w:rsid w:val="0000192B"/>
    <w:rsid w:val="000019EA"/>
    <w:rsid w:val="00001D5E"/>
    <w:rsid w:val="00002176"/>
    <w:rsid w:val="000027DC"/>
    <w:rsid w:val="00002C00"/>
    <w:rsid w:val="00002F09"/>
    <w:rsid w:val="0000313B"/>
    <w:rsid w:val="00003153"/>
    <w:rsid w:val="000033E5"/>
    <w:rsid w:val="0000353B"/>
    <w:rsid w:val="0000392B"/>
    <w:rsid w:val="00003A27"/>
    <w:rsid w:val="00003E66"/>
    <w:rsid w:val="000043E4"/>
    <w:rsid w:val="00004AE1"/>
    <w:rsid w:val="00004E2D"/>
    <w:rsid w:val="000051D2"/>
    <w:rsid w:val="0000524B"/>
    <w:rsid w:val="000054D2"/>
    <w:rsid w:val="00005516"/>
    <w:rsid w:val="000058B4"/>
    <w:rsid w:val="00005F1A"/>
    <w:rsid w:val="00005FCB"/>
    <w:rsid w:val="000063C5"/>
    <w:rsid w:val="00006557"/>
    <w:rsid w:val="00006615"/>
    <w:rsid w:val="0000693E"/>
    <w:rsid w:val="00006E70"/>
    <w:rsid w:val="000070E8"/>
    <w:rsid w:val="0000727D"/>
    <w:rsid w:val="00007663"/>
    <w:rsid w:val="00007D18"/>
    <w:rsid w:val="000100CB"/>
    <w:rsid w:val="0001062F"/>
    <w:rsid w:val="00011492"/>
    <w:rsid w:val="000117C4"/>
    <w:rsid w:val="00011BA2"/>
    <w:rsid w:val="00011F5E"/>
    <w:rsid w:val="00012554"/>
    <w:rsid w:val="0001286E"/>
    <w:rsid w:val="00012FF9"/>
    <w:rsid w:val="000136D9"/>
    <w:rsid w:val="00013A4C"/>
    <w:rsid w:val="000143E8"/>
    <w:rsid w:val="00014ADA"/>
    <w:rsid w:val="00014FDE"/>
    <w:rsid w:val="00015AD5"/>
    <w:rsid w:val="00015C25"/>
    <w:rsid w:val="00016577"/>
    <w:rsid w:val="000168B9"/>
    <w:rsid w:val="00016997"/>
    <w:rsid w:val="00017017"/>
    <w:rsid w:val="0001739B"/>
    <w:rsid w:val="00017670"/>
    <w:rsid w:val="00017BBA"/>
    <w:rsid w:val="00017E64"/>
    <w:rsid w:val="000201D4"/>
    <w:rsid w:val="000205C8"/>
    <w:rsid w:val="00020730"/>
    <w:rsid w:val="00021317"/>
    <w:rsid w:val="00021757"/>
    <w:rsid w:val="000221CB"/>
    <w:rsid w:val="000231F2"/>
    <w:rsid w:val="00023C14"/>
    <w:rsid w:val="00023D6B"/>
    <w:rsid w:val="0002479F"/>
    <w:rsid w:val="00024A6A"/>
    <w:rsid w:val="00024C88"/>
    <w:rsid w:val="00024EAA"/>
    <w:rsid w:val="000251A1"/>
    <w:rsid w:val="00025245"/>
    <w:rsid w:val="00025530"/>
    <w:rsid w:val="0002573B"/>
    <w:rsid w:val="00025837"/>
    <w:rsid w:val="000258A5"/>
    <w:rsid w:val="000258E6"/>
    <w:rsid w:val="00026528"/>
    <w:rsid w:val="00026622"/>
    <w:rsid w:val="00027189"/>
    <w:rsid w:val="00027329"/>
    <w:rsid w:val="000274B4"/>
    <w:rsid w:val="0002768B"/>
    <w:rsid w:val="00027702"/>
    <w:rsid w:val="000279FB"/>
    <w:rsid w:val="00027E35"/>
    <w:rsid w:val="00030074"/>
    <w:rsid w:val="0003020E"/>
    <w:rsid w:val="00030270"/>
    <w:rsid w:val="0003047B"/>
    <w:rsid w:val="00030480"/>
    <w:rsid w:val="000307F3"/>
    <w:rsid w:val="00030A60"/>
    <w:rsid w:val="00030B5A"/>
    <w:rsid w:val="00030E85"/>
    <w:rsid w:val="00031225"/>
    <w:rsid w:val="000312E3"/>
    <w:rsid w:val="0003199A"/>
    <w:rsid w:val="00031B33"/>
    <w:rsid w:val="00031E49"/>
    <w:rsid w:val="00031FFC"/>
    <w:rsid w:val="0003206D"/>
    <w:rsid w:val="00032C29"/>
    <w:rsid w:val="00033BDA"/>
    <w:rsid w:val="00034068"/>
    <w:rsid w:val="00034621"/>
    <w:rsid w:val="000347BF"/>
    <w:rsid w:val="0003482F"/>
    <w:rsid w:val="0003495C"/>
    <w:rsid w:val="00034BBE"/>
    <w:rsid w:val="000355C0"/>
    <w:rsid w:val="000360AA"/>
    <w:rsid w:val="000364A6"/>
    <w:rsid w:val="000365C2"/>
    <w:rsid w:val="00036669"/>
    <w:rsid w:val="0003693A"/>
    <w:rsid w:val="00036C2D"/>
    <w:rsid w:val="00036CA8"/>
    <w:rsid w:val="00036EBF"/>
    <w:rsid w:val="000372EC"/>
    <w:rsid w:val="00037B60"/>
    <w:rsid w:val="00037FC5"/>
    <w:rsid w:val="0004010F"/>
    <w:rsid w:val="000403CB"/>
    <w:rsid w:val="00040802"/>
    <w:rsid w:val="0004152D"/>
    <w:rsid w:val="000415FA"/>
    <w:rsid w:val="000417D8"/>
    <w:rsid w:val="00041B52"/>
    <w:rsid w:val="00041CD2"/>
    <w:rsid w:val="00041E35"/>
    <w:rsid w:val="0004255A"/>
    <w:rsid w:val="000430F1"/>
    <w:rsid w:val="00043997"/>
    <w:rsid w:val="00043B66"/>
    <w:rsid w:val="00043C1A"/>
    <w:rsid w:val="000442AC"/>
    <w:rsid w:val="0004456F"/>
    <w:rsid w:val="00044775"/>
    <w:rsid w:val="00044DB2"/>
    <w:rsid w:val="000454F3"/>
    <w:rsid w:val="0004576A"/>
    <w:rsid w:val="00045A6C"/>
    <w:rsid w:val="00045F6F"/>
    <w:rsid w:val="000461AA"/>
    <w:rsid w:val="0004648D"/>
    <w:rsid w:val="00046516"/>
    <w:rsid w:val="00046D21"/>
    <w:rsid w:val="00046DDC"/>
    <w:rsid w:val="0004717F"/>
    <w:rsid w:val="000475D1"/>
    <w:rsid w:val="00047994"/>
    <w:rsid w:val="00047999"/>
    <w:rsid w:val="00047CCE"/>
    <w:rsid w:val="00050419"/>
    <w:rsid w:val="00050A21"/>
    <w:rsid w:val="00050AAF"/>
    <w:rsid w:val="00050D15"/>
    <w:rsid w:val="000513C2"/>
    <w:rsid w:val="00051934"/>
    <w:rsid w:val="00051F98"/>
    <w:rsid w:val="000520B9"/>
    <w:rsid w:val="00052256"/>
    <w:rsid w:val="00052584"/>
    <w:rsid w:val="00053415"/>
    <w:rsid w:val="00054391"/>
    <w:rsid w:val="0005491D"/>
    <w:rsid w:val="00054B9F"/>
    <w:rsid w:val="0005546A"/>
    <w:rsid w:val="00055FB0"/>
    <w:rsid w:val="0005637C"/>
    <w:rsid w:val="0005716F"/>
    <w:rsid w:val="000576B2"/>
    <w:rsid w:val="000579FE"/>
    <w:rsid w:val="00057C9F"/>
    <w:rsid w:val="00060245"/>
    <w:rsid w:val="00060B2D"/>
    <w:rsid w:val="00060C8B"/>
    <w:rsid w:val="00060E35"/>
    <w:rsid w:val="00061070"/>
    <w:rsid w:val="00061A19"/>
    <w:rsid w:val="000621C2"/>
    <w:rsid w:val="000623FB"/>
    <w:rsid w:val="00062B82"/>
    <w:rsid w:val="00062C48"/>
    <w:rsid w:val="00062DDF"/>
    <w:rsid w:val="00062F58"/>
    <w:rsid w:val="0006375A"/>
    <w:rsid w:val="00063DBE"/>
    <w:rsid w:val="00063F3C"/>
    <w:rsid w:val="000642A2"/>
    <w:rsid w:val="00064AA6"/>
    <w:rsid w:val="00065019"/>
    <w:rsid w:val="00065741"/>
    <w:rsid w:val="00065C6E"/>
    <w:rsid w:val="000661F9"/>
    <w:rsid w:val="00066807"/>
    <w:rsid w:val="00066F01"/>
    <w:rsid w:val="000701CC"/>
    <w:rsid w:val="000704ED"/>
    <w:rsid w:val="00070502"/>
    <w:rsid w:val="00071F5F"/>
    <w:rsid w:val="000727C2"/>
    <w:rsid w:val="00072BC4"/>
    <w:rsid w:val="000735AD"/>
    <w:rsid w:val="00073672"/>
    <w:rsid w:val="00073713"/>
    <w:rsid w:val="00074245"/>
    <w:rsid w:val="00074544"/>
    <w:rsid w:val="00074619"/>
    <w:rsid w:val="000749FD"/>
    <w:rsid w:val="00074D9A"/>
    <w:rsid w:val="00075011"/>
    <w:rsid w:val="0007516E"/>
    <w:rsid w:val="0007536D"/>
    <w:rsid w:val="00075FBC"/>
    <w:rsid w:val="00076205"/>
    <w:rsid w:val="00076272"/>
    <w:rsid w:val="00076428"/>
    <w:rsid w:val="00076F8C"/>
    <w:rsid w:val="0007708B"/>
    <w:rsid w:val="000772CC"/>
    <w:rsid w:val="00077ADC"/>
    <w:rsid w:val="00080486"/>
    <w:rsid w:val="000806A5"/>
    <w:rsid w:val="00080EA4"/>
    <w:rsid w:val="0008148B"/>
    <w:rsid w:val="000817CC"/>
    <w:rsid w:val="000818AC"/>
    <w:rsid w:val="00081A78"/>
    <w:rsid w:val="00082169"/>
    <w:rsid w:val="0008279E"/>
    <w:rsid w:val="0008290B"/>
    <w:rsid w:val="00082B31"/>
    <w:rsid w:val="00082F57"/>
    <w:rsid w:val="000834C7"/>
    <w:rsid w:val="00083524"/>
    <w:rsid w:val="000842FD"/>
    <w:rsid w:val="00084579"/>
    <w:rsid w:val="000851A6"/>
    <w:rsid w:val="0008534B"/>
    <w:rsid w:val="0008537E"/>
    <w:rsid w:val="000855E4"/>
    <w:rsid w:val="00085D11"/>
    <w:rsid w:val="00085D46"/>
    <w:rsid w:val="00085D9C"/>
    <w:rsid w:val="00085EC8"/>
    <w:rsid w:val="00086355"/>
    <w:rsid w:val="000864A8"/>
    <w:rsid w:val="0008652A"/>
    <w:rsid w:val="0008665D"/>
    <w:rsid w:val="0008682B"/>
    <w:rsid w:val="00086C2F"/>
    <w:rsid w:val="00087C08"/>
    <w:rsid w:val="00090126"/>
    <w:rsid w:val="0009039E"/>
    <w:rsid w:val="00090AB2"/>
    <w:rsid w:val="00091022"/>
    <w:rsid w:val="00091741"/>
    <w:rsid w:val="000921CB"/>
    <w:rsid w:val="00093127"/>
    <w:rsid w:val="00094B58"/>
    <w:rsid w:val="00094D5A"/>
    <w:rsid w:val="00095782"/>
    <w:rsid w:val="00095CC0"/>
    <w:rsid w:val="000962AD"/>
    <w:rsid w:val="000963A9"/>
    <w:rsid w:val="000963C5"/>
    <w:rsid w:val="0009694A"/>
    <w:rsid w:val="00096A97"/>
    <w:rsid w:val="00096DEF"/>
    <w:rsid w:val="00096DF5"/>
    <w:rsid w:val="00097148"/>
    <w:rsid w:val="0009783C"/>
    <w:rsid w:val="000978CF"/>
    <w:rsid w:val="00097974"/>
    <w:rsid w:val="00097AD7"/>
    <w:rsid w:val="000A00CE"/>
    <w:rsid w:val="000A0694"/>
    <w:rsid w:val="000A0985"/>
    <w:rsid w:val="000A0987"/>
    <w:rsid w:val="000A0B9B"/>
    <w:rsid w:val="000A0CDA"/>
    <w:rsid w:val="000A1580"/>
    <w:rsid w:val="000A179D"/>
    <w:rsid w:val="000A2097"/>
    <w:rsid w:val="000A2462"/>
    <w:rsid w:val="000A2575"/>
    <w:rsid w:val="000A2F39"/>
    <w:rsid w:val="000A3607"/>
    <w:rsid w:val="000A3662"/>
    <w:rsid w:val="000A36B2"/>
    <w:rsid w:val="000A3E3F"/>
    <w:rsid w:val="000A3E9B"/>
    <w:rsid w:val="000A4004"/>
    <w:rsid w:val="000A4136"/>
    <w:rsid w:val="000A439D"/>
    <w:rsid w:val="000A450B"/>
    <w:rsid w:val="000A50A1"/>
    <w:rsid w:val="000A50D5"/>
    <w:rsid w:val="000A56EC"/>
    <w:rsid w:val="000A591C"/>
    <w:rsid w:val="000A5B17"/>
    <w:rsid w:val="000A5D09"/>
    <w:rsid w:val="000A5D39"/>
    <w:rsid w:val="000A6010"/>
    <w:rsid w:val="000A6918"/>
    <w:rsid w:val="000A715A"/>
    <w:rsid w:val="000A7344"/>
    <w:rsid w:val="000A7565"/>
    <w:rsid w:val="000A75B0"/>
    <w:rsid w:val="000A7923"/>
    <w:rsid w:val="000B02AE"/>
    <w:rsid w:val="000B0613"/>
    <w:rsid w:val="000B0BCE"/>
    <w:rsid w:val="000B0FAD"/>
    <w:rsid w:val="000B193F"/>
    <w:rsid w:val="000B1B74"/>
    <w:rsid w:val="000B1F63"/>
    <w:rsid w:val="000B21C6"/>
    <w:rsid w:val="000B2349"/>
    <w:rsid w:val="000B2637"/>
    <w:rsid w:val="000B2AB8"/>
    <w:rsid w:val="000B2C6E"/>
    <w:rsid w:val="000B324C"/>
    <w:rsid w:val="000B33E2"/>
    <w:rsid w:val="000B38CD"/>
    <w:rsid w:val="000B3FD4"/>
    <w:rsid w:val="000B4050"/>
    <w:rsid w:val="000B416C"/>
    <w:rsid w:val="000B41F2"/>
    <w:rsid w:val="000B4923"/>
    <w:rsid w:val="000B4A60"/>
    <w:rsid w:val="000B4F63"/>
    <w:rsid w:val="000B5215"/>
    <w:rsid w:val="000B5221"/>
    <w:rsid w:val="000B53C0"/>
    <w:rsid w:val="000B57E2"/>
    <w:rsid w:val="000B57F1"/>
    <w:rsid w:val="000B5E87"/>
    <w:rsid w:val="000B5EB6"/>
    <w:rsid w:val="000B5EBC"/>
    <w:rsid w:val="000B61C7"/>
    <w:rsid w:val="000B6C48"/>
    <w:rsid w:val="000B6DB9"/>
    <w:rsid w:val="000B7346"/>
    <w:rsid w:val="000C006C"/>
    <w:rsid w:val="000C010C"/>
    <w:rsid w:val="000C01CC"/>
    <w:rsid w:val="000C01FC"/>
    <w:rsid w:val="000C09E9"/>
    <w:rsid w:val="000C0A32"/>
    <w:rsid w:val="000C0A77"/>
    <w:rsid w:val="000C1A42"/>
    <w:rsid w:val="000C1DAF"/>
    <w:rsid w:val="000C26CD"/>
    <w:rsid w:val="000C294D"/>
    <w:rsid w:val="000C2B69"/>
    <w:rsid w:val="000C2DFB"/>
    <w:rsid w:val="000C2E2D"/>
    <w:rsid w:val="000C3178"/>
    <w:rsid w:val="000C36AE"/>
    <w:rsid w:val="000C3E30"/>
    <w:rsid w:val="000C4180"/>
    <w:rsid w:val="000C465F"/>
    <w:rsid w:val="000C491E"/>
    <w:rsid w:val="000C4B92"/>
    <w:rsid w:val="000C502E"/>
    <w:rsid w:val="000C58F4"/>
    <w:rsid w:val="000C695A"/>
    <w:rsid w:val="000C6B6F"/>
    <w:rsid w:val="000C741F"/>
    <w:rsid w:val="000C748D"/>
    <w:rsid w:val="000C7DCD"/>
    <w:rsid w:val="000D017A"/>
    <w:rsid w:val="000D11A4"/>
    <w:rsid w:val="000D151D"/>
    <w:rsid w:val="000D1AD8"/>
    <w:rsid w:val="000D1EAA"/>
    <w:rsid w:val="000D2383"/>
    <w:rsid w:val="000D2439"/>
    <w:rsid w:val="000D311D"/>
    <w:rsid w:val="000D3228"/>
    <w:rsid w:val="000D32D6"/>
    <w:rsid w:val="000D3DBB"/>
    <w:rsid w:val="000D3E15"/>
    <w:rsid w:val="000D404A"/>
    <w:rsid w:val="000D4457"/>
    <w:rsid w:val="000D490F"/>
    <w:rsid w:val="000D4C48"/>
    <w:rsid w:val="000D5524"/>
    <w:rsid w:val="000D5D1E"/>
    <w:rsid w:val="000D5FFD"/>
    <w:rsid w:val="000D62BF"/>
    <w:rsid w:val="000D6732"/>
    <w:rsid w:val="000D67CA"/>
    <w:rsid w:val="000D6E9C"/>
    <w:rsid w:val="000D6EC6"/>
    <w:rsid w:val="000D755E"/>
    <w:rsid w:val="000E02E7"/>
    <w:rsid w:val="000E0A81"/>
    <w:rsid w:val="000E0E09"/>
    <w:rsid w:val="000E127E"/>
    <w:rsid w:val="000E1991"/>
    <w:rsid w:val="000E289D"/>
    <w:rsid w:val="000E2953"/>
    <w:rsid w:val="000E369A"/>
    <w:rsid w:val="000E382C"/>
    <w:rsid w:val="000E4377"/>
    <w:rsid w:val="000E4AE3"/>
    <w:rsid w:val="000E4DA1"/>
    <w:rsid w:val="000E4E34"/>
    <w:rsid w:val="000E53C1"/>
    <w:rsid w:val="000E5495"/>
    <w:rsid w:val="000E5587"/>
    <w:rsid w:val="000E5675"/>
    <w:rsid w:val="000E572A"/>
    <w:rsid w:val="000E5885"/>
    <w:rsid w:val="000E6089"/>
    <w:rsid w:val="000E657A"/>
    <w:rsid w:val="000E66E4"/>
    <w:rsid w:val="000E753C"/>
    <w:rsid w:val="000E77F1"/>
    <w:rsid w:val="000E79C5"/>
    <w:rsid w:val="000E7AB6"/>
    <w:rsid w:val="000E7F85"/>
    <w:rsid w:val="000F00B2"/>
    <w:rsid w:val="000F0275"/>
    <w:rsid w:val="000F0583"/>
    <w:rsid w:val="000F09C1"/>
    <w:rsid w:val="000F0E9F"/>
    <w:rsid w:val="000F0EB4"/>
    <w:rsid w:val="000F0EE3"/>
    <w:rsid w:val="000F10EA"/>
    <w:rsid w:val="000F1700"/>
    <w:rsid w:val="000F1A19"/>
    <w:rsid w:val="000F1D08"/>
    <w:rsid w:val="000F3607"/>
    <w:rsid w:val="000F366A"/>
    <w:rsid w:val="000F3783"/>
    <w:rsid w:val="000F3B51"/>
    <w:rsid w:val="000F44E9"/>
    <w:rsid w:val="000F47C1"/>
    <w:rsid w:val="000F492F"/>
    <w:rsid w:val="000F5065"/>
    <w:rsid w:val="000F53BC"/>
    <w:rsid w:val="000F561F"/>
    <w:rsid w:val="000F6839"/>
    <w:rsid w:val="000F6AE5"/>
    <w:rsid w:val="000F718B"/>
    <w:rsid w:val="000F73DA"/>
    <w:rsid w:val="000F748D"/>
    <w:rsid w:val="000F7EC5"/>
    <w:rsid w:val="00100148"/>
    <w:rsid w:val="0010091C"/>
    <w:rsid w:val="00100965"/>
    <w:rsid w:val="00100D86"/>
    <w:rsid w:val="00101355"/>
    <w:rsid w:val="00101700"/>
    <w:rsid w:val="00101C20"/>
    <w:rsid w:val="00101E18"/>
    <w:rsid w:val="00101E6D"/>
    <w:rsid w:val="00102243"/>
    <w:rsid w:val="00102E61"/>
    <w:rsid w:val="00102F0C"/>
    <w:rsid w:val="001031FA"/>
    <w:rsid w:val="00103AB0"/>
    <w:rsid w:val="00104380"/>
    <w:rsid w:val="001046C9"/>
    <w:rsid w:val="00104B53"/>
    <w:rsid w:val="00104EC5"/>
    <w:rsid w:val="00104FBD"/>
    <w:rsid w:val="00104FC2"/>
    <w:rsid w:val="001056C4"/>
    <w:rsid w:val="00105B9A"/>
    <w:rsid w:val="0010646C"/>
    <w:rsid w:val="001069D7"/>
    <w:rsid w:val="00106E51"/>
    <w:rsid w:val="001075A5"/>
    <w:rsid w:val="0010764B"/>
    <w:rsid w:val="00107A6F"/>
    <w:rsid w:val="00107C44"/>
    <w:rsid w:val="00110655"/>
    <w:rsid w:val="001107BF"/>
    <w:rsid w:val="00110936"/>
    <w:rsid w:val="00110947"/>
    <w:rsid w:val="00110BAC"/>
    <w:rsid w:val="001111C3"/>
    <w:rsid w:val="00111B73"/>
    <w:rsid w:val="00112289"/>
    <w:rsid w:val="001128D4"/>
    <w:rsid w:val="00112925"/>
    <w:rsid w:val="00113100"/>
    <w:rsid w:val="0011372F"/>
    <w:rsid w:val="00113EA8"/>
    <w:rsid w:val="00114157"/>
    <w:rsid w:val="001145A3"/>
    <w:rsid w:val="00114621"/>
    <w:rsid w:val="00114679"/>
    <w:rsid w:val="00114829"/>
    <w:rsid w:val="0011508F"/>
    <w:rsid w:val="00115803"/>
    <w:rsid w:val="001164B8"/>
    <w:rsid w:val="00116501"/>
    <w:rsid w:val="00116775"/>
    <w:rsid w:val="001167C8"/>
    <w:rsid w:val="001178E8"/>
    <w:rsid w:val="00120100"/>
    <w:rsid w:val="001203F2"/>
    <w:rsid w:val="00120621"/>
    <w:rsid w:val="00120935"/>
    <w:rsid w:val="00120E54"/>
    <w:rsid w:val="00121FBE"/>
    <w:rsid w:val="001229B5"/>
    <w:rsid w:val="00122B5A"/>
    <w:rsid w:val="0012307E"/>
    <w:rsid w:val="00123144"/>
    <w:rsid w:val="001233BD"/>
    <w:rsid w:val="00123567"/>
    <w:rsid w:val="00123665"/>
    <w:rsid w:val="00123BC9"/>
    <w:rsid w:val="001247D4"/>
    <w:rsid w:val="00124FD6"/>
    <w:rsid w:val="0012512A"/>
    <w:rsid w:val="00125667"/>
    <w:rsid w:val="001256D4"/>
    <w:rsid w:val="00125D87"/>
    <w:rsid w:val="00125E62"/>
    <w:rsid w:val="001260BF"/>
    <w:rsid w:val="001262A7"/>
    <w:rsid w:val="00126460"/>
    <w:rsid w:val="00126719"/>
    <w:rsid w:val="0012680B"/>
    <w:rsid w:val="0012685D"/>
    <w:rsid w:val="00126D28"/>
    <w:rsid w:val="00126DCD"/>
    <w:rsid w:val="0012735F"/>
    <w:rsid w:val="00127806"/>
    <w:rsid w:val="00127827"/>
    <w:rsid w:val="00127ACF"/>
    <w:rsid w:val="00127D48"/>
    <w:rsid w:val="00127E9D"/>
    <w:rsid w:val="00130646"/>
    <w:rsid w:val="001309DC"/>
    <w:rsid w:val="00130C8F"/>
    <w:rsid w:val="00130E0D"/>
    <w:rsid w:val="00131399"/>
    <w:rsid w:val="00132073"/>
    <w:rsid w:val="00132371"/>
    <w:rsid w:val="001324E5"/>
    <w:rsid w:val="001326BA"/>
    <w:rsid w:val="00133171"/>
    <w:rsid w:val="0013323E"/>
    <w:rsid w:val="001332B5"/>
    <w:rsid w:val="00133A92"/>
    <w:rsid w:val="00134615"/>
    <w:rsid w:val="00134853"/>
    <w:rsid w:val="00134B18"/>
    <w:rsid w:val="00134C10"/>
    <w:rsid w:val="00134C55"/>
    <w:rsid w:val="001356E9"/>
    <w:rsid w:val="001358D5"/>
    <w:rsid w:val="00135AF2"/>
    <w:rsid w:val="00135EF0"/>
    <w:rsid w:val="00136566"/>
    <w:rsid w:val="0013674B"/>
    <w:rsid w:val="00137079"/>
    <w:rsid w:val="00137147"/>
    <w:rsid w:val="00137551"/>
    <w:rsid w:val="00137B0A"/>
    <w:rsid w:val="00140668"/>
    <w:rsid w:val="00140900"/>
    <w:rsid w:val="001416D5"/>
    <w:rsid w:val="0014177E"/>
    <w:rsid w:val="00141962"/>
    <w:rsid w:val="00141C50"/>
    <w:rsid w:val="00141C87"/>
    <w:rsid w:val="00141EB8"/>
    <w:rsid w:val="0014223F"/>
    <w:rsid w:val="00142A1E"/>
    <w:rsid w:val="00142B89"/>
    <w:rsid w:val="00142BC4"/>
    <w:rsid w:val="001439BC"/>
    <w:rsid w:val="00143DE3"/>
    <w:rsid w:val="001442EF"/>
    <w:rsid w:val="00144680"/>
    <w:rsid w:val="0014494B"/>
    <w:rsid w:val="00145192"/>
    <w:rsid w:val="00145795"/>
    <w:rsid w:val="00145D87"/>
    <w:rsid w:val="00146239"/>
    <w:rsid w:val="001462F8"/>
    <w:rsid w:val="00146E99"/>
    <w:rsid w:val="00147287"/>
    <w:rsid w:val="00147323"/>
    <w:rsid w:val="00147BB5"/>
    <w:rsid w:val="00150612"/>
    <w:rsid w:val="0015145E"/>
    <w:rsid w:val="0015177A"/>
    <w:rsid w:val="00151BA2"/>
    <w:rsid w:val="00151DE1"/>
    <w:rsid w:val="00152B83"/>
    <w:rsid w:val="00152DD6"/>
    <w:rsid w:val="00152F36"/>
    <w:rsid w:val="00153503"/>
    <w:rsid w:val="00153F13"/>
    <w:rsid w:val="00154036"/>
    <w:rsid w:val="0015470E"/>
    <w:rsid w:val="001547DF"/>
    <w:rsid w:val="00155407"/>
    <w:rsid w:val="001556F9"/>
    <w:rsid w:val="00155A53"/>
    <w:rsid w:val="001560BD"/>
    <w:rsid w:val="0015619E"/>
    <w:rsid w:val="001568A7"/>
    <w:rsid w:val="0015762C"/>
    <w:rsid w:val="0015792F"/>
    <w:rsid w:val="00157CC7"/>
    <w:rsid w:val="00160FD1"/>
    <w:rsid w:val="00161C08"/>
    <w:rsid w:val="00161CF4"/>
    <w:rsid w:val="00162594"/>
    <w:rsid w:val="0016341F"/>
    <w:rsid w:val="00163438"/>
    <w:rsid w:val="001641B3"/>
    <w:rsid w:val="001644FA"/>
    <w:rsid w:val="001646F7"/>
    <w:rsid w:val="00165132"/>
    <w:rsid w:val="00165250"/>
    <w:rsid w:val="00165397"/>
    <w:rsid w:val="0016547B"/>
    <w:rsid w:val="001661A9"/>
    <w:rsid w:val="0016657B"/>
    <w:rsid w:val="001674B4"/>
    <w:rsid w:val="00167D1F"/>
    <w:rsid w:val="00171153"/>
    <w:rsid w:val="001712D5"/>
    <w:rsid w:val="0017173C"/>
    <w:rsid w:val="001717B8"/>
    <w:rsid w:val="0017192D"/>
    <w:rsid w:val="00171B06"/>
    <w:rsid w:val="00171D54"/>
    <w:rsid w:val="00171E7C"/>
    <w:rsid w:val="00171F9C"/>
    <w:rsid w:val="00172530"/>
    <w:rsid w:val="001725AC"/>
    <w:rsid w:val="00173128"/>
    <w:rsid w:val="001739F0"/>
    <w:rsid w:val="0017409A"/>
    <w:rsid w:val="001743FD"/>
    <w:rsid w:val="00174465"/>
    <w:rsid w:val="001747AB"/>
    <w:rsid w:val="001749D7"/>
    <w:rsid w:val="00174DBD"/>
    <w:rsid w:val="00174E62"/>
    <w:rsid w:val="00175519"/>
    <w:rsid w:val="00175610"/>
    <w:rsid w:val="00175910"/>
    <w:rsid w:val="00175F06"/>
    <w:rsid w:val="001761ED"/>
    <w:rsid w:val="001762C6"/>
    <w:rsid w:val="00176472"/>
    <w:rsid w:val="001765D0"/>
    <w:rsid w:val="00176EDC"/>
    <w:rsid w:val="00177166"/>
    <w:rsid w:val="0017723C"/>
    <w:rsid w:val="0017734E"/>
    <w:rsid w:val="001779A8"/>
    <w:rsid w:val="00177FD3"/>
    <w:rsid w:val="00177FFE"/>
    <w:rsid w:val="0018005C"/>
    <w:rsid w:val="0018071C"/>
    <w:rsid w:val="00180D1C"/>
    <w:rsid w:val="00180F5F"/>
    <w:rsid w:val="00180FA9"/>
    <w:rsid w:val="001812C3"/>
    <w:rsid w:val="00181599"/>
    <w:rsid w:val="00181D19"/>
    <w:rsid w:val="0018221E"/>
    <w:rsid w:val="0018285C"/>
    <w:rsid w:val="00182CE6"/>
    <w:rsid w:val="00182E18"/>
    <w:rsid w:val="00183031"/>
    <w:rsid w:val="00183424"/>
    <w:rsid w:val="001834D7"/>
    <w:rsid w:val="00183687"/>
    <w:rsid w:val="001843D2"/>
    <w:rsid w:val="0018444C"/>
    <w:rsid w:val="00185357"/>
    <w:rsid w:val="0018535C"/>
    <w:rsid w:val="00185785"/>
    <w:rsid w:val="00185E0B"/>
    <w:rsid w:val="001863D4"/>
    <w:rsid w:val="0018659B"/>
    <w:rsid w:val="001875AD"/>
    <w:rsid w:val="001901AA"/>
    <w:rsid w:val="00190894"/>
    <w:rsid w:val="0019102F"/>
    <w:rsid w:val="001915B1"/>
    <w:rsid w:val="001916D2"/>
    <w:rsid w:val="00191B56"/>
    <w:rsid w:val="00191C69"/>
    <w:rsid w:val="00191C75"/>
    <w:rsid w:val="00191F92"/>
    <w:rsid w:val="001924DA"/>
    <w:rsid w:val="00192529"/>
    <w:rsid w:val="00192671"/>
    <w:rsid w:val="001928D2"/>
    <w:rsid w:val="00192CA8"/>
    <w:rsid w:val="00192D18"/>
    <w:rsid w:val="00192FB9"/>
    <w:rsid w:val="00193291"/>
    <w:rsid w:val="00193E94"/>
    <w:rsid w:val="001940A3"/>
    <w:rsid w:val="0019427C"/>
    <w:rsid w:val="0019430A"/>
    <w:rsid w:val="00194950"/>
    <w:rsid w:val="00194B33"/>
    <w:rsid w:val="00194FF4"/>
    <w:rsid w:val="001950D1"/>
    <w:rsid w:val="00195406"/>
    <w:rsid w:val="0019665B"/>
    <w:rsid w:val="00196EC8"/>
    <w:rsid w:val="00197A9B"/>
    <w:rsid w:val="00197DE8"/>
    <w:rsid w:val="001A02FC"/>
    <w:rsid w:val="001A048C"/>
    <w:rsid w:val="001A2A24"/>
    <w:rsid w:val="001A2B53"/>
    <w:rsid w:val="001A2C8D"/>
    <w:rsid w:val="001A322D"/>
    <w:rsid w:val="001A339C"/>
    <w:rsid w:val="001A3E0C"/>
    <w:rsid w:val="001A4781"/>
    <w:rsid w:val="001A47F4"/>
    <w:rsid w:val="001A502B"/>
    <w:rsid w:val="001A50F5"/>
    <w:rsid w:val="001A5443"/>
    <w:rsid w:val="001A5F0D"/>
    <w:rsid w:val="001A5F84"/>
    <w:rsid w:val="001A6407"/>
    <w:rsid w:val="001A6B1B"/>
    <w:rsid w:val="001A7C85"/>
    <w:rsid w:val="001A7FBF"/>
    <w:rsid w:val="001B09DA"/>
    <w:rsid w:val="001B0A3E"/>
    <w:rsid w:val="001B0D00"/>
    <w:rsid w:val="001B0F04"/>
    <w:rsid w:val="001B0FC8"/>
    <w:rsid w:val="001B2782"/>
    <w:rsid w:val="001B379C"/>
    <w:rsid w:val="001B4493"/>
    <w:rsid w:val="001B4616"/>
    <w:rsid w:val="001B4D23"/>
    <w:rsid w:val="001B5097"/>
    <w:rsid w:val="001B56AA"/>
    <w:rsid w:val="001B57D9"/>
    <w:rsid w:val="001B607D"/>
    <w:rsid w:val="001B6171"/>
    <w:rsid w:val="001B755D"/>
    <w:rsid w:val="001B76E3"/>
    <w:rsid w:val="001B78D3"/>
    <w:rsid w:val="001B7A03"/>
    <w:rsid w:val="001B7F30"/>
    <w:rsid w:val="001C1EEB"/>
    <w:rsid w:val="001C2670"/>
    <w:rsid w:val="001C2940"/>
    <w:rsid w:val="001C2A06"/>
    <w:rsid w:val="001C2DDA"/>
    <w:rsid w:val="001C3196"/>
    <w:rsid w:val="001C3517"/>
    <w:rsid w:val="001C4377"/>
    <w:rsid w:val="001C4585"/>
    <w:rsid w:val="001C57F3"/>
    <w:rsid w:val="001C623E"/>
    <w:rsid w:val="001C6242"/>
    <w:rsid w:val="001C6A07"/>
    <w:rsid w:val="001C768D"/>
    <w:rsid w:val="001C792F"/>
    <w:rsid w:val="001C7FE0"/>
    <w:rsid w:val="001D00D8"/>
    <w:rsid w:val="001D0A7B"/>
    <w:rsid w:val="001D15FB"/>
    <w:rsid w:val="001D1B16"/>
    <w:rsid w:val="001D263A"/>
    <w:rsid w:val="001D2D9C"/>
    <w:rsid w:val="001D3086"/>
    <w:rsid w:val="001D3110"/>
    <w:rsid w:val="001D3206"/>
    <w:rsid w:val="001D379D"/>
    <w:rsid w:val="001D4994"/>
    <w:rsid w:val="001D4E8C"/>
    <w:rsid w:val="001D50A0"/>
    <w:rsid w:val="001D6669"/>
    <w:rsid w:val="001D68DD"/>
    <w:rsid w:val="001D69AE"/>
    <w:rsid w:val="001D727E"/>
    <w:rsid w:val="001D7370"/>
    <w:rsid w:val="001D75B3"/>
    <w:rsid w:val="001D7821"/>
    <w:rsid w:val="001D79FF"/>
    <w:rsid w:val="001D7B7D"/>
    <w:rsid w:val="001D7D20"/>
    <w:rsid w:val="001E0A19"/>
    <w:rsid w:val="001E0E33"/>
    <w:rsid w:val="001E16B5"/>
    <w:rsid w:val="001E182D"/>
    <w:rsid w:val="001E18E4"/>
    <w:rsid w:val="001E1F76"/>
    <w:rsid w:val="001E24EB"/>
    <w:rsid w:val="001E2F99"/>
    <w:rsid w:val="001E340D"/>
    <w:rsid w:val="001E37B6"/>
    <w:rsid w:val="001E38B5"/>
    <w:rsid w:val="001E3AC4"/>
    <w:rsid w:val="001E3B84"/>
    <w:rsid w:val="001E3C0A"/>
    <w:rsid w:val="001E3E76"/>
    <w:rsid w:val="001E3F40"/>
    <w:rsid w:val="001E420D"/>
    <w:rsid w:val="001E422D"/>
    <w:rsid w:val="001E5211"/>
    <w:rsid w:val="001E54FD"/>
    <w:rsid w:val="001E5E5D"/>
    <w:rsid w:val="001E63BA"/>
    <w:rsid w:val="001E6452"/>
    <w:rsid w:val="001E658D"/>
    <w:rsid w:val="001E69FA"/>
    <w:rsid w:val="001E6EF1"/>
    <w:rsid w:val="001E72DA"/>
    <w:rsid w:val="001E76E4"/>
    <w:rsid w:val="001E773B"/>
    <w:rsid w:val="001E77FB"/>
    <w:rsid w:val="001E784E"/>
    <w:rsid w:val="001E789D"/>
    <w:rsid w:val="001E7F40"/>
    <w:rsid w:val="001E7FD6"/>
    <w:rsid w:val="001F0189"/>
    <w:rsid w:val="001F0A12"/>
    <w:rsid w:val="001F1494"/>
    <w:rsid w:val="001F16F6"/>
    <w:rsid w:val="001F17AB"/>
    <w:rsid w:val="001F2783"/>
    <w:rsid w:val="001F2BF0"/>
    <w:rsid w:val="001F2C01"/>
    <w:rsid w:val="001F2CE0"/>
    <w:rsid w:val="001F2E31"/>
    <w:rsid w:val="001F2FF8"/>
    <w:rsid w:val="001F3139"/>
    <w:rsid w:val="001F33B5"/>
    <w:rsid w:val="001F37EB"/>
    <w:rsid w:val="001F3815"/>
    <w:rsid w:val="001F3CCB"/>
    <w:rsid w:val="001F4240"/>
    <w:rsid w:val="001F56F4"/>
    <w:rsid w:val="001F5712"/>
    <w:rsid w:val="001F5842"/>
    <w:rsid w:val="001F5F59"/>
    <w:rsid w:val="001F600A"/>
    <w:rsid w:val="001F6316"/>
    <w:rsid w:val="001F6338"/>
    <w:rsid w:val="001F6434"/>
    <w:rsid w:val="001F6632"/>
    <w:rsid w:val="001F6B1B"/>
    <w:rsid w:val="001F6BB4"/>
    <w:rsid w:val="001F7151"/>
    <w:rsid w:val="001F7204"/>
    <w:rsid w:val="001F7427"/>
    <w:rsid w:val="001F7596"/>
    <w:rsid w:val="001F769B"/>
    <w:rsid w:val="001F7922"/>
    <w:rsid w:val="001F7956"/>
    <w:rsid w:val="001F79A7"/>
    <w:rsid w:val="001F7A1C"/>
    <w:rsid w:val="001F7D5F"/>
    <w:rsid w:val="002002A1"/>
    <w:rsid w:val="0020031D"/>
    <w:rsid w:val="0020054B"/>
    <w:rsid w:val="0020061B"/>
    <w:rsid w:val="0020074E"/>
    <w:rsid w:val="00200AD6"/>
    <w:rsid w:val="00200D03"/>
    <w:rsid w:val="00201074"/>
    <w:rsid w:val="002014CB"/>
    <w:rsid w:val="00201E7F"/>
    <w:rsid w:val="00202195"/>
    <w:rsid w:val="00202239"/>
    <w:rsid w:val="00202514"/>
    <w:rsid w:val="00202BBE"/>
    <w:rsid w:val="00202FE2"/>
    <w:rsid w:val="0020329B"/>
    <w:rsid w:val="00203443"/>
    <w:rsid w:val="0020350A"/>
    <w:rsid w:val="00203C22"/>
    <w:rsid w:val="00203D85"/>
    <w:rsid w:val="00203EBA"/>
    <w:rsid w:val="00203EBD"/>
    <w:rsid w:val="00203F71"/>
    <w:rsid w:val="00204098"/>
    <w:rsid w:val="00204265"/>
    <w:rsid w:val="00204395"/>
    <w:rsid w:val="00204F1D"/>
    <w:rsid w:val="002056F7"/>
    <w:rsid w:val="00205ED8"/>
    <w:rsid w:val="00205FB0"/>
    <w:rsid w:val="00206225"/>
    <w:rsid w:val="00206554"/>
    <w:rsid w:val="002065E2"/>
    <w:rsid w:val="00206D92"/>
    <w:rsid w:val="002075DB"/>
    <w:rsid w:val="00207A87"/>
    <w:rsid w:val="00210402"/>
    <w:rsid w:val="00210590"/>
    <w:rsid w:val="00210965"/>
    <w:rsid w:val="00210E21"/>
    <w:rsid w:val="00210FE9"/>
    <w:rsid w:val="0021117C"/>
    <w:rsid w:val="00212209"/>
    <w:rsid w:val="0021275D"/>
    <w:rsid w:val="00212E63"/>
    <w:rsid w:val="00212FCE"/>
    <w:rsid w:val="00213C5F"/>
    <w:rsid w:val="0021407D"/>
    <w:rsid w:val="00214837"/>
    <w:rsid w:val="00214CD7"/>
    <w:rsid w:val="00215349"/>
    <w:rsid w:val="00215908"/>
    <w:rsid w:val="00215AAA"/>
    <w:rsid w:val="00215B50"/>
    <w:rsid w:val="00215BCA"/>
    <w:rsid w:val="00215C4B"/>
    <w:rsid w:val="00215D8C"/>
    <w:rsid w:val="00215DDE"/>
    <w:rsid w:val="002168F0"/>
    <w:rsid w:val="002176C0"/>
    <w:rsid w:val="002177E2"/>
    <w:rsid w:val="00217BA6"/>
    <w:rsid w:val="00220120"/>
    <w:rsid w:val="002205F1"/>
    <w:rsid w:val="00220774"/>
    <w:rsid w:val="002208BE"/>
    <w:rsid w:val="00220D5C"/>
    <w:rsid w:val="00220F05"/>
    <w:rsid w:val="002214FB"/>
    <w:rsid w:val="002219CE"/>
    <w:rsid w:val="00221B2E"/>
    <w:rsid w:val="0022238E"/>
    <w:rsid w:val="00222C36"/>
    <w:rsid w:val="00223C36"/>
    <w:rsid w:val="00224072"/>
    <w:rsid w:val="002247CF"/>
    <w:rsid w:val="0022527C"/>
    <w:rsid w:val="002257E2"/>
    <w:rsid w:val="00226D85"/>
    <w:rsid w:val="002272D4"/>
    <w:rsid w:val="0022779E"/>
    <w:rsid w:val="00227B7B"/>
    <w:rsid w:val="00230DA4"/>
    <w:rsid w:val="00230FD9"/>
    <w:rsid w:val="00231CB9"/>
    <w:rsid w:val="002324C4"/>
    <w:rsid w:val="002326FF"/>
    <w:rsid w:val="00232BDF"/>
    <w:rsid w:val="0023310F"/>
    <w:rsid w:val="00233CED"/>
    <w:rsid w:val="00233F86"/>
    <w:rsid w:val="00233F9D"/>
    <w:rsid w:val="0023441C"/>
    <w:rsid w:val="00235223"/>
    <w:rsid w:val="00235631"/>
    <w:rsid w:val="002360CF"/>
    <w:rsid w:val="002361F2"/>
    <w:rsid w:val="002365C2"/>
    <w:rsid w:val="00236EA5"/>
    <w:rsid w:val="00237143"/>
    <w:rsid w:val="00237755"/>
    <w:rsid w:val="0023785F"/>
    <w:rsid w:val="002408C3"/>
    <w:rsid w:val="002417A9"/>
    <w:rsid w:val="0024197D"/>
    <w:rsid w:val="002419F3"/>
    <w:rsid w:val="00241C2C"/>
    <w:rsid w:val="00241FD2"/>
    <w:rsid w:val="0024205D"/>
    <w:rsid w:val="00242062"/>
    <w:rsid w:val="00242063"/>
    <w:rsid w:val="00242B21"/>
    <w:rsid w:val="00242B23"/>
    <w:rsid w:val="00242F36"/>
    <w:rsid w:val="002431E1"/>
    <w:rsid w:val="002439A7"/>
    <w:rsid w:val="002440BE"/>
    <w:rsid w:val="002441B3"/>
    <w:rsid w:val="0024483F"/>
    <w:rsid w:val="00244CE1"/>
    <w:rsid w:val="00245183"/>
    <w:rsid w:val="002456C6"/>
    <w:rsid w:val="00245AE2"/>
    <w:rsid w:val="00245DDD"/>
    <w:rsid w:val="00245F45"/>
    <w:rsid w:val="002460FE"/>
    <w:rsid w:val="00246383"/>
    <w:rsid w:val="0024643F"/>
    <w:rsid w:val="002465BC"/>
    <w:rsid w:val="00246C8B"/>
    <w:rsid w:val="00247072"/>
    <w:rsid w:val="002477B2"/>
    <w:rsid w:val="00247A7C"/>
    <w:rsid w:val="00247B0D"/>
    <w:rsid w:val="00247C3D"/>
    <w:rsid w:val="00250366"/>
    <w:rsid w:val="0025044A"/>
    <w:rsid w:val="002505CF"/>
    <w:rsid w:val="002511B3"/>
    <w:rsid w:val="0025137A"/>
    <w:rsid w:val="002516E9"/>
    <w:rsid w:val="00251ACA"/>
    <w:rsid w:val="00251BE7"/>
    <w:rsid w:val="002525C6"/>
    <w:rsid w:val="0025346E"/>
    <w:rsid w:val="00253691"/>
    <w:rsid w:val="00253849"/>
    <w:rsid w:val="00253B53"/>
    <w:rsid w:val="00253E39"/>
    <w:rsid w:val="00254103"/>
    <w:rsid w:val="0025443F"/>
    <w:rsid w:val="00254A04"/>
    <w:rsid w:val="00254F6E"/>
    <w:rsid w:val="00254FD6"/>
    <w:rsid w:val="00255B3B"/>
    <w:rsid w:val="00255B50"/>
    <w:rsid w:val="00256737"/>
    <w:rsid w:val="00256781"/>
    <w:rsid w:val="00256963"/>
    <w:rsid w:val="002569F4"/>
    <w:rsid w:val="00256C33"/>
    <w:rsid w:val="00256D81"/>
    <w:rsid w:val="00257F98"/>
    <w:rsid w:val="00257FE9"/>
    <w:rsid w:val="00260364"/>
    <w:rsid w:val="00260709"/>
    <w:rsid w:val="002608F6"/>
    <w:rsid w:val="002611EA"/>
    <w:rsid w:val="002612FF"/>
    <w:rsid w:val="00262C32"/>
    <w:rsid w:val="0026329D"/>
    <w:rsid w:val="00263975"/>
    <w:rsid w:val="00263EFE"/>
    <w:rsid w:val="00263F6A"/>
    <w:rsid w:val="00264180"/>
    <w:rsid w:val="00264477"/>
    <w:rsid w:val="00264C1B"/>
    <w:rsid w:val="00265337"/>
    <w:rsid w:val="002654D4"/>
    <w:rsid w:val="00265F52"/>
    <w:rsid w:val="00265FCB"/>
    <w:rsid w:val="00266061"/>
    <w:rsid w:val="00266629"/>
    <w:rsid w:val="002669B8"/>
    <w:rsid w:val="00266A6C"/>
    <w:rsid w:val="00266A9A"/>
    <w:rsid w:val="00266C33"/>
    <w:rsid w:val="002671AD"/>
    <w:rsid w:val="00267FBC"/>
    <w:rsid w:val="002701BD"/>
    <w:rsid w:val="002703FC"/>
    <w:rsid w:val="00270487"/>
    <w:rsid w:val="00270BAA"/>
    <w:rsid w:val="00271C0A"/>
    <w:rsid w:val="00272D21"/>
    <w:rsid w:val="00273276"/>
    <w:rsid w:val="0027375E"/>
    <w:rsid w:val="00273991"/>
    <w:rsid w:val="002740D2"/>
    <w:rsid w:val="00274465"/>
    <w:rsid w:val="0027450D"/>
    <w:rsid w:val="00274BF9"/>
    <w:rsid w:val="00275404"/>
    <w:rsid w:val="002754F9"/>
    <w:rsid w:val="0027598D"/>
    <w:rsid w:val="0027598E"/>
    <w:rsid w:val="00275BED"/>
    <w:rsid w:val="00275CEE"/>
    <w:rsid w:val="00275FAF"/>
    <w:rsid w:val="002761CA"/>
    <w:rsid w:val="00276FB1"/>
    <w:rsid w:val="00277572"/>
    <w:rsid w:val="0027778A"/>
    <w:rsid w:val="00277E27"/>
    <w:rsid w:val="00280493"/>
    <w:rsid w:val="002809E3"/>
    <w:rsid w:val="00280A04"/>
    <w:rsid w:val="00280C47"/>
    <w:rsid w:val="00280CAB"/>
    <w:rsid w:val="00280E4C"/>
    <w:rsid w:val="00280F0A"/>
    <w:rsid w:val="002810DA"/>
    <w:rsid w:val="00281771"/>
    <w:rsid w:val="00282303"/>
    <w:rsid w:val="002826E2"/>
    <w:rsid w:val="00283FFD"/>
    <w:rsid w:val="00284087"/>
    <w:rsid w:val="002843E6"/>
    <w:rsid w:val="002846E0"/>
    <w:rsid w:val="00284941"/>
    <w:rsid w:val="00284CFD"/>
    <w:rsid w:val="00285238"/>
    <w:rsid w:val="0028550C"/>
    <w:rsid w:val="0028594F"/>
    <w:rsid w:val="00285FB1"/>
    <w:rsid w:val="00286837"/>
    <w:rsid w:val="00286890"/>
    <w:rsid w:val="00286903"/>
    <w:rsid w:val="0028695A"/>
    <w:rsid w:val="00286AD0"/>
    <w:rsid w:val="00287247"/>
    <w:rsid w:val="00287820"/>
    <w:rsid w:val="00287945"/>
    <w:rsid w:val="0029102C"/>
    <w:rsid w:val="0029105D"/>
    <w:rsid w:val="00291559"/>
    <w:rsid w:val="002915C1"/>
    <w:rsid w:val="00291688"/>
    <w:rsid w:val="00291E16"/>
    <w:rsid w:val="002927A6"/>
    <w:rsid w:val="00292B01"/>
    <w:rsid w:val="00292BD0"/>
    <w:rsid w:val="00293180"/>
    <w:rsid w:val="00293916"/>
    <w:rsid w:val="002939C0"/>
    <w:rsid w:val="002943F2"/>
    <w:rsid w:val="00294DFF"/>
    <w:rsid w:val="00294ECB"/>
    <w:rsid w:val="00295BCF"/>
    <w:rsid w:val="002960CE"/>
    <w:rsid w:val="002962A2"/>
    <w:rsid w:val="0029634A"/>
    <w:rsid w:val="00296AAA"/>
    <w:rsid w:val="00296AB4"/>
    <w:rsid w:val="002975A8"/>
    <w:rsid w:val="002979F4"/>
    <w:rsid w:val="00297B52"/>
    <w:rsid w:val="002A0A7E"/>
    <w:rsid w:val="002A1CB6"/>
    <w:rsid w:val="002A202B"/>
    <w:rsid w:val="002A2916"/>
    <w:rsid w:val="002A2B23"/>
    <w:rsid w:val="002A325C"/>
    <w:rsid w:val="002A35D5"/>
    <w:rsid w:val="002A37DB"/>
    <w:rsid w:val="002A3E71"/>
    <w:rsid w:val="002A40A9"/>
    <w:rsid w:val="002A4232"/>
    <w:rsid w:val="002A4A87"/>
    <w:rsid w:val="002A4BDC"/>
    <w:rsid w:val="002A4E1B"/>
    <w:rsid w:val="002A559E"/>
    <w:rsid w:val="002A5F64"/>
    <w:rsid w:val="002A5F8D"/>
    <w:rsid w:val="002A61B8"/>
    <w:rsid w:val="002A654C"/>
    <w:rsid w:val="002A67D8"/>
    <w:rsid w:val="002A6A8A"/>
    <w:rsid w:val="002A7110"/>
    <w:rsid w:val="002A714A"/>
    <w:rsid w:val="002A71C5"/>
    <w:rsid w:val="002A76A1"/>
    <w:rsid w:val="002A788E"/>
    <w:rsid w:val="002B00D2"/>
    <w:rsid w:val="002B0364"/>
    <w:rsid w:val="002B0C9C"/>
    <w:rsid w:val="002B1290"/>
    <w:rsid w:val="002B2112"/>
    <w:rsid w:val="002B2292"/>
    <w:rsid w:val="002B2858"/>
    <w:rsid w:val="002B3FB1"/>
    <w:rsid w:val="002B41A1"/>
    <w:rsid w:val="002B4340"/>
    <w:rsid w:val="002B4B53"/>
    <w:rsid w:val="002B4C59"/>
    <w:rsid w:val="002B4E50"/>
    <w:rsid w:val="002B5307"/>
    <w:rsid w:val="002B532C"/>
    <w:rsid w:val="002B58FE"/>
    <w:rsid w:val="002B5C9C"/>
    <w:rsid w:val="002B5F43"/>
    <w:rsid w:val="002B66B8"/>
    <w:rsid w:val="002B6B4E"/>
    <w:rsid w:val="002B6CAC"/>
    <w:rsid w:val="002B6DE0"/>
    <w:rsid w:val="002B7050"/>
    <w:rsid w:val="002B795D"/>
    <w:rsid w:val="002B7A80"/>
    <w:rsid w:val="002B7BCD"/>
    <w:rsid w:val="002C15B0"/>
    <w:rsid w:val="002C1C8C"/>
    <w:rsid w:val="002C2887"/>
    <w:rsid w:val="002C28DD"/>
    <w:rsid w:val="002C36BD"/>
    <w:rsid w:val="002C397E"/>
    <w:rsid w:val="002C425A"/>
    <w:rsid w:val="002C43F3"/>
    <w:rsid w:val="002C47E5"/>
    <w:rsid w:val="002C49B6"/>
    <w:rsid w:val="002C52E5"/>
    <w:rsid w:val="002C5E7E"/>
    <w:rsid w:val="002C6456"/>
    <w:rsid w:val="002C6D75"/>
    <w:rsid w:val="002C7800"/>
    <w:rsid w:val="002D04F4"/>
    <w:rsid w:val="002D0AAF"/>
    <w:rsid w:val="002D0C98"/>
    <w:rsid w:val="002D129E"/>
    <w:rsid w:val="002D12F6"/>
    <w:rsid w:val="002D1621"/>
    <w:rsid w:val="002D1A83"/>
    <w:rsid w:val="002D1AD8"/>
    <w:rsid w:val="002D1E6F"/>
    <w:rsid w:val="002D21A7"/>
    <w:rsid w:val="002D21BA"/>
    <w:rsid w:val="002D2319"/>
    <w:rsid w:val="002D2D70"/>
    <w:rsid w:val="002D30D7"/>
    <w:rsid w:val="002D4250"/>
    <w:rsid w:val="002D4347"/>
    <w:rsid w:val="002D460C"/>
    <w:rsid w:val="002D475F"/>
    <w:rsid w:val="002D4815"/>
    <w:rsid w:val="002D499E"/>
    <w:rsid w:val="002D49AF"/>
    <w:rsid w:val="002D4C41"/>
    <w:rsid w:val="002D52D6"/>
    <w:rsid w:val="002D5597"/>
    <w:rsid w:val="002D5CE7"/>
    <w:rsid w:val="002D5E0D"/>
    <w:rsid w:val="002D614D"/>
    <w:rsid w:val="002D72E7"/>
    <w:rsid w:val="002D7B86"/>
    <w:rsid w:val="002D7D01"/>
    <w:rsid w:val="002E016F"/>
    <w:rsid w:val="002E0678"/>
    <w:rsid w:val="002E1415"/>
    <w:rsid w:val="002E1B27"/>
    <w:rsid w:val="002E1DF2"/>
    <w:rsid w:val="002E2123"/>
    <w:rsid w:val="002E259C"/>
    <w:rsid w:val="002E2666"/>
    <w:rsid w:val="002E26CA"/>
    <w:rsid w:val="002E30A7"/>
    <w:rsid w:val="002E3337"/>
    <w:rsid w:val="002E39A9"/>
    <w:rsid w:val="002E3D87"/>
    <w:rsid w:val="002E4725"/>
    <w:rsid w:val="002E4899"/>
    <w:rsid w:val="002E57ED"/>
    <w:rsid w:val="002E62AC"/>
    <w:rsid w:val="002E62B0"/>
    <w:rsid w:val="002E6935"/>
    <w:rsid w:val="002E6E44"/>
    <w:rsid w:val="002E6F33"/>
    <w:rsid w:val="002E7859"/>
    <w:rsid w:val="002E7F59"/>
    <w:rsid w:val="002F0FD0"/>
    <w:rsid w:val="002F10BB"/>
    <w:rsid w:val="002F1742"/>
    <w:rsid w:val="002F1994"/>
    <w:rsid w:val="002F1B93"/>
    <w:rsid w:val="002F1EE2"/>
    <w:rsid w:val="002F2201"/>
    <w:rsid w:val="002F23F2"/>
    <w:rsid w:val="002F2456"/>
    <w:rsid w:val="002F33C9"/>
    <w:rsid w:val="002F34DC"/>
    <w:rsid w:val="002F35DE"/>
    <w:rsid w:val="002F35E7"/>
    <w:rsid w:val="002F3AE4"/>
    <w:rsid w:val="002F406C"/>
    <w:rsid w:val="002F427D"/>
    <w:rsid w:val="002F4B34"/>
    <w:rsid w:val="002F4BFF"/>
    <w:rsid w:val="002F4D03"/>
    <w:rsid w:val="002F54AC"/>
    <w:rsid w:val="002F559F"/>
    <w:rsid w:val="002F5E4B"/>
    <w:rsid w:val="002F60C2"/>
    <w:rsid w:val="002F7018"/>
    <w:rsid w:val="002F7115"/>
    <w:rsid w:val="002F71BB"/>
    <w:rsid w:val="002F768C"/>
    <w:rsid w:val="002F77C8"/>
    <w:rsid w:val="002F7C5A"/>
    <w:rsid w:val="002F7EC6"/>
    <w:rsid w:val="002F7F21"/>
    <w:rsid w:val="00300BB3"/>
    <w:rsid w:val="00301126"/>
    <w:rsid w:val="0030156C"/>
    <w:rsid w:val="0030180C"/>
    <w:rsid w:val="00301850"/>
    <w:rsid w:val="00301B90"/>
    <w:rsid w:val="00302922"/>
    <w:rsid w:val="00303985"/>
    <w:rsid w:val="00303CB0"/>
    <w:rsid w:val="00303DB8"/>
    <w:rsid w:val="00304BB4"/>
    <w:rsid w:val="00304E98"/>
    <w:rsid w:val="00304EA9"/>
    <w:rsid w:val="0030519D"/>
    <w:rsid w:val="003053A7"/>
    <w:rsid w:val="0030542F"/>
    <w:rsid w:val="0030546D"/>
    <w:rsid w:val="003055CA"/>
    <w:rsid w:val="00305739"/>
    <w:rsid w:val="00306C4B"/>
    <w:rsid w:val="003079B7"/>
    <w:rsid w:val="00307D66"/>
    <w:rsid w:val="00307F52"/>
    <w:rsid w:val="003100AF"/>
    <w:rsid w:val="0031013C"/>
    <w:rsid w:val="003102AF"/>
    <w:rsid w:val="0031041E"/>
    <w:rsid w:val="00310B5A"/>
    <w:rsid w:val="00310D2F"/>
    <w:rsid w:val="0031124B"/>
    <w:rsid w:val="003115CC"/>
    <w:rsid w:val="00311D48"/>
    <w:rsid w:val="0031225E"/>
    <w:rsid w:val="00312370"/>
    <w:rsid w:val="003127F7"/>
    <w:rsid w:val="00312B8A"/>
    <w:rsid w:val="00313003"/>
    <w:rsid w:val="0031326C"/>
    <w:rsid w:val="003134F4"/>
    <w:rsid w:val="00313A35"/>
    <w:rsid w:val="003140A0"/>
    <w:rsid w:val="0031435C"/>
    <w:rsid w:val="00314562"/>
    <w:rsid w:val="00314B40"/>
    <w:rsid w:val="00315210"/>
    <w:rsid w:val="00315276"/>
    <w:rsid w:val="00315622"/>
    <w:rsid w:val="003156A1"/>
    <w:rsid w:val="003158D6"/>
    <w:rsid w:val="00315D28"/>
    <w:rsid w:val="00315FD8"/>
    <w:rsid w:val="00316265"/>
    <w:rsid w:val="003168B5"/>
    <w:rsid w:val="00316C35"/>
    <w:rsid w:val="003175BA"/>
    <w:rsid w:val="00317BFE"/>
    <w:rsid w:val="00317DD5"/>
    <w:rsid w:val="00320078"/>
    <w:rsid w:val="003205C5"/>
    <w:rsid w:val="00320650"/>
    <w:rsid w:val="0032074E"/>
    <w:rsid w:val="00320887"/>
    <w:rsid w:val="003208B7"/>
    <w:rsid w:val="00320C6A"/>
    <w:rsid w:val="00321714"/>
    <w:rsid w:val="0032209E"/>
    <w:rsid w:val="003220E8"/>
    <w:rsid w:val="00322A19"/>
    <w:rsid w:val="00322A46"/>
    <w:rsid w:val="00322E4A"/>
    <w:rsid w:val="00322FEE"/>
    <w:rsid w:val="00323786"/>
    <w:rsid w:val="00323BC1"/>
    <w:rsid w:val="00324548"/>
    <w:rsid w:val="003247FB"/>
    <w:rsid w:val="00324A78"/>
    <w:rsid w:val="00324BCD"/>
    <w:rsid w:val="00324C7B"/>
    <w:rsid w:val="003250CF"/>
    <w:rsid w:val="0032545A"/>
    <w:rsid w:val="00325AB3"/>
    <w:rsid w:val="00325D7B"/>
    <w:rsid w:val="00326776"/>
    <w:rsid w:val="00326E93"/>
    <w:rsid w:val="00327B32"/>
    <w:rsid w:val="003305BF"/>
    <w:rsid w:val="003305E8"/>
    <w:rsid w:val="003310C9"/>
    <w:rsid w:val="0033113F"/>
    <w:rsid w:val="003313F8"/>
    <w:rsid w:val="00331AD3"/>
    <w:rsid w:val="00331CE6"/>
    <w:rsid w:val="00331D76"/>
    <w:rsid w:val="00332249"/>
    <w:rsid w:val="00332695"/>
    <w:rsid w:val="00332DC0"/>
    <w:rsid w:val="0033392B"/>
    <w:rsid w:val="00333B10"/>
    <w:rsid w:val="003341BD"/>
    <w:rsid w:val="00334371"/>
    <w:rsid w:val="003343BF"/>
    <w:rsid w:val="0033451E"/>
    <w:rsid w:val="00334BC7"/>
    <w:rsid w:val="00334D89"/>
    <w:rsid w:val="003358C2"/>
    <w:rsid w:val="00335E7F"/>
    <w:rsid w:val="00336B31"/>
    <w:rsid w:val="00337B41"/>
    <w:rsid w:val="00337C7F"/>
    <w:rsid w:val="0034013B"/>
    <w:rsid w:val="00340700"/>
    <w:rsid w:val="00340ACC"/>
    <w:rsid w:val="0034133A"/>
    <w:rsid w:val="00341A82"/>
    <w:rsid w:val="0034235D"/>
    <w:rsid w:val="003423B9"/>
    <w:rsid w:val="003428F6"/>
    <w:rsid w:val="00342BEB"/>
    <w:rsid w:val="00342CF5"/>
    <w:rsid w:val="00343191"/>
    <w:rsid w:val="00343438"/>
    <w:rsid w:val="00343594"/>
    <w:rsid w:val="00343AFF"/>
    <w:rsid w:val="00343BED"/>
    <w:rsid w:val="00344049"/>
    <w:rsid w:val="0034422A"/>
    <w:rsid w:val="00345DAA"/>
    <w:rsid w:val="003460B4"/>
    <w:rsid w:val="00346338"/>
    <w:rsid w:val="003466C6"/>
    <w:rsid w:val="00346A47"/>
    <w:rsid w:val="0034768D"/>
    <w:rsid w:val="003478B7"/>
    <w:rsid w:val="00347B54"/>
    <w:rsid w:val="0035002A"/>
    <w:rsid w:val="003500BE"/>
    <w:rsid w:val="00350746"/>
    <w:rsid w:val="00350EF3"/>
    <w:rsid w:val="0035111C"/>
    <w:rsid w:val="003516B2"/>
    <w:rsid w:val="00351BB9"/>
    <w:rsid w:val="00351C98"/>
    <w:rsid w:val="00352502"/>
    <w:rsid w:val="0035277B"/>
    <w:rsid w:val="00352B76"/>
    <w:rsid w:val="003530D4"/>
    <w:rsid w:val="0035414D"/>
    <w:rsid w:val="003548A9"/>
    <w:rsid w:val="00354BE5"/>
    <w:rsid w:val="00355060"/>
    <w:rsid w:val="003551A4"/>
    <w:rsid w:val="00355830"/>
    <w:rsid w:val="00355936"/>
    <w:rsid w:val="00355E03"/>
    <w:rsid w:val="00356233"/>
    <w:rsid w:val="0035690D"/>
    <w:rsid w:val="0035756B"/>
    <w:rsid w:val="00360297"/>
    <w:rsid w:val="00360667"/>
    <w:rsid w:val="00360C30"/>
    <w:rsid w:val="00360C8F"/>
    <w:rsid w:val="00361309"/>
    <w:rsid w:val="00362282"/>
    <w:rsid w:val="00362462"/>
    <w:rsid w:val="00362CBB"/>
    <w:rsid w:val="00363B38"/>
    <w:rsid w:val="00363DCA"/>
    <w:rsid w:val="00363F03"/>
    <w:rsid w:val="00364020"/>
    <w:rsid w:val="003643AC"/>
    <w:rsid w:val="003643B3"/>
    <w:rsid w:val="00364967"/>
    <w:rsid w:val="00364AEB"/>
    <w:rsid w:val="00364B30"/>
    <w:rsid w:val="00364BA4"/>
    <w:rsid w:val="00364CCD"/>
    <w:rsid w:val="003651C1"/>
    <w:rsid w:val="00365583"/>
    <w:rsid w:val="00365B03"/>
    <w:rsid w:val="00365EC0"/>
    <w:rsid w:val="0036653F"/>
    <w:rsid w:val="00367A63"/>
    <w:rsid w:val="003708D8"/>
    <w:rsid w:val="00370D8C"/>
    <w:rsid w:val="00371052"/>
    <w:rsid w:val="003715F9"/>
    <w:rsid w:val="00371CB0"/>
    <w:rsid w:val="00371FF1"/>
    <w:rsid w:val="00372586"/>
    <w:rsid w:val="00372A5B"/>
    <w:rsid w:val="00372C3D"/>
    <w:rsid w:val="0037351A"/>
    <w:rsid w:val="00373784"/>
    <w:rsid w:val="003738D2"/>
    <w:rsid w:val="003739FE"/>
    <w:rsid w:val="0037445A"/>
    <w:rsid w:val="003744DC"/>
    <w:rsid w:val="00374565"/>
    <w:rsid w:val="0037519F"/>
    <w:rsid w:val="003761B0"/>
    <w:rsid w:val="003763EF"/>
    <w:rsid w:val="00377853"/>
    <w:rsid w:val="003779F8"/>
    <w:rsid w:val="00377D6F"/>
    <w:rsid w:val="0038002B"/>
    <w:rsid w:val="00380238"/>
    <w:rsid w:val="003802B7"/>
    <w:rsid w:val="00380A2B"/>
    <w:rsid w:val="00380A8C"/>
    <w:rsid w:val="00380ED4"/>
    <w:rsid w:val="00381316"/>
    <w:rsid w:val="003814AD"/>
    <w:rsid w:val="00381FF6"/>
    <w:rsid w:val="00383128"/>
    <w:rsid w:val="00383DB7"/>
    <w:rsid w:val="0038419E"/>
    <w:rsid w:val="0038422F"/>
    <w:rsid w:val="003842FB"/>
    <w:rsid w:val="00384BF4"/>
    <w:rsid w:val="00384DA4"/>
    <w:rsid w:val="00384DE8"/>
    <w:rsid w:val="00384E3F"/>
    <w:rsid w:val="00384F94"/>
    <w:rsid w:val="00385279"/>
    <w:rsid w:val="0038590A"/>
    <w:rsid w:val="003859FC"/>
    <w:rsid w:val="00385AED"/>
    <w:rsid w:val="00385DAE"/>
    <w:rsid w:val="00385DB9"/>
    <w:rsid w:val="00385FAF"/>
    <w:rsid w:val="00385FD0"/>
    <w:rsid w:val="003865F6"/>
    <w:rsid w:val="00386A61"/>
    <w:rsid w:val="00386C88"/>
    <w:rsid w:val="00387073"/>
    <w:rsid w:val="0038727C"/>
    <w:rsid w:val="00387ACA"/>
    <w:rsid w:val="003901E3"/>
    <w:rsid w:val="0039025B"/>
    <w:rsid w:val="0039048C"/>
    <w:rsid w:val="00391BB0"/>
    <w:rsid w:val="0039202D"/>
    <w:rsid w:val="00392293"/>
    <w:rsid w:val="00392B12"/>
    <w:rsid w:val="003932A3"/>
    <w:rsid w:val="003932FD"/>
    <w:rsid w:val="00393BFA"/>
    <w:rsid w:val="00393EDF"/>
    <w:rsid w:val="0039421D"/>
    <w:rsid w:val="00394470"/>
    <w:rsid w:val="0039487B"/>
    <w:rsid w:val="00394E42"/>
    <w:rsid w:val="003959AF"/>
    <w:rsid w:val="00395C84"/>
    <w:rsid w:val="00396377"/>
    <w:rsid w:val="003964F2"/>
    <w:rsid w:val="003966A5"/>
    <w:rsid w:val="0039680F"/>
    <w:rsid w:val="0039692A"/>
    <w:rsid w:val="00396C72"/>
    <w:rsid w:val="003971ED"/>
    <w:rsid w:val="0039763E"/>
    <w:rsid w:val="00397923"/>
    <w:rsid w:val="003A00EB"/>
    <w:rsid w:val="003A0441"/>
    <w:rsid w:val="003A0C66"/>
    <w:rsid w:val="003A1315"/>
    <w:rsid w:val="003A263F"/>
    <w:rsid w:val="003A312A"/>
    <w:rsid w:val="003A3369"/>
    <w:rsid w:val="003A3751"/>
    <w:rsid w:val="003A3B0F"/>
    <w:rsid w:val="003A3C5A"/>
    <w:rsid w:val="003A4053"/>
    <w:rsid w:val="003A46DA"/>
    <w:rsid w:val="003A59BF"/>
    <w:rsid w:val="003A5EF1"/>
    <w:rsid w:val="003A62B3"/>
    <w:rsid w:val="003A6E82"/>
    <w:rsid w:val="003B08EB"/>
    <w:rsid w:val="003B0BB9"/>
    <w:rsid w:val="003B0CB8"/>
    <w:rsid w:val="003B0D29"/>
    <w:rsid w:val="003B115E"/>
    <w:rsid w:val="003B11D8"/>
    <w:rsid w:val="003B1875"/>
    <w:rsid w:val="003B20B6"/>
    <w:rsid w:val="003B2465"/>
    <w:rsid w:val="003B2498"/>
    <w:rsid w:val="003B250E"/>
    <w:rsid w:val="003B25C0"/>
    <w:rsid w:val="003B2DA5"/>
    <w:rsid w:val="003B3036"/>
    <w:rsid w:val="003B346A"/>
    <w:rsid w:val="003B3A16"/>
    <w:rsid w:val="003B4277"/>
    <w:rsid w:val="003B44CC"/>
    <w:rsid w:val="003B48BB"/>
    <w:rsid w:val="003B4EC4"/>
    <w:rsid w:val="003B5021"/>
    <w:rsid w:val="003B560C"/>
    <w:rsid w:val="003B56C3"/>
    <w:rsid w:val="003B574F"/>
    <w:rsid w:val="003B5EE6"/>
    <w:rsid w:val="003B5F57"/>
    <w:rsid w:val="003B6022"/>
    <w:rsid w:val="003B79FB"/>
    <w:rsid w:val="003C00C4"/>
    <w:rsid w:val="003C0A3D"/>
    <w:rsid w:val="003C1235"/>
    <w:rsid w:val="003C13D0"/>
    <w:rsid w:val="003C1DB7"/>
    <w:rsid w:val="003C21ED"/>
    <w:rsid w:val="003C2745"/>
    <w:rsid w:val="003C2E7F"/>
    <w:rsid w:val="003C3987"/>
    <w:rsid w:val="003C48EE"/>
    <w:rsid w:val="003C4CBB"/>
    <w:rsid w:val="003C50E4"/>
    <w:rsid w:val="003C541A"/>
    <w:rsid w:val="003C58D4"/>
    <w:rsid w:val="003C5B79"/>
    <w:rsid w:val="003C600F"/>
    <w:rsid w:val="003C6626"/>
    <w:rsid w:val="003C6EC3"/>
    <w:rsid w:val="003C7549"/>
    <w:rsid w:val="003C75DB"/>
    <w:rsid w:val="003C7C8C"/>
    <w:rsid w:val="003C7F47"/>
    <w:rsid w:val="003D0147"/>
    <w:rsid w:val="003D0CA9"/>
    <w:rsid w:val="003D0E31"/>
    <w:rsid w:val="003D190A"/>
    <w:rsid w:val="003D1BD2"/>
    <w:rsid w:val="003D1EE9"/>
    <w:rsid w:val="003D227F"/>
    <w:rsid w:val="003D2E86"/>
    <w:rsid w:val="003D3368"/>
    <w:rsid w:val="003D4266"/>
    <w:rsid w:val="003D45E0"/>
    <w:rsid w:val="003D4DD9"/>
    <w:rsid w:val="003D4E10"/>
    <w:rsid w:val="003D51FA"/>
    <w:rsid w:val="003D594F"/>
    <w:rsid w:val="003D5D0E"/>
    <w:rsid w:val="003D5DD9"/>
    <w:rsid w:val="003D61FB"/>
    <w:rsid w:val="003D63FE"/>
    <w:rsid w:val="003D64B0"/>
    <w:rsid w:val="003D6903"/>
    <w:rsid w:val="003D6FE5"/>
    <w:rsid w:val="003D7CDC"/>
    <w:rsid w:val="003E0201"/>
    <w:rsid w:val="003E0490"/>
    <w:rsid w:val="003E0858"/>
    <w:rsid w:val="003E0F21"/>
    <w:rsid w:val="003E10F8"/>
    <w:rsid w:val="003E1BE8"/>
    <w:rsid w:val="003E21FA"/>
    <w:rsid w:val="003E2299"/>
    <w:rsid w:val="003E2340"/>
    <w:rsid w:val="003E23F4"/>
    <w:rsid w:val="003E2926"/>
    <w:rsid w:val="003E2E92"/>
    <w:rsid w:val="003E3482"/>
    <w:rsid w:val="003E3523"/>
    <w:rsid w:val="003E38B0"/>
    <w:rsid w:val="003E3E01"/>
    <w:rsid w:val="003E4125"/>
    <w:rsid w:val="003E458E"/>
    <w:rsid w:val="003E4719"/>
    <w:rsid w:val="003E4D40"/>
    <w:rsid w:val="003E51CB"/>
    <w:rsid w:val="003E5428"/>
    <w:rsid w:val="003E64D9"/>
    <w:rsid w:val="003E6AD9"/>
    <w:rsid w:val="003E6C89"/>
    <w:rsid w:val="003E73F7"/>
    <w:rsid w:val="003E76AB"/>
    <w:rsid w:val="003E7974"/>
    <w:rsid w:val="003E7F65"/>
    <w:rsid w:val="003F00E3"/>
    <w:rsid w:val="003F056A"/>
    <w:rsid w:val="003F0F75"/>
    <w:rsid w:val="003F12DD"/>
    <w:rsid w:val="003F1718"/>
    <w:rsid w:val="003F1F91"/>
    <w:rsid w:val="003F210B"/>
    <w:rsid w:val="003F2429"/>
    <w:rsid w:val="003F2688"/>
    <w:rsid w:val="003F275D"/>
    <w:rsid w:val="003F2A2C"/>
    <w:rsid w:val="003F2D28"/>
    <w:rsid w:val="003F2D49"/>
    <w:rsid w:val="003F30E6"/>
    <w:rsid w:val="003F3C77"/>
    <w:rsid w:val="003F3C81"/>
    <w:rsid w:val="003F3CEC"/>
    <w:rsid w:val="003F3EAA"/>
    <w:rsid w:val="003F44D4"/>
    <w:rsid w:val="003F471A"/>
    <w:rsid w:val="003F56A5"/>
    <w:rsid w:val="003F61CC"/>
    <w:rsid w:val="003F6A77"/>
    <w:rsid w:val="003F6C13"/>
    <w:rsid w:val="003F74B4"/>
    <w:rsid w:val="003F788F"/>
    <w:rsid w:val="003F7F6D"/>
    <w:rsid w:val="004001C9"/>
    <w:rsid w:val="00400455"/>
    <w:rsid w:val="00400A0A"/>
    <w:rsid w:val="00400CD1"/>
    <w:rsid w:val="00401227"/>
    <w:rsid w:val="00401855"/>
    <w:rsid w:val="00402A52"/>
    <w:rsid w:val="00402F78"/>
    <w:rsid w:val="00402FA3"/>
    <w:rsid w:val="004032F8"/>
    <w:rsid w:val="0040364A"/>
    <w:rsid w:val="00403AE7"/>
    <w:rsid w:val="00404D7B"/>
    <w:rsid w:val="00404F6B"/>
    <w:rsid w:val="004058D7"/>
    <w:rsid w:val="00405A5D"/>
    <w:rsid w:val="00405B92"/>
    <w:rsid w:val="00405F41"/>
    <w:rsid w:val="0040607D"/>
    <w:rsid w:val="004065C6"/>
    <w:rsid w:val="00406693"/>
    <w:rsid w:val="00406A11"/>
    <w:rsid w:val="004077B5"/>
    <w:rsid w:val="0041047E"/>
    <w:rsid w:val="00410527"/>
    <w:rsid w:val="004107F4"/>
    <w:rsid w:val="00410F97"/>
    <w:rsid w:val="00411103"/>
    <w:rsid w:val="004113BC"/>
    <w:rsid w:val="00411766"/>
    <w:rsid w:val="00411D2D"/>
    <w:rsid w:val="00411F84"/>
    <w:rsid w:val="004121EA"/>
    <w:rsid w:val="00412284"/>
    <w:rsid w:val="00412A35"/>
    <w:rsid w:val="00412C27"/>
    <w:rsid w:val="00412C52"/>
    <w:rsid w:val="004131CE"/>
    <w:rsid w:val="004137DC"/>
    <w:rsid w:val="00413FCB"/>
    <w:rsid w:val="004148B4"/>
    <w:rsid w:val="0041559A"/>
    <w:rsid w:val="00415CA1"/>
    <w:rsid w:val="004162AF"/>
    <w:rsid w:val="00416660"/>
    <w:rsid w:val="00416A05"/>
    <w:rsid w:val="00416E0F"/>
    <w:rsid w:val="004170BF"/>
    <w:rsid w:val="0041732A"/>
    <w:rsid w:val="0041776F"/>
    <w:rsid w:val="004178ED"/>
    <w:rsid w:val="00417AC4"/>
    <w:rsid w:val="00417E1C"/>
    <w:rsid w:val="00417EA8"/>
    <w:rsid w:val="004207AC"/>
    <w:rsid w:val="00420A01"/>
    <w:rsid w:val="00420E17"/>
    <w:rsid w:val="004211CA"/>
    <w:rsid w:val="004214BB"/>
    <w:rsid w:val="00421B72"/>
    <w:rsid w:val="00421CCC"/>
    <w:rsid w:val="0042242E"/>
    <w:rsid w:val="00422C30"/>
    <w:rsid w:val="00423673"/>
    <w:rsid w:val="00423B3C"/>
    <w:rsid w:val="00423F15"/>
    <w:rsid w:val="00424436"/>
    <w:rsid w:val="004246D9"/>
    <w:rsid w:val="00424CB2"/>
    <w:rsid w:val="00425207"/>
    <w:rsid w:val="004254F7"/>
    <w:rsid w:val="00425508"/>
    <w:rsid w:val="0042676C"/>
    <w:rsid w:val="00426E3B"/>
    <w:rsid w:val="004273DB"/>
    <w:rsid w:val="004279A8"/>
    <w:rsid w:val="004279C8"/>
    <w:rsid w:val="004279F6"/>
    <w:rsid w:val="00427D61"/>
    <w:rsid w:val="0043039F"/>
    <w:rsid w:val="00431AAA"/>
    <w:rsid w:val="00431EDD"/>
    <w:rsid w:val="0043256C"/>
    <w:rsid w:val="0043283C"/>
    <w:rsid w:val="0043292A"/>
    <w:rsid w:val="00432DE2"/>
    <w:rsid w:val="0043301E"/>
    <w:rsid w:val="004343F5"/>
    <w:rsid w:val="004345D1"/>
    <w:rsid w:val="004347E8"/>
    <w:rsid w:val="00434B2D"/>
    <w:rsid w:val="00434B7D"/>
    <w:rsid w:val="00434E9B"/>
    <w:rsid w:val="00434FBE"/>
    <w:rsid w:val="00435E88"/>
    <w:rsid w:val="004362D4"/>
    <w:rsid w:val="0043631E"/>
    <w:rsid w:val="004375AD"/>
    <w:rsid w:val="00437FDD"/>
    <w:rsid w:val="004404E3"/>
    <w:rsid w:val="00440567"/>
    <w:rsid w:val="00440CC2"/>
    <w:rsid w:val="00440D0D"/>
    <w:rsid w:val="00440E17"/>
    <w:rsid w:val="00440FF3"/>
    <w:rsid w:val="0044179A"/>
    <w:rsid w:val="00441B92"/>
    <w:rsid w:val="00441CA4"/>
    <w:rsid w:val="0044230C"/>
    <w:rsid w:val="00442782"/>
    <w:rsid w:val="00442F36"/>
    <w:rsid w:val="0044351E"/>
    <w:rsid w:val="00443900"/>
    <w:rsid w:val="00443B2A"/>
    <w:rsid w:val="00444CBB"/>
    <w:rsid w:val="00444CBF"/>
    <w:rsid w:val="00444F59"/>
    <w:rsid w:val="004461BA"/>
    <w:rsid w:val="00446506"/>
    <w:rsid w:val="004469D9"/>
    <w:rsid w:val="00446B1D"/>
    <w:rsid w:val="004510A5"/>
    <w:rsid w:val="0045193F"/>
    <w:rsid w:val="00451D27"/>
    <w:rsid w:val="00452168"/>
    <w:rsid w:val="0045224E"/>
    <w:rsid w:val="00452682"/>
    <w:rsid w:val="00452866"/>
    <w:rsid w:val="0045286B"/>
    <w:rsid w:val="004529D4"/>
    <w:rsid w:val="00453134"/>
    <w:rsid w:val="00453228"/>
    <w:rsid w:val="00453232"/>
    <w:rsid w:val="00453472"/>
    <w:rsid w:val="00453A58"/>
    <w:rsid w:val="00453E32"/>
    <w:rsid w:val="004540BD"/>
    <w:rsid w:val="0045430A"/>
    <w:rsid w:val="004544AE"/>
    <w:rsid w:val="004545F9"/>
    <w:rsid w:val="004559BB"/>
    <w:rsid w:val="00455A5B"/>
    <w:rsid w:val="0045609A"/>
    <w:rsid w:val="00456124"/>
    <w:rsid w:val="004564EE"/>
    <w:rsid w:val="0045669E"/>
    <w:rsid w:val="00456C47"/>
    <w:rsid w:val="00456CB4"/>
    <w:rsid w:val="00456CBB"/>
    <w:rsid w:val="00457519"/>
    <w:rsid w:val="00457774"/>
    <w:rsid w:val="004603FC"/>
    <w:rsid w:val="00460852"/>
    <w:rsid w:val="00460B92"/>
    <w:rsid w:val="00461D44"/>
    <w:rsid w:val="00462093"/>
    <w:rsid w:val="004623F6"/>
    <w:rsid w:val="00462452"/>
    <w:rsid w:val="00462742"/>
    <w:rsid w:val="00462A08"/>
    <w:rsid w:val="0046349E"/>
    <w:rsid w:val="00463ECF"/>
    <w:rsid w:val="00464353"/>
    <w:rsid w:val="00464666"/>
    <w:rsid w:val="004651B8"/>
    <w:rsid w:val="004659AF"/>
    <w:rsid w:val="00465DFC"/>
    <w:rsid w:val="00466100"/>
    <w:rsid w:val="0046666C"/>
    <w:rsid w:val="00467176"/>
    <w:rsid w:val="004672EC"/>
    <w:rsid w:val="00467E20"/>
    <w:rsid w:val="00470026"/>
    <w:rsid w:val="004700DC"/>
    <w:rsid w:val="00470C84"/>
    <w:rsid w:val="00470FC8"/>
    <w:rsid w:val="0047174F"/>
    <w:rsid w:val="004718DF"/>
    <w:rsid w:val="00471B4D"/>
    <w:rsid w:val="00472537"/>
    <w:rsid w:val="00472710"/>
    <w:rsid w:val="0047290A"/>
    <w:rsid w:val="00472ACB"/>
    <w:rsid w:val="00473168"/>
    <w:rsid w:val="00473293"/>
    <w:rsid w:val="004732DE"/>
    <w:rsid w:val="004733A4"/>
    <w:rsid w:val="00473E55"/>
    <w:rsid w:val="0047454F"/>
    <w:rsid w:val="00474814"/>
    <w:rsid w:val="00474CF4"/>
    <w:rsid w:val="004751AB"/>
    <w:rsid w:val="0047531A"/>
    <w:rsid w:val="004763A0"/>
    <w:rsid w:val="004763F0"/>
    <w:rsid w:val="00477796"/>
    <w:rsid w:val="0048049E"/>
    <w:rsid w:val="004804E7"/>
    <w:rsid w:val="00480535"/>
    <w:rsid w:val="004808D6"/>
    <w:rsid w:val="00480930"/>
    <w:rsid w:val="004814EC"/>
    <w:rsid w:val="00481902"/>
    <w:rsid w:val="00481B54"/>
    <w:rsid w:val="00481D50"/>
    <w:rsid w:val="00481F76"/>
    <w:rsid w:val="004823B6"/>
    <w:rsid w:val="00482719"/>
    <w:rsid w:val="00482B43"/>
    <w:rsid w:val="00483197"/>
    <w:rsid w:val="0048327F"/>
    <w:rsid w:val="00483CF6"/>
    <w:rsid w:val="00483E36"/>
    <w:rsid w:val="00483F74"/>
    <w:rsid w:val="00484FE5"/>
    <w:rsid w:val="0048504E"/>
    <w:rsid w:val="0048513D"/>
    <w:rsid w:val="00485549"/>
    <w:rsid w:val="004857FA"/>
    <w:rsid w:val="00485B47"/>
    <w:rsid w:val="0048604B"/>
    <w:rsid w:val="00486639"/>
    <w:rsid w:val="00486658"/>
    <w:rsid w:val="00486AD0"/>
    <w:rsid w:val="00486B00"/>
    <w:rsid w:val="004900F7"/>
    <w:rsid w:val="004901F8"/>
    <w:rsid w:val="004907BD"/>
    <w:rsid w:val="00490AA2"/>
    <w:rsid w:val="00490D4F"/>
    <w:rsid w:val="0049190A"/>
    <w:rsid w:val="004919F6"/>
    <w:rsid w:val="00491B31"/>
    <w:rsid w:val="00491EEB"/>
    <w:rsid w:val="00492342"/>
    <w:rsid w:val="00492B7A"/>
    <w:rsid w:val="004931DE"/>
    <w:rsid w:val="00493366"/>
    <w:rsid w:val="00493EAA"/>
    <w:rsid w:val="00494E85"/>
    <w:rsid w:val="00495473"/>
    <w:rsid w:val="004954BC"/>
    <w:rsid w:val="00495D68"/>
    <w:rsid w:val="00496760"/>
    <w:rsid w:val="00496B73"/>
    <w:rsid w:val="004972BB"/>
    <w:rsid w:val="00497AEA"/>
    <w:rsid w:val="00497B8E"/>
    <w:rsid w:val="00497F89"/>
    <w:rsid w:val="004A06E3"/>
    <w:rsid w:val="004A0DE2"/>
    <w:rsid w:val="004A13BA"/>
    <w:rsid w:val="004A1658"/>
    <w:rsid w:val="004A1EE0"/>
    <w:rsid w:val="004A1FEF"/>
    <w:rsid w:val="004A29D1"/>
    <w:rsid w:val="004A2BB7"/>
    <w:rsid w:val="004A2ED8"/>
    <w:rsid w:val="004A32A5"/>
    <w:rsid w:val="004A3350"/>
    <w:rsid w:val="004A3A46"/>
    <w:rsid w:val="004A3E1D"/>
    <w:rsid w:val="004A3F30"/>
    <w:rsid w:val="004A4090"/>
    <w:rsid w:val="004A44BD"/>
    <w:rsid w:val="004A4C97"/>
    <w:rsid w:val="004A555A"/>
    <w:rsid w:val="004A57D9"/>
    <w:rsid w:val="004A612E"/>
    <w:rsid w:val="004A63CE"/>
    <w:rsid w:val="004A6A13"/>
    <w:rsid w:val="004A7055"/>
    <w:rsid w:val="004A7312"/>
    <w:rsid w:val="004A7323"/>
    <w:rsid w:val="004A7B28"/>
    <w:rsid w:val="004A7FFD"/>
    <w:rsid w:val="004B052E"/>
    <w:rsid w:val="004B0745"/>
    <w:rsid w:val="004B07C2"/>
    <w:rsid w:val="004B09FF"/>
    <w:rsid w:val="004B0B4C"/>
    <w:rsid w:val="004B20E5"/>
    <w:rsid w:val="004B26A3"/>
    <w:rsid w:val="004B2AE3"/>
    <w:rsid w:val="004B304F"/>
    <w:rsid w:val="004B3345"/>
    <w:rsid w:val="004B37E6"/>
    <w:rsid w:val="004B3A4A"/>
    <w:rsid w:val="004B4204"/>
    <w:rsid w:val="004B545F"/>
    <w:rsid w:val="004B5510"/>
    <w:rsid w:val="004B5637"/>
    <w:rsid w:val="004B5D74"/>
    <w:rsid w:val="004B5E90"/>
    <w:rsid w:val="004B6275"/>
    <w:rsid w:val="004B67ED"/>
    <w:rsid w:val="004B6980"/>
    <w:rsid w:val="004B6ADC"/>
    <w:rsid w:val="004B6BBF"/>
    <w:rsid w:val="004B6CB3"/>
    <w:rsid w:val="004B6D72"/>
    <w:rsid w:val="004B7C14"/>
    <w:rsid w:val="004C03CD"/>
    <w:rsid w:val="004C0726"/>
    <w:rsid w:val="004C0810"/>
    <w:rsid w:val="004C0A8B"/>
    <w:rsid w:val="004C0AF2"/>
    <w:rsid w:val="004C1077"/>
    <w:rsid w:val="004C16CA"/>
    <w:rsid w:val="004C18CF"/>
    <w:rsid w:val="004C1A23"/>
    <w:rsid w:val="004C1BC5"/>
    <w:rsid w:val="004C1CE0"/>
    <w:rsid w:val="004C2263"/>
    <w:rsid w:val="004C286D"/>
    <w:rsid w:val="004C28F3"/>
    <w:rsid w:val="004C3190"/>
    <w:rsid w:val="004C31C4"/>
    <w:rsid w:val="004C3852"/>
    <w:rsid w:val="004C3886"/>
    <w:rsid w:val="004C3B8A"/>
    <w:rsid w:val="004C3D2A"/>
    <w:rsid w:val="004C4265"/>
    <w:rsid w:val="004C4429"/>
    <w:rsid w:val="004C44B8"/>
    <w:rsid w:val="004C48EE"/>
    <w:rsid w:val="004C5532"/>
    <w:rsid w:val="004C56D6"/>
    <w:rsid w:val="004C582F"/>
    <w:rsid w:val="004C5E73"/>
    <w:rsid w:val="004C624B"/>
    <w:rsid w:val="004C6931"/>
    <w:rsid w:val="004C6A9E"/>
    <w:rsid w:val="004C6E1C"/>
    <w:rsid w:val="004C7946"/>
    <w:rsid w:val="004C7C5E"/>
    <w:rsid w:val="004C7C74"/>
    <w:rsid w:val="004C7D90"/>
    <w:rsid w:val="004C7E47"/>
    <w:rsid w:val="004D05DF"/>
    <w:rsid w:val="004D08EE"/>
    <w:rsid w:val="004D0CFB"/>
    <w:rsid w:val="004D118C"/>
    <w:rsid w:val="004D1190"/>
    <w:rsid w:val="004D1978"/>
    <w:rsid w:val="004D1B93"/>
    <w:rsid w:val="004D1C0C"/>
    <w:rsid w:val="004D2083"/>
    <w:rsid w:val="004D26E8"/>
    <w:rsid w:val="004D28A9"/>
    <w:rsid w:val="004D29B6"/>
    <w:rsid w:val="004D2C42"/>
    <w:rsid w:val="004D2F78"/>
    <w:rsid w:val="004D333B"/>
    <w:rsid w:val="004D37BB"/>
    <w:rsid w:val="004D3BEA"/>
    <w:rsid w:val="004D3CCD"/>
    <w:rsid w:val="004D3D79"/>
    <w:rsid w:val="004D415A"/>
    <w:rsid w:val="004D448F"/>
    <w:rsid w:val="004D4912"/>
    <w:rsid w:val="004D4D25"/>
    <w:rsid w:val="004D4F6A"/>
    <w:rsid w:val="004D5033"/>
    <w:rsid w:val="004D52DE"/>
    <w:rsid w:val="004D62D6"/>
    <w:rsid w:val="004D6316"/>
    <w:rsid w:val="004D751A"/>
    <w:rsid w:val="004D76D9"/>
    <w:rsid w:val="004D790D"/>
    <w:rsid w:val="004D79EA"/>
    <w:rsid w:val="004D7B89"/>
    <w:rsid w:val="004E08E5"/>
    <w:rsid w:val="004E0BE4"/>
    <w:rsid w:val="004E18FD"/>
    <w:rsid w:val="004E190E"/>
    <w:rsid w:val="004E1AFE"/>
    <w:rsid w:val="004E20F8"/>
    <w:rsid w:val="004E2413"/>
    <w:rsid w:val="004E2667"/>
    <w:rsid w:val="004E335B"/>
    <w:rsid w:val="004E397B"/>
    <w:rsid w:val="004E3ACC"/>
    <w:rsid w:val="004E4B0F"/>
    <w:rsid w:val="004E4E5F"/>
    <w:rsid w:val="004E50C1"/>
    <w:rsid w:val="004E53E2"/>
    <w:rsid w:val="004E5823"/>
    <w:rsid w:val="004E5C3F"/>
    <w:rsid w:val="004E5C43"/>
    <w:rsid w:val="004E5FB3"/>
    <w:rsid w:val="004E62A0"/>
    <w:rsid w:val="004E65B4"/>
    <w:rsid w:val="004E6872"/>
    <w:rsid w:val="004E69B9"/>
    <w:rsid w:val="004E7387"/>
    <w:rsid w:val="004E7B8F"/>
    <w:rsid w:val="004E7D23"/>
    <w:rsid w:val="004F0272"/>
    <w:rsid w:val="004F02FF"/>
    <w:rsid w:val="004F0B83"/>
    <w:rsid w:val="004F1339"/>
    <w:rsid w:val="004F16F8"/>
    <w:rsid w:val="004F1958"/>
    <w:rsid w:val="004F1D11"/>
    <w:rsid w:val="004F206C"/>
    <w:rsid w:val="004F20AF"/>
    <w:rsid w:val="004F22A4"/>
    <w:rsid w:val="004F299F"/>
    <w:rsid w:val="004F2EBC"/>
    <w:rsid w:val="004F3805"/>
    <w:rsid w:val="004F3ADE"/>
    <w:rsid w:val="004F4C36"/>
    <w:rsid w:val="004F5237"/>
    <w:rsid w:val="004F5531"/>
    <w:rsid w:val="004F56E2"/>
    <w:rsid w:val="004F64B7"/>
    <w:rsid w:val="004F79E4"/>
    <w:rsid w:val="004F7AF3"/>
    <w:rsid w:val="004F7EC1"/>
    <w:rsid w:val="00500379"/>
    <w:rsid w:val="00500E77"/>
    <w:rsid w:val="00501642"/>
    <w:rsid w:val="0050200E"/>
    <w:rsid w:val="00502233"/>
    <w:rsid w:val="005023DE"/>
    <w:rsid w:val="00502636"/>
    <w:rsid w:val="00503048"/>
    <w:rsid w:val="0050343F"/>
    <w:rsid w:val="00503811"/>
    <w:rsid w:val="00503B53"/>
    <w:rsid w:val="00503D28"/>
    <w:rsid w:val="00503E55"/>
    <w:rsid w:val="005045EE"/>
    <w:rsid w:val="005046C9"/>
    <w:rsid w:val="00504E48"/>
    <w:rsid w:val="00504EF6"/>
    <w:rsid w:val="00505026"/>
    <w:rsid w:val="00505511"/>
    <w:rsid w:val="00505F59"/>
    <w:rsid w:val="00506A1B"/>
    <w:rsid w:val="00506B52"/>
    <w:rsid w:val="0050701D"/>
    <w:rsid w:val="005076A6"/>
    <w:rsid w:val="0050786D"/>
    <w:rsid w:val="0050793B"/>
    <w:rsid w:val="005104DE"/>
    <w:rsid w:val="00510950"/>
    <w:rsid w:val="00510E4B"/>
    <w:rsid w:val="00510FC7"/>
    <w:rsid w:val="0051165D"/>
    <w:rsid w:val="00511A2A"/>
    <w:rsid w:val="00511AF0"/>
    <w:rsid w:val="00512315"/>
    <w:rsid w:val="0051377C"/>
    <w:rsid w:val="00513E48"/>
    <w:rsid w:val="005142B0"/>
    <w:rsid w:val="00514839"/>
    <w:rsid w:val="005148DA"/>
    <w:rsid w:val="00514D20"/>
    <w:rsid w:val="00514E25"/>
    <w:rsid w:val="00515517"/>
    <w:rsid w:val="0051639D"/>
    <w:rsid w:val="00517131"/>
    <w:rsid w:val="00517690"/>
    <w:rsid w:val="0051771B"/>
    <w:rsid w:val="005207D3"/>
    <w:rsid w:val="00520F0C"/>
    <w:rsid w:val="0052138F"/>
    <w:rsid w:val="00521440"/>
    <w:rsid w:val="00521541"/>
    <w:rsid w:val="0052154F"/>
    <w:rsid w:val="00521A5B"/>
    <w:rsid w:val="005225B3"/>
    <w:rsid w:val="00522864"/>
    <w:rsid w:val="005230D7"/>
    <w:rsid w:val="00524A65"/>
    <w:rsid w:val="00524C5B"/>
    <w:rsid w:val="00525205"/>
    <w:rsid w:val="00525768"/>
    <w:rsid w:val="00525AC4"/>
    <w:rsid w:val="00525C0C"/>
    <w:rsid w:val="00525F8F"/>
    <w:rsid w:val="00526B12"/>
    <w:rsid w:val="00526F2C"/>
    <w:rsid w:val="00527356"/>
    <w:rsid w:val="005277AB"/>
    <w:rsid w:val="00530616"/>
    <w:rsid w:val="00531706"/>
    <w:rsid w:val="00531A49"/>
    <w:rsid w:val="00531AEB"/>
    <w:rsid w:val="00531BC8"/>
    <w:rsid w:val="00532589"/>
    <w:rsid w:val="00532635"/>
    <w:rsid w:val="00532E64"/>
    <w:rsid w:val="00533166"/>
    <w:rsid w:val="00533183"/>
    <w:rsid w:val="005334E8"/>
    <w:rsid w:val="00533E3D"/>
    <w:rsid w:val="00533EAF"/>
    <w:rsid w:val="00533EEA"/>
    <w:rsid w:val="00533FA8"/>
    <w:rsid w:val="00533FFE"/>
    <w:rsid w:val="00534479"/>
    <w:rsid w:val="005345FA"/>
    <w:rsid w:val="005346CE"/>
    <w:rsid w:val="00534994"/>
    <w:rsid w:val="00534DCC"/>
    <w:rsid w:val="00535EA9"/>
    <w:rsid w:val="00536218"/>
    <w:rsid w:val="0053655D"/>
    <w:rsid w:val="005365B5"/>
    <w:rsid w:val="00536829"/>
    <w:rsid w:val="00536A49"/>
    <w:rsid w:val="005372A3"/>
    <w:rsid w:val="0054016D"/>
    <w:rsid w:val="00540AFF"/>
    <w:rsid w:val="00540B4C"/>
    <w:rsid w:val="00541000"/>
    <w:rsid w:val="00541002"/>
    <w:rsid w:val="005411CD"/>
    <w:rsid w:val="00541356"/>
    <w:rsid w:val="00541416"/>
    <w:rsid w:val="00541A65"/>
    <w:rsid w:val="00542058"/>
    <w:rsid w:val="005421D4"/>
    <w:rsid w:val="00542E43"/>
    <w:rsid w:val="00542E4A"/>
    <w:rsid w:val="00542ED2"/>
    <w:rsid w:val="00542F38"/>
    <w:rsid w:val="00543049"/>
    <w:rsid w:val="00543180"/>
    <w:rsid w:val="00543223"/>
    <w:rsid w:val="00543452"/>
    <w:rsid w:val="00543C6A"/>
    <w:rsid w:val="00543FCE"/>
    <w:rsid w:val="00544162"/>
    <w:rsid w:val="0054416E"/>
    <w:rsid w:val="005448D1"/>
    <w:rsid w:val="005448E0"/>
    <w:rsid w:val="005456E0"/>
    <w:rsid w:val="00545908"/>
    <w:rsid w:val="00545F77"/>
    <w:rsid w:val="005463CD"/>
    <w:rsid w:val="005464D5"/>
    <w:rsid w:val="00546960"/>
    <w:rsid w:val="00546A7C"/>
    <w:rsid w:val="00547543"/>
    <w:rsid w:val="00547C47"/>
    <w:rsid w:val="005501C3"/>
    <w:rsid w:val="0055054F"/>
    <w:rsid w:val="00550B38"/>
    <w:rsid w:val="0055127B"/>
    <w:rsid w:val="00551A56"/>
    <w:rsid w:val="00551B01"/>
    <w:rsid w:val="00551CFE"/>
    <w:rsid w:val="005520BC"/>
    <w:rsid w:val="0055211D"/>
    <w:rsid w:val="00552EFD"/>
    <w:rsid w:val="005535B1"/>
    <w:rsid w:val="0055398D"/>
    <w:rsid w:val="00553AD6"/>
    <w:rsid w:val="00553C75"/>
    <w:rsid w:val="00554533"/>
    <w:rsid w:val="00554645"/>
    <w:rsid w:val="00554880"/>
    <w:rsid w:val="0055491C"/>
    <w:rsid w:val="00554C91"/>
    <w:rsid w:val="00554CAE"/>
    <w:rsid w:val="00554DFC"/>
    <w:rsid w:val="005554EA"/>
    <w:rsid w:val="0055582F"/>
    <w:rsid w:val="0055611E"/>
    <w:rsid w:val="005577D9"/>
    <w:rsid w:val="00557D50"/>
    <w:rsid w:val="00557ED2"/>
    <w:rsid w:val="00557F14"/>
    <w:rsid w:val="0056013A"/>
    <w:rsid w:val="005601DD"/>
    <w:rsid w:val="00560570"/>
    <w:rsid w:val="00560885"/>
    <w:rsid w:val="00560A18"/>
    <w:rsid w:val="00561078"/>
    <w:rsid w:val="00561133"/>
    <w:rsid w:val="00561162"/>
    <w:rsid w:val="0056130F"/>
    <w:rsid w:val="0056141D"/>
    <w:rsid w:val="0056168B"/>
    <w:rsid w:val="00561775"/>
    <w:rsid w:val="005622AB"/>
    <w:rsid w:val="005627EA"/>
    <w:rsid w:val="00562A46"/>
    <w:rsid w:val="0056306B"/>
    <w:rsid w:val="005630EE"/>
    <w:rsid w:val="0056325A"/>
    <w:rsid w:val="005634B9"/>
    <w:rsid w:val="005635C1"/>
    <w:rsid w:val="005642DD"/>
    <w:rsid w:val="005648DC"/>
    <w:rsid w:val="0056498D"/>
    <w:rsid w:val="0056513D"/>
    <w:rsid w:val="0056553B"/>
    <w:rsid w:val="00565A41"/>
    <w:rsid w:val="00565ABE"/>
    <w:rsid w:val="00565C89"/>
    <w:rsid w:val="00567017"/>
    <w:rsid w:val="00567340"/>
    <w:rsid w:val="005677CC"/>
    <w:rsid w:val="005679C5"/>
    <w:rsid w:val="0057047A"/>
    <w:rsid w:val="005709B6"/>
    <w:rsid w:val="005713FB"/>
    <w:rsid w:val="0057154D"/>
    <w:rsid w:val="005715B6"/>
    <w:rsid w:val="005720C5"/>
    <w:rsid w:val="00572121"/>
    <w:rsid w:val="0057224D"/>
    <w:rsid w:val="00572428"/>
    <w:rsid w:val="00572557"/>
    <w:rsid w:val="005742B3"/>
    <w:rsid w:val="005751FC"/>
    <w:rsid w:val="0057601C"/>
    <w:rsid w:val="0057612F"/>
    <w:rsid w:val="005764D0"/>
    <w:rsid w:val="00576DAA"/>
    <w:rsid w:val="0057723F"/>
    <w:rsid w:val="0057740F"/>
    <w:rsid w:val="00577820"/>
    <w:rsid w:val="0057793D"/>
    <w:rsid w:val="005806C5"/>
    <w:rsid w:val="00580979"/>
    <w:rsid w:val="0058157C"/>
    <w:rsid w:val="005817DD"/>
    <w:rsid w:val="00581BA0"/>
    <w:rsid w:val="005829A3"/>
    <w:rsid w:val="00582A07"/>
    <w:rsid w:val="00582A09"/>
    <w:rsid w:val="00582B21"/>
    <w:rsid w:val="00582BA7"/>
    <w:rsid w:val="005831C3"/>
    <w:rsid w:val="0058359E"/>
    <w:rsid w:val="00583764"/>
    <w:rsid w:val="0058377C"/>
    <w:rsid w:val="005838EF"/>
    <w:rsid w:val="00583A78"/>
    <w:rsid w:val="00584159"/>
    <w:rsid w:val="005844BF"/>
    <w:rsid w:val="00584693"/>
    <w:rsid w:val="005848A2"/>
    <w:rsid w:val="00584C12"/>
    <w:rsid w:val="00584C3B"/>
    <w:rsid w:val="00584E14"/>
    <w:rsid w:val="005857C0"/>
    <w:rsid w:val="00586775"/>
    <w:rsid w:val="00586C1F"/>
    <w:rsid w:val="0058718A"/>
    <w:rsid w:val="00587829"/>
    <w:rsid w:val="00587AB4"/>
    <w:rsid w:val="00587D36"/>
    <w:rsid w:val="00590217"/>
    <w:rsid w:val="005905D3"/>
    <w:rsid w:val="00590CA4"/>
    <w:rsid w:val="00590D96"/>
    <w:rsid w:val="00591736"/>
    <w:rsid w:val="00591E4A"/>
    <w:rsid w:val="00591FB1"/>
    <w:rsid w:val="005929D1"/>
    <w:rsid w:val="005930D4"/>
    <w:rsid w:val="0059314B"/>
    <w:rsid w:val="005931EF"/>
    <w:rsid w:val="0059333F"/>
    <w:rsid w:val="0059374A"/>
    <w:rsid w:val="00593B8B"/>
    <w:rsid w:val="00593B9B"/>
    <w:rsid w:val="00593F84"/>
    <w:rsid w:val="005948DB"/>
    <w:rsid w:val="00594CE3"/>
    <w:rsid w:val="00594D69"/>
    <w:rsid w:val="00595478"/>
    <w:rsid w:val="005957C0"/>
    <w:rsid w:val="00595D73"/>
    <w:rsid w:val="00595EC1"/>
    <w:rsid w:val="005960B0"/>
    <w:rsid w:val="005965AC"/>
    <w:rsid w:val="00597382"/>
    <w:rsid w:val="0059739E"/>
    <w:rsid w:val="00597BBE"/>
    <w:rsid w:val="00597E35"/>
    <w:rsid w:val="00597FD8"/>
    <w:rsid w:val="005A0868"/>
    <w:rsid w:val="005A0B51"/>
    <w:rsid w:val="005A1113"/>
    <w:rsid w:val="005A11A9"/>
    <w:rsid w:val="005A1C67"/>
    <w:rsid w:val="005A1FBC"/>
    <w:rsid w:val="005A251F"/>
    <w:rsid w:val="005A264E"/>
    <w:rsid w:val="005A337B"/>
    <w:rsid w:val="005A41CA"/>
    <w:rsid w:val="005A52E1"/>
    <w:rsid w:val="005A57C5"/>
    <w:rsid w:val="005A583D"/>
    <w:rsid w:val="005A59E6"/>
    <w:rsid w:val="005A64D5"/>
    <w:rsid w:val="005A6A78"/>
    <w:rsid w:val="005A6AC6"/>
    <w:rsid w:val="005A6ADD"/>
    <w:rsid w:val="005A6BCB"/>
    <w:rsid w:val="005A6E40"/>
    <w:rsid w:val="005A71C8"/>
    <w:rsid w:val="005A74CB"/>
    <w:rsid w:val="005A780A"/>
    <w:rsid w:val="005A781A"/>
    <w:rsid w:val="005A7A54"/>
    <w:rsid w:val="005A7F52"/>
    <w:rsid w:val="005B0249"/>
    <w:rsid w:val="005B0537"/>
    <w:rsid w:val="005B0931"/>
    <w:rsid w:val="005B0E08"/>
    <w:rsid w:val="005B0FC4"/>
    <w:rsid w:val="005B11D0"/>
    <w:rsid w:val="005B15EB"/>
    <w:rsid w:val="005B16E0"/>
    <w:rsid w:val="005B1D94"/>
    <w:rsid w:val="005B22AD"/>
    <w:rsid w:val="005B2388"/>
    <w:rsid w:val="005B2950"/>
    <w:rsid w:val="005B2EE0"/>
    <w:rsid w:val="005B32C5"/>
    <w:rsid w:val="005B330C"/>
    <w:rsid w:val="005B41B4"/>
    <w:rsid w:val="005B41CF"/>
    <w:rsid w:val="005B4521"/>
    <w:rsid w:val="005B49C1"/>
    <w:rsid w:val="005B49DF"/>
    <w:rsid w:val="005B4BE4"/>
    <w:rsid w:val="005B4D96"/>
    <w:rsid w:val="005B54BD"/>
    <w:rsid w:val="005B606A"/>
    <w:rsid w:val="005B6147"/>
    <w:rsid w:val="005B618D"/>
    <w:rsid w:val="005B6CA1"/>
    <w:rsid w:val="005B75AD"/>
    <w:rsid w:val="005B7995"/>
    <w:rsid w:val="005B79A1"/>
    <w:rsid w:val="005C02B1"/>
    <w:rsid w:val="005C03F6"/>
    <w:rsid w:val="005C082B"/>
    <w:rsid w:val="005C0A16"/>
    <w:rsid w:val="005C0D9B"/>
    <w:rsid w:val="005C1D2E"/>
    <w:rsid w:val="005C2454"/>
    <w:rsid w:val="005C2BC9"/>
    <w:rsid w:val="005C301A"/>
    <w:rsid w:val="005C3705"/>
    <w:rsid w:val="005C370C"/>
    <w:rsid w:val="005C3BD6"/>
    <w:rsid w:val="005C3F16"/>
    <w:rsid w:val="005C4469"/>
    <w:rsid w:val="005C48C6"/>
    <w:rsid w:val="005C4DDB"/>
    <w:rsid w:val="005C4F31"/>
    <w:rsid w:val="005C4F55"/>
    <w:rsid w:val="005C4F69"/>
    <w:rsid w:val="005C5787"/>
    <w:rsid w:val="005C5D68"/>
    <w:rsid w:val="005C5DC2"/>
    <w:rsid w:val="005C5FE5"/>
    <w:rsid w:val="005C63E9"/>
    <w:rsid w:val="005C65E4"/>
    <w:rsid w:val="005C684E"/>
    <w:rsid w:val="005C770C"/>
    <w:rsid w:val="005D014C"/>
    <w:rsid w:val="005D02D8"/>
    <w:rsid w:val="005D04F0"/>
    <w:rsid w:val="005D0668"/>
    <w:rsid w:val="005D0F99"/>
    <w:rsid w:val="005D12FA"/>
    <w:rsid w:val="005D1594"/>
    <w:rsid w:val="005D1631"/>
    <w:rsid w:val="005D1C05"/>
    <w:rsid w:val="005D3088"/>
    <w:rsid w:val="005D4CBC"/>
    <w:rsid w:val="005D4D6A"/>
    <w:rsid w:val="005D5323"/>
    <w:rsid w:val="005D54F4"/>
    <w:rsid w:val="005D55C2"/>
    <w:rsid w:val="005D57F0"/>
    <w:rsid w:val="005D58B2"/>
    <w:rsid w:val="005D5D46"/>
    <w:rsid w:val="005D5E58"/>
    <w:rsid w:val="005D674B"/>
    <w:rsid w:val="005D6897"/>
    <w:rsid w:val="005D68F3"/>
    <w:rsid w:val="005D6A6C"/>
    <w:rsid w:val="005D6BBB"/>
    <w:rsid w:val="005E0345"/>
    <w:rsid w:val="005E066E"/>
    <w:rsid w:val="005E13C2"/>
    <w:rsid w:val="005E1768"/>
    <w:rsid w:val="005E1A6E"/>
    <w:rsid w:val="005E1E81"/>
    <w:rsid w:val="005E1F10"/>
    <w:rsid w:val="005E2905"/>
    <w:rsid w:val="005E293B"/>
    <w:rsid w:val="005E3036"/>
    <w:rsid w:val="005E319E"/>
    <w:rsid w:val="005E3392"/>
    <w:rsid w:val="005E3C56"/>
    <w:rsid w:val="005E41E6"/>
    <w:rsid w:val="005E42E1"/>
    <w:rsid w:val="005E4CA1"/>
    <w:rsid w:val="005E4D05"/>
    <w:rsid w:val="005E512D"/>
    <w:rsid w:val="005E5132"/>
    <w:rsid w:val="005E5F20"/>
    <w:rsid w:val="005E5F70"/>
    <w:rsid w:val="005E614D"/>
    <w:rsid w:val="005E727D"/>
    <w:rsid w:val="005E7479"/>
    <w:rsid w:val="005F11F4"/>
    <w:rsid w:val="005F1C71"/>
    <w:rsid w:val="005F1D09"/>
    <w:rsid w:val="005F1DB6"/>
    <w:rsid w:val="005F20BC"/>
    <w:rsid w:val="005F27C5"/>
    <w:rsid w:val="005F29AA"/>
    <w:rsid w:val="005F2B53"/>
    <w:rsid w:val="005F42DF"/>
    <w:rsid w:val="005F45FE"/>
    <w:rsid w:val="005F4C6D"/>
    <w:rsid w:val="005F59AE"/>
    <w:rsid w:val="005F5BA5"/>
    <w:rsid w:val="005F6505"/>
    <w:rsid w:val="005F68E7"/>
    <w:rsid w:val="005F6A83"/>
    <w:rsid w:val="005F73F8"/>
    <w:rsid w:val="005F7590"/>
    <w:rsid w:val="005F76F1"/>
    <w:rsid w:val="005F77AB"/>
    <w:rsid w:val="005F7868"/>
    <w:rsid w:val="005F7E48"/>
    <w:rsid w:val="00600411"/>
    <w:rsid w:val="0060166F"/>
    <w:rsid w:val="006018FE"/>
    <w:rsid w:val="00601C00"/>
    <w:rsid w:val="00601CE6"/>
    <w:rsid w:val="00601EFD"/>
    <w:rsid w:val="006023B5"/>
    <w:rsid w:val="00602B8B"/>
    <w:rsid w:val="00602B8E"/>
    <w:rsid w:val="00603471"/>
    <w:rsid w:val="006037C5"/>
    <w:rsid w:val="00603D53"/>
    <w:rsid w:val="00603D55"/>
    <w:rsid w:val="006058A5"/>
    <w:rsid w:val="00605A6A"/>
    <w:rsid w:val="00606154"/>
    <w:rsid w:val="0060654B"/>
    <w:rsid w:val="0060689B"/>
    <w:rsid w:val="0060730D"/>
    <w:rsid w:val="0060739D"/>
    <w:rsid w:val="00607C59"/>
    <w:rsid w:val="00607C86"/>
    <w:rsid w:val="00610170"/>
    <w:rsid w:val="00610181"/>
    <w:rsid w:val="00610284"/>
    <w:rsid w:val="0061097D"/>
    <w:rsid w:val="00610A02"/>
    <w:rsid w:val="0061181C"/>
    <w:rsid w:val="00611992"/>
    <w:rsid w:val="00611A3F"/>
    <w:rsid w:val="00611E2B"/>
    <w:rsid w:val="006122F3"/>
    <w:rsid w:val="00612713"/>
    <w:rsid w:val="006139B5"/>
    <w:rsid w:val="0061411A"/>
    <w:rsid w:val="00614416"/>
    <w:rsid w:val="00614600"/>
    <w:rsid w:val="00614B92"/>
    <w:rsid w:val="00614CC9"/>
    <w:rsid w:val="0061547B"/>
    <w:rsid w:val="00615AF9"/>
    <w:rsid w:val="006162AB"/>
    <w:rsid w:val="00616ECB"/>
    <w:rsid w:val="00617871"/>
    <w:rsid w:val="00617874"/>
    <w:rsid w:val="006178AC"/>
    <w:rsid w:val="00617B16"/>
    <w:rsid w:val="0062028E"/>
    <w:rsid w:val="00620525"/>
    <w:rsid w:val="00620615"/>
    <w:rsid w:val="00620F6A"/>
    <w:rsid w:val="0062156D"/>
    <w:rsid w:val="006217A4"/>
    <w:rsid w:val="00621C7D"/>
    <w:rsid w:val="00621C87"/>
    <w:rsid w:val="00621EE5"/>
    <w:rsid w:val="00622438"/>
    <w:rsid w:val="00622777"/>
    <w:rsid w:val="00622A5A"/>
    <w:rsid w:val="00622AD7"/>
    <w:rsid w:val="00622C15"/>
    <w:rsid w:val="00622C16"/>
    <w:rsid w:val="00622F2F"/>
    <w:rsid w:val="00623FB1"/>
    <w:rsid w:val="006246A8"/>
    <w:rsid w:val="00624812"/>
    <w:rsid w:val="00624CFB"/>
    <w:rsid w:val="00624E92"/>
    <w:rsid w:val="0062503A"/>
    <w:rsid w:val="006252E3"/>
    <w:rsid w:val="0062610F"/>
    <w:rsid w:val="00626604"/>
    <w:rsid w:val="00626836"/>
    <w:rsid w:val="006268E3"/>
    <w:rsid w:val="00626A5D"/>
    <w:rsid w:val="00627B3A"/>
    <w:rsid w:val="00627BD1"/>
    <w:rsid w:val="00627C19"/>
    <w:rsid w:val="00630AC1"/>
    <w:rsid w:val="00630C3C"/>
    <w:rsid w:val="00630CA8"/>
    <w:rsid w:val="006319DC"/>
    <w:rsid w:val="00631E05"/>
    <w:rsid w:val="006327E4"/>
    <w:rsid w:val="006329E4"/>
    <w:rsid w:val="00632D23"/>
    <w:rsid w:val="006335FF"/>
    <w:rsid w:val="006339CA"/>
    <w:rsid w:val="00633AD0"/>
    <w:rsid w:val="00633BDF"/>
    <w:rsid w:val="0063448E"/>
    <w:rsid w:val="006349F9"/>
    <w:rsid w:val="00634F4E"/>
    <w:rsid w:val="0063538A"/>
    <w:rsid w:val="006355E3"/>
    <w:rsid w:val="00635E63"/>
    <w:rsid w:val="00636206"/>
    <w:rsid w:val="0063650D"/>
    <w:rsid w:val="0063666D"/>
    <w:rsid w:val="00636ADD"/>
    <w:rsid w:val="00636C96"/>
    <w:rsid w:val="006370D3"/>
    <w:rsid w:val="0063732F"/>
    <w:rsid w:val="006373DB"/>
    <w:rsid w:val="0063772A"/>
    <w:rsid w:val="00637883"/>
    <w:rsid w:val="006404D3"/>
    <w:rsid w:val="00640B1B"/>
    <w:rsid w:val="00640CF7"/>
    <w:rsid w:val="0064118A"/>
    <w:rsid w:val="00641375"/>
    <w:rsid w:val="00642E25"/>
    <w:rsid w:val="006433A4"/>
    <w:rsid w:val="006433CC"/>
    <w:rsid w:val="00643469"/>
    <w:rsid w:val="00643B22"/>
    <w:rsid w:val="00643CCB"/>
    <w:rsid w:val="0064418C"/>
    <w:rsid w:val="0064419F"/>
    <w:rsid w:val="006443BA"/>
    <w:rsid w:val="00644625"/>
    <w:rsid w:val="00644C2B"/>
    <w:rsid w:val="00644CC8"/>
    <w:rsid w:val="00644CF6"/>
    <w:rsid w:val="00644F0B"/>
    <w:rsid w:val="00644F1C"/>
    <w:rsid w:val="00646401"/>
    <w:rsid w:val="00646974"/>
    <w:rsid w:val="00647343"/>
    <w:rsid w:val="00647B7B"/>
    <w:rsid w:val="00647D0A"/>
    <w:rsid w:val="006505C4"/>
    <w:rsid w:val="00650E2A"/>
    <w:rsid w:val="006511A0"/>
    <w:rsid w:val="006513A1"/>
    <w:rsid w:val="006514C5"/>
    <w:rsid w:val="006516C1"/>
    <w:rsid w:val="00651F6F"/>
    <w:rsid w:val="006521BC"/>
    <w:rsid w:val="0065237E"/>
    <w:rsid w:val="00652EAF"/>
    <w:rsid w:val="00653009"/>
    <w:rsid w:val="006533AE"/>
    <w:rsid w:val="00653878"/>
    <w:rsid w:val="00654522"/>
    <w:rsid w:val="0065534B"/>
    <w:rsid w:val="006556B6"/>
    <w:rsid w:val="0065589B"/>
    <w:rsid w:val="006558E6"/>
    <w:rsid w:val="00655966"/>
    <w:rsid w:val="00655A4A"/>
    <w:rsid w:val="00655D5E"/>
    <w:rsid w:val="0065608B"/>
    <w:rsid w:val="006561D3"/>
    <w:rsid w:val="0065644E"/>
    <w:rsid w:val="006564D1"/>
    <w:rsid w:val="006567F8"/>
    <w:rsid w:val="00657287"/>
    <w:rsid w:val="006572A7"/>
    <w:rsid w:val="006572A8"/>
    <w:rsid w:val="006577F7"/>
    <w:rsid w:val="00657D60"/>
    <w:rsid w:val="00657ECE"/>
    <w:rsid w:val="00657FF3"/>
    <w:rsid w:val="00660A06"/>
    <w:rsid w:val="00660A13"/>
    <w:rsid w:val="00660BDA"/>
    <w:rsid w:val="0066145D"/>
    <w:rsid w:val="00662A57"/>
    <w:rsid w:val="00662C67"/>
    <w:rsid w:val="00663413"/>
    <w:rsid w:val="006635AD"/>
    <w:rsid w:val="0066373C"/>
    <w:rsid w:val="0066387C"/>
    <w:rsid w:val="006640D6"/>
    <w:rsid w:val="00664414"/>
    <w:rsid w:val="0066467D"/>
    <w:rsid w:val="00664A66"/>
    <w:rsid w:val="00664C87"/>
    <w:rsid w:val="00664F95"/>
    <w:rsid w:val="006650E8"/>
    <w:rsid w:val="0066544A"/>
    <w:rsid w:val="0066564B"/>
    <w:rsid w:val="00665A66"/>
    <w:rsid w:val="00666016"/>
    <w:rsid w:val="0066626D"/>
    <w:rsid w:val="00666690"/>
    <w:rsid w:val="0066680F"/>
    <w:rsid w:val="00666B62"/>
    <w:rsid w:val="00667076"/>
    <w:rsid w:val="00667250"/>
    <w:rsid w:val="006674BF"/>
    <w:rsid w:val="006677B9"/>
    <w:rsid w:val="00667ECC"/>
    <w:rsid w:val="00670262"/>
    <w:rsid w:val="00670E94"/>
    <w:rsid w:val="00671030"/>
    <w:rsid w:val="00671388"/>
    <w:rsid w:val="00671821"/>
    <w:rsid w:val="006719C0"/>
    <w:rsid w:val="00672A7E"/>
    <w:rsid w:val="00672CD5"/>
    <w:rsid w:val="00672E48"/>
    <w:rsid w:val="006737E7"/>
    <w:rsid w:val="00673BEA"/>
    <w:rsid w:val="00673DD6"/>
    <w:rsid w:val="006742DD"/>
    <w:rsid w:val="006746AE"/>
    <w:rsid w:val="00674B3C"/>
    <w:rsid w:val="00674F90"/>
    <w:rsid w:val="006754E8"/>
    <w:rsid w:val="00675556"/>
    <w:rsid w:val="00675698"/>
    <w:rsid w:val="0067581B"/>
    <w:rsid w:val="00675B00"/>
    <w:rsid w:val="00675D51"/>
    <w:rsid w:val="00676170"/>
    <w:rsid w:val="00676A03"/>
    <w:rsid w:val="00677275"/>
    <w:rsid w:val="00680927"/>
    <w:rsid w:val="00681543"/>
    <w:rsid w:val="006817A9"/>
    <w:rsid w:val="0068258C"/>
    <w:rsid w:val="00682887"/>
    <w:rsid w:val="00682DAD"/>
    <w:rsid w:val="0068301F"/>
    <w:rsid w:val="0068320F"/>
    <w:rsid w:val="0068375D"/>
    <w:rsid w:val="006837B2"/>
    <w:rsid w:val="006837C5"/>
    <w:rsid w:val="00685086"/>
    <w:rsid w:val="006851B5"/>
    <w:rsid w:val="00685588"/>
    <w:rsid w:val="0068569C"/>
    <w:rsid w:val="00685A6D"/>
    <w:rsid w:val="00685BCC"/>
    <w:rsid w:val="00685CE0"/>
    <w:rsid w:val="00685F8A"/>
    <w:rsid w:val="0068721A"/>
    <w:rsid w:val="00687E4E"/>
    <w:rsid w:val="0069030D"/>
    <w:rsid w:val="0069065C"/>
    <w:rsid w:val="006909A0"/>
    <w:rsid w:val="00690ABA"/>
    <w:rsid w:val="0069302C"/>
    <w:rsid w:val="006938CD"/>
    <w:rsid w:val="00693FD2"/>
    <w:rsid w:val="00694153"/>
    <w:rsid w:val="006949D4"/>
    <w:rsid w:val="00694E44"/>
    <w:rsid w:val="00694E88"/>
    <w:rsid w:val="00694F0A"/>
    <w:rsid w:val="00695B4D"/>
    <w:rsid w:val="0069667B"/>
    <w:rsid w:val="00696A4C"/>
    <w:rsid w:val="00697513"/>
    <w:rsid w:val="006976D5"/>
    <w:rsid w:val="00697E86"/>
    <w:rsid w:val="006A07CC"/>
    <w:rsid w:val="006A0D12"/>
    <w:rsid w:val="006A0D77"/>
    <w:rsid w:val="006A14B5"/>
    <w:rsid w:val="006A16E3"/>
    <w:rsid w:val="006A175A"/>
    <w:rsid w:val="006A1939"/>
    <w:rsid w:val="006A1E9B"/>
    <w:rsid w:val="006A20EF"/>
    <w:rsid w:val="006A25B5"/>
    <w:rsid w:val="006A2B29"/>
    <w:rsid w:val="006A2C91"/>
    <w:rsid w:val="006A2F63"/>
    <w:rsid w:val="006A3957"/>
    <w:rsid w:val="006A3BB3"/>
    <w:rsid w:val="006A3E14"/>
    <w:rsid w:val="006A4205"/>
    <w:rsid w:val="006A528E"/>
    <w:rsid w:val="006A5329"/>
    <w:rsid w:val="006A5808"/>
    <w:rsid w:val="006A62C0"/>
    <w:rsid w:val="006A643D"/>
    <w:rsid w:val="006A6A5A"/>
    <w:rsid w:val="006A6B37"/>
    <w:rsid w:val="006A6E5F"/>
    <w:rsid w:val="006A70AC"/>
    <w:rsid w:val="006A72FC"/>
    <w:rsid w:val="006B0680"/>
    <w:rsid w:val="006B0A8C"/>
    <w:rsid w:val="006B1106"/>
    <w:rsid w:val="006B13EE"/>
    <w:rsid w:val="006B1479"/>
    <w:rsid w:val="006B265F"/>
    <w:rsid w:val="006B26A6"/>
    <w:rsid w:val="006B270A"/>
    <w:rsid w:val="006B2722"/>
    <w:rsid w:val="006B2EFC"/>
    <w:rsid w:val="006B30EA"/>
    <w:rsid w:val="006B34DE"/>
    <w:rsid w:val="006B3C94"/>
    <w:rsid w:val="006B41E2"/>
    <w:rsid w:val="006B440B"/>
    <w:rsid w:val="006B4629"/>
    <w:rsid w:val="006B49EB"/>
    <w:rsid w:val="006B50BA"/>
    <w:rsid w:val="006B528D"/>
    <w:rsid w:val="006B5295"/>
    <w:rsid w:val="006B52B0"/>
    <w:rsid w:val="006B6727"/>
    <w:rsid w:val="006B68F2"/>
    <w:rsid w:val="006B7169"/>
    <w:rsid w:val="006B7785"/>
    <w:rsid w:val="006B78DD"/>
    <w:rsid w:val="006B7D1C"/>
    <w:rsid w:val="006C04F5"/>
    <w:rsid w:val="006C100A"/>
    <w:rsid w:val="006C129B"/>
    <w:rsid w:val="006C216E"/>
    <w:rsid w:val="006C22B4"/>
    <w:rsid w:val="006C29E8"/>
    <w:rsid w:val="006C2B82"/>
    <w:rsid w:val="006C2EF6"/>
    <w:rsid w:val="006C2FDE"/>
    <w:rsid w:val="006C3E89"/>
    <w:rsid w:val="006C47E8"/>
    <w:rsid w:val="006C5088"/>
    <w:rsid w:val="006C5BBC"/>
    <w:rsid w:val="006C5D00"/>
    <w:rsid w:val="006C5E5D"/>
    <w:rsid w:val="006C62DA"/>
    <w:rsid w:val="006C6400"/>
    <w:rsid w:val="006C6E64"/>
    <w:rsid w:val="006C77B3"/>
    <w:rsid w:val="006D0A44"/>
    <w:rsid w:val="006D0BE0"/>
    <w:rsid w:val="006D0DE8"/>
    <w:rsid w:val="006D0F66"/>
    <w:rsid w:val="006D1F1B"/>
    <w:rsid w:val="006D208C"/>
    <w:rsid w:val="006D2127"/>
    <w:rsid w:val="006D23CC"/>
    <w:rsid w:val="006D265B"/>
    <w:rsid w:val="006D2795"/>
    <w:rsid w:val="006D292F"/>
    <w:rsid w:val="006D2CA6"/>
    <w:rsid w:val="006D2E20"/>
    <w:rsid w:val="006D3292"/>
    <w:rsid w:val="006D3583"/>
    <w:rsid w:val="006D3E3C"/>
    <w:rsid w:val="006D408D"/>
    <w:rsid w:val="006D41B8"/>
    <w:rsid w:val="006D4242"/>
    <w:rsid w:val="006D4CA6"/>
    <w:rsid w:val="006D4D71"/>
    <w:rsid w:val="006D4E00"/>
    <w:rsid w:val="006D525A"/>
    <w:rsid w:val="006D536A"/>
    <w:rsid w:val="006D5370"/>
    <w:rsid w:val="006D56A5"/>
    <w:rsid w:val="006D5FF4"/>
    <w:rsid w:val="006D64B6"/>
    <w:rsid w:val="006D651A"/>
    <w:rsid w:val="006D6A5C"/>
    <w:rsid w:val="006D6A6E"/>
    <w:rsid w:val="006D6CBD"/>
    <w:rsid w:val="006D6F23"/>
    <w:rsid w:val="006D7321"/>
    <w:rsid w:val="006D773B"/>
    <w:rsid w:val="006D7AEC"/>
    <w:rsid w:val="006D7EF5"/>
    <w:rsid w:val="006E006E"/>
    <w:rsid w:val="006E0D07"/>
    <w:rsid w:val="006E1253"/>
    <w:rsid w:val="006E1CFA"/>
    <w:rsid w:val="006E1EBF"/>
    <w:rsid w:val="006E203F"/>
    <w:rsid w:val="006E229E"/>
    <w:rsid w:val="006E285A"/>
    <w:rsid w:val="006E3011"/>
    <w:rsid w:val="006E3199"/>
    <w:rsid w:val="006E3331"/>
    <w:rsid w:val="006E3760"/>
    <w:rsid w:val="006E399E"/>
    <w:rsid w:val="006E3A1D"/>
    <w:rsid w:val="006E3A98"/>
    <w:rsid w:val="006E3E81"/>
    <w:rsid w:val="006E4083"/>
    <w:rsid w:val="006E4499"/>
    <w:rsid w:val="006E4590"/>
    <w:rsid w:val="006E4DF0"/>
    <w:rsid w:val="006E5741"/>
    <w:rsid w:val="006E68C2"/>
    <w:rsid w:val="006E6C06"/>
    <w:rsid w:val="006E6C63"/>
    <w:rsid w:val="006E6C6D"/>
    <w:rsid w:val="006E7046"/>
    <w:rsid w:val="006E7553"/>
    <w:rsid w:val="006E7FA4"/>
    <w:rsid w:val="006F0AB2"/>
    <w:rsid w:val="006F0E60"/>
    <w:rsid w:val="006F0FBC"/>
    <w:rsid w:val="006F12C5"/>
    <w:rsid w:val="006F132D"/>
    <w:rsid w:val="006F1568"/>
    <w:rsid w:val="006F2155"/>
    <w:rsid w:val="006F2815"/>
    <w:rsid w:val="006F29C9"/>
    <w:rsid w:val="006F2C4F"/>
    <w:rsid w:val="006F3084"/>
    <w:rsid w:val="006F30A9"/>
    <w:rsid w:val="006F3443"/>
    <w:rsid w:val="006F3A58"/>
    <w:rsid w:val="006F4DCE"/>
    <w:rsid w:val="006F5400"/>
    <w:rsid w:val="006F5437"/>
    <w:rsid w:val="006F597A"/>
    <w:rsid w:val="006F64B7"/>
    <w:rsid w:val="006F6536"/>
    <w:rsid w:val="006F6754"/>
    <w:rsid w:val="006F7244"/>
    <w:rsid w:val="006F7D82"/>
    <w:rsid w:val="0070095E"/>
    <w:rsid w:val="00701B2A"/>
    <w:rsid w:val="00701BC4"/>
    <w:rsid w:val="00702277"/>
    <w:rsid w:val="007023E6"/>
    <w:rsid w:val="00702472"/>
    <w:rsid w:val="0070273C"/>
    <w:rsid w:val="00702EE2"/>
    <w:rsid w:val="007030D5"/>
    <w:rsid w:val="00703A8F"/>
    <w:rsid w:val="00703AA1"/>
    <w:rsid w:val="0070419E"/>
    <w:rsid w:val="00704314"/>
    <w:rsid w:val="0070546F"/>
    <w:rsid w:val="00706154"/>
    <w:rsid w:val="007062F9"/>
    <w:rsid w:val="00706AFD"/>
    <w:rsid w:val="00706C58"/>
    <w:rsid w:val="00706F14"/>
    <w:rsid w:val="007071D5"/>
    <w:rsid w:val="00707C5C"/>
    <w:rsid w:val="00707D9B"/>
    <w:rsid w:val="00711A06"/>
    <w:rsid w:val="00711B9C"/>
    <w:rsid w:val="00711E3C"/>
    <w:rsid w:val="007129DF"/>
    <w:rsid w:val="00713AB4"/>
    <w:rsid w:val="007142A6"/>
    <w:rsid w:val="0071434D"/>
    <w:rsid w:val="00714613"/>
    <w:rsid w:val="007148B6"/>
    <w:rsid w:val="00714A39"/>
    <w:rsid w:val="00714A9E"/>
    <w:rsid w:val="00714C8D"/>
    <w:rsid w:val="00714FA6"/>
    <w:rsid w:val="00715700"/>
    <w:rsid w:val="0071582F"/>
    <w:rsid w:val="007158AE"/>
    <w:rsid w:val="00715B97"/>
    <w:rsid w:val="00715EFF"/>
    <w:rsid w:val="007161F6"/>
    <w:rsid w:val="007165D3"/>
    <w:rsid w:val="00717155"/>
    <w:rsid w:val="0071727D"/>
    <w:rsid w:val="00717DE4"/>
    <w:rsid w:val="00717F78"/>
    <w:rsid w:val="00720194"/>
    <w:rsid w:val="00720A32"/>
    <w:rsid w:val="0072144C"/>
    <w:rsid w:val="00721647"/>
    <w:rsid w:val="00721F7E"/>
    <w:rsid w:val="007225D6"/>
    <w:rsid w:val="00722AD3"/>
    <w:rsid w:val="00722DE6"/>
    <w:rsid w:val="00723051"/>
    <w:rsid w:val="00723952"/>
    <w:rsid w:val="00723BAC"/>
    <w:rsid w:val="007245EA"/>
    <w:rsid w:val="007249F6"/>
    <w:rsid w:val="00725297"/>
    <w:rsid w:val="007253AC"/>
    <w:rsid w:val="00726109"/>
    <w:rsid w:val="00726DD8"/>
    <w:rsid w:val="00726EAB"/>
    <w:rsid w:val="0072780F"/>
    <w:rsid w:val="007278E5"/>
    <w:rsid w:val="00727931"/>
    <w:rsid w:val="007300C2"/>
    <w:rsid w:val="0073057B"/>
    <w:rsid w:val="00730DB8"/>
    <w:rsid w:val="00730EA7"/>
    <w:rsid w:val="00731BDE"/>
    <w:rsid w:val="00732A9E"/>
    <w:rsid w:val="00732CB4"/>
    <w:rsid w:val="0073378C"/>
    <w:rsid w:val="00733908"/>
    <w:rsid w:val="00733A9A"/>
    <w:rsid w:val="00733F19"/>
    <w:rsid w:val="0073430F"/>
    <w:rsid w:val="007343DA"/>
    <w:rsid w:val="00734561"/>
    <w:rsid w:val="0073459A"/>
    <w:rsid w:val="007353BF"/>
    <w:rsid w:val="00735466"/>
    <w:rsid w:val="007355FE"/>
    <w:rsid w:val="00735F0C"/>
    <w:rsid w:val="00735F85"/>
    <w:rsid w:val="00736358"/>
    <w:rsid w:val="0073645F"/>
    <w:rsid w:val="00736FA9"/>
    <w:rsid w:val="007370A6"/>
    <w:rsid w:val="007370DC"/>
    <w:rsid w:val="00737C55"/>
    <w:rsid w:val="007405D9"/>
    <w:rsid w:val="007406F6"/>
    <w:rsid w:val="0074076F"/>
    <w:rsid w:val="007408B7"/>
    <w:rsid w:val="00740C23"/>
    <w:rsid w:val="00740E63"/>
    <w:rsid w:val="007413E2"/>
    <w:rsid w:val="007413E7"/>
    <w:rsid w:val="007415D2"/>
    <w:rsid w:val="00742CE6"/>
    <w:rsid w:val="00742ED9"/>
    <w:rsid w:val="00742F79"/>
    <w:rsid w:val="00742F90"/>
    <w:rsid w:val="0074363C"/>
    <w:rsid w:val="00744601"/>
    <w:rsid w:val="00744A07"/>
    <w:rsid w:val="00744C81"/>
    <w:rsid w:val="007452F4"/>
    <w:rsid w:val="00745A48"/>
    <w:rsid w:val="00745DC9"/>
    <w:rsid w:val="00745F43"/>
    <w:rsid w:val="00745FDC"/>
    <w:rsid w:val="00746E69"/>
    <w:rsid w:val="00746F11"/>
    <w:rsid w:val="0074713E"/>
    <w:rsid w:val="007507E2"/>
    <w:rsid w:val="00750C7F"/>
    <w:rsid w:val="00751823"/>
    <w:rsid w:val="00751B7A"/>
    <w:rsid w:val="00752189"/>
    <w:rsid w:val="007524A3"/>
    <w:rsid w:val="007526F9"/>
    <w:rsid w:val="007528CC"/>
    <w:rsid w:val="00752BE7"/>
    <w:rsid w:val="00752D35"/>
    <w:rsid w:val="00752E17"/>
    <w:rsid w:val="007539D9"/>
    <w:rsid w:val="00753C52"/>
    <w:rsid w:val="0075469C"/>
    <w:rsid w:val="00754829"/>
    <w:rsid w:val="00754AB3"/>
    <w:rsid w:val="00754B71"/>
    <w:rsid w:val="00754BF9"/>
    <w:rsid w:val="007551D2"/>
    <w:rsid w:val="0075568F"/>
    <w:rsid w:val="007558CE"/>
    <w:rsid w:val="00755C69"/>
    <w:rsid w:val="00755D47"/>
    <w:rsid w:val="00756984"/>
    <w:rsid w:val="007572AC"/>
    <w:rsid w:val="00757443"/>
    <w:rsid w:val="0075765F"/>
    <w:rsid w:val="007578EB"/>
    <w:rsid w:val="00757DEA"/>
    <w:rsid w:val="00757F49"/>
    <w:rsid w:val="00760803"/>
    <w:rsid w:val="00760940"/>
    <w:rsid w:val="00760E9C"/>
    <w:rsid w:val="00761E12"/>
    <w:rsid w:val="00761ECA"/>
    <w:rsid w:val="0076212A"/>
    <w:rsid w:val="007623EB"/>
    <w:rsid w:val="007624B7"/>
    <w:rsid w:val="007624CA"/>
    <w:rsid w:val="00762C37"/>
    <w:rsid w:val="00763252"/>
    <w:rsid w:val="007635D3"/>
    <w:rsid w:val="007637AE"/>
    <w:rsid w:val="0076394E"/>
    <w:rsid w:val="007643D7"/>
    <w:rsid w:val="00764847"/>
    <w:rsid w:val="00766017"/>
    <w:rsid w:val="00766055"/>
    <w:rsid w:val="00766952"/>
    <w:rsid w:val="00766A96"/>
    <w:rsid w:val="00766DE9"/>
    <w:rsid w:val="0076766C"/>
    <w:rsid w:val="00767673"/>
    <w:rsid w:val="00770918"/>
    <w:rsid w:val="00770928"/>
    <w:rsid w:val="00770C13"/>
    <w:rsid w:val="00771793"/>
    <w:rsid w:val="007719AE"/>
    <w:rsid w:val="00772332"/>
    <w:rsid w:val="0077233B"/>
    <w:rsid w:val="0077286B"/>
    <w:rsid w:val="00773146"/>
    <w:rsid w:val="007733BA"/>
    <w:rsid w:val="00773465"/>
    <w:rsid w:val="00773A3F"/>
    <w:rsid w:val="00773F9C"/>
    <w:rsid w:val="0077421E"/>
    <w:rsid w:val="00774BE1"/>
    <w:rsid w:val="00774ECA"/>
    <w:rsid w:val="00775C2F"/>
    <w:rsid w:val="00775E17"/>
    <w:rsid w:val="00776319"/>
    <w:rsid w:val="00776BAB"/>
    <w:rsid w:val="00776F4A"/>
    <w:rsid w:val="00777479"/>
    <w:rsid w:val="007774E7"/>
    <w:rsid w:val="007777CF"/>
    <w:rsid w:val="00777E9D"/>
    <w:rsid w:val="00777EE8"/>
    <w:rsid w:val="007805D6"/>
    <w:rsid w:val="0078066C"/>
    <w:rsid w:val="00780989"/>
    <w:rsid w:val="00780A41"/>
    <w:rsid w:val="00780D2F"/>
    <w:rsid w:val="00780F3C"/>
    <w:rsid w:val="0078121E"/>
    <w:rsid w:val="00781B86"/>
    <w:rsid w:val="00781C7A"/>
    <w:rsid w:val="00781F49"/>
    <w:rsid w:val="007821DB"/>
    <w:rsid w:val="00782531"/>
    <w:rsid w:val="00782868"/>
    <w:rsid w:val="007828A5"/>
    <w:rsid w:val="00782AE3"/>
    <w:rsid w:val="00782E11"/>
    <w:rsid w:val="00782EAE"/>
    <w:rsid w:val="00782F31"/>
    <w:rsid w:val="0078367A"/>
    <w:rsid w:val="007836C6"/>
    <w:rsid w:val="00783930"/>
    <w:rsid w:val="00783B43"/>
    <w:rsid w:val="00783DCB"/>
    <w:rsid w:val="00785578"/>
    <w:rsid w:val="0078625C"/>
    <w:rsid w:val="00786361"/>
    <w:rsid w:val="00786876"/>
    <w:rsid w:val="0078698F"/>
    <w:rsid w:val="00786B17"/>
    <w:rsid w:val="00786BFC"/>
    <w:rsid w:val="007873BF"/>
    <w:rsid w:val="00787691"/>
    <w:rsid w:val="00787B6D"/>
    <w:rsid w:val="00787ECA"/>
    <w:rsid w:val="00787F81"/>
    <w:rsid w:val="007901B7"/>
    <w:rsid w:val="00790AE8"/>
    <w:rsid w:val="00790BB0"/>
    <w:rsid w:val="00790FB8"/>
    <w:rsid w:val="00791387"/>
    <w:rsid w:val="007913C6"/>
    <w:rsid w:val="0079175C"/>
    <w:rsid w:val="00791C78"/>
    <w:rsid w:val="007920A2"/>
    <w:rsid w:val="007920B8"/>
    <w:rsid w:val="007923ED"/>
    <w:rsid w:val="00792672"/>
    <w:rsid w:val="007927C0"/>
    <w:rsid w:val="00792A28"/>
    <w:rsid w:val="00793241"/>
    <w:rsid w:val="00794A7E"/>
    <w:rsid w:val="00794B0E"/>
    <w:rsid w:val="0079525A"/>
    <w:rsid w:val="00795276"/>
    <w:rsid w:val="0079537C"/>
    <w:rsid w:val="00796F76"/>
    <w:rsid w:val="00797C8A"/>
    <w:rsid w:val="00797CE0"/>
    <w:rsid w:val="007A0420"/>
    <w:rsid w:val="007A0504"/>
    <w:rsid w:val="007A0820"/>
    <w:rsid w:val="007A0F7F"/>
    <w:rsid w:val="007A11F0"/>
    <w:rsid w:val="007A1BFA"/>
    <w:rsid w:val="007A1D83"/>
    <w:rsid w:val="007A1DB6"/>
    <w:rsid w:val="007A2493"/>
    <w:rsid w:val="007A2FD8"/>
    <w:rsid w:val="007A3873"/>
    <w:rsid w:val="007A5A2D"/>
    <w:rsid w:val="007A5E78"/>
    <w:rsid w:val="007A60FD"/>
    <w:rsid w:val="007A6496"/>
    <w:rsid w:val="007A7832"/>
    <w:rsid w:val="007A7C79"/>
    <w:rsid w:val="007B017A"/>
    <w:rsid w:val="007B01A0"/>
    <w:rsid w:val="007B0464"/>
    <w:rsid w:val="007B0D26"/>
    <w:rsid w:val="007B0DF4"/>
    <w:rsid w:val="007B1C20"/>
    <w:rsid w:val="007B1CCA"/>
    <w:rsid w:val="007B1E63"/>
    <w:rsid w:val="007B28E2"/>
    <w:rsid w:val="007B2B11"/>
    <w:rsid w:val="007B2F51"/>
    <w:rsid w:val="007B3170"/>
    <w:rsid w:val="007B3368"/>
    <w:rsid w:val="007B34EB"/>
    <w:rsid w:val="007B3509"/>
    <w:rsid w:val="007B3704"/>
    <w:rsid w:val="007B4B2B"/>
    <w:rsid w:val="007B4EFF"/>
    <w:rsid w:val="007B50A5"/>
    <w:rsid w:val="007B52E4"/>
    <w:rsid w:val="007B59E7"/>
    <w:rsid w:val="007B5A97"/>
    <w:rsid w:val="007B5DD5"/>
    <w:rsid w:val="007B71DF"/>
    <w:rsid w:val="007B7309"/>
    <w:rsid w:val="007B7310"/>
    <w:rsid w:val="007B734E"/>
    <w:rsid w:val="007B7415"/>
    <w:rsid w:val="007B742C"/>
    <w:rsid w:val="007C0C99"/>
    <w:rsid w:val="007C129C"/>
    <w:rsid w:val="007C160E"/>
    <w:rsid w:val="007C1F89"/>
    <w:rsid w:val="007C2594"/>
    <w:rsid w:val="007C3084"/>
    <w:rsid w:val="007C30FE"/>
    <w:rsid w:val="007C31A7"/>
    <w:rsid w:val="007C34CB"/>
    <w:rsid w:val="007C431D"/>
    <w:rsid w:val="007C45C3"/>
    <w:rsid w:val="007C47B7"/>
    <w:rsid w:val="007C4914"/>
    <w:rsid w:val="007C4A98"/>
    <w:rsid w:val="007C568B"/>
    <w:rsid w:val="007C58E0"/>
    <w:rsid w:val="007C6681"/>
    <w:rsid w:val="007C6F6C"/>
    <w:rsid w:val="007C78AF"/>
    <w:rsid w:val="007C7EEE"/>
    <w:rsid w:val="007D01FF"/>
    <w:rsid w:val="007D0303"/>
    <w:rsid w:val="007D1047"/>
    <w:rsid w:val="007D1217"/>
    <w:rsid w:val="007D278B"/>
    <w:rsid w:val="007D29DC"/>
    <w:rsid w:val="007D2C62"/>
    <w:rsid w:val="007D2F15"/>
    <w:rsid w:val="007D3800"/>
    <w:rsid w:val="007D3A30"/>
    <w:rsid w:val="007D3A53"/>
    <w:rsid w:val="007D403B"/>
    <w:rsid w:val="007D47D8"/>
    <w:rsid w:val="007D4879"/>
    <w:rsid w:val="007D493B"/>
    <w:rsid w:val="007D497B"/>
    <w:rsid w:val="007D4BFD"/>
    <w:rsid w:val="007D4D90"/>
    <w:rsid w:val="007D5344"/>
    <w:rsid w:val="007D59E0"/>
    <w:rsid w:val="007D66AE"/>
    <w:rsid w:val="007D6D71"/>
    <w:rsid w:val="007D7340"/>
    <w:rsid w:val="007D758B"/>
    <w:rsid w:val="007D7744"/>
    <w:rsid w:val="007D79AB"/>
    <w:rsid w:val="007D7DCB"/>
    <w:rsid w:val="007D7E3D"/>
    <w:rsid w:val="007D7F94"/>
    <w:rsid w:val="007D7FED"/>
    <w:rsid w:val="007E0321"/>
    <w:rsid w:val="007E06AE"/>
    <w:rsid w:val="007E0F71"/>
    <w:rsid w:val="007E14E6"/>
    <w:rsid w:val="007E18B6"/>
    <w:rsid w:val="007E1BFC"/>
    <w:rsid w:val="007E2734"/>
    <w:rsid w:val="007E288C"/>
    <w:rsid w:val="007E2DCC"/>
    <w:rsid w:val="007E2E13"/>
    <w:rsid w:val="007E31AA"/>
    <w:rsid w:val="007E368A"/>
    <w:rsid w:val="007E3896"/>
    <w:rsid w:val="007E39E0"/>
    <w:rsid w:val="007E3BDF"/>
    <w:rsid w:val="007E4531"/>
    <w:rsid w:val="007E46FB"/>
    <w:rsid w:val="007E4A99"/>
    <w:rsid w:val="007E4ABF"/>
    <w:rsid w:val="007E514B"/>
    <w:rsid w:val="007E5E5E"/>
    <w:rsid w:val="007E62C8"/>
    <w:rsid w:val="007E65A2"/>
    <w:rsid w:val="007E6B08"/>
    <w:rsid w:val="007E6F61"/>
    <w:rsid w:val="007E7731"/>
    <w:rsid w:val="007E77DD"/>
    <w:rsid w:val="007E77EF"/>
    <w:rsid w:val="007E7832"/>
    <w:rsid w:val="007E7E83"/>
    <w:rsid w:val="007F0006"/>
    <w:rsid w:val="007F0099"/>
    <w:rsid w:val="007F0251"/>
    <w:rsid w:val="007F044B"/>
    <w:rsid w:val="007F0A4E"/>
    <w:rsid w:val="007F0BEF"/>
    <w:rsid w:val="007F0EC0"/>
    <w:rsid w:val="007F0FAE"/>
    <w:rsid w:val="007F150D"/>
    <w:rsid w:val="007F1582"/>
    <w:rsid w:val="007F18D7"/>
    <w:rsid w:val="007F20E9"/>
    <w:rsid w:val="007F2103"/>
    <w:rsid w:val="007F22D7"/>
    <w:rsid w:val="007F2EBA"/>
    <w:rsid w:val="007F419E"/>
    <w:rsid w:val="007F4E02"/>
    <w:rsid w:val="007F559F"/>
    <w:rsid w:val="007F5C51"/>
    <w:rsid w:val="007F6A4E"/>
    <w:rsid w:val="007F7041"/>
    <w:rsid w:val="007F72E9"/>
    <w:rsid w:val="007F7A5A"/>
    <w:rsid w:val="007F7E04"/>
    <w:rsid w:val="0080008C"/>
    <w:rsid w:val="008004F3"/>
    <w:rsid w:val="00800B7A"/>
    <w:rsid w:val="008011A5"/>
    <w:rsid w:val="00801452"/>
    <w:rsid w:val="00801B7C"/>
    <w:rsid w:val="00801BBE"/>
    <w:rsid w:val="00802D45"/>
    <w:rsid w:val="00802F06"/>
    <w:rsid w:val="00802F46"/>
    <w:rsid w:val="00803150"/>
    <w:rsid w:val="00803332"/>
    <w:rsid w:val="00803529"/>
    <w:rsid w:val="00803D97"/>
    <w:rsid w:val="00803EEA"/>
    <w:rsid w:val="00804377"/>
    <w:rsid w:val="00804449"/>
    <w:rsid w:val="00804555"/>
    <w:rsid w:val="00804587"/>
    <w:rsid w:val="00804C22"/>
    <w:rsid w:val="00804C64"/>
    <w:rsid w:val="008051A3"/>
    <w:rsid w:val="008058F0"/>
    <w:rsid w:val="00805A38"/>
    <w:rsid w:val="00805A8C"/>
    <w:rsid w:val="00805C6C"/>
    <w:rsid w:val="00805DA3"/>
    <w:rsid w:val="00805E4E"/>
    <w:rsid w:val="008064D3"/>
    <w:rsid w:val="008066E4"/>
    <w:rsid w:val="00806A00"/>
    <w:rsid w:val="00807228"/>
    <w:rsid w:val="0081019B"/>
    <w:rsid w:val="00810586"/>
    <w:rsid w:val="00810784"/>
    <w:rsid w:val="0081102E"/>
    <w:rsid w:val="0081225D"/>
    <w:rsid w:val="00812C81"/>
    <w:rsid w:val="00812F22"/>
    <w:rsid w:val="00812F36"/>
    <w:rsid w:val="0081329F"/>
    <w:rsid w:val="008133EB"/>
    <w:rsid w:val="008136E3"/>
    <w:rsid w:val="00814385"/>
    <w:rsid w:val="00814BBA"/>
    <w:rsid w:val="00814C71"/>
    <w:rsid w:val="0081538D"/>
    <w:rsid w:val="008154F6"/>
    <w:rsid w:val="00815663"/>
    <w:rsid w:val="00817464"/>
    <w:rsid w:val="00817652"/>
    <w:rsid w:val="0081785D"/>
    <w:rsid w:val="008178F6"/>
    <w:rsid w:val="0082016D"/>
    <w:rsid w:val="008202E6"/>
    <w:rsid w:val="008202FE"/>
    <w:rsid w:val="00820405"/>
    <w:rsid w:val="008204FB"/>
    <w:rsid w:val="00821059"/>
    <w:rsid w:val="00821078"/>
    <w:rsid w:val="00821834"/>
    <w:rsid w:val="008218C5"/>
    <w:rsid w:val="008222BA"/>
    <w:rsid w:val="00822947"/>
    <w:rsid w:val="00822B7A"/>
    <w:rsid w:val="00822D8E"/>
    <w:rsid w:val="0082496D"/>
    <w:rsid w:val="00826055"/>
    <w:rsid w:val="00826C59"/>
    <w:rsid w:val="00826E5D"/>
    <w:rsid w:val="00826FC6"/>
    <w:rsid w:val="0082725E"/>
    <w:rsid w:val="00827CD1"/>
    <w:rsid w:val="008302CB"/>
    <w:rsid w:val="00830428"/>
    <w:rsid w:val="008307D5"/>
    <w:rsid w:val="00830BEA"/>
    <w:rsid w:val="00830E45"/>
    <w:rsid w:val="00831242"/>
    <w:rsid w:val="008323C9"/>
    <w:rsid w:val="0083284D"/>
    <w:rsid w:val="00832EE9"/>
    <w:rsid w:val="008335C5"/>
    <w:rsid w:val="00834221"/>
    <w:rsid w:val="00834613"/>
    <w:rsid w:val="008349CB"/>
    <w:rsid w:val="00834B13"/>
    <w:rsid w:val="00835220"/>
    <w:rsid w:val="008353AE"/>
    <w:rsid w:val="00835530"/>
    <w:rsid w:val="008355FE"/>
    <w:rsid w:val="00835A75"/>
    <w:rsid w:val="00836245"/>
    <w:rsid w:val="00836617"/>
    <w:rsid w:val="008369EF"/>
    <w:rsid w:val="00836DF8"/>
    <w:rsid w:val="00837E4F"/>
    <w:rsid w:val="00837EBF"/>
    <w:rsid w:val="008401A2"/>
    <w:rsid w:val="00840EF5"/>
    <w:rsid w:val="00840F14"/>
    <w:rsid w:val="00840F4A"/>
    <w:rsid w:val="008417F1"/>
    <w:rsid w:val="00841C46"/>
    <w:rsid w:val="00842277"/>
    <w:rsid w:val="00842EEC"/>
    <w:rsid w:val="008433B8"/>
    <w:rsid w:val="008436AB"/>
    <w:rsid w:val="0084383B"/>
    <w:rsid w:val="00843D2A"/>
    <w:rsid w:val="00844DB0"/>
    <w:rsid w:val="00844FD6"/>
    <w:rsid w:val="0084536A"/>
    <w:rsid w:val="00845DB3"/>
    <w:rsid w:val="0084627C"/>
    <w:rsid w:val="00846462"/>
    <w:rsid w:val="00846529"/>
    <w:rsid w:val="00847373"/>
    <w:rsid w:val="008477EA"/>
    <w:rsid w:val="008504B4"/>
    <w:rsid w:val="008508F8"/>
    <w:rsid w:val="00850D6B"/>
    <w:rsid w:val="00850DAA"/>
    <w:rsid w:val="008510E8"/>
    <w:rsid w:val="00851603"/>
    <w:rsid w:val="008517EE"/>
    <w:rsid w:val="00851CC1"/>
    <w:rsid w:val="00851DA9"/>
    <w:rsid w:val="00851E9F"/>
    <w:rsid w:val="00851F15"/>
    <w:rsid w:val="008522F0"/>
    <w:rsid w:val="008524B8"/>
    <w:rsid w:val="0085317D"/>
    <w:rsid w:val="008546A8"/>
    <w:rsid w:val="00854866"/>
    <w:rsid w:val="008549EA"/>
    <w:rsid w:val="00854C6E"/>
    <w:rsid w:val="0085504D"/>
    <w:rsid w:val="008551BF"/>
    <w:rsid w:val="00855257"/>
    <w:rsid w:val="00855658"/>
    <w:rsid w:val="00855764"/>
    <w:rsid w:val="00855B6D"/>
    <w:rsid w:val="00855C6E"/>
    <w:rsid w:val="00855D2D"/>
    <w:rsid w:val="00855FE9"/>
    <w:rsid w:val="0085612B"/>
    <w:rsid w:val="00856C6D"/>
    <w:rsid w:val="00857045"/>
    <w:rsid w:val="00857422"/>
    <w:rsid w:val="00857559"/>
    <w:rsid w:val="00857910"/>
    <w:rsid w:val="008579B7"/>
    <w:rsid w:val="00857B3D"/>
    <w:rsid w:val="00857D15"/>
    <w:rsid w:val="00860197"/>
    <w:rsid w:val="008607B3"/>
    <w:rsid w:val="00860928"/>
    <w:rsid w:val="008609D1"/>
    <w:rsid w:val="00860A79"/>
    <w:rsid w:val="00860C59"/>
    <w:rsid w:val="00860D56"/>
    <w:rsid w:val="00860D85"/>
    <w:rsid w:val="00860E87"/>
    <w:rsid w:val="00861356"/>
    <w:rsid w:val="00861540"/>
    <w:rsid w:val="008616FB"/>
    <w:rsid w:val="00862568"/>
    <w:rsid w:val="00863002"/>
    <w:rsid w:val="00863E50"/>
    <w:rsid w:val="00863F46"/>
    <w:rsid w:val="0086475A"/>
    <w:rsid w:val="00864908"/>
    <w:rsid w:val="00864A10"/>
    <w:rsid w:val="00864C22"/>
    <w:rsid w:val="0086582B"/>
    <w:rsid w:val="00866367"/>
    <w:rsid w:val="008667BB"/>
    <w:rsid w:val="00866DFF"/>
    <w:rsid w:val="00867578"/>
    <w:rsid w:val="00870067"/>
    <w:rsid w:val="00870331"/>
    <w:rsid w:val="0087051E"/>
    <w:rsid w:val="008705D2"/>
    <w:rsid w:val="00870F93"/>
    <w:rsid w:val="00870FD1"/>
    <w:rsid w:val="008716D0"/>
    <w:rsid w:val="0087224B"/>
    <w:rsid w:val="00872C1B"/>
    <w:rsid w:val="00872F61"/>
    <w:rsid w:val="00873042"/>
    <w:rsid w:val="00873255"/>
    <w:rsid w:val="00873329"/>
    <w:rsid w:val="00873D45"/>
    <w:rsid w:val="008742AE"/>
    <w:rsid w:val="00874772"/>
    <w:rsid w:val="00874D55"/>
    <w:rsid w:val="008757AA"/>
    <w:rsid w:val="00875BF5"/>
    <w:rsid w:val="00875E5F"/>
    <w:rsid w:val="00876088"/>
    <w:rsid w:val="008762D8"/>
    <w:rsid w:val="00876379"/>
    <w:rsid w:val="00876931"/>
    <w:rsid w:val="00876C12"/>
    <w:rsid w:val="008801E0"/>
    <w:rsid w:val="00880240"/>
    <w:rsid w:val="00880411"/>
    <w:rsid w:val="0088088E"/>
    <w:rsid w:val="00880D53"/>
    <w:rsid w:val="00880E00"/>
    <w:rsid w:val="00880FA5"/>
    <w:rsid w:val="00881012"/>
    <w:rsid w:val="00881246"/>
    <w:rsid w:val="0088146C"/>
    <w:rsid w:val="008818BF"/>
    <w:rsid w:val="00881B49"/>
    <w:rsid w:val="00882792"/>
    <w:rsid w:val="008828CE"/>
    <w:rsid w:val="00882994"/>
    <w:rsid w:val="00882AAD"/>
    <w:rsid w:val="00882F83"/>
    <w:rsid w:val="0088330E"/>
    <w:rsid w:val="0088337A"/>
    <w:rsid w:val="008833A4"/>
    <w:rsid w:val="00883444"/>
    <w:rsid w:val="0088346E"/>
    <w:rsid w:val="0088396C"/>
    <w:rsid w:val="00883A34"/>
    <w:rsid w:val="00883BFE"/>
    <w:rsid w:val="008840C2"/>
    <w:rsid w:val="00884218"/>
    <w:rsid w:val="00884593"/>
    <w:rsid w:val="0088487D"/>
    <w:rsid w:val="0088494E"/>
    <w:rsid w:val="0088526C"/>
    <w:rsid w:val="00885339"/>
    <w:rsid w:val="00885B8E"/>
    <w:rsid w:val="00885D0F"/>
    <w:rsid w:val="00885DE0"/>
    <w:rsid w:val="0088636B"/>
    <w:rsid w:val="00886A1A"/>
    <w:rsid w:val="00886A5E"/>
    <w:rsid w:val="00886C3F"/>
    <w:rsid w:val="0088711B"/>
    <w:rsid w:val="0089009B"/>
    <w:rsid w:val="008900CD"/>
    <w:rsid w:val="00890491"/>
    <w:rsid w:val="00890CE6"/>
    <w:rsid w:val="00890F84"/>
    <w:rsid w:val="0089174A"/>
    <w:rsid w:val="008919CA"/>
    <w:rsid w:val="00891A3E"/>
    <w:rsid w:val="00891CE5"/>
    <w:rsid w:val="00891FFC"/>
    <w:rsid w:val="00892268"/>
    <w:rsid w:val="0089252D"/>
    <w:rsid w:val="008926D2"/>
    <w:rsid w:val="00892832"/>
    <w:rsid w:val="00892903"/>
    <w:rsid w:val="00892997"/>
    <w:rsid w:val="00892C0C"/>
    <w:rsid w:val="00893ADD"/>
    <w:rsid w:val="00893C9B"/>
    <w:rsid w:val="00893F35"/>
    <w:rsid w:val="0089477C"/>
    <w:rsid w:val="00894ADB"/>
    <w:rsid w:val="00895080"/>
    <w:rsid w:val="00895655"/>
    <w:rsid w:val="008958B1"/>
    <w:rsid w:val="00895AB7"/>
    <w:rsid w:val="00896C80"/>
    <w:rsid w:val="00896DBD"/>
    <w:rsid w:val="00897583"/>
    <w:rsid w:val="00897B32"/>
    <w:rsid w:val="00897E2C"/>
    <w:rsid w:val="00897E4A"/>
    <w:rsid w:val="008A056A"/>
    <w:rsid w:val="008A05CE"/>
    <w:rsid w:val="008A065A"/>
    <w:rsid w:val="008A0C35"/>
    <w:rsid w:val="008A10E4"/>
    <w:rsid w:val="008A12E0"/>
    <w:rsid w:val="008A1980"/>
    <w:rsid w:val="008A2337"/>
    <w:rsid w:val="008A265B"/>
    <w:rsid w:val="008A272A"/>
    <w:rsid w:val="008A3A69"/>
    <w:rsid w:val="008A3B39"/>
    <w:rsid w:val="008A3BD8"/>
    <w:rsid w:val="008A3D4B"/>
    <w:rsid w:val="008A45D5"/>
    <w:rsid w:val="008A524F"/>
    <w:rsid w:val="008A5EA4"/>
    <w:rsid w:val="008A6AC5"/>
    <w:rsid w:val="008A72A7"/>
    <w:rsid w:val="008A73F6"/>
    <w:rsid w:val="008A7D60"/>
    <w:rsid w:val="008B07FF"/>
    <w:rsid w:val="008B1021"/>
    <w:rsid w:val="008B102F"/>
    <w:rsid w:val="008B1101"/>
    <w:rsid w:val="008B17D9"/>
    <w:rsid w:val="008B1B19"/>
    <w:rsid w:val="008B1BEE"/>
    <w:rsid w:val="008B1C5B"/>
    <w:rsid w:val="008B242A"/>
    <w:rsid w:val="008B29A6"/>
    <w:rsid w:val="008B2B9F"/>
    <w:rsid w:val="008B35B2"/>
    <w:rsid w:val="008B4593"/>
    <w:rsid w:val="008B59D1"/>
    <w:rsid w:val="008B5FD8"/>
    <w:rsid w:val="008B6545"/>
    <w:rsid w:val="008B7228"/>
    <w:rsid w:val="008B7317"/>
    <w:rsid w:val="008B76A6"/>
    <w:rsid w:val="008B7D5E"/>
    <w:rsid w:val="008B7F6C"/>
    <w:rsid w:val="008C0135"/>
    <w:rsid w:val="008C08D8"/>
    <w:rsid w:val="008C0AD0"/>
    <w:rsid w:val="008C0D0F"/>
    <w:rsid w:val="008C119C"/>
    <w:rsid w:val="008C16F0"/>
    <w:rsid w:val="008C1D40"/>
    <w:rsid w:val="008C1DFF"/>
    <w:rsid w:val="008C1E10"/>
    <w:rsid w:val="008C2076"/>
    <w:rsid w:val="008C28F1"/>
    <w:rsid w:val="008C3278"/>
    <w:rsid w:val="008C33A6"/>
    <w:rsid w:val="008C3461"/>
    <w:rsid w:val="008C3B40"/>
    <w:rsid w:val="008C3D96"/>
    <w:rsid w:val="008C427D"/>
    <w:rsid w:val="008C42F5"/>
    <w:rsid w:val="008C4525"/>
    <w:rsid w:val="008C49D2"/>
    <w:rsid w:val="008C4A93"/>
    <w:rsid w:val="008C5090"/>
    <w:rsid w:val="008C5597"/>
    <w:rsid w:val="008C5FB0"/>
    <w:rsid w:val="008C661A"/>
    <w:rsid w:val="008C7220"/>
    <w:rsid w:val="008D0042"/>
    <w:rsid w:val="008D00F0"/>
    <w:rsid w:val="008D0F82"/>
    <w:rsid w:val="008D1599"/>
    <w:rsid w:val="008D1906"/>
    <w:rsid w:val="008D1F7C"/>
    <w:rsid w:val="008D2B2E"/>
    <w:rsid w:val="008D308E"/>
    <w:rsid w:val="008D3225"/>
    <w:rsid w:val="008D352B"/>
    <w:rsid w:val="008D3753"/>
    <w:rsid w:val="008D3FFA"/>
    <w:rsid w:val="008D41C1"/>
    <w:rsid w:val="008D50E9"/>
    <w:rsid w:val="008D514C"/>
    <w:rsid w:val="008D52F4"/>
    <w:rsid w:val="008D54F0"/>
    <w:rsid w:val="008D5558"/>
    <w:rsid w:val="008D5830"/>
    <w:rsid w:val="008D5D0E"/>
    <w:rsid w:val="008D6799"/>
    <w:rsid w:val="008D6C9A"/>
    <w:rsid w:val="008D7171"/>
    <w:rsid w:val="008D72A9"/>
    <w:rsid w:val="008D7442"/>
    <w:rsid w:val="008D7514"/>
    <w:rsid w:val="008D760D"/>
    <w:rsid w:val="008D7938"/>
    <w:rsid w:val="008D7B85"/>
    <w:rsid w:val="008E01F2"/>
    <w:rsid w:val="008E02D5"/>
    <w:rsid w:val="008E035D"/>
    <w:rsid w:val="008E088E"/>
    <w:rsid w:val="008E0B04"/>
    <w:rsid w:val="008E0C59"/>
    <w:rsid w:val="008E0D9B"/>
    <w:rsid w:val="008E0E88"/>
    <w:rsid w:val="008E16F4"/>
    <w:rsid w:val="008E2141"/>
    <w:rsid w:val="008E2522"/>
    <w:rsid w:val="008E2645"/>
    <w:rsid w:val="008E2C96"/>
    <w:rsid w:val="008E323F"/>
    <w:rsid w:val="008E35B0"/>
    <w:rsid w:val="008E3861"/>
    <w:rsid w:val="008E3EF1"/>
    <w:rsid w:val="008E403D"/>
    <w:rsid w:val="008E467A"/>
    <w:rsid w:val="008E52BC"/>
    <w:rsid w:val="008E590C"/>
    <w:rsid w:val="008E5BFC"/>
    <w:rsid w:val="008E614C"/>
    <w:rsid w:val="008E63A6"/>
    <w:rsid w:val="008E70AD"/>
    <w:rsid w:val="008E7390"/>
    <w:rsid w:val="008E77E6"/>
    <w:rsid w:val="008E7A4D"/>
    <w:rsid w:val="008E7A6D"/>
    <w:rsid w:val="008E7D35"/>
    <w:rsid w:val="008E7E27"/>
    <w:rsid w:val="008F0A73"/>
    <w:rsid w:val="008F15EC"/>
    <w:rsid w:val="008F1696"/>
    <w:rsid w:val="008F1776"/>
    <w:rsid w:val="008F192C"/>
    <w:rsid w:val="008F193E"/>
    <w:rsid w:val="008F1B39"/>
    <w:rsid w:val="008F2530"/>
    <w:rsid w:val="008F2811"/>
    <w:rsid w:val="008F29B7"/>
    <w:rsid w:val="008F30A8"/>
    <w:rsid w:val="008F338F"/>
    <w:rsid w:val="008F360F"/>
    <w:rsid w:val="008F3C45"/>
    <w:rsid w:val="008F3F8B"/>
    <w:rsid w:val="008F41A7"/>
    <w:rsid w:val="008F4505"/>
    <w:rsid w:val="008F47D7"/>
    <w:rsid w:val="008F50F1"/>
    <w:rsid w:val="008F57B1"/>
    <w:rsid w:val="008F5A6E"/>
    <w:rsid w:val="008F5B40"/>
    <w:rsid w:val="008F6114"/>
    <w:rsid w:val="008F6B80"/>
    <w:rsid w:val="008F6E8C"/>
    <w:rsid w:val="008F7022"/>
    <w:rsid w:val="008F716D"/>
    <w:rsid w:val="008F74E6"/>
    <w:rsid w:val="008F75A5"/>
    <w:rsid w:val="008F79D2"/>
    <w:rsid w:val="008F7CFE"/>
    <w:rsid w:val="0090005D"/>
    <w:rsid w:val="00900096"/>
    <w:rsid w:val="00900239"/>
    <w:rsid w:val="00900413"/>
    <w:rsid w:val="00900483"/>
    <w:rsid w:val="00900497"/>
    <w:rsid w:val="00900824"/>
    <w:rsid w:val="0090139B"/>
    <w:rsid w:val="0090164D"/>
    <w:rsid w:val="00901C13"/>
    <w:rsid w:val="00902101"/>
    <w:rsid w:val="009025A8"/>
    <w:rsid w:val="00902667"/>
    <w:rsid w:val="0090273D"/>
    <w:rsid w:val="00902948"/>
    <w:rsid w:val="009029FF"/>
    <w:rsid w:val="00903022"/>
    <w:rsid w:val="009038BC"/>
    <w:rsid w:val="00903E86"/>
    <w:rsid w:val="009041F0"/>
    <w:rsid w:val="00904280"/>
    <w:rsid w:val="00904623"/>
    <w:rsid w:val="009046C2"/>
    <w:rsid w:val="0090488F"/>
    <w:rsid w:val="009049E1"/>
    <w:rsid w:val="00904EBF"/>
    <w:rsid w:val="00904F1F"/>
    <w:rsid w:val="009051AF"/>
    <w:rsid w:val="009055C6"/>
    <w:rsid w:val="00905D7C"/>
    <w:rsid w:val="00905DD6"/>
    <w:rsid w:val="00905F83"/>
    <w:rsid w:val="0090610E"/>
    <w:rsid w:val="00906183"/>
    <w:rsid w:val="0090664D"/>
    <w:rsid w:val="00906CA2"/>
    <w:rsid w:val="00907165"/>
    <w:rsid w:val="0090739C"/>
    <w:rsid w:val="00907995"/>
    <w:rsid w:val="00907A28"/>
    <w:rsid w:val="009101DC"/>
    <w:rsid w:val="009103B9"/>
    <w:rsid w:val="00910600"/>
    <w:rsid w:val="00910887"/>
    <w:rsid w:val="009115A9"/>
    <w:rsid w:val="00911E65"/>
    <w:rsid w:val="0091218A"/>
    <w:rsid w:val="009125D0"/>
    <w:rsid w:val="00912753"/>
    <w:rsid w:val="0091314F"/>
    <w:rsid w:val="00913411"/>
    <w:rsid w:val="009136FF"/>
    <w:rsid w:val="00913B95"/>
    <w:rsid w:val="00913DBD"/>
    <w:rsid w:val="00913E06"/>
    <w:rsid w:val="00914285"/>
    <w:rsid w:val="009142C2"/>
    <w:rsid w:val="00914392"/>
    <w:rsid w:val="009149A7"/>
    <w:rsid w:val="00914BF8"/>
    <w:rsid w:val="00915446"/>
    <w:rsid w:val="00915832"/>
    <w:rsid w:val="00915D59"/>
    <w:rsid w:val="009161EA"/>
    <w:rsid w:val="00916255"/>
    <w:rsid w:val="009169CC"/>
    <w:rsid w:val="009170BD"/>
    <w:rsid w:val="00917158"/>
    <w:rsid w:val="0091734D"/>
    <w:rsid w:val="0091751F"/>
    <w:rsid w:val="00917940"/>
    <w:rsid w:val="00917C33"/>
    <w:rsid w:val="0092032E"/>
    <w:rsid w:val="0092067C"/>
    <w:rsid w:val="00920B84"/>
    <w:rsid w:val="00920E16"/>
    <w:rsid w:val="009211BC"/>
    <w:rsid w:val="009219B6"/>
    <w:rsid w:val="00921CF3"/>
    <w:rsid w:val="00921D79"/>
    <w:rsid w:val="00921D9D"/>
    <w:rsid w:val="00921F11"/>
    <w:rsid w:val="00921FAF"/>
    <w:rsid w:val="009222E4"/>
    <w:rsid w:val="009225E4"/>
    <w:rsid w:val="009226C0"/>
    <w:rsid w:val="00922CA9"/>
    <w:rsid w:val="00922D34"/>
    <w:rsid w:val="009239B5"/>
    <w:rsid w:val="00924456"/>
    <w:rsid w:val="00924C6B"/>
    <w:rsid w:val="00925055"/>
    <w:rsid w:val="00925A1A"/>
    <w:rsid w:val="00925A28"/>
    <w:rsid w:val="00925C9B"/>
    <w:rsid w:val="00926264"/>
    <w:rsid w:val="00926312"/>
    <w:rsid w:val="00926CF9"/>
    <w:rsid w:val="00926FF4"/>
    <w:rsid w:val="00930671"/>
    <w:rsid w:val="00930E2F"/>
    <w:rsid w:val="00931A5F"/>
    <w:rsid w:val="009320C1"/>
    <w:rsid w:val="00932A28"/>
    <w:rsid w:val="00932C27"/>
    <w:rsid w:val="00932F98"/>
    <w:rsid w:val="0093381E"/>
    <w:rsid w:val="00933C56"/>
    <w:rsid w:val="00933E9F"/>
    <w:rsid w:val="00934049"/>
    <w:rsid w:val="00934282"/>
    <w:rsid w:val="00934569"/>
    <w:rsid w:val="0093491F"/>
    <w:rsid w:val="00934B52"/>
    <w:rsid w:val="00934F86"/>
    <w:rsid w:val="009351DA"/>
    <w:rsid w:val="0093602E"/>
    <w:rsid w:val="0093632E"/>
    <w:rsid w:val="0093656A"/>
    <w:rsid w:val="00936B4D"/>
    <w:rsid w:val="00936BCD"/>
    <w:rsid w:val="009371E0"/>
    <w:rsid w:val="00940201"/>
    <w:rsid w:val="009406C4"/>
    <w:rsid w:val="00940A07"/>
    <w:rsid w:val="00940ECB"/>
    <w:rsid w:val="0094121B"/>
    <w:rsid w:val="00941540"/>
    <w:rsid w:val="00941564"/>
    <w:rsid w:val="00941B4C"/>
    <w:rsid w:val="00941D1F"/>
    <w:rsid w:val="00942062"/>
    <w:rsid w:val="009427B2"/>
    <w:rsid w:val="00942ECF"/>
    <w:rsid w:val="009430C0"/>
    <w:rsid w:val="00943169"/>
    <w:rsid w:val="00943828"/>
    <w:rsid w:val="00943A11"/>
    <w:rsid w:val="00943A7B"/>
    <w:rsid w:val="00943AFE"/>
    <w:rsid w:val="00943E2F"/>
    <w:rsid w:val="00943E3B"/>
    <w:rsid w:val="00943E7F"/>
    <w:rsid w:val="00943F75"/>
    <w:rsid w:val="009443D3"/>
    <w:rsid w:val="009446DD"/>
    <w:rsid w:val="0094480B"/>
    <w:rsid w:val="00944A9C"/>
    <w:rsid w:val="00945F19"/>
    <w:rsid w:val="00946159"/>
    <w:rsid w:val="009462BB"/>
    <w:rsid w:val="0094638A"/>
    <w:rsid w:val="009463A4"/>
    <w:rsid w:val="009466A7"/>
    <w:rsid w:val="00946AE8"/>
    <w:rsid w:val="00946FCB"/>
    <w:rsid w:val="00947095"/>
    <w:rsid w:val="00950A2D"/>
    <w:rsid w:val="00950A2E"/>
    <w:rsid w:val="00951117"/>
    <w:rsid w:val="009517D6"/>
    <w:rsid w:val="00951E58"/>
    <w:rsid w:val="009529BB"/>
    <w:rsid w:val="00953183"/>
    <w:rsid w:val="00953CBD"/>
    <w:rsid w:val="009543A5"/>
    <w:rsid w:val="0095492E"/>
    <w:rsid w:val="0095532B"/>
    <w:rsid w:val="009556FF"/>
    <w:rsid w:val="0095614C"/>
    <w:rsid w:val="0095616E"/>
    <w:rsid w:val="0095620B"/>
    <w:rsid w:val="00957245"/>
    <w:rsid w:val="009575EB"/>
    <w:rsid w:val="00957BC8"/>
    <w:rsid w:val="00960187"/>
    <w:rsid w:val="009603D4"/>
    <w:rsid w:val="00960EC1"/>
    <w:rsid w:val="0096152D"/>
    <w:rsid w:val="00962ADD"/>
    <w:rsid w:val="00962E26"/>
    <w:rsid w:val="009631A0"/>
    <w:rsid w:val="00963CDF"/>
    <w:rsid w:val="00963E86"/>
    <w:rsid w:val="00964051"/>
    <w:rsid w:val="0096416A"/>
    <w:rsid w:val="0096423D"/>
    <w:rsid w:val="009644BB"/>
    <w:rsid w:val="00964E5C"/>
    <w:rsid w:val="009651B4"/>
    <w:rsid w:val="009651E3"/>
    <w:rsid w:val="009657CD"/>
    <w:rsid w:val="0096584E"/>
    <w:rsid w:val="0096656D"/>
    <w:rsid w:val="00966669"/>
    <w:rsid w:val="009666E6"/>
    <w:rsid w:val="00966CA5"/>
    <w:rsid w:val="00966CAB"/>
    <w:rsid w:val="00966EE2"/>
    <w:rsid w:val="00966F55"/>
    <w:rsid w:val="00967847"/>
    <w:rsid w:val="00967F8E"/>
    <w:rsid w:val="00967F90"/>
    <w:rsid w:val="00970119"/>
    <w:rsid w:val="009702D9"/>
    <w:rsid w:val="009703B5"/>
    <w:rsid w:val="00970433"/>
    <w:rsid w:val="009709A0"/>
    <w:rsid w:val="00971504"/>
    <w:rsid w:val="00971793"/>
    <w:rsid w:val="00971C07"/>
    <w:rsid w:val="00971CED"/>
    <w:rsid w:val="00971E84"/>
    <w:rsid w:val="00971EA7"/>
    <w:rsid w:val="0097300E"/>
    <w:rsid w:val="00973379"/>
    <w:rsid w:val="009735AD"/>
    <w:rsid w:val="00973EC4"/>
    <w:rsid w:val="00973FE9"/>
    <w:rsid w:val="00974CF3"/>
    <w:rsid w:val="00974ED2"/>
    <w:rsid w:val="00975EF5"/>
    <w:rsid w:val="00976416"/>
    <w:rsid w:val="0097641C"/>
    <w:rsid w:val="00977092"/>
    <w:rsid w:val="00977101"/>
    <w:rsid w:val="00977184"/>
    <w:rsid w:val="009800D5"/>
    <w:rsid w:val="00980121"/>
    <w:rsid w:val="009803D9"/>
    <w:rsid w:val="009804C3"/>
    <w:rsid w:val="0098058D"/>
    <w:rsid w:val="00980FAB"/>
    <w:rsid w:val="0098105A"/>
    <w:rsid w:val="009813DD"/>
    <w:rsid w:val="009826CB"/>
    <w:rsid w:val="00983A6F"/>
    <w:rsid w:val="00983E44"/>
    <w:rsid w:val="00984097"/>
    <w:rsid w:val="00984388"/>
    <w:rsid w:val="0098485C"/>
    <w:rsid w:val="009852C8"/>
    <w:rsid w:val="009861CD"/>
    <w:rsid w:val="0098624D"/>
    <w:rsid w:val="0098650E"/>
    <w:rsid w:val="009865D4"/>
    <w:rsid w:val="009866A5"/>
    <w:rsid w:val="0098693B"/>
    <w:rsid w:val="00987157"/>
    <w:rsid w:val="0099013B"/>
    <w:rsid w:val="009909A5"/>
    <w:rsid w:val="00990F30"/>
    <w:rsid w:val="0099164B"/>
    <w:rsid w:val="009929A6"/>
    <w:rsid w:val="00992B6F"/>
    <w:rsid w:val="00992C70"/>
    <w:rsid w:val="0099386F"/>
    <w:rsid w:val="00994233"/>
    <w:rsid w:val="0099483E"/>
    <w:rsid w:val="00994E7D"/>
    <w:rsid w:val="009952E1"/>
    <w:rsid w:val="00995572"/>
    <w:rsid w:val="009957A0"/>
    <w:rsid w:val="00995DE4"/>
    <w:rsid w:val="0099647E"/>
    <w:rsid w:val="00996574"/>
    <w:rsid w:val="0099667B"/>
    <w:rsid w:val="009969AD"/>
    <w:rsid w:val="00997681"/>
    <w:rsid w:val="00997F18"/>
    <w:rsid w:val="009A01B5"/>
    <w:rsid w:val="009A03E2"/>
    <w:rsid w:val="009A0D7A"/>
    <w:rsid w:val="009A0E98"/>
    <w:rsid w:val="009A1674"/>
    <w:rsid w:val="009A1864"/>
    <w:rsid w:val="009A1E48"/>
    <w:rsid w:val="009A1EC6"/>
    <w:rsid w:val="009A2098"/>
    <w:rsid w:val="009A227B"/>
    <w:rsid w:val="009A265E"/>
    <w:rsid w:val="009A2967"/>
    <w:rsid w:val="009A2B05"/>
    <w:rsid w:val="009A2BB5"/>
    <w:rsid w:val="009A315E"/>
    <w:rsid w:val="009A36CA"/>
    <w:rsid w:val="009A397F"/>
    <w:rsid w:val="009A3AC7"/>
    <w:rsid w:val="009A3C54"/>
    <w:rsid w:val="009A487B"/>
    <w:rsid w:val="009A48E0"/>
    <w:rsid w:val="009A4902"/>
    <w:rsid w:val="009A52ED"/>
    <w:rsid w:val="009A571D"/>
    <w:rsid w:val="009A576C"/>
    <w:rsid w:val="009A5A89"/>
    <w:rsid w:val="009A64A3"/>
    <w:rsid w:val="009A668C"/>
    <w:rsid w:val="009A6CA0"/>
    <w:rsid w:val="009A7300"/>
    <w:rsid w:val="009A7481"/>
    <w:rsid w:val="009B0130"/>
    <w:rsid w:val="009B069A"/>
    <w:rsid w:val="009B0846"/>
    <w:rsid w:val="009B1AE0"/>
    <w:rsid w:val="009B20BD"/>
    <w:rsid w:val="009B2495"/>
    <w:rsid w:val="009B2B55"/>
    <w:rsid w:val="009B2F3B"/>
    <w:rsid w:val="009B435C"/>
    <w:rsid w:val="009B4AD5"/>
    <w:rsid w:val="009B4F85"/>
    <w:rsid w:val="009B59A9"/>
    <w:rsid w:val="009B5B83"/>
    <w:rsid w:val="009B5F76"/>
    <w:rsid w:val="009B63F8"/>
    <w:rsid w:val="009B670D"/>
    <w:rsid w:val="009B68F2"/>
    <w:rsid w:val="009B6B8A"/>
    <w:rsid w:val="009B6EF0"/>
    <w:rsid w:val="009B7684"/>
    <w:rsid w:val="009B7BD2"/>
    <w:rsid w:val="009B7EA1"/>
    <w:rsid w:val="009C08EA"/>
    <w:rsid w:val="009C179C"/>
    <w:rsid w:val="009C2566"/>
    <w:rsid w:val="009C2C40"/>
    <w:rsid w:val="009C3290"/>
    <w:rsid w:val="009C32A6"/>
    <w:rsid w:val="009C3639"/>
    <w:rsid w:val="009C3979"/>
    <w:rsid w:val="009C403A"/>
    <w:rsid w:val="009C586D"/>
    <w:rsid w:val="009C5FEA"/>
    <w:rsid w:val="009C71AF"/>
    <w:rsid w:val="009C7217"/>
    <w:rsid w:val="009C74D6"/>
    <w:rsid w:val="009C7609"/>
    <w:rsid w:val="009C7A10"/>
    <w:rsid w:val="009D0F29"/>
    <w:rsid w:val="009D10EF"/>
    <w:rsid w:val="009D1161"/>
    <w:rsid w:val="009D123B"/>
    <w:rsid w:val="009D123E"/>
    <w:rsid w:val="009D1698"/>
    <w:rsid w:val="009D18E7"/>
    <w:rsid w:val="009D1947"/>
    <w:rsid w:val="009D20BC"/>
    <w:rsid w:val="009D21F8"/>
    <w:rsid w:val="009D2A17"/>
    <w:rsid w:val="009D3A95"/>
    <w:rsid w:val="009D3BB3"/>
    <w:rsid w:val="009D3E03"/>
    <w:rsid w:val="009D42E7"/>
    <w:rsid w:val="009D4450"/>
    <w:rsid w:val="009D453E"/>
    <w:rsid w:val="009D4588"/>
    <w:rsid w:val="009D4752"/>
    <w:rsid w:val="009D586B"/>
    <w:rsid w:val="009D5F91"/>
    <w:rsid w:val="009D6AB8"/>
    <w:rsid w:val="009D6DC9"/>
    <w:rsid w:val="009D7536"/>
    <w:rsid w:val="009D7754"/>
    <w:rsid w:val="009D7840"/>
    <w:rsid w:val="009D78C7"/>
    <w:rsid w:val="009E00D8"/>
    <w:rsid w:val="009E0D60"/>
    <w:rsid w:val="009E0EA4"/>
    <w:rsid w:val="009E119E"/>
    <w:rsid w:val="009E18BE"/>
    <w:rsid w:val="009E191C"/>
    <w:rsid w:val="009E19FE"/>
    <w:rsid w:val="009E2AF1"/>
    <w:rsid w:val="009E2BD2"/>
    <w:rsid w:val="009E30A2"/>
    <w:rsid w:val="009E354A"/>
    <w:rsid w:val="009E3558"/>
    <w:rsid w:val="009E3661"/>
    <w:rsid w:val="009E373E"/>
    <w:rsid w:val="009E3DFF"/>
    <w:rsid w:val="009E3E73"/>
    <w:rsid w:val="009E40FF"/>
    <w:rsid w:val="009E4424"/>
    <w:rsid w:val="009E4550"/>
    <w:rsid w:val="009E4BE4"/>
    <w:rsid w:val="009E4F64"/>
    <w:rsid w:val="009E5223"/>
    <w:rsid w:val="009E52A7"/>
    <w:rsid w:val="009E5B63"/>
    <w:rsid w:val="009E5C61"/>
    <w:rsid w:val="009E6211"/>
    <w:rsid w:val="009E638F"/>
    <w:rsid w:val="009E63C3"/>
    <w:rsid w:val="009E73A0"/>
    <w:rsid w:val="009E73FA"/>
    <w:rsid w:val="009E797B"/>
    <w:rsid w:val="009E7BCB"/>
    <w:rsid w:val="009E7DDB"/>
    <w:rsid w:val="009E7F09"/>
    <w:rsid w:val="009F0324"/>
    <w:rsid w:val="009F03E8"/>
    <w:rsid w:val="009F0546"/>
    <w:rsid w:val="009F077D"/>
    <w:rsid w:val="009F0A96"/>
    <w:rsid w:val="009F0BE9"/>
    <w:rsid w:val="009F0F1C"/>
    <w:rsid w:val="009F0F76"/>
    <w:rsid w:val="009F101E"/>
    <w:rsid w:val="009F1284"/>
    <w:rsid w:val="009F1F56"/>
    <w:rsid w:val="009F228B"/>
    <w:rsid w:val="009F2497"/>
    <w:rsid w:val="009F2C17"/>
    <w:rsid w:val="009F3332"/>
    <w:rsid w:val="009F3482"/>
    <w:rsid w:val="009F3496"/>
    <w:rsid w:val="009F3D24"/>
    <w:rsid w:val="009F4360"/>
    <w:rsid w:val="009F47BB"/>
    <w:rsid w:val="009F5713"/>
    <w:rsid w:val="009F5C3A"/>
    <w:rsid w:val="009F5EA6"/>
    <w:rsid w:val="009F6031"/>
    <w:rsid w:val="009F6723"/>
    <w:rsid w:val="009F68D4"/>
    <w:rsid w:val="009F6931"/>
    <w:rsid w:val="009F6B89"/>
    <w:rsid w:val="009F6CF6"/>
    <w:rsid w:val="009F72B5"/>
    <w:rsid w:val="009F75A7"/>
    <w:rsid w:val="009F7C1E"/>
    <w:rsid w:val="00A002A8"/>
    <w:rsid w:val="00A003C9"/>
    <w:rsid w:val="00A00696"/>
    <w:rsid w:val="00A00973"/>
    <w:rsid w:val="00A02493"/>
    <w:rsid w:val="00A02617"/>
    <w:rsid w:val="00A02937"/>
    <w:rsid w:val="00A02A71"/>
    <w:rsid w:val="00A02BC1"/>
    <w:rsid w:val="00A0300C"/>
    <w:rsid w:val="00A03188"/>
    <w:rsid w:val="00A0357A"/>
    <w:rsid w:val="00A035E3"/>
    <w:rsid w:val="00A049F8"/>
    <w:rsid w:val="00A055D1"/>
    <w:rsid w:val="00A05761"/>
    <w:rsid w:val="00A06039"/>
    <w:rsid w:val="00A06A32"/>
    <w:rsid w:val="00A06C26"/>
    <w:rsid w:val="00A06F5F"/>
    <w:rsid w:val="00A06F6F"/>
    <w:rsid w:val="00A0723D"/>
    <w:rsid w:val="00A07CA5"/>
    <w:rsid w:val="00A10A1B"/>
    <w:rsid w:val="00A10EBD"/>
    <w:rsid w:val="00A1114F"/>
    <w:rsid w:val="00A1165E"/>
    <w:rsid w:val="00A118A4"/>
    <w:rsid w:val="00A12194"/>
    <w:rsid w:val="00A1261C"/>
    <w:rsid w:val="00A126CC"/>
    <w:rsid w:val="00A12925"/>
    <w:rsid w:val="00A141EA"/>
    <w:rsid w:val="00A146DC"/>
    <w:rsid w:val="00A15B59"/>
    <w:rsid w:val="00A1611C"/>
    <w:rsid w:val="00A161B3"/>
    <w:rsid w:val="00A161C3"/>
    <w:rsid w:val="00A16311"/>
    <w:rsid w:val="00A1651A"/>
    <w:rsid w:val="00A171F3"/>
    <w:rsid w:val="00A172D7"/>
    <w:rsid w:val="00A17435"/>
    <w:rsid w:val="00A1759E"/>
    <w:rsid w:val="00A178F7"/>
    <w:rsid w:val="00A206D2"/>
    <w:rsid w:val="00A20B4A"/>
    <w:rsid w:val="00A20D97"/>
    <w:rsid w:val="00A20DB3"/>
    <w:rsid w:val="00A20DD9"/>
    <w:rsid w:val="00A20EDF"/>
    <w:rsid w:val="00A20EF9"/>
    <w:rsid w:val="00A219B4"/>
    <w:rsid w:val="00A21DA7"/>
    <w:rsid w:val="00A2218E"/>
    <w:rsid w:val="00A228D9"/>
    <w:rsid w:val="00A230A4"/>
    <w:rsid w:val="00A23B98"/>
    <w:rsid w:val="00A242EE"/>
    <w:rsid w:val="00A243EE"/>
    <w:rsid w:val="00A24ABC"/>
    <w:rsid w:val="00A24EC4"/>
    <w:rsid w:val="00A25B62"/>
    <w:rsid w:val="00A25BF9"/>
    <w:rsid w:val="00A2696A"/>
    <w:rsid w:val="00A27045"/>
    <w:rsid w:val="00A271BB"/>
    <w:rsid w:val="00A278B5"/>
    <w:rsid w:val="00A27A4A"/>
    <w:rsid w:val="00A27E72"/>
    <w:rsid w:val="00A300CC"/>
    <w:rsid w:val="00A30284"/>
    <w:rsid w:val="00A305FC"/>
    <w:rsid w:val="00A314E4"/>
    <w:rsid w:val="00A3183F"/>
    <w:rsid w:val="00A32BC0"/>
    <w:rsid w:val="00A32DBA"/>
    <w:rsid w:val="00A33C27"/>
    <w:rsid w:val="00A33EE5"/>
    <w:rsid w:val="00A3461E"/>
    <w:rsid w:val="00A34D3E"/>
    <w:rsid w:val="00A34F78"/>
    <w:rsid w:val="00A354EA"/>
    <w:rsid w:val="00A356FA"/>
    <w:rsid w:val="00A35BB9"/>
    <w:rsid w:val="00A35E52"/>
    <w:rsid w:val="00A36245"/>
    <w:rsid w:val="00A365ED"/>
    <w:rsid w:val="00A36B14"/>
    <w:rsid w:val="00A36CBD"/>
    <w:rsid w:val="00A372C4"/>
    <w:rsid w:val="00A372FC"/>
    <w:rsid w:val="00A37449"/>
    <w:rsid w:val="00A37E65"/>
    <w:rsid w:val="00A40082"/>
    <w:rsid w:val="00A401C8"/>
    <w:rsid w:val="00A41222"/>
    <w:rsid w:val="00A413FE"/>
    <w:rsid w:val="00A418BF"/>
    <w:rsid w:val="00A41A21"/>
    <w:rsid w:val="00A41A3F"/>
    <w:rsid w:val="00A41E30"/>
    <w:rsid w:val="00A436A9"/>
    <w:rsid w:val="00A4429E"/>
    <w:rsid w:val="00A44374"/>
    <w:rsid w:val="00A447C5"/>
    <w:rsid w:val="00A44C90"/>
    <w:rsid w:val="00A4515A"/>
    <w:rsid w:val="00A45271"/>
    <w:rsid w:val="00A45778"/>
    <w:rsid w:val="00A45884"/>
    <w:rsid w:val="00A459A7"/>
    <w:rsid w:val="00A46042"/>
    <w:rsid w:val="00A46070"/>
    <w:rsid w:val="00A462C3"/>
    <w:rsid w:val="00A465E3"/>
    <w:rsid w:val="00A4667A"/>
    <w:rsid w:val="00A46BCF"/>
    <w:rsid w:val="00A46C5A"/>
    <w:rsid w:val="00A47437"/>
    <w:rsid w:val="00A47448"/>
    <w:rsid w:val="00A4755F"/>
    <w:rsid w:val="00A47A3D"/>
    <w:rsid w:val="00A47E30"/>
    <w:rsid w:val="00A47ED4"/>
    <w:rsid w:val="00A50212"/>
    <w:rsid w:val="00A50DA9"/>
    <w:rsid w:val="00A52A17"/>
    <w:rsid w:val="00A52FFA"/>
    <w:rsid w:val="00A53377"/>
    <w:rsid w:val="00A53994"/>
    <w:rsid w:val="00A53EBA"/>
    <w:rsid w:val="00A54302"/>
    <w:rsid w:val="00A54B50"/>
    <w:rsid w:val="00A54F02"/>
    <w:rsid w:val="00A559F9"/>
    <w:rsid w:val="00A55C3B"/>
    <w:rsid w:val="00A56023"/>
    <w:rsid w:val="00A560D3"/>
    <w:rsid w:val="00A5618D"/>
    <w:rsid w:val="00A56B75"/>
    <w:rsid w:val="00A579D3"/>
    <w:rsid w:val="00A57A4C"/>
    <w:rsid w:val="00A6059E"/>
    <w:rsid w:val="00A60968"/>
    <w:rsid w:val="00A60FB3"/>
    <w:rsid w:val="00A611A8"/>
    <w:rsid w:val="00A612F2"/>
    <w:rsid w:val="00A61966"/>
    <w:rsid w:val="00A61C47"/>
    <w:rsid w:val="00A6287B"/>
    <w:rsid w:val="00A629FE"/>
    <w:rsid w:val="00A62E5B"/>
    <w:rsid w:val="00A63A3D"/>
    <w:rsid w:val="00A6492C"/>
    <w:rsid w:val="00A64B64"/>
    <w:rsid w:val="00A64B7E"/>
    <w:rsid w:val="00A653C2"/>
    <w:rsid w:val="00A654CB"/>
    <w:rsid w:val="00A655DB"/>
    <w:rsid w:val="00A656CE"/>
    <w:rsid w:val="00A65A74"/>
    <w:rsid w:val="00A677BC"/>
    <w:rsid w:val="00A701B8"/>
    <w:rsid w:val="00A70419"/>
    <w:rsid w:val="00A70487"/>
    <w:rsid w:val="00A709BB"/>
    <w:rsid w:val="00A70D2C"/>
    <w:rsid w:val="00A70DBE"/>
    <w:rsid w:val="00A70E0D"/>
    <w:rsid w:val="00A714FA"/>
    <w:rsid w:val="00A714FD"/>
    <w:rsid w:val="00A716E1"/>
    <w:rsid w:val="00A719E2"/>
    <w:rsid w:val="00A71B7E"/>
    <w:rsid w:val="00A71B82"/>
    <w:rsid w:val="00A71DC1"/>
    <w:rsid w:val="00A72995"/>
    <w:rsid w:val="00A73AC5"/>
    <w:rsid w:val="00A73CE2"/>
    <w:rsid w:val="00A73F5D"/>
    <w:rsid w:val="00A74551"/>
    <w:rsid w:val="00A7476F"/>
    <w:rsid w:val="00A74B43"/>
    <w:rsid w:val="00A74C2E"/>
    <w:rsid w:val="00A750A1"/>
    <w:rsid w:val="00A7513E"/>
    <w:rsid w:val="00A75CE7"/>
    <w:rsid w:val="00A75F1D"/>
    <w:rsid w:val="00A76CFB"/>
    <w:rsid w:val="00A77B14"/>
    <w:rsid w:val="00A77C67"/>
    <w:rsid w:val="00A77E42"/>
    <w:rsid w:val="00A81B2D"/>
    <w:rsid w:val="00A828F8"/>
    <w:rsid w:val="00A83546"/>
    <w:rsid w:val="00A83753"/>
    <w:rsid w:val="00A839D6"/>
    <w:rsid w:val="00A839F8"/>
    <w:rsid w:val="00A83D09"/>
    <w:rsid w:val="00A83D45"/>
    <w:rsid w:val="00A83F32"/>
    <w:rsid w:val="00A83F6B"/>
    <w:rsid w:val="00A841CF"/>
    <w:rsid w:val="00A841F6"/>
    <w:rsid w:val="00A84205"/>
    <w:rsid w:val="00A842B7"/>
    <w:rsid w:val="00A84659"/>
    <w:rsid w:val="00A84892"/>
    <w:rsid w:val="00A84BFE"/>
    <w:rsid w:val="00A852E6"/>
    <w:rsid w:val="00A85678"/>
    <w:rsid w:val="00A85B55"/>
    <w:rsid w:val="00A86602"/>
    <w:rsid w:val="00A86975"/>
    <w:rsid w:val="00A87709"/>
    <w:rsid w:val="00A87874"/>
    <w:rsid w:val="00A901B9"/>
    <w:rsid w:val="00A90633"/>
    <w:rsid w:val="00A90729"/>
    <w:rsid w:val="00A9144C"/>
    <w:rsid w:val="00A916CB"/>
    <w:rsid w:val="00A91801"/>
    <w:rsid w:val="00A92005"/>
    <w:rsid w:val="00A9231E"/>
    <w:rsid w:val="00A92D13"/>
    <w:rsid w:val="00A92ED2"/>
    <w:rsid w:val="00A931DD"/>
    <w:rsid w:val="00A9330C"/>
    <w:rsid w:val="00A93A2C"/>
    <w:rsid w:val="00A9468D"/>
    <w:rsid w:val="00A94B65"/>
    <w:rsid w:val="00A9515C"/>
    <w:rsid w:val="00A95608"/>
    <w:rsid w:val="00A95B28"/>
    <w:rsid w:val="00A95EF8"/>
    <w:rsid w:val="00A96154"/>
    <w:rsid w:val="00A9680A"/>
    <w:rsid w:val="00A96942"/>
    <w:rsid w:val="00A96F4B"/>
    <w:rsid w:val="00A9729A"/>
    <w:rsid w:val="00A97C89"/>
    <w:rsid w:val="00AA0D3A"/>
    <w:rsid w:val="00AA0E73"/>
    <w:rsid w:val="00AA1108"/>
    <w:rsid w:val="00AA1188"/>
    <w:rsid w:val="00AA1195"/>
    <w:rsid w:val="00AA11BD"/>
    <w:rsid w:val="00AA1736"/>
    <w:rsid w:val="00AA1795"/>
    <w:rsid w:val="00AA28E1"/>
    <w:rsid w:val="00AA28FC"/>
    <w:rsid w:val="00AA3162"/>
    <w:rsid w:val="00AA3629"/>
    <w:rsid w:val="00AA3A8D"/>
    <w:rsid w:val="00AA4005"/>
    <w:rsid w:val="00AA41C0"/>
    <w:rsid w:val="00AA47D5"/>
    <w:rsid w:val="00AA4CC3"/>
    <w:rsid w:val="00AA4DBD"/>
    <w:rsid w:val="00AA54B7"/>
    <w:rsid w:val="00AA5929"/>
    <w:rsid w:val="00AA5EA8"/>
    <w:rsid w:val="00AA5EC5"/>
    <w:rsid w:val="00AA5F71"/>
    <w:rsid w:val="00AA68D5"/>
    <w:rsid w:val="00AA6A14"/>
    <w:rsid w:val="00AA6E19"/>
    <w:rsid w:val="00AA7576"/>
    <w:rsid w:val="00AA7903"/>
    <w:rsid w:val="00AA798C"/>
    <w:rsid w:val="00AA7D51"/>
    <w:rsid w:val="00AA7F19"/>
    <w:rsid w:val="00AB02DC"/>
    <w:rsid w:val="00AB05DC"/>
    <w:rsid w:val="00AB0D30"/>
    <w:rsid w:val="00AB15BA"/>
    <w:rsid w:val="00AB1B81"/>
    <w:rsid w:val="00AB1C60"/>
    <w:rsid w:val="00AB1CFC"/>
    <w:rsid w:val="00AB1EE6"/>
    <w:rsid w:val="00AB2258"/>
    <w:rsid w:val="00AB258A"/>
    <w:rsid w:val="00AB274A"/>
    <w:rsid w:val="00AB3081"/>
    <w:rsid w:val="00AB3521"/>
    <w:rsid w:val="00AB3695"/>
    <w:rsid w:val="00AB36EB"/>
    <w:rsid w:val="00AB3A02"/>
    <w:rsid w:val="00AB3A1E"/>
    <w:rsid w:val="00AB3A40"/>
    <w:rsid w:val="00AB3B44"/>
    <w:rsid w:val="00AB3F82"/>
    <w:rsid w:val="00AB4469"/>
    <w:rsid w:val="00AB46F7"/>
    <w:rsid w:val="00AB4B29"/>
    <w:rsid w:val="00AB5829"/>
    <w:rsid w:val="00AB588E"/>
    <w:rsid w:val="00AB58DF"/>
    <w:rsid w:val="00AB5978"/>
    <w:rsid w:val="00AB5C1B"/>
    <w:rsid w:val="00AB5D65"/>
    <w:rsid w:val="00AB5F15"/>
    <w:rsid w:val="00AB6C8A"/>
    <w:rsid w:val="00AB73D8"/>
    <w:rsid w:val="00AC02FE"/>
    <w:rsid w:val="00AC111C"/>
    <w:rsid w:val="00AC15A6"/>
    <w:rsid w:val="00AC178C"/>
    <w:rsid w:val="00AC1930"/>
    <w:rsid w:val="00AC1C50"/>
    <w:rsid w:val="00AC2165"/>
    <w:rsid w:val="00AC30CB"/>
    <w:rsid w:val="00AC311B"/>
    <w:rsid w:val="00AC345A"/>
    <w:rsid w:val="00AC3724"/>
    <w:rsid w:val="00AC3AD1"/>
    <w:rsid w:val="00AC3FD8"/>
    <w:rsid w:val="00AC4B60"/>
    <w:rsid w:val="00AC4CA9"/>
    <w:rsid w:val="00AC50F0"/>
    <w:rsid w:val="00AC51E9"/>
    <w:rsid w:val="00AC56AA"/>
    <w:rsid w:val="00AC5850"/>
    <w:rsid w:val="00AC60AF"/>
    <w:rsid w:val="00AC6683"/>
    <w:rsid w:val="00AC6783"/>
    <w:rsid w:val="00AC6A46"/>
    <w:rsid w:val="00AC6CD8"/>
    <w:rsid w:val="00AC6F39"/>
    <w:rsid w:val="00AC7921"/>
    <w:rsid w:val="00AC7CF9"/>
    <w:rsid w:val="00AC7E6F"/>
    <w:rsid w:val="00AD0961"/>
    <w:rsid w:val="00AD10B3"/>
    <w:rsid w:val="00AD1D69"/>
    <w:rsid w:val="00AD2657"/>
    <w:rsid w:val="00AD2AE7"/>
    <w:rsid w:val="00AD2F35"/>
    <w:rsid w:val="00AD3315"/>
    <w:rsid w:val="00AD3617"/>
    <w:rsid w:val="00AD3B1A"/>
    <w:rsid w:val="00AD40F3"/>
    <w:rsid w:val="00AD41A8"/>
    <w:rsid w:val="00AD45F8"/>
    <w:rsid w:val="00AD465C"/>
    <w:rsid w:val="00AD4F47"/>
    <w:rsid w:val="00AD5F5E"/>
    <w:rsid w:val="00AD6254"/>
    <w:rsid w:val="00AD720A"/>
    <w:rsid w:val="00AE00EB"/>
    <w:rsid w:val="00AE01DA"/>
    <w:rsid w:val="00AE068A"/>
    <w:rsid w:val="00AE0C9B"/>
    <w:rsid w:val="00AE10DD"/>
    <w:rsid w:val="00AE15CB"/>
    <w:rsid w:val="00AE1B1E"/>
    <w:rsid w:val="00AE20F7"/>
    <w:rsid w:val="00AE279F"/>
    <w:rsid w:val="00AE31B1"/>
    <w:rsid w:val="00AE31E2"/>
    <w:rsid w:val="00AE3959"/>
    <w:rsid w:val="00AE44A1"/>
    <w:rsid w:val="00AE4591"/>
    <w:rsid w:val="00AE51C9"/>
    <w:rsid w:val="00AE5F02"/>
    <w:rsid w:val="00AE6915"/>
    <w:rsid w:val="00AE7367"/>
    <w:rsid w:val="00AE76D1"/>
    <w:rsid w:val="00AE7739"/>
    <w:rsid w:val="00AE794D"/>
    <w:rsid w:val="00AF0A84"/>
    <w:rsid w:val="00AF1B1F"/>
    <w:rsid w:val="00AF2158"/>
    <w:rsid w:val="00AF2332"/>
    <w:rsid w:val="00AF267C"/>
    <w:rsid w:val="00AF3576"/>
    <w:rsid w:val="00AF3933"/>
    <w:rsid w:val="00AF3CB1"/>
    <w:rsid w:val="00AF40DA"/>
    <w:rsid w:val="00AF4602"/>
    <w:rsid w:val="00AF5472"/>
    <w:rsid w:val="00AF58C5"/>
    <w:rsid w:val="00AF59B2"/>
    <w:rsid w:val="00AF6BC3"/>
    <w:rsid w:val="00AF6D59"/>
    <w:rsid w:val="00AF6DCA"/>
    <w:rsid w:val="00AF6E8E"/>
    <w:rsid w:val="00B00385"/>
    <w:rsid w:val="00B00C14"/>
    <w:rsid w:val="00B00D1E"/>
    <w:rsid w:val="00B01054"/>
    <w:rsid w:val="00B018AE"/>
    <w:rsid w:val="00B02A70"/>
    <w:rsid w:val="00B02B68"/>
    <w:rsid w:val="00B03262"/>
    <w:rsid w:val="00B033A2"/>
    <w:rsid w:val="00B03DB2"/>
    <w:rsid w:val="00B03FD4"/>
    <w:rsid w:val="00B04063"/>
    <w:rsid w:val="00B04189"/>
    <w:rsid w:val="00B042A9"/>
    <w:rsid w:val="00B0440C"/>
    <w:rsid w:val="00B0586F"/>
    <w:rsid w:val="00B063D4"/>
    <w:rsid w:val="00B06466"/>
    <w:rsid w:val="00B066F8"/>
    <w:rsid w:val="00B06D38"/>
    <w:rsid w:val="00B06ECF"/>
    <w:rsid w:val="00B070D5"/>
    <w:rsid w:val="00B07615"/>
    <w:rsid w:val="00B078EE"/>
    <w:rsid w:val="00B079DD"/>
    <w:rsid w:val="00B07C70"/>
    <w:rsid w:val="00B102CB"/>
    <w:rsid w:val="00B104D1"/>
    <w:rsid w:val="00B1074E"/>
    <w:rsid w:val="00B1077C"/>
    <w:rsid w:val="00B1092B"/>
    <w:rsid w:val="00B10FAC"/>
    <w:rsid w:val="00B115BA"/>
    <w:rsid w:val="00B1170F"/>
    <w:rsid w:val="00B11AD2"/>
    <w:rsid w:val="00B11C3C"/>
    <w:rsid w:val="00B11EA3"/>
    <w:rsid w:val="00B12254"/>
    <w:rsid w:val="00B128FE"/>
    <w:rsid w:val="00B12B54"/>
    <w:rsid w:val="00B12C15"/>
    <w:rsid w:val="00B13308"/>
    <w:rsid w:val="00B13A6A"/>
    <w:rsid w:val="00B140B6"/>
    <w:rsid w:val="00B1425A"/>
    <w:rsid w:val="00B14491"/>
    <w:rsid w:val="00B144BB"/>
    <w:rsid w:val="00B15047"/>
    <w:rsid w:val="00B15202"/>
    <w:rsid w:val="00B15277"/>
    <w:rsid w:val="00B15379"/>
    <w:rsid w:val="00B156B4"/>
    <w:rsid w:val="00B15812"/>
    <w:rsid w:val="00B16452"/>
    <w:rsid w:val="00B16513"/>
    <w:rsid w:val="00B16C0B"/>
    <w:rsid w:val="00B16E98"/>
    <w:rsid w:val="00B17303"/>
    <w:rsid w:val="00B17D25"/>
    <w:rsid w:val="00B200A8"/>
    <w:rsid w:val="00B203EA"/>
    <w:rsid w:val="00B2142F"/>
    <w:rsid w:val="00B2156A"/>
    <w:rsid w:val="00B2173D"/>
    <w:rsid w:val="00B21ABB"/>
    <w:rsid w:val="00B21CD1"/>
    <w:rsid w:val="00B22856"/>
    <w:rsid w:val="00B22A37"/>
    <w:rsid w:val="00B23240"/>
    <w:rsid w:val="00B23257"/>
    <w:rsid w:val="00B23267"/>
    <w:rsid w:val="00B233F1"/>
    <w:rsid w:val="00B23CFF"/>
    <w:rsid w:val="00B23E80"/>
    <w:rsid w:val="00B2407C"/>
    <w:rsid w:val="00B244D2"/>
    <w:rsid w:val="00B24A72"/>
    <w:rsid w:val="00B25A34"/>
    <w:rsid w:val="00B26307"/>
    <w:rsid w:val="00B2642B"/>
    <w:rsid w:val="00B2663D"/>
    <w:rsid w:val="00B2688A"/>
    <w:rsid w:val="00B277BC"/>
    <w:rsid w:val="00B27A6C"/>
    <w:rsid w:val="00B27A70"/>
    <w:rsid w:val="00B27B5C"/>
    <w:rsid w:val="00B3060B"/>
    <w:rsid w:val="00B31890"/>
    <w:rsid w:val="00B3198F"/>
    <w:rsid w:val="00B31CE9"/>
    <w:rsid w:val="00B32A07"/>
    <w:rsid w:val="00B332AF"/>
    <w:rsid w:val="00B33B36"/>
    <w:rsid w:val="00B33FDA"/>
    <w:rsid w:val="00B3439E"/>
    <w:rsid w:val="00B343E0"/>
    <w:rsid w:val="00B3444B"/>
    <w:rsid w:val="00B34482"/>
    <w:rsid w:val="00B34691"/>
    <w:rsid w:val="00B34BBB"/>
    <w:rsid w:val="00B35967"/>
    <w:rsid w:val="00B35BA9"/>
    <w:rsid w:val="00B35E75"/>
    <w:rsid w:val="00B35FBC"/>
    <w:rsid w:val="00B360E0"/>
    <w:rsid w:val="00B3664D"/>
    <w:rsid w:val="00B367A1"/>
    <w:rsid w:val="00B369D7"/>
    <w:rsid w:val="00B3725B"/>
    <w:rsid w:val="00B376C8"/>
    <w:rsid w:val="00B37C87"/>
    <w:rsid w:val="00B406AB"/>
    <w:rsid w:val="00B4115A"/>
    <w:rsid w:val="00B41216"/>
    <w:rsid w:val="00B41250"/>
    <w:rsid w:val="00B416C8"/>
    <w:rsid w:val="00B4181D"/>
    <w:rsid w:val="00B4199C"/>
    <w:rsid w:val="00B41AB2"/>
    <w:rsid w:val="00B420AE"/>
    <w:rsid w:val="00B42C05"/>
    <w:rsid w:val="00B44C75"/>
    <w:rsid w:val="00B4505C"/>
    <w:rsid w:val="00B45734"/>
    <w:rsid w:val="00B468E3"/>
    <w:rsid w:val="00B46A35"/>
    <w:rsid w:val="00B4700A"/>
    <w:rsid w:val="00B47DE0"/>
    <w:rsid w:val="00B5005B"/>
    <w:rsid w:val="00B50469"/>
    <w:rsid w:val="00B50737"/>
    <w:rsid w:val="00B51490"/>
    <w:rsid w:val="00B51589"/>
    <w:rsid w:val="00B51704"/>
    <w:rsid w:val="00B51E09"/>
    <w:rsid w:val="00B51E35"/>
    <w:rsid w:val="00B52395"/>
    <w:rsid w:val="00B5263E"/>
    <w:rsid w:val="00B53396"/>
    <w:rsid w:val="00B53C3B"/>
    <w:rsid w:val="00B53CB8"/>
    <w:rsid w:val="00B53ED5"/>
    <w:rsid w:val="00B54038"/>
    <w:rsid w:val="00B54835"/>
    <w:rsid w:val="00B54A46"/>
    <w:rsid w:val="00B55ABF"/>
    <w:rsid w:val="00B55FAC"/>
    <w:rsid w:val="00B56032"/>
    <w:rsid w:val="00B56DB3"/>
    <w:rsid w:val="00B57CCB"/>
    <w:rsid w:val="00B6002C"/>
    <w:rsid w:val="00B604E1"/>
    <w:rsid w:val="00B61207"/>
    <w:rsid w:val="00B6125B"/>
    <w:rsid w:val="00B6163A"/>
    <w:rsid w:val="00B61CB1"/>
    <w:rsid w:val="00B61D30"/>
    <w:rsid w:val="00B62226"/>
    <w:rsid w:val="00B63500"/>
    <w:rsid w:val="00B647D1"/>
    <w:rsid w:val="00B647EE"/>
    <w:rsid w:val="00B648AE"/>
    <w:rsid w:val="00B6498D"/>
    <w:rsid w:val="00B649F7"/>
    <w:rsid w:val="00B64B7E"/>
    <w:rsid w:val="00B64CE7"/>
    <w:rsid w:val="00B65664"/>
    <w:rsid w:val="00B65786"/>
    <w:rsid w:val="00B657AB"/>
    <w:rsid w:val="00B65AA6"/>
    <w:rsid w:val="00B65B6C"/>
    <w:rsid w:val="00B6637C"/>
    <w:rsid w:val="00B673D2"/>
    <w:rsid w:val="00B67629"/>
    <w:rsid w:val="00B6790F"/>
    <w:rsid w:val="00B67B6C"/>
    <w:rsid w:val="00B71586"/>
    <w:rsid w:val="00B71880"/>
    <w:rsid w:val="00B7196A"/>
    <w:rsid w:val="00B71A47"/>
    <w:rsid w:val="00B71B74"/>
    <w:rsid w:val="00B72067"/>
    <w:rsid w:val="00B728CF"/>
    <w:rsid w:val="00B72D3F"/>
    <w:rsid w:val="00B731E1"/>
    <w:rsid w:val="00B73337"/>
    <w:rsid w:val="00B73580"/>
    <w:rsid w:val="00B7364D"/>
    <w:rsid w:val="00B73879"/>
    <w:rsid w:val="00B73E98"/>
    <w:rsid w:val="00B73F82"/>
    <w:rsid w:val="00B746FC"/>
    <w:rsid w:val="00B74FD1"/>
    <w:rsid w:val="00B752AB"/>
    <w:rsid w:val="00B75736"/>
    <w:rsid w:val="00B75BE7"/>
    <w:rsid w:val="00B75C10"/>
    <w:rsid w:val="00B75F25"/>
    <w:rsid w:val="00B75F79"/>
    <w:rsid w:val="00B76025"/>
    <w:rsid w:val="00B76815"/>
    <w:rsid w:val="00B7686F"/>
    <w:rsid w:val="00B76D14"/>
    <w:rsid w:val="00B76E78"/>
    <w:rsid w:val="00B76FF0"/>
    <w:rsid w:val="00B77C12"/>
    <w:rsid w:val="00B77C42"/>
    <w:rsid w:val="00B77D0F"/>
    <w:rsid w:val="00B80ECE"/>
    <w:rsid w:val="00B8129C"/>
    <w:rsid w:val="00B81ED0"/>
    <w:rsid w:val="00B827C4"/>
    <w:rsid w:val="00B82CF4"/>
    <w:rsid w:val="00B82DCC"/>
    <w:rsid w:val="00B82DD5"/>
    <w:rsid w:val="00B82FD5"/>
    <w:rsid w:val="00B83318"/>
    <w:rsid w:val="00B8334C"/>
    <w:rsid w:val="00B83EF2"/>
    <w:rsid w:val="00B83F20"/>
    <w:rsid w:val="00B84342"/>
    <w:rsid w:val="00B8478F"/>
    <w:rsid w:val="00B84A54"/>
    <w:rsid w:val="00B85795"/>
    <w:rsid w:val="00B86417"/>
    <w:rsid w:val="00B86482"/>
    <w:rsid w:val="00B870AF"/>
    <w:rsid w:val="00B87831"/>
    <w:rsid w:val="00B878CC"/>
    <w:rsid w:val="00B8798C"/>
    <w:rsid w:val="00B87B50"/>
    <w:rsid w:val="00B87E1F"/>
    <w:rsid w:val="00B87E7F"/>
    <w:rsid w:val="00B87FCC"/>
    <w:rsid w:val="00B9128B"/>
    <w:rsid w:val="00B916FA"/>
    <w:rsid w:val="00B91929"/>
    <w:rsid w:val="00B91A01"/>
    <w:rsid w:val="00B91CDA"/>
    <w:rsid w:val="00B91F32"/>
    <w:rsid w:val="00B923C5"/>
    <w:rsid w:val="00B92D98"/>
    <w:rsid w:val="00B92E08"/>
    <w:rsid w:val="00B930DE"/>
    <w:rsid w:val="00B931DB"/>
    <w:rsid w:val="00B93C18"/>
    <w:rsid w:val="00B9487A"/>
    <w:rsid w:val="00B95958"/>
    <w:rsid w:val="00B9675A"/>
    <w:rsid w:val="00B96A77"/>
    <w:rsid w:val="00B96A97"/>
    <w:rsid w:val="00B97972"/>
    <w:rsid w:val="00BA0481"/>
    <w:rsid w:val="00BA08D6"/>
    <w:rsid w:val="00BA098B"/>
    <w:rsid w:val="00BA0BB7"/>
    <w:rsid w:val="00BA17A8"/>
    <w:rsid w:val="00BA19D9"/>
    <w:rsid w:val="00BA1FBD"/>
    <w:rsid w:val="00BA21E5"/>
    <w:rsid w:val="00BA3988"/>
    <w:rsid w:val="00BA4635"/>
    <w:rsid w:val="00BA4B20"/>
    <w:rsid w:val="00BA51EE"/>
    <w:rsid w:val="00BA5693"/>
    <w:rsid w:val="00BA5758"/>
    <w:rsid w:val="00BA63D1"/>
    <w:rsid w:val="00BA68EF"/>
    <w:rsid w:val="00BA70E3"/>
    <w:rsid w:val="00BA73AE"/>
    <w:rsid w:val="00BA7C91"/>
    <w:rsid w:val="00BB07D5"/>
    <w:rsid w:val="00BB0B0F"/>
    <w:rsid w:val="00BB0E32"/>
    <w:rsid w:val="00BB190D"/>
    <w:rsid w:val="00BB1DC9"/>
    <w:rsid w:val="00BB2150"/>
    <w:rsid w:val="00BB2A55"/>
    <w:rsid w:val="00BB39C4"/>
    <w:rsid w:val="00BB3B89"/>
    <w:rsid w:val="00BB43DE"/>
    <w:rsid w:val="00BB47FE"/>
    <w:rsid w:val="00BB4E0F"/>
    <w:rsid w:val="00BB53D4"/>
    <w:rsid w:val="00BB55FB"/>
    <w:rsid w:val="00BB5ACD"/>
    <w:rsid w:val="00BB610E"/>
    <w:rsid w:val="00BB623B"/>
    <w:rsid w:val="00BB694A"/>
    <w:rsid w:val="00BB69C1"/>
    <w:rsid w:val="00BB7224"/>
    <w:rsid w:val="00BB7536"/>
    <w:rsid w:val="00BB7B52"/>
    <w:rsid w:val="00BB7BC6"/>
    <w:rsid w:val="00BC03B0"/>
    <w:rsid w:val="00BC0A97"/>
    <w:rsid w:val="00BC16EB"/>
    <w:rsid w:val="00BC208D"/>
    <w:rsid w:val="00BC240E"/>
    <w:rsid w:val="00BC2647"/>
    <w:rsid w:val="00BC2AE8"/>
    <w:rsid w:val="00BC2CA0"/>
    <w:rsid w:val="00BC2FA6"/>
    <w:rsid w:val="00BC3837"/>
    <w:rsid w:val="00BC43A4"/>
    <w:rsid w:val="00BC4CE9"/>
    <w:rsid w:val="00BC5D5B"/>
    <w:rsid w:val="00BC6786"/>
    <w:rsid w:val="00BC7B66"/>
    <w:rsid w:val="00BD0332"/>
    <w:rsid w:val="00BD0645"/>
    <w:rsid w:val="00BD084F"/>
    <w:rsid w:val="00BD08A7"/>
    <w:rsid w:val="00BD0D67"/>
    <w:rsid w:val="00BD134D"/>
    <w:rsid w:val="00BD1D6A"/>
    <w:rsid w:val="00BD24B0"/>
    <w:rsid w:val="00BD2ACB"/>
    <w:rsid w:val="00BD2FAE"/>
    <w:rsid w:val="00BD366D"/>
    <w:rsid w:val="00BD3895"/>
    <w:rsid w:val="00BD3E74"/>
    <w:rsid w:val="00BD3FA9"/>
    <w:rsid w:val="00BD4144"/>
    <w:rsid w:val="00BD4C4E"/>
    <w:rsid w:val="00BD54E2"/>
    <w:rsid w:val="00BD5605"/>
    <w:rsid w:val="00BD5DD2"/>
    <w:rsid w:val="00BD6055"/>
    <w:rsid w:val="00BD63D3"/>
    <w:rsid w:val="00BD690F"/>
    <w:rsid w:val="00BD6DC1"/>
    <w:rsid w:val="00BD7A8C"/>
    <w:rsid w:val="00BE03C9"/>
    <w:rsid w:val="00BE0B17"/>
    <w:rsid w:val="00BE13BF"/>
    <w:rsid w:val="00BE1790"/>
    <w:rsid w:val="00BE1F96"/>
    <w:rsid w:val="00BE25F0"/>
    <w:rsid w:val="00BE36A0"/>
    <w:rsid w:val="00BE3BC5"/>
    <w:rsid w:val="00BE3E5E"/>
    <w:rsid w:val="00BE42DA"/>
    <w:rsid w:val="00BE478E"/>
    <w:rsid w:val="00BE4844"/>
    <w:rsid w:val="00BE48ED"/>
    <w:rsid w:val="00BE4B8E"/>
    <w:rsid w:val="00BE4CCD"/>
    <w:rsid w:val="00BE4E39"/>
    <w:rsid w:val="00BE5A6E"/>
    <w:rsid w:val="00BE5D46"/>
    <w:rsid w:val="00BE62A8"/>
    <w:rsid w:val="00BE633F"/>
    <w:rsid w:val="00BE63FE"/>
    <w:rsid w:val="00BE6CF5"/>
    <w:rsid w:val="00BE6F2D"/>
    <w:rsid w:val="00BE70B7"/>
    <w:rsid w:val="00BE7284"/>
    <w:rsid w:val="00BE7481"/>
    <w:rsid w:val="00BE7AB4"/>
    <w:rsid w:val="00BE7CCF"/>
    <w:rsid w:val="00BE7D03"/>
    <w:rsid w:val="00BF0460"/>
    <w:rsid w:val="00BF0AD7"/>
    <w:rsid w:val="00BF0AEA"/>
    <w:rsid w:val="00BF11C5"/>
    <w:rsid w:val="00BF12EC"/>
    <w:rsid w:val="00BF1389"/>
    <w:rsid w:val="00BF186A"/>
    <w:rsid w:val="00BF1C9F"/>
    <w:rsid w:val="00BF1D1B"/>
    <w:rsid w:val="00BF1D41"/>
    <w:rsid w:val="00BF1D65"/>
    <w:rsid w:val="00BF215D"/>
    <w:rsid w:val="00BF2A69"/>
    <w:rsid w:val="00BF2FFC"/>
    <w:rsid w:val="00BF3599"/>
    <w:rsid w:val="00BF45AC"/>
    <w:rsid w:val="00BF493F"/>
    <w:rsid w:val="00BF54FC"/>
    <w:rsid w:val="00BF5D10"/>
    <w:rsid w:val="00BF6A69"/>
    <w:rsid w:val="00BF6C87"/>
    <w:rsid w:val="00BF6EF6"/>
    <w:rsid w:val="00BF7412"/>
    <w:rsid w:val="00BF7A2B"/>
    <w:rsid w:val="00C00162"/>
    <w:rsid w:val="00C00251"/>
    <w:rsid w:val="00C00962"/>
    <w:rsid w:val="00C00B3B"/>
    <w:rsid w:val="00C00EA9"/>
    <w:rsid w:val="00C015B1"/>
    <w:rsid w:val="00C020D4"/>
    <w:rsid w:val="00C021C7"/>
    <w:rsid w:val="00C02547"/>
    <w:rsid w:val="00C0301E"/>
    <w:rsid w:val="00C03102"/>
    <w:rsid w:val="00C0321D"/>
    <w:rsid w:val="00C0322D"/>
    <w:rsid w:val="00C0326A"/>
    <w:rsid w:val="00C03352"/>
    <w:rsid w:val="00C03359"/>
    <w:rsid w:val="00C034CC"/>
    <w:rsid w:val="00C04A59"/>
    <w:rsid w:val="00C04CA7"/>
    <w:rsid w:val="00C05257"/>
    <w:rsid w:val="00C0532A"/>
    <w:rsid w:val="00C05E68"/>
    <w:rsid w:val="00C06585"/>
    <w:rsid w:val="00C06C1D"/>
    <w:rsid w:val="00C070D0"/>
    <w:rsid w:val="00C07215"/>
    <w:rsid w:val="00C07F49"/>
    <w:rsid w:val="00C102B0"/>
    <w:rsid w:val="00C102D0"/>
    <w:rsid w:val="00C10967"/>
    <w:rsid w:val="00C11395"/>
    <w:rsid w:val="00C11563"/>
    <w:rsid w:val="00C115E3"/>
    <w:rsid w:val="00C12601"/>
    <w:rsid w:val="00C1284C"/>
    <w:rsid w:val="00C12A9E"/>
    <w:rsid w:val="00C1310B"/>
    <w:rsid w:val="00C139AE"/>
    <w:rsid w:val="00C142A1"/>
    <w:rsid w:val="00C14569"/>
    <w:rsid w:val="00C148A8"/>
    <w:rsid w:val="00C1498F"/>
    <w:rsid w:val="00C14A50"/>
    <w:rsid w:val="00C14C48"/>
    <w:rsid w:val="00C14C7E"/>
    <w:rsid w:val="00C14CFF"/>
    <w:rsid w:val="00C16C5C"/>
    <w:rsid w:val="00C173FD"/>
    <w:rsid w:val="00C177E8"/>
    <w:rsid w:val="00C17A98"/>
    <w:rsid w:val="00C20196"/>
    <w:rsid w:val="00C2021C"/>
    <w:rsid w:val="00C2046D"/>
    <w:rsid w:val="00C205CA"/>
    <w:rsid w:val="00C207E0"/>
    <w:rsid w:val="00C20DC7"/>
    <w:rsid w:val="00C21027"/>
    <w:rsid w:val="00C2108B"/>
    <w:rsid w:val="00C21320"/>
    <w:rsid w:val="00C2174D"/>
    <w:rsid w:val="00C217B7"/>
    <w:rsid w:val="00C22344"/>
    <w:rsid w:val="00C25351"/>
    <w:rsid w:val="00C25732"/>
    <w:rsid w:val="00C25996"/>
    <w:rsid w:val="00C25D2F"/>
    <w:rsid w:val="00C26148"/>
    <w:rsid w:val="00C269E2"/>
    <w:rsid w:val="00C26A08"/>
    <w:rsid w:val="00C26B46"/>
    <w:rsid w:val="00C26B95"/>
    <w:rsid w:val="00C2714A"/>
    <w:rsid w:val="00C2715C"/>
    <w:rsid w:val="00C27675"/>
    <w:rsid w:val="00C2799D"/>
    <w:rsid w:val="00C30626"/>
    <w:rsid w:val="00C30721"/>
    <w:rsid w:val="00C31210"/>
    <w:rsid w:val="00C31514"/>
    <w:rsid w:val="00C31928"/>
    <w:rsid w:val="00C3196A"/>
    <w:rsid w:val="00C31CC6"/>
    <w:rsid w:val="00C32206"/>
    <w:rsid w:val="00C326C1"/>
    <w:rsid w:val="00C32E1D"/>
    <w:rsid w:val="00C33238"/>
    <w:rsid w:val="00C33345"/>
    <w:rsid w:val="00C33469"/>
    <w:rsid w:val="00C34110"/>
    <w:rsid w:val="00C34BDE"/>
    <w:rsid w:val="00C34E2F"/>
    <w:rsid w:val="00C34F1E"/>
    <w:rsid w:val="00C35130"/>
    <w:rsid w:val="00C35840"/>
    <w:rsid w:val="00C35BE5"/>
    <w:rsid w:val="00C35E9C"/>
    <w:rsid w:val="00C364CE"/>
    <w:rsid w:val="00C36C20"/>
    <w:rsid w:val="00C36EEC"/>
    <w:rsid w:val="00C36F23"/>
    <w:rsid w:val="00C37108"/>
    <w:rsid w:val="00C37639"/>
    <w:rsid w:val="00C37848"/>
    <w:rsid w:val="00C37D8A"/>
    <w:rsid w:val="00C40586"/>
    <w:rsid w:val="00C40631"/>
    <w:rsid w:val="00C41B7A"/>
    <w:rsid w:val="00C4274D"/>
    <w:rsid w:val="00C42A2F"/>
    <w:rsid w:val="00C42BF3"/>
    <w:rsid w:val="00C434C0"/>
    <w:rsid w:val="00C43810"/>
    <w:rsid w:val="00C438A9"/>
    <w:rsid w:val="00C43EF0"/>
    <w:rsid w:val="00C443EC"/>
    <w:rsid w:val="00C44E1F"/>
    <w:rsid w:val="00C44EBD"/>
    <w:rsid w:val="00C4536F"/>
    <w:rsid w:val="00C456D3"/>
    <w:rsid w:val="00C4609A"/>
    <w:rsid w:val="00C46443"/>
    <w:rsid w:val="00C46A14"/>
    <w:rsid w:val="00C46B17"/>
    <w:rsid w:val="00C46FE4"/>
    <w:rsid w:val="00C478E1"/>
    <w:rsid w:val="00C47C30"/>
    <w:rsid w:val="00C47E3E"/>
    <w:rsid w:val="00C47E5D"/>
    <w:rsid w:val="00C50179"/>
    <w:rsid w:val="00C506BB"/>
    <w:rsid w:val="00C50906"/>
    <w:rsid w:val="00C50925"/>
    <w:rsid w:val="00C50BE2"/>
    <w:rsid w:val="00C50F98"/>
    <w:rsid w:val="00C51055"/>
    <w:rsid w:val="00C512C2"/>
    <w:rsid w:val="00C516D5"/>
    <w:rsid w:val="00C51811"/>
    <w:rsid w:val="00C51995"/>
    <w:rsid w:val="00C51BB2"/>
    <w:rsid w:val="00C521E9"/>
    <w:rsid w:val="00C5281E"/>
    <w:rsid w:val="00C52E7E"/>
    <w:rsid w:val="00C53FE8"/>
    <w:rsid w:val="00C54425"/>
    <w:rsid w:val="00C54E16"/>
    <w:rsid w:val="00C55DD4"/>
    <w:rsid w:val="00C56ABE"/>
    <w:rsid w:val="00C56B81"/>
    <w:rsid w:val="00C56BA9"/>
    <w:rsid w:val="00C56D5A"/>
    <w:rsid w:val="00C5737B"/>
    <w:rsid w:val="00C57511"/>
    <w:rsid w:val="00C60839"/>
    <w:rsid w:val="00C6086E"/>
    <w:rsid w:val="00C609A3"/>
    <w:rsid w:val="00C60B02"/>
    <w:rsid w:val="00C6103A"/>
    <w:rsid w:val="00C61F42"/>
    <w:rsid w:val="00C62424"/>
    <w:rsid w:val="00C62625"/>
    <w:rsid w:val="00C62736"/>
    <w:rsid w:val="00C62738"/>
    <w:rsid w:val="00C62C1A"/>
    <w:rsid w:val="00C63020"/>
    <w:rsid w:val="00C631D3"/>
    <w:rsid w:val="00C63456"/>
    <w:rsid w:val="00C63608"/>
    <w:rsid w:val="00C63A2E"/>
    <w:rsid w:val="00C63AAB"/>
    <w:rsid w:val="00C63C1C"/>
    <w:rsid w:val="00C63C9C"/>
    <w:rsid w:val="00C640A8"/>
    <w:rsid w:val="00C64618"/>
    <w:rsid w:val="00C64F03"/>
    <w:rsid w:val="00C655D9"/>
    <w:rsid w:val="00C66494"/>
    <w:rsid w:val="00C66D39"/>
    <w:rsid w:val="00C66FB5"/>
    <w:rsid w:val="00C673C1"/>
    <w:rsid w:val="00C676A0"/>
    <w:rsid w:val="00C678BA"/>
    <w:rsid w:val="00C679BE"/>
    <w:rsid w:val="00C67A0E"/>
    <w:rsid w:val="00C70F9E"/>
    <w:rsid w:val="00C710BA"/>
    <w:rsid w:val="00C71522"/>
    <w:rsid w:val="00C7170E"/>
    <w:rsid w:val="00C71869"/>
    <w:rsid w:val="00C7211A"/>
    <w:rsid w:val="00C7214A"/>
    <w:rsid w:val="00C72C64"/>
    <w:rsid w:val="00C72FE1"/>
    <w:rsid w:val="00C737D5"/>
    <w:rsid w:val="00C73E44"/>
    <w:rsid w:val="00C74240"/>
    <w:rsid w:val="00C744A3"/>
    <w:rsid w:val="00C747DF"/>
    <w:rsid w:val="00C74AF6"/>
    <w:rsid w:val="00C754BA"/>
    <w:rsid w:val="00C755FE"/>
    <w:rsid w:val="00C75A87"/>
    <w:rsid w:val="00C76614"/>
    <w:rsid w:val="00C7669A"/>
    <w:rsid w:val="00C76737"/>
    <w:rsid w:val="00C770A1"/>
    <w:rsid w:val="00C772C2"/>
    <w:rsid w:val="00C77542"/>
    <w:rsid w:val="00C77B86"/>
    <w:rsid w:val="00C8016C"/>
    <w:rsid w:val="00C801BF"/>
    <w:rsid w:val="00C802C9"/>
    <w:rsid w:val="00C80C25"/>
    <w:rsid w:val="00C811C8"/>
    <w:rsid w:val="00C813C2"/>
    <w:rsid w:val="00C8147B"/>
    <w:rsid w:val="00C82D4B"/>
    <w:rsid w:val="00C82F95"/>
    <w:rsid w:val="00C8346E"/>
    <w:rsid w:val="00C83785"/>
    <w:rsid w:val="00C84207"/>
    <w:rsid w:val="00C842B8"/>
    <w:rsid w:val="00C842ED"/>
    <w:rsid w:val="00C84306"/>
    <w:rsid w:val="00C84702"/>
    <w:rsid w:val="00C849D4"/>
    <w:rsid w:val="00C852D1"/>
    <w:rsid w:val="00C8547B"/>
    <w:rsid w:val="00C85502"/>
    <w:rsid w:val="00C85AD1"/>
    <w:rsid w:val="00C85BC8"/>
    <w:rsid w:val="00C85CDB"/>
    <w:rsid w:val="00C86691"/>
    <w:rsid w:val="00C86C87"/>
    <w:rsid w:val="00C87570"/>
    <w:rsid w:val="00C87863"/>
    <w:rsid w:val="00C879F8"/>
    <w:rsid w:val="00C87CB8"/>
    <w:rsid w:val="00C87EB6"/>
    <w:rsid w:val="00C900CC"/>
    <w:rsid w:val="00C9010C"/>
    <w:rsid w:val="00C90161"/>
    <w:rsid w:val="00C90266"/>
    <w:rsid w:val="00C904EE"/>
    <w:rsid w:val="00C90529"/>
    <w:rsid w:val="00C9091D"/>
    <w:rsid w:val="00C90A09"/>
    <w:rsid w:val="00C91616"/>
    <w:rsid w:val="00C920E4"/>
    <w:rsid w:val="00C921B2"/>
    <w:rsid w:val="00C92296"/>
    <w:rsid w:val="00C92D18"/>
    <w:rsid w:val="00C92EA3"/>
    <w:rsid w:val="00C93253"/>
    <w:rsid w:val="00C932A3"/>
    <w:rsid w:val="00C9334D"/>
    <w:rsid w:val="00C93FA7"/>
    <w:rsid w:val="00C93FE4"/>
    <w:rsid w:val="00C94CBA"/>
    <w:rsid w:val="00C94F1A"/>
    <w:rsid w:val="00C95292"/>
    <w:rsid w:val="00C95443"/>
    <w:rsid w:val="00C95CAC"/>
    <w:rsid w:val="00C95E56"/>
    <w:rsid w:val="00C961B5"/>
    <w:rsid w:val="00C962AE"/>
    <w:rsid w:val="00C9689D"/>
    <w:rsid w:val="00C96B11"/>
    <w:rsid w:val="00C96C6A"/>
    <w:rsid w:val="00C96F99"/>
    <w:rsid w:val="00C97150"/>
    <w:rsid w:val="00C9759B"/>
    <w:rsid w:val="00C9763E"/>
    <w:rsid w:val="00C97EE2"/>
    <w:rsid w:val="00C97FE3"/>
    <w:rsid w:val="00CA02DB"/>
    <w:rsid w:val="00CA06EE"/>
    <w:rsid w:val="00CA1460"/>
    <w:rsid w:val="00CA1567"/>
    <w:rsid w:val="00CA1679"/>
    <w:rsid w:val="00CA1924"/>
    <w:rsid w:val="00CA2225"/>
    <w:rsid w:val="00CA22EF"/>
    <w:rsid w:val="00CA2A15"/>
    <w:rsid w:val="00CA2B1F"/>
    <w:rsid w:val="00CA34A8"/>
    <w:rsid w:val="00CA38E9"/>
    <w:rsid w:val="00CA3EB0"/>
    <w:rsid w:val="00CA4111"/>
    <w:rsid w:val="00CA4461"/>
    <w:rsid w:val="00CA4553"/>
    <w:rsid w:val="00CA46F4"/>
    <w:rsid w:val="00CA4ABC"/>
    <w:rsid w:val="00CA4E4D"/>
    <w:rsid w:val="00CA5117"/>
    <w:rsid w:val="00CA57ED"/>
    <w:rsid w:val="00CA5B5A"/>
    <w:rsid w:val="00CA5CFD"/>
    <w:rsid w:val="00CA6130"/>
    <w:rsid w:val="00CA7098"/>
    <w:rsid w:val="00CA73FD"/>
    <w:rsid w:val="00CA7E85"/>
    <w:rsid w:val="00CB0023"/>
    <w:rsid w:val="00CB0421"/>
    <w:rsid w:val="00CB0C53"/>
    <w:rsid w:val="00CB0C66"/>
    <w:rsid w:val="00CB11CC"/>
    <w:rsid w:val="00CB13B3"/>
    <w:rsid w:val="00CB1699"/>
    <w:rsid w:val="00CB1E85"/>
    <w:rsid w:val="00CB203C"/>
    <w:rsid w:val="00CB2288"/>
    <w:rsid w:val="00CB2361"/>
    <w:rsid w:val="00CB2419"/>
    <w:rsid w:val="00CB269B"/>
    <w:rsid w:val="00CB2B22"/>
    <w:rsid w:val="00CB2D28"/>
    <w:rsid w:val="00CB3A9B"/>
    <w:rsid w:val="00CB45E8"/>
    <w:rsid w:val="00CB4DFB"/>
    <w:rsid w:val="00CB4F82"/>
    <w:rsid w:val="00CB5265"/>
    <w:rsid w:val="00CB6133"/>
    <w:rsid w:val="00CB642A"/>
    <w:rsid w:val="00CB646A"/>
    <w:rsid w:val="00CB676A"/>
    <w:rsid w:val="00CB74D6"/>
    <w:rsid w:val="00CB7601"/>
    <w:rsid w:val="00CB7652"/>
    <w:rsid w:val="00CB7862"/>
    <w:rsid w:val="00CB7AE1"/>
    <w:rsid w:val="00CC024E"/>
    <w:rsid w:val="00CC072F"/>
    <w:rsid w:val="00CC088E"/>
    <w:rsid w:val="00CC0A3B"/>
    <w:rsid w:val="00CC15D3"/>
    <w:rsid w:val="00CC2277"/>
    <w:rsid w:val="00CC2359"/>
    <w:rsid w:val="00CC35C3"/>
    <w:rsid w:val="00CC38E6"/>
    <w:rsid w:val="00CC3B46"/>
    <w:rsid w:val="00CC3D19"/>
    <w:rsid w:val="00CC3FF2"/>
    <w:rsid w:val="00CC401C"/>
    <w:rsid w:val="00CC4273"/>
    <w:rsid w:val="00CC43E3"/>
    <w:rsid w:val="00CC45E9"/>
    <w:rsid w:val="00CC4C30"/>
    <w:rsid w:val="00CC57CA"/>
    <w:rsid w:val="00CC61CA"/>
    <w:rsid w:val="00CC632A"/>
    <w:rsid w:val="00CC6800"/>
    <w:rsid w:val="00CC6B1A"/>
    <w:rsid w:val="00CC6D41"/>
    <w:rsid w:val="00CC6E7F"/>
    <w:rsid w:val="00CC71A7"/>
    <w:rsid w:val="00CC77C4"/>
    <w:rsid w:val="00CC7C1C"/>
    <w:rsid w:val="00CC7CD3"/>
    <w:rsid w:val="00CC7D76"/>
    <w:rsid w:val="00CD02D4"/>
    <w:rsid w:val="00CD06B5"/>
    <w:rsid w:val="00CD0EAB"/>
    <w:rsid w:val="00CD1744"/>
    <w:rsid w:val="00CD1D86"/>
    <w:rsid w:val="00CD1EEB"/>
    <w:rsid w:val="00CD2589"/>
    <w:rsid w:val="00CD3987"/>
    <w:rsid w:val="00CD3AF1"/>
    <w:rsid w:val="00CD4892"/>
    <w:rsid w:val="00CD51AE"/>
    <w:rsid w:val="00CD5457"/>
    <w:rsid w:val="00CD59AE"/>
    <w:rsid w:val="00CD59BA"/>
    <w:rsid w:val="00CD5EA4"/>
    <w:rsid w:val="00CD6604"/>
    <w:rsid w:val="00CD703E"/>
    <w:rsid w:val="00CD7336"/>
    <w:rsid w:val="00CD746D"/>
    <w:rsid w:val="00CD771E"/>
    <w:rsid w:val="00CD774A"/>
    <w:rsid w:val="00CE026C"/>
    <w:rsid w:val="00CE02CE"/>
    <w:rsid w:val="00CE02D5"/>
    <w:rsid w:val="00CE031E"/>
    <w:rsid w:val="00CE0815"/>
    <w:rsid w:val="00CE0DF3"/>
    <w:rsid w:val="00CE140C"/>
    <w:rsid w:val="00CE22C7"/>
    <w:rsid w:val="00CE234B"/>
    <w:rsid w:val="00CE246D"/>
    <w:rsid w:val="00CE2758"/>
    <w:rsid w:val="00CE2F53"/>
    <w:rsid w:val="00CE3698"/>
    <w:rsid w:val="00CE3738"/>
    <w:rsid w:val="00CE392D"/>
    <w:rsid w:val="00CE3B66"/>
    <w:rsid w:val="00CE3CAE"/>
    <w:rsid w:val="00CE3EA5"/>
    <w:rsid w:val="00CE4444"/>
    <w:rsid w:val="00CE4940"/>
    <w:rsid w:val="00CE4F90"/>
    <w:rsid w:val="00CE6C73"/>
    <w:rsid w:val="00CE7C60"/>
    <w:rsid w:val="00CF00A9"/>
    <w:rsid w:val="00CF03A0"/>
    <w:rsid w:val="00CF10C5"/>
    <w:rsid w:val="00CF133A"/>
    <w:rsid w:val="00CF1917"/>
    <w:rsid w:val="00CF2266"/>
    <w:rsid w:val="00CF27FC"/>
    <w:rsid w:val="00CF34DC"/>
    <w:rsid w:val="00CF3FFB"/>
    <w:rsid w:val="00CF4C5C"/>
    <w:rsid w:val="00CF4FFE"/>
    <w:rsid w:val="00CF5383"/>
    <w:rsid w:val="00CF60FA"/>
    <w:rsid w:val="00CF69A8"/>
    <w:rsid w:val="00CF7446"/>
    <w:rsid w:val="00CF7846"/>
    <w:rsid w:val="00CF7E65"/>
    <w:rsid w:val="00D00689"/>
    <w:rsid w:val="00D013FF"/>
    <w:rsid w:val="00D01944"/>
    <w:rsid w:val="00D01AD8"/>
    <w:rsid w:val="00D01DA3"/>
    <w:rsid w:val="00D0259B"/>
    <w:rsid w:val="00D02A38"/>
    <w:rsid w:val="00D02AC3"/>
    <w:rsid w:val="00D02B33"/>
    <w:rsid w:val="00D02C2B"/>
    <w:rsid w:val="00D03AAF"/>
    <w:rsid w:val="00D03C1F"/>
    <w:rsid w:val="00D03E95"/>
    <w:rsid w:val="00D04D37"/>
    <w:rsid w:val="00D053B3"/>
    <w:rsid w:val="00D054BC"/>
    <w:rsid w:val="00D05E70"/>
    <w:rsid w:val="00D0621F"/>
    <w:rsid w:val="00D06757"/>
    <w:rsid w:val="00D06A29"/>
    <w:rsid w:val="00D06B53"/>
    <w:rsid w:val="00D06EA8"/>
    <w:rsid w:val="00D11252"/>
    <w:rsid w:val="00D114AD"/>
    <w:rsid w:val="00D11A38"/>
    <w:rsid w:val="00D11E23"/>
    <w:rsid w:val="00D11EA9"/>
    <w:rsid w:val="00D1214A"/>
    <w:rsid w:val="00D12AE4"/>
    <w:rsid w:val="00D13114"/>
    <w:rsid w:val="00D1332B"/>
    <w:rsid w:val="00D13528"/>
    <w:rsid w:val="00D137A4"/>
    <w:rsid w:val="00D13ED8"/>
    <w:rsid w:val="00D13FB9"/>
    <w:rsid w:val="00D14109"/>
    <w:rsid w:val="00D146AD"/>
    <w:rsid w:val="00D14750"/>
    <w:rsid w:val="00D14993"/>
    <w:rsid w:val="00D14B3C"/>
    <w:rsid w:val="00D156C4"/>
    <w:rsid w:val="00D158D0"/>
    <w:rsid w:val="00D15934"/>
    <w:rsid w:val="00D162CD"/>
    <w:rsid w:val="00D168C9"/>
    <w:rsid w:val="00D16BF3"/>
    <w:rsid w:val="00D16E78"/>
    <w:rsid w:val="00D178C9"/>
    <w:rsid w:val="00D179CE"/>
    <w:rsid w:val="00D17FB7"/>
    <w:rsid w:val="00D2025E"/>
    <w:rsid w:val="00D20CBB"/>
    <w:rsid w:val="00D20D96"/>
    <w:rsid w:val="00D21315"/>
    <w:rsid w:val="00D2138E"/>
    <w:rsid w:val="00D21977"/>
    <w:rsid w:val="00D21BC5"/>
    <w:rsid w:val="00D21D39"/>
    <w:rsid w:val="00D22320"/>
    <w:rsid w:val="00D22C3E"/>
    <w:rsid w:val="00D23C90"/>
    <w:rsid w:val="00D23CFA"/>
    <w:rsid w:val="00D2426E"/>
    <w:rsid w:val="00D24670"/>
    <w:rsid w:val="00D24720"/>
    <w:rsid w:val="00D24C19"/>
    <w:rsid w:val="00D24D9E"/>
    <w:rsid w:val="00D25255"/>
    <w:rsid w:val="00D25473"/>
    <w:rsid w:val="00D258C6"/>
    <w:rsid w:val="00D25B24"/>
    <w:rsid w:val="00D268F0"/>
    <w:rsid w:val="00D273E3"/>
    <w:rsid w:val="00D275DD"/>
    <w:rsid w:val="00D2784B"/>
    <w:rsid w:val="00D27B2A"/>
    <w:rsid w:val="00D30983"/>
    <w:rsid w:val="00D30BF5"/>
    <w:rsid w:val="00D31468"/>
    <w:rsid w:val="00D31C1E"/>
    <w:rsid w:val="00D31DCD"/>
    <w:rsid w:val="00D322E5"/>
    <w:rsid w:val="00D323A2"/>
    <w:rsid w:val="00D326B3"/>
    <w:rsid w:val="00D32BC9"/>
    <w:rsid w:val="00D32CDE"/>
    <w:rsid w:val="00D33156"/>
    <w:rsid w:val="00D33166"/>
    <w:rsid w:val="00D339F2"/>
    <w:rsid w:val="00D33C6D"/>
    <w:rsid w:val="00D33CED"/>
    <w:rsid w:val="00D340BE"/>
    <w:rsid w:val="00D34368"/>
    <w:rsid w:val="00D34803"/>
    <w:rsid w:val="00D3516A"/>
    <w:rsid w:val="00D35C19"/>
    <w:rsid w:val="00D35F84"/>
    <w:rsid w:val="00D3681F"/>
    <w:rsid w:val="00D36A6D"/>
    <w:rsid w:val="00D37961"/>
    <w:rsid w:val="00D40290"/>
    <w:rsid w:val="00D40A48"/>
    <w:rsid w:val="00D40D27"/>
    <w:rsid w:val="00D4130B"/>
    <w:rsid w:val="00D41BDB"/>
    <w:rsid w:val="00D41D5C"/>
    <w:rsid w:val="00D41D9E"/>
    <w:rsid w:val="00D42726"/>
    <w:rsid w:val="00D429C7"/>
    <w:rsid w:val="00D42BDD"/>
    <w:rsid w:val="00D42FF5"/>
    <w:rsid w:val="00D430D9"/>
    <w:rsid w:val="00D437DD"/>
    <w:rsid w:val="00D43D03"/>
    <w:rsid w:val="00D43D1A"/>
    <w:rsid w:val="00D4461D"/>
    <w:rsid w:val="00D44BAE"/>
    <w:rsid w:val="00D44CD5"/>
    <w:rsid w:val="00D45EE4"/>
    <w:rsid w:val="00D46613"/>
    <w:rsid w:val="00D46758"/>
    <w:rsid w:val="00D46918"/>
    <w:rsid w:val="00D46A1E"/>
    <w:rsid w:val="00D46F4B"/>
    <w:rsid w:val="00D46F7F"/>
    <w:rsid w:val="00D47915"/>
    <w:rsid w:val="00D47CDC"/>
    <w:rsid w:val="00D5037C"/>
    <w:rsid w:val="00D506FD"/>
    <w:rsid w:val="00D5072E"/>
    <w:rsid w:val="00D50BAF"/>
    <w:rsid w:val="00D515F4"/>
    <w:rsid w:val="00D518CB"/>
    <w:rsid w:val="00D51D84"/>
    <w:rsid w:val="00D5247E"/>
    <w:rsid w:val="00D52817"/>
    <w:rsid w:val="00D52A8F"/>
    <w:rsid w:val="00D53500"/>
    <w:rsid w:val="00D539EE"/>
    <w:rsid w:val="00D54BC4"/>
    <w:rsid w:val="00D54BE5"/>
    <w:rsid w:val="00D5622E"/>
    <w:rsid w:val="00D56B8A"/>
    <w:rsid w:val="00D56C78"/>
    <w:rsid w:val="00D56E54"/>
    <w:rsid w:val="00D57361"/>
    <w:rsid w:val="00D578C6"/>
    <w:rsid w:val="00D57AB2"/>
    <w:rsid w:val="00D57B8B"/>
    <w:rsid w:val="00D57B9F"/>
    <w:rsid w:val="00D60900"/>
    <w:rsid w:val="00D60DB3"/>
    <w:rsid w:val="00D612FA"/>
    <w:rsid w:val="00D614B2"/>
    <w:rsid w:val="00D61C2B"/>
    <w:rsid w:val="00D627B9"/>
    <w:rsid w:val="00D628AE"/>
    <w:rsid w:val="00D62BB6"/>
    <w:rsid w:val="00D633E1"/>
    <w:rsid w:val="00D63F05"/>
    <w:rsid w:val="00D64378"/>
    <w:rsid w:val="00D65364"/>
    <w:rsid w:val="00D6645B"/>
    <w:rsid w:val="00D668EC"/>
    <w:rsid w:val="00D67226"/>
    <w:rsid w:val="00D67385"/>
    <w:rsid w:val="00D678F6"/>
    <w:rsid w:val="00D70873"/>
    <w:rsid w:val="00D70A2D"/>
    <w:rsid w:val="00D7100D"/>
    <w:rsid w:val="00D711A5"/>
    <w:rsid w:val="00D71AB5"/>
    <w:rsid w:val="00D722F0"/>
    <w:rsid w:val="00D72867"/>
    <w:rsid w:val="00D72BB9"/>
    <w:rsid w:val="00D72C8A"/>
    <w:rsid w:val="00D73D8D"/>
    <w:rsid w:val="00D743CB"/>
    <w:rsid w:val="00D74473"/>
    <w:rsid w:val="00D74494"/>
    <w:rsid w:val="00D74690"/>
    <w:rsid w:val="00D75185"/>
    <w:rsid w:val="00D756E0"/>
    <w:rsid w:val="00D75860"/>
    <w:rsid w:val="00D7614B"/>
    <w:rsid w:val="00D762E5"/>
    <w:rsid w:val="00D76BBB"/>
    <w:rsid w:val="00D76D6A"/>
    <w:rsid w:val="00D771BC"/>
    <w:rsid w:val="00D7733B"/>
    <w:rsid w:val="00D80057"/>
    <w:rsid w:val="00D80479"/>
    <w:rsid w:val="00D80773"/>
    <w:rsid w:val="00D80C45"/>
    <w:rsid w:val="00D80FAD"/>
    <w:rsid w:val="00D813DE"/>
    <w:rsid w:val="00D81592"/>
    <w:rsid w:val="00D815F6"/>
    <w:rsid w:val="00D81AC1"/>
    <w:rsid w:val="00D8204B"/>
    <w:rsid w:val="00D82085"/>
    <w:rsid w:val="00D82F0C"/>
    <w:rsid w:val="00D8301F"/>
    <w:rsid w:val="00D83227"/>
    <w:rsid w:val="00D8326B"/>
    <w:rsid w:val="00D8361D"/>
    <w:rsid w:val="00D83A79"/>
    <w:rsid w:val="00D83D79"/>
    <w:rsid w:val="00D83F65"/>
    <w:rsid w:val="00D84021"/>
    <w:rsid w:val="00D84921"/>
    <w:rsid w:val="00D84932"/>
    <w:rsid w:val="00D84AA6"/>
    <w:rsid w:val="00D84C36"/>
    <w:rsid w:val="00D84D74"/>
    <w:rsid w:val="00D85611"/>
    <w:rsid w:val="00D85781"/>
    <w:rsid w:val="00D85B34"/>
    <w:rsid w:val="00D85BE9"/>
    <w:rsid w:val="00D86012"/>
    <w:rsid w:val="00D86809"/>
    <w:rsid w:val="00D86D9F"/>
    <w:rsid w:val="00D8702C"/>
    <w:rsid w:val="00D87182"/>
    <w:rsid w:val="00D876B3"/>
    <w:rsid w:val="00D8775C"/>
    <w:rsid w:val="00D87CBE"/>
    <w:rsid w:val="00D87D03"/>
    <w:rsid w:val="00D87DEE"/>
    <w:rsid w:val="00D90055"/>
    <w:rsid w:val="00D9026D"/>
    <w:rsid w:val="00D91336"/>
    <w:rsid w:val="00D91857"/>
    <w:rsid w:val="00D9190C"/>
    <w:rsid w:val="00D91C58"/>
    <w:rsid w:val="00D9219A"/>
    <w:rsid w:val="00D92EB7"/>
    <w:rsid w:val="00D934F8"/>
    <w:rsid w:val="00D94528"/>
    <w:rsid w:val="00D946FD"/>
    <w:rsid w:val="00D947B9"/>
    <w:rsid w:val="00D94891"/>
    <w:rsid w:val="00D94D73"/>
    <w:rsid w:val="00D94F11"/>
    <w:rsid w:val="00D950C7"/>
    <w:rsid w:val="00D95531"/>
    <w:rsid w:val="00D956A2"/>
    <w:rsid w:val="00D956FD"/>
    <w:rsid w:val="00D95809"/>
    <w:rsid w:val="00D95BF9"/>
    <w:rsid w:val="00D95CBC"/>
    <w:rsid w:val="00D96805"/>
    <w:rsid w:val="00D96E13"/>
    <w:rsid w:val="00D96E69"/>
    <w:rsid w:val="00D96FCF"/>
    <w:rsid w:val="00D97622"/>
    <w:rsid w:val="00DA00AA"/>
    <w:rsid w:val="00DA064D"/>
    <w:rsid w:val="00DA10AF"/>
    <w:rsid w:val="00DA165D"/>
    <w:rsid w:val="00DA1A50"/>
    <w:rsid w:val="00DA1E4A"/>
    <w:rsid w:val="00DA294F"/>
    <w:rsid w:val="00DA2A04"/>
    <w:rsid w:val="00DA2C7E"/>
    <w:rsid w:val="00DA2CB0"/>
    <w:rsid w:val="00DA3112"/>
    <w:rsid w:val="00DA449E"/>
    <w:rsid w:val="00DA47B3"/>
    <w:rsid w:val="00DA49E5"/>
    <w:rsid w:val="00DA49F4"/>
    <w:rsid w:val="00DA56CE"/>
    <w:rsid w:val="00DA59A1"/>
    <w:rsid w:val="00DA5A1A"/>
    <w:rsid w:val="00DA65C1"/>
    <w:rsid w:val="00DA677B"/>
    <w:rsid w:val="00DA6DF3"/>
    <w:rsid w:val="00DA6F74"/>
    <w:rsid w:val="00DA7080"/>
    <w:rsid w:val="00DB082C"/>
    <w:rsid w:val="00DB09A8"/>
    <w:rsid w:val="00DB1473"/>
    <w:rsid w:val="00DB1B2C"/>
    <w:rsid w:val="00DB1EB9"/>
    <w:rsid w:val="00DB201B"/>
    <w:rsid w:val="00DB231A"/>
    <w:rsid w:val="00DB2339"/>
    <w:rsid w:val="00DB2851"/>
    <w:rsid w:val="00DB2A52"/>
    <w:rsid w:val="00DB2F84"/>
    <w:rsid w:val="00DB2FDB"/>
    <w:rsid w:val="00DB3162"/>
    <w:rsid w:val="00DB3234"/>
    <w:rsid w:val="00DB3DA8"/>
    <w:rsid w:val="00DB437A"/>
    <w:rsid w:val="00DB48A7"/>
    <w:rsid w:val="00DB4F86"/>
    <w:rsid w:val="00DB58CD"/>
    <w:rsid w:val="00DB59C5"/>
    <w:rsid w:val="00DB5AB5"/>
    <w:rsid w:val="00DB5E57"/>
    <w:rsid w:val="00DB60CA"/>
    <w:rsid w:val="00DB62D4"/>
    <w:rsid w:val="00DB632E"/>
    <w:rsid w:val="00DB65C0"/>
    <w:rsid w:val="00DB6613"/>
    <w:rsid w:val="00DB68BC"/>
    <w:rsid w:val="00DB6B17"/>
    <w:rsid w:val="00DB6E53"/>
    <w:rsid w:val="00DB76EF"/>
    <w:rsid w:val="00DB77CB"/>
    <w:rsid w:val="00DB7B3B"/>
    <w:rsid w:val="00DB7D10"/>
    <w:rsid w:val="00DB7D48"/>
    <w:rsid w:val="00DC015A"/>
    <w:rsid w:val="00DC04A0"/>
    <w:rsid w:val="00DC06C2"/>
    <w:rsid w:val="00DC13F4"/>
    <w:rsid w:val="00DC1EDE"/>
    <w:rsid w:val="00DC2284"/>
    <w:rsid w:val="00DC3531"/>
    <w:rsid w:val="00DC362B"/>
    <w:rsid w:val="00DC399D"/>
    <w:rsid w:val="00DC4660"/>
    <w:rsid w:val="00DC4948"/>
    <w:rsid w:val="00DC54D7"/>
    <w:rsid w:val="00DC5692"/>
    <w:rsid w:val="00DC5A4E"/>
    <w:rsid w:val="00DC5B12"/>
    <w:rsid w:val="00DC5B17"/>
    <w:rsid w:val="00DC6296"/>
    <w:rsid w:val="00DC65E8"/>
    <w:rsid w:val="00DC67E4"/>
    <w:rsid w:val="00DC6C45"/>
    <w:rsid w:val="00DC720B"/>
    <w:rsid w:val="00DC779B"/>
    <w:rsid w:val="00DC7DB5"/>
    <w:rsid w:val="00DC7F7E"/>
    <w:rsid w:val="00DD0405"/>
    <w:rsid w:val="00DD0960"/>
    <w:rsid w:val="00DD0AFC"/>
    <w:rsid w:val="00DD0C34"/>
    <w:rsid w:val="00DD0F43"/>
    <w:rsid w:val="00DD127E"/>
    <w:rsid w:val="00DD187D"/>
    <w:rsid w:val="00DD19F8"/>
    <w:rsid w:val="00DD2099"/>
    <w:rsid w:val="00DD2112"/>
    <w:rsid w:val="00DD246F"/>
    <w:rsid w:val="00DD3C74"/>
    <w:rsid w:val="00DD494B"/>
    <w:rsid w:val="00DD4A78"/>
    <w:rsid w:val="00DD4D9E"/>
    <w:rsid w:val="00DD54A5"/>
    <w:rsid w:val="00DD5E7B"/>
    <w:rsid w:val="00DD60A9"/>
    <w:rsid w:val="00DD67FF"/>
    <w:rsid w:val="00DD694B"/>
    <w:rsid w:val="00DD6C26"/>
    <w:rsid w:val="00DD6C33"/>
    <w:rsid w:val="00DD79BF"/>
    <w:rsid w:val="00DE000C"/>
    <w:rsid w:val="00DE0BBB"/>
    <w:rsid w:val="00DE0C3B"/>
    <w:rsid w:val="00DE0D9A"/>
    <w:rsid w:val="00DE112C"/>
    <w:rsid w:val="00DE145A"/>
    <w:rsid w:val="00DE1B77"/>
    <w:rsid w:val="00DE1B99"/>
    <w:rsid w:val="00DE2250"/>
    <w:rsid w:val="00DE2F44"/>
    <w:rsid w:val="00DE2F7C"/>
    <w:rsid w:val="00DE5C17"/>
    <w:rsid w:val="00DE669D"/>
    <w:rsid w:val="00DE6901"/>
    <w:rsid w:val="00DE7531"/>
    <w:rsid w:val="00DE77B5"/>
    <w:rsid w:val="00DE7E13"/>
    <w:rsid w:val="00DE7E47"/>
    <w:rsid w:val="00DE7EE5"/>
    <w:rsid w:val="00DF0B70"/>
    <w:rsid w:val="00DF1D3F"/>
    <w:rsid w:val="00DF2047"/>
    <w:rsid w:val="00DF204A"/>
    <w:rsid w:val="00DF20E5"/>
    <w:rsid w:val="00DF2693"/>
    <w:rsid w:val="00DF31F0"/>
    <w:rsid w:val="00DF348B"/>
    <w:rsid w:val="00DF3C6A"/>
    <w:rsid w:val="00DF3D49"/>
    <w:rsid w:val="00DF3EB2"/>
    <w:rsid w:val="00DF3FF5"/>
    <w:rsid w:val="00DF4435"/>
    <w:rsid w:val="00DF48A8"/>
    <w:rsid w:val="00DF52BB"/>
    <w:rsid w:val="00DF5721"/>
    <w:rsid w:val="00DF57E7"/>
    <w:rsid w:val="00DF5E60"/>
    <w:rsid w:val="00DF6D15"/>
    <w:rsid w:val="00DF795B"/>
    <w:rsid w:val="00DF7D03"/>
    <w:rsid w:val="00E0022F"/>
    <w:rsid w:val="00E0094E"/>
    <w:rsid w:val="00E00B01"/>
    <w:rsid w:val="00E00B5C"/>
    <w:rsid w:val="00E00FBC"/>
    <w:rsid w:val="00E0128D"/>
    <w:rsid w:val="00E01477"/>
    <w:rsid w:val="00E01541"/>
    <w:rsid w:val="00E01584"/>
    <w:rsid w:val="00E016CF"/>
    <w:rsid w:val="00E026EB"/>
    <w:rsid w:val="00E03EBD"/>
    <w:rsid w:val="00E03FBC"/>
    <w:rsid w:val="00E0451A"/>
    <w:rsid w:val="00E04640"/>
    <w:rsid w:val="00E04EF2"/>
    <w:rsid w:val="00E04F7C"/>
    <w:rsid w:val="00E059D3"/>
    <w:rsid w:val="00E05A88"/>
    <w:rsid w:val="00E05B4C"/>
    <w:rsid w:val="00E05DD9"/>
    <w:rsid w:val="00E05F9D"/>
    <w:rsid w:val="00E071F0"/>
    <w:rsid w:val="00E074F1"/>
    <w:rsid w:val="00E07B10"/>
    <w:rsid w:val="00E10486"/>
    <w:rsid w:val="00E104AF"/>
    <w:rsid w:val="00E10710"/>
    <w:rsid w:val="00E116A0"/>
    <w:rsid w:val="00E1222F"/>
    <w:rsid w:val="00E1244A"/>
    <w:rsid w:val="00E12717"/>
    <w:rsid w:val="00E12BC1"/>
    <w:rsid w:val="00E130C8"/>
    <w:rsid w:val="00E13382"/>
    <w:rsid w:val="00E1424A"/>
    <w:rsid w:val="00E14443"/>
    <w:rsid w:val="00E1445D"/>
    <w:rsid w:val="00E1458D"/>
    <w:rsid w:val="00E14898"/>
    <w:rsid w:val="00E14BE3"/>
    <w:rsid w:val="00E150EC"/>
    <w:rsid w:val="00E152E1"/>
    <w:rsid w:val="00E154B9"/>
    <w:rsid w:val="00E15559"/>
    <w:rsid w:val="00E1557A"/>
    <w:rsid w:val="00E1567E"/>
    <w:rsid w:val="00E1581A"/>
    <w:rsid w:val="00E15D3B"/>
    <w:rsid w:val="00E15EDE"/>
    <w:rsid w:val="00E16455"/>
    <w:rsid w:val="00E16DC7"/>
    <w:rsid w:val="00E1764D"/>
    <w:rsid w:val="00E17BCC"/>
    <w:rsid w:val="00E17FEE"/>
    <w:rsid w:val="00E204D9"/>
    <w:rsid w:val="00E20B80"/>
    <w:rsid w:val="00E210F5"/>
    <w:rsid w:val="00E216A6"/>
    <w:rsid w:val="00E21D61"/>
    <w:rsid w:val="00E22297"/>
    <w:rsid w:val="00E22D87"/>
    <w:rsid w:val="00E22F4A"/>
    <w:rsid w:val="00E232CA"/>
    <w:rsid w:val="00E240DA"/>
    <w:rsid w:val="00E240ED"/>
    <w:rsid w:val="00E241F5"/>
    <w:rsid w:val="00E2422B"/>
    <w:rsid w:val="00E24AF4"/>
    <w:rsid w:val="00E24EEB"/>
    <w:rsid w:val="00E25214"/>
    <w:rsid w:val="00E25B87"/>
    <w:rsid w:val="00E269A2"/>
    <w:rsid w:val="00E26BC0"/>
    <w:rsid w:val="00E276FA"/>
    <w:rsid w:val="00E279A9"/>
    <w:rsid w:val="00E27A94"/>
    <w:rsid w:val="00E3003C"/>
    <w:rsid w:val="00E3053E"/>
    <w:rsid w:val="00E31035"/>
    <w:rsid w:val="00E3125C"/>
    <w:rsid w:val="00E313C6"/>
    <w:rsid w:val="00E3188D"/>
    <w:rsid w:val="00E31BBD"/>
    <w:rsid w:val="00E32156"/>
    <w:rsid w:val="00E322BA"/>
    <w:rsid w:val="00E32541"/>
    <w:rsid w:val="00E328BD"/>
    <w:rsid w:val="00E32CC0"/>
    <w:rsid w:val="00E32E00"/>
    <w:rsid w:val="00E33090"/>
    <w:rsid w:val="00E331DD"/>
    <w:rsid w:val="00E33C0E"/>
    <w:rsid w:val="00E33F3C"/>
    <w:rsid w:val="00E3402E"/>
    <w:rsid w:val="00E343F8"/>
    <w:rsid w:val="00E3484D"/>
    <w:rsid w:val="00E35179"/>
    <w:rsid w:val="00E3583A"/>
    <w:rsid w:val="00E35B01"/>
    <w:rsid w:val="00E35EA6"/>
    <w:rsid w:val="00E360DF"/>
    <w:rsid w:val="00E365D9"/>
    <w:rsid w:val="00E36715"/>
    <w:rsid w:val="00E36A0A"/>
    <w:rsid w:val="00E3741B"/>
    <w:rsid w:val="00E377FA"/>
    <w:rsid w:val="00E37BE9"/>
    <w:rsid w:val="00E37C00"/>
    <w:rsid w:val="00E404BF"/>
    <w:rsid w:val="00E40EFE"/>
    <w:rsid w:val="00E41547"/>
    <w:rsid w:val="00E41882"/>
    <w:rsid w:val="00E41C27"/>
    <w:rsid w:val="00E41E30"/>
    <w:rsid w:val="00E4216E"/>
    <w:rsid w:val="00E424D5"/>
    <w:rsid w:val="00E425FC"/>
    <w:rsid w:val="00E42985"/>
    <w:rsid w:val="00E42A90"/>
    <w:rsid w:val="00E4330B"/>
    <w:rsid w:val="00E434D3"/>
    <w:rsid w:val="00E4361B"/>
    <w:rsid w:val="00E43DAA"/>
    <w:rsid w:val="00E443FD"/>
    <w:rsid w:val="00E4539A"/>
    <w:rsid w:val="00E45689"/>
    <w:rsid w:val="00E4694B"/>
    <w:rsid w:val="00E46AC7"/>
    <w:rsid w:val="00E46B31"/>
    <w:rsid w:val="00E47961"/>
    <w:rsid w:val="00E47EE5"/>
    <w:rsid w:val="00E50EB8"/>
    <w:rsid w:val="00E5128C"/>
    <w:rsid w:val="00E512FA"/>
    <w:rsid w:val="00E51DB2"/>
    <w:rsid w:val="00E52045"/>
    <w:rsid w:val="00E5218F"/>
    <w:rsid w:val="00E527E6"/>
    <w:rsid w:val="00E52A4D"/>
    <w:rsid w:val="00E53346"/>
    <w:rsid w:val="00E5341B"/>
    <w:rsid w:val="00E53455"/>
    <w:rsid w:val="00E538D7"/>
    <w:rsid w:val="00E545D9"/>
    <w:rsid w:val="00E54A6C"/>
    <w:rsid w:val="00E551DF"/>
    <w:rsid w:val="00E55697"/>
    <w:rsid w:val="00E56301"/>
    <w:rsid w:val="00E566DF"/>
    <w:rsid w:val="00E567DB"/>
    <w:rsid w:val="00E56931"/>
    <w:rsid w:val="00E56990"/>
    <w:rsid w:val="00E56CEF"/>
    <w:rsid w:val="00E56E06"/>
    <w:rsid w:val="00E57B50"/>
    <w:rsid w:val="00E6074A"/>
    <w:rsid w:val="00E60CD2"/>
    <w:rsid w:val="00E61031"/>
    <w:rsid w:val="00E61149"/>
    <w:rsid w:val="00E6150B"/>
    <w:rsid w:val="00E616EF"/>
    <w:rsid w:val="00E6171F"/>
    <w:rsid w:val="00E61DCB"/>
    <w:rsid w:val="00E61E9A"/>
    <w:rsid w:val="00E62155"/>
    <w:rsid w:val="00E625E4"/>
    <w:rsid w:val="00E62626"/>
    <w:rsid w:val="00E62930"/>
    <w:rsid w:val="00E62BBD"/>
    <w:rsid w:val="00E643DC"/>
    <w:rsid w:val="00E647AA"/>
    <w:rsid w:val="00E6519F"/>
    <w:rsid w:val="00E656A3"/>
    <w:rsid w:val="00E659DE"/>
    <w:rsid w:val="00E65D91"/>
    <w:rsid w:val="00E6640B"/>
    <w:rsid w:val="00E66477"/>
    <w:rsid w:val="00E667C8"/>
    <w:rsid w:val="00E66E8D"/>
    <w:rsid w:val="00E679FE"/>
    <w:rsid w:val="00E67E94"/>
    <w:rsid w:val="00E67FB3"/>
    <w:rsid w:val="00E67FBC"/>
    <w:rsid w:val="00E70779"/>
    <w:rsid w:val="00E7087A"/>
    <w:rsid w:val="00E708F1"/>
    <w:rsid w:val="00E70D56"/>
    <w:rsid w:val="00E718C3"/>
    <w:rsid w:val="00E71A2A"/>
    <w:rsid w:val="00E71C0B"/>
    <w:rsid w:val="00E71CAD"/>
    <w:rsid w:val="00E71D44"/>
    <w:rsid w:val="00E72193"/>
    <w:rsid w:val="00E72C92"/>
    <w:rsid w:val="00E73124"/>
    <w:rsid w:val="00E73225"/>
    <w:rsid w:val="00E73393"/>
    <w:rsid w:val="00E7379F"/>
    <w:rsid w:val="00E73F95"/>
    <w:rsid w:val="00E7417D"/>
    <w:rsid w:val="00E74219"/>
    <w:rsid w:val="00E746E1"/>
    <w:rsid w:val="00E74B1B"/>
    <w:rsid w:val="00E74CBD"/>
    <w:rsid w:val="00E754DB"/>
    <w:rsid w:val="00E75E5E"/>
    <w:rsid w:val="00E75EBF"/>
    <w:rsid w:val="00E76099"/>
    <w:rsid w:val="00E76280"/>
    <w:rsid w:val="00E762C1"/>
    <w:rsid w:val="00E7657D"/>
    <w:rsid w:val="00E76864"/>
    <w:rsid w:val="00E76A01"/>
    <w:rsid w:val="00E76B06"/>
    <w:rsid w:val="00E76B43"/>
    <w:rsid w:val="00E76B8B"/>
    <w:rsid w:val="00E77935"/>
    <w:rsid w:val="00E77A33"/>
    <w:rsid w:val="00E80202"/>
    <w:rsid w:val="00E80CD3"/>
    <w:rsid w:val="00E81430"/>
    <w:rsid w:val="00E8177C"/>
    <w:rsid w:val="00E81F80"/>
    <w:rsid w:val="00E820E7"/>
    <w:rsid w:val="00E828A0"/>
    <w:rsid w:val="00E82927"/>
    <w:rsid w:val="00E829DC"/>
    <w:rsid w:val="00E82F1E"/>
    <w:rsid w:val="00E83052"/>
    <w:rsid w:val="00E83544"/>
    <w:rsid w:val="00E83963"/>
    <w:rsid w:val="00E83DD2"/>
    <w:rsid w:val="00E8450C"/>
    <w:rsid w:val="00E847E1"/>
    <w:rsid w:val="00E84DE2"/>
    <w:rsid w:val="00E85264"/>
    <w:rsid w:val="00E852A4"/>
    <w:rsid w:val="00E852A7"/>
    <w:rsid w:val="00E85969"/>
    <w:rsid w:val="00E85B39"/>
    <w:rsid w:val="00E85E8E"/>
    <w:rsid w:val="00E85F01"/>
    <w:rsid w:val="00E86045"/>
    <w:rsid w:val="00E86224"/>
    <w:rsid w:val="00E86FC7"/>
    <w:rsid w:val="00E873C4"/>
    <w:rsid w:val="00E873D6"/>
    <w:rsid w:val="00E873E2"/>
    <w:rsid w:val="00E87667"/>
    <w:rsid w:val="00E87F19"/>
    <w:rsid w:val="00E90580"/>
    <w:rsid w:val="00E90C99"/>
    <w:rsid w:val="00E90EB4"/>
    <w:rsid w:val="00E917EA"/>
    <w:rsid w:val="00E919A2"/>
    <w:rsid w:val="00E91E2D"/>
    <w:rsid w:val="00E92695"/>
    <w:rsid w:val="00E92C5E"/>
    <w:rsid w:val="00E93AAB"/>
    <w:rsid w:val="00E93D83"/>
    <w:rsid w:val="00E940A5"/>
    <w:rsid w:val="00E94264"/>
    <w:rsid w:val="00E94E22"/>
    <w:rsid w:val="00E950C5"/>
    <w:rsid w:val="00E95C70"/>
    <w:rsid w:val="00E96AA4"/>
    <w:rsid w:val="00E96F83"/>
    <w:rsid w:val="00E97619"/>
    <w:rsid w:val="00E97E1F"/>
    <w:rsid w:val="00EA0804"/>
    <w:rsid w:val="00EA0D38"/>
    <w:rsid w:val="00EA0F64"/>
    <w:rsid w:val="00EA1476"/>
    <w:rsid w:val="00EA14D3"/>
    <w:rsid w:val="00EA19EB"/>
    <w:rsid w:val="00EA20AC"/>
    <w:rsid w:val="00EA23DD"/>
    <w:rsid w:val="00EA2C4C"/>
    <w:rsid w:val="00EA2CA9"/>
    <w:rsid w:val="00EA2DDB"/>
    <w:rsid w:val="00EA35B9"/>
    <w:rsid w:val="00EA366A"/>
    <w:rsid w:val="00EA3A22"/>
    <w:rsid w:val="00EA3EA2"/>
    <w:rsid w:val="00EA4262"/>
    <w:rsid w:val="00EA43DE"/>
    <w:rsid w:val="00EA4AC0"/>
    <w:rsid w:val="00EA4DC0"/>
    <w:rsid w:val="00EA507D"/>
    <w:rsid w:val="00EA59B0"/>
    <w:rsid w:val="00EA60F4"/>
    <w:rsid w:val="00EA6149"/>
    <w:rsid w:val="00EA6982"/>
    <w:rsid w:val="00EA746C"/>
    <w:rsid w:val="00EA7E9F"/>
    <w:rsid w:val="00EA7EA6"/>
    <w:rsid w:val="00EB0000"/>
    <w:rsid w:val="00EB0801"/>
    <w:rsid w:val="00EB140A"/>
    <w:rsid w:val="00EB1596"/>
    <w:rsid w:val="00EB1AA8"/>
    <w:rsid w:val="00EB1D23"/>
    <w:rsid w:val="00EB276C"/>
    <w:rsid w:val="00EB2DAB"/>
    <w:rsid w:val="00EB2E95"/>
    <w:rsid w:val="00EB2ECA"/>
    <w:rsid w:val="00EB399E"/>
    <w:rsid w:val="00EB39AD"/>
    <w:rsid w:val="00EB3A6E"/>
    <w:rsid w:val="00EB4794"/>
    <w:rsid w:val="00EB527E"/>
    <w:rsid w:val="00EB5485"/>
    <w:rsid w:val="00EB57B7"/>
    <w:rsid w:val="00EB64E4"/>
    <w:rsid w:val="00EB652A"/>
    <w:rsid w:val="00EB6A6F"/>
    <w:rsid w:val="00EB6ADC"/>
    <w:rsid w:val="00EB6C4F"/>
    <w:rsid w:val="00EB6D9D"/>
    <w:rsid w:val="00EB7001"/>
    <w:rsid w:val="00EB7144"/>
    <w:rsid w:val="00EB7303"/>
    <w:rsid w:val="00EB740F"/>
    <w:rsid w:val="00EB7829"/>
    <w:rsid w:val="00EC0548"/>
    <w:rsid w:val="00EC09A6"/>
    <w:rsid w:val="00EC0B14"/>
    <w:rsid w:val="00EC0B9F"/>
    <w:rsid w:val="00EC0C8E"/>
    <w:rsid w:val="00EC0E03"/>
    <w:rsid w:val="00EC0E0C"/>
    <w:rsid w:val="00EC1214"/>
    <w:rsid w:val="00EC1354"/>
    <w:rsid w:val="00EC13BC"/>
    <w:rsid w:val="00EC14C4"/>
    <w:rsid w:val="00EC1654"/>
    <w:rsid w:val="00EC2298"/>
    <w:rsid w:val="00EC3085"/>
    <w:rsid w:val="00EC3E81"/>
    <w:rsid w:val="00EC4067"/>
    <w:rsid w:val="00EC4D64"/>
    <w:rsid w:val="00EC5B94"/>
    <w:rsid w:val="00EC6568"/>
    <w:rsid w:val="00EC68CE"/>
    <w:rsid w:val="00EC6945"/>
    <w:rsid w:val="00EC6C7C"/>
    <w:rsid w:val="00EC6F95"/>
    <w:rsid w:val="00EC7895"/>
    <w:rsid w:val="00EC7D45"/>
    <w:rsid w:val="00EC7DD0"/>
    <w:rsid w:val="00ED0152"/>
    <w:rsid w:val="00ED0560"/>
    <w:rsid w:val="00ED0F1F"/>
    <w:rsid w:val="00ED1F5E"/>
    <w:rsid w:val="00ED2197"/>
    <w:rsid w:val="00ED2CBE"/>
    <w:rsid w:val="00ED354B"/>
    <w:rsid w:val="00ED3966"/>
    <w:rsid w:val="00ED3F40"/>
    <w:rsid w:val="00ED44BD"/>
    <w:rsid w:val="00ED45D6"/>
    <w:rsid w:val="00ED4817"/>
    <w:rsid w:val="00ED4B0F"/>
    <w:rsid w:val="00ED4D89"/>
    <w:rsid w:val="00ED506E"/>
    <w:rsid w:val="00ED52C9"/>
    <w:rsid w:val="00ED5312"/>
    <w:rsid w:val="00ED534F"/>
    <w:rsid w:val="00ED54E9"/>
    <w:rsid w:val="00ED5511"/>
    <w:rsid w:val="00ED5EB8"/>
    <w:rsid w:val="00ED5EDB"/>
    <w:rsid w:val="00ED66B5"/>
    <w:rsid w:val="00ED6F5D"/>
    <w:rsid w:val="00ED6FE3"/>
    <w:rsid w:val="00ED70C2"/>
    <w:rsid w:val="00ED7837"/>
    <w:rsid w:val="00ED7BB7"/>
    <w:rsid w:val="00ED7CEF"/>
    <w:rsid w:val="00ED7F5A"/>
    <w:rsid w:val="00EE0570"/>
    <w:rsid w:val="00EE0787"/>
    <w:rsid w:val="00EE0B3C"/>
    <w:rsid w:val="00EE0D66"/>
    <w:rsid w:val="00EE1299"/>
    <w:rsid w:val="00EE13CE"/>
    <w:rsid w:val="00EE17E1"/>
    <w:rsid w:val="00EE2B9C"/>
    <w:rsid w:val="00EE34AA"/>
    <w:rsid w:val="00EE3604"/>
    <w:rsid w:val="00EE3935"/>
    <w:rsid w:val="00EE3A15"/>
    <w:rsid w:val="00EE407B"/>
    <w:rsid w:val="00EE42D3"/>
    <w:rsid w:val="00EE43FF"/>
    <w:rsid w:val="00EE4837"/>
    <w:rsid w:val="00EE4906"/>
    <w:rsid w:val="00EE524A"/>
    <w:rsid w:val="00EE5BF3"/>
    <w:rsid w:val="00EE5BFE"/>
    <w:rsid w:val="00EE5D3A"/>
    <w:rsid w:val="00EE6021"/>
    <w:rsid w:val="00EE60D8"/>
    <w:rsid w:val="00EE6271"/>
    <w:rsid w:val="00EE6C0F"/>
    <w:rsid w:val="00EE6EED"/>
    <w:rsid w:val="00EE6FD6"/>
    <w:rsid w:val="00EE7150"/>
    <w:rsid w:val="00EE75B5"/>
    <w:rsid w:val="00EE7782"/>
    <w:rsid w:val="00EE7A87"/>
    <w:rsid w:val="00EF02D8"/>
    <w:rsid w:val="00EF0423"/>
    <w:rsid w:val="00EF0956"/>
    <w:rsid w:val="00EF09A5"/>
    <w:rsid w:val="00EF0D3E"/>
    <w:rsid w:val="00EF106C"/>
    <w:rsid w:val="00EF1329"/>
    <w:rsid w:val="00EF1852"/>
    <w:rsid w:val="00EF1C60"/>
    <w:rsid w:val="00EF1D59"/>
    <w:rsid w:val="00EF228B"/>
    <w:rsid w:val="00EF2367"/>
    <w:rsid w:val="00EF2A30"/>
    <w:rsid w:val="00EF2A48"/>
    <w:rsid w:val="00EF30B0"/>
    <w:rsid w:val="00EF3375"/>
    <w:rsid w:val="00EF3DDD"/>
    <w:rsid w:val="00EF53F8"/>
    <w:rsid w:val="00EF5B86"/>
    <w:rsid w:val="00EF5F46"/>
    <w:rsid w:val="00EF63C4"/>
    <w:rsid w:val="00EF6742"/>
    <w:rsid w:val="00EF6FFA"/>
    <w:rsid w:val="00EF74E3"/>
    <w:rsid w:val="00EF7870"/>
    <w:rsid w:val="00EF7F20"/>
    <w:rsid w:val="00F00480"/>
    <w:rsid w:val="00F007AE"/>
    <w:rsid w:val="00F00CBA"/>
    <w:rsid w:val="00F00DC7"/>
    <w:rsid w:val="00F01419"/>
    <w:rsid w:val="00F03407"/>
    <w:rsid w:val="00F03A1F"/>
    <w:rsid w:val="00F03C34"/>
    <w:rsid w:val="00F03C89"/>
    <w:rsid w:val="00F03DA6"/>
    <w:rsid w:val="00F044A9"/>
    <w:rsid w:val="00F048FC"/>
    <w:rsid w:val="00F04CF2"/>
    <w:rsid w:val="00F05422"/>
    <w:rsid w:val="00F05EF8"/>
    <w:rsid w:val="00F06536"/>
    <w:rsid w:val="00F0661A"/>
    <w:rsid w:val="00F068F0"/>
    <w:rsid w:val="00F06ABE"/>
    <w:rsid w:val="00F06BCB"/>
    <w:rsid w:val="00F07ACC"/>
    <w:rsid w:val="00F07E11"/>
    <w:rsid w:val="00F1041F"/>
    <w:rsid w:val="00F104DD"/>
    <w:rsid w:val="00F10903"/>
    <w:rsid w:val="00F11991"/>
    <w:rsid w:val="00F11B65"/>
    <w:rsid w:val="00F12201"/>
    <w:rsid w:val="00F134A9"/>
    <w:rsid w:val="00F1398E"/>
    <w:rsid w:val="00F14C0C"/>
    <w:rsid w:val="00F14CC3"/>
    <w:rsid w:val="00F14FD7"/>
    <w:rsid w:val="00F15E91"/>
    <w:rsid w:val="00F16027"/>
    <w:rsid w:val="00F165D8"/>
    <w:rsid w:val="00F1697F"/>
    <w:rsid w:val="00F16A95"/>
    <w:rsid w:val="00F16CB6"/>
    <w:rsid w:val="00F16ECA"/>
    <w:rsid w:val="00F16FD2"/>
    <w:rsid w:val="00F174DD"/>
    <w:rsid w:val="00F175A0"/>
    <w:rsid w:val="00F17923"/>
    <w:rsid w:val="00F17D4F"/>
    <w:rsid w:val="00F200F4"/>
    <w:rsid w:val="00F20E79"/>
    <w:rsid w:val="00F21546"/>
    <w:rsid w:val="00F2154F"/>
    <w:rsid w:val="00F2171D"/>
    <w:rsid w:val="00F2181B"/>
    <w:rsid w:val="00F21891"/>
    <w:rsid w:val="00F219FB"/>
    <w:rsid w:val="00F221B0"/>
    <w:rsid w:val="00F2357B"/>
    <w:rsid w:val="00F24215"/>
    <w:rsid w:val="00F24886"/>
    <w:rsid w:val="00F24ABF"/>
    <w:rsid w:val="00F24EF7"/>
    <w:rsid w:val="00F25007"/>
    <w:rsid w:val="00F25063"/>
    <w:rsid w:val="00F2512D"/>
    <w:rsid w:val="00F254A4"/>
    <w:rsid w:val="00F25F90"/>
    <w:rsid w:val="00F26752"/>
    <w:rsid w:val="00F26881"/>
    <w:rsid w:val="00F268BD"/>
    <w:rsid w:val="00F26E3F"/>
    <w:rsid w:val="00F27A14"/>
    <w:rsid w:val="00F309E3"/>
    <w:rsid w:val="00F30CE4"/>
    <w:rsid w:val="00F311C5"/>
    <w:rsid w:val="00F315C8"/>
    <w:rsid w:val="00F315E2"/>
    <w:rsid w:val="00F3166F"/>
    <w:rsid w:val="00F31AE7"/>
    <w:rsid w:val="00F32434"/>
    <w:rsid w:val="00F32A81"/>
    <w:rsid w:val="00F32B66"/>
    <w:rsid w:val="00F33A64"/>
    <w:rsid w:val="00F3422F"/>
    <w:rsid w:val="00F344CD"/>
    <w:rsid w:val="00F34683"/>
    <w:rsid w:val="00F3473B"/>
    <w:rsid w:val="00F34D09"/>
    <w:rsid w:val="00F3545D"/>
    <w:rsid w:val="00F35859"/>
    <w:rsid w:val="00F35E62"/>
    <w:rsid w:val="00F3657F"/>
    <w:rsid w:val="00F36EF7"/>
    <w:rsid w:val="00F37180"/>
    <w:rsid w:val="00F3750B"/>
    <w:rsid w:val="00F37893"/>
    <w:rsid w:val="00F37CE5"/>
    <w:rsid w:val="00F37F38"/>
    <w:rsid w:val="00F37FE6"/>
    <w:rsid w:val="00F40012"/>
    <w:rsid w:val="00F403CF"/>
    <w:rsid w:val="00F40526"/>
    <w:rsid w:val="00F407FE"/>
    <w:rsid w:val="00F40A43"/>
    <w:rsid w:val="00F40CEB"/>
    <w:rsid w:val="00F41401"/>
    <w:rsid w:val="00F4178A"/>
    <w:rsid w:val="00F41C87"/>
    <w:rsid w:val="00F42581"/>
    <w:rsid w:val="00F42724"/>
    <w:rsid w:val="00F4325A"/>
    <w:rsid w:val="00F439C5"/>
    <w:rsid w:val="00F43AB5"/>
    <w:rsid w:val="00F43C73"/>
    <w:rsid w:val="00F4418A"/>
    <w:rsid w:val="00F445F0"/>
    <w:rsid w:val="00F44642"/>
    <w:rsid w:val="00F4467D"/>
    <w:rsid w:val="00F44886"/>
    <w:rsid w:val="00F453B4"/>
    <w:rsid w:val="00F4560F"/>
    <w:rsid w:val="00F45699"/>
    <w:rsid w:val="00F45CA4"/>
    <w:rsid w:val="00F45D68"/>
    <w:rsid w:val="00F45DE4"/>
    <w:rsid w:val="00F461B5"/>
    <w:rsid w:val="00F4642F"/>
    <w:rsid w:val="00F46E04"/>
    <w:rsid w:val="00F47ACE"/>
    <w:rsid w:val="00F47B09"/>
    <w:rsid w:val="00F47BD4"/>
    <w:rsid w:val="00F50188"/>
    <w:rsid w:val="00F5046C"/>
    <w:rsid w:val="00F5063A"/>
    <w:rsid w:val="00F50D60"/>
    <w:rsid w:val="00F50E07"/>
    <w:rsid w:val="00F50ECB"/>
    <w:rsid w:val="00F51060"/>
    <w:rsid w:val="00F512BE"/>
    <w:rsid w:val="00F51BA4"/>
    <w:rsid w:val="00F51C7B"/>
    <w:rsid w:val="00F51D40"/>
    <w:rsid w:val="00F5206C"/>
    <w:rsid w:val="00F52672"/>
    <w:rsid w:val="00F5314F"/>
    <w:rsid w:val="00F538B7"/>
    <w:rsid w:val="00F5397B"/>
    <w:rsid w:val="00F53B6C"/>
    <w:rsid w:val="00F54542"/>
    <w:rsid w:val="00F54A28"/>
    <w:rsid w:val="00F54D87"/>
    <w:rsid w:val="00F54FFC"/>
    <w:rsid w:val="00F552B0"/>
    <w:rsid w:val="00F56FD7"/>
    <w:rsid w:val="00F57562"/>
    <w:rsid w:val="00F575FB"/>
    <w:rsid w:val="00F57C8B"/>
    <w:rsid w:val="00F6031D"/>
    <w:rsid w:val="00F604A1"/>
    <w:rsid w:val="00F606EC"/>
    <w:rsid w:val="00F60741"/>
    <w:rsid w:val="00F60AC0"/>
    <w:rsid w:val="00F60EC4"/>
    <w:rsid w:val="00F61587"/>
    <w:rsid w:val="00F61A63"/>
    <w:rsid w:val="00F61FBE"/>
    <w:rsid w:val="00F6239F"/>
    <w:rsid w:val="00F624CD"/>
    <w:rsid w:val="00F62807"/>
    <w:rsid w:val="00F62E7D"/>
    <w:rsid w:val="00F62E8F"/>
    <w:rsid w:val="00F6313F"/>
    <w:rsid w:val="00F64134"/>
    <w:rsid w:val="00F64323"/>
    <w:rsid w:val="00F64435"/>
    <w:rsid w:val="00F6448A"/>
    <w:rsid w:val="00F6497E"/>
    <w:rsid w:val="00F64CC6"/>
    <w:rsid w:val="00F64D05"/>
    <w:rsid w:val="00F64F73"/>
    <w:rsid w:val="00F65176"/>
    <w:rsid w:val="00F651DE"/>
    <w:rsid w:val="00F65BC1"/>
    <w:rsid w:val="00F65BCB"/>
    <w:rsid w:val="00F67D03"/>
    <w:rsid w:val="00F70563"/>
    <w:rsid w:val="00F7086D"/>
    <w:rsid w:val="00F70DCD"/>
    <w:rsid w:val="00F710C0"/>
    <w:rsid w:val="00F71152"/>
    <w:rsid w:val="00F711FA"/>
    <w:rsid w:val="00F71393"/>
    <w:rsid w:val="00F71D40"/>
    <w:rsid w:val="00F72588"/>
    <w:rsid w:val="00F727C8"/>
    <w:rsid w:val="00F72A63"/>
    <w:rsid w:val="00F73112"/>
    <w:rsid w:val="00F73731"/>
    <w:rsid w:val="00F73B74"/>
    <w:rsid w:val="00F73B79"/>
    <w:rsid w:val="00F73D98"/>
    <w:rsid w:val="00F73DBA"/>
    <w:rsid w:val="00F741C1"/>
    <w:rsid w:val="00F74531"/>
    <w:rsid w:val="00F7517A"/>
    <w:rsid w:val="00F752C9"/>
    <w:rsid w:val="00F75768"/>
    <w:rsid w:val="00F75A32"/>
    <w:rsid w:val="00F75E5F"/>
    <w:rsid w:val="00F769DC"/>
    <w:rsid w:val="00F76A64"/>
    <w:rsid w:val="00F76DBE"/>
    <w:rsid w:val="00F76E3C"/>
    <w:rsid w:val="00F7758C"/>
    <w:rsid w:val="00F77D9D"/>
    <w:rsid w:val="00F8074F"/>
    <w:rsid w:val="00F80824"/>
    <w:rsid w:val="00F80FAE"/>
    <w:rsid w:val="00F81F55"/>
    <w:rsid w:val="00F82457"/>
    <w:rsid w:val="00F8247E"/>
    <w:rsid w:val="00F82793"/>
    <w:rsid w:val="00F82795"/>
    <w:rsid w:val="00F82890"/>
    <w:rsid w:val="00F8296E"/>
    <w:rsid w:val="00F82AB7"/>
    <w:rsid w:val="00F82EC0"/>
    <w:rsid w:val="00F83074"/>
    <w:rsid w:val="00F83F91"/>
    <w:rsid w:val="00F84B75"/>
    <w:rsid w:val="00F84E32"/>
    <w:rsid w:val="00F85014"/>
    <w:rsid w:val="00F85932"/>
    <w:rsid w:val="00F85E79"/>
    <w:rsid w:val="00F85FC9"/>
    <w:rsid w:val="00F86382"/>
    <w:rsid w:val="00F8647C"/>
    <w:rsid w:val="00F8672A"/>
    <w:rsid w:val="00F86E1F"/>
    <w:rsid w:val="00F9002B"/>
    <w:rsid w:val="00F9093E"/>
    <w:rsid w:val="00F9100D"/>
    <w:rsid w:val="00F911E8"/>
    <w:rsid w:val="00F91FBE"/>
    <w:rsid w:val="00F9229E"/>
    <w:rsid w:val="00F92CF1"/>
    <w:rsid w:val="00F92DCE"/>
    <w:rsid w:val="00F92FAA"/>
    <w:rsid w:val="00F94850"/>
    <w:rsid w:val="00F94903"/>
    <w:rsid w:val="00F94C41"/>
    <w:rsid w:val="00F94D91"/>
    <w:rsid w:val="00F94F39"/>
    <w:rsid w:val="00F95A3D"/>
    <w:rsid w:val="00F95DDC"/>
    <w:rsid w:val="00F960AB"/>
    <w:rsid w:val="00F964CA"/>
    <w:rsid w:val="00F967A9"/>
    <w:rsid w:val="00F96EB7"/>
    <w:rsid w:val="00F97475"/>
    <w:rsid w:val="00F97DBC"/>
    <w:rsid w:val="00FA0009"/>
    <w:rsid w:val="00FA01A4"/>
    <w:rsid w:val="00FA03DC"/>
    <w:rsid w:val="00FA048A"/>
    <w:rsid w:val="00FA0B6D"/>
    <w:rsid w:val="00FA0F70"/>
    <w:rsid w:val="00FA16E3"/>
    <w:rsid w:val="00FA1F1D"/>
    <w:rsid w:val="00FA23AA"/>
    <w:rsid w:val="00FA290A"/>
    <w:rsid w:val="00FA33A8"/>
    <w:rsid w:val="00FA3410"/>
    <w:rsid w:val="00FA45D9"/>
    <w:rsid w:val="00FA4653"/>
    <w:rsid w:val="00FA4704"/>
    <w:rsid w:val="00FA47B8"/>
    <w:rsid w:val="00FA4A80"/>
    <w:rsid w:val="00FA4AA2"/>
    <w:rsid w:val="00FA4C4B"/>
    <w:rsid w:val="00FA4F49"/>
    <w:rsid w:val="00FA557E"/>
    <w:rsid w:val="00FA5872"/>
    <w:rsid w:val="00FA5B16"/>
    <w:rsid w:val="00FA5BAF"/>
    <w:rsid w:val="00FA5F0D"/>
    <w:rsid w:val="00FA618F"/>
    <w:rsid w:val="00FA65CC"/>
    <w:rsid w:val="00FA675F"/>
    <w:rsid w:val="00FA682B"/>
    <w:rsid w:val="00FA6866"/>
    <w:rsid w:val="00FA6CAB"/>
    <w:rsid w:val="00FA7493"/>
    <w:rsid w:val="00FB00B9"/>
    <w:rsid w:val="00FB04B7"/>
    <w:rsid w:val="00FB0C9C"/>
    <w:rsid w:val="00FB0DFD"/>
    <w:rsid w:val="00FB1152"/>
    <w:rsid w:val="00FB1692"/>
    <w:rsid w:val="00FB179D"/>
    <w:rsid w:val="00FB19E5"/>
    <w:rsid w:val="00FB25ED"/>
    <w:rsid w:val="00FB2802"/>
    <w:rsid w:val="00FB2F01"/>
    <w:rsid w:val="00FB322C"/>
    <w:rsid w:val="00FB36A4"/>
    <w:rsid w:val="00FB36DF"/>
    <w:rsid w:val="00FB42B2"/>
    <w:rsid w:val="00FB44AC"/>
    <w:rsid w:val="00FB4C9B"/>
    <w:rsid w:val="00FB4CD9"/>
    <w:rsid w:val="00FB51F2"/>
    <w:rsid w:val="00FB52A2"/>
    <w:rsid w:val="00FB55CC"/>
    <w:rsid w:val="00FB582E"/>
    <w:rsid w:val="00FB5A3B"/>
    <w:rsid w:val="00FB5D37"/>
    <w:rsid w:val="00FB609B"/>
    <w:rsid w:val="00FB6259"/>
    <w:rsid w:val="00FB6263"/>
    <w:rsid w:val="00FB66B3"/>
    <w:rsid w:val="00FB7F54"/>
    <w:rsid w:val="00FC03E7"/>
    <w:rsid w:val="00FC073E"/>
    <w:rsid w:val="00FC07AA"/>
    <w:rsid w:val="00FC12D2"/>
    <w:rsid w:val="00FC208E"/>
    <w:rsid w:val="00FC238D"/>
    <w:rsid w:val="00FC2420"/>
    <w:rsid w:val="00FC256D"/>
    <w:rsid w:val="00FC2872"/>
    <w:rsid w:val="00FC29F9"/>
    <w:rsid w:val="00FC30E1"/>
    <w:rsid w:val="00FC329E"/>
    <w:rsid w:val="00FC348E"/>
    <w:rsid w:val="00FC362C"/>
    <w:rsid w:val="00FC3685"/>
    <w:rsid w:val="00FC3B6F"/>
    <w:rsid w:val="00FC3CEF"/>
    <w:rsid w:val="00FC53FB"/>
    <w:rsid w:val="00FC55FA"/>
    <w:rsid w:val="00FC5673"/>
    <w:rsid w:val="00FC58DA"/>
    <w:rsid w:val="00FC5B93"/>
    <w:rsid w:val="00FC5DA1"/>
    <w:rsid w:val="00FC63CA"/>
    <w:rsid w:val="00FC6939"/>
    <w:rsid w:val="00FC73C8"/>
    <w:rsid w:val="00FC76B8"/>
    <w:rsid w:val="00FC77E1"/>
    <w:rsid w:val="00FC7C32"/>
    <w:rsid w:val="00FC7F1E"/>
    <w:rsid w:val="00FD0065"/>
    <w:rsid w:val="00FD0438"/>
    <w:rsid w:val="00FD04A9"/>
    <w:rsid w:val="00FD10B4"/>
    <w:rsid w:val="00FD11E8"/>
    <w:rsid w:val="00FD145A"/>
    <w:rsid w:val="00FD14EC"/>
    <w:rsid w:val="00FD16E1"/>
    <w:rsid w:val="00FD22C2"/>
    <w:rsid w:val="00FD2558"/>
    <w:rsid w:val="00FD27E1"/>
    <w:rsid w:val="00FD28BF"/>
    <w:rsid w:val="00FD34DE"/>
    <w:rsid w:val="00FD368C"/>
    <w:rsid w:val="00FD3F77"/>
    <w:rsid w:val="00FD3F79"/>
    <w:rsid w:val="00FD40FD"/>
    <w:rsid w:val="00FD42AF"/>
    <w:rsid w:val="00FD44D4"/>
    <w:rsid w:val="00FD46C5"/>
    <w:rsid w:val="00FD4813"/>
    <w:rsid w:val="00FD51DB"/>
    <w:rsid w:val="00FD5A65"/>
    <w:rsid w:val="00FD5DCC"/>
    <w:rsid w:val="00FD602A"/>
    <w:rsid w:val="00FD63C6"/>
    <w:rsid w:val="00FD6710"/>
    <w:rsid w:val="00FD6C26"/>
    <w:rsid w:val="00FD7B47"/>
    <w:rsid w:val="00FD7CE2"/>
    <w:rsid w:val="00FD7FB5"/>
    <w:rsid w:val="00FE02FD"/>
    <w:rsid w:val="00FE08F2"/>
    <w:rsid w:val="00FE103F"/>
    <w:rsid w:val="00FE11C9"/>
    <w:rsid w:val="00FE126F"/>
    <w:rsid w:val="00FE1758"/>
    <w:rsid w:val="00FE184B"/>
    <w:rsid w:val="00FE1ADF"/>
    <w:rsid w:val="00FE1E38"/>
    <w:rsid w:val="00FE2271"/>
    <w:rsid w:val="00FE2733"/>
    <w:rsid w:val="00FE32C8"/>
    <w:rsid w:val="00FE3AE3"/>
    <w:rsid w:val="00FE4D80"/>
    <w:rsid w:val="00FE500E"/>
    <w:rsid w:val="00FE513D"/>
    <w:rsid w:val="00FE5324"/>
    <w:rsid w:val="00FE5BB2"/>
    <w:rsid w:val="00FE5FB0"/>
    <w:rsid w:val="00FE6047"/>
    <w:rsid w:val="00FE6133"/>
    <w:rsid w:val="00FE6468"/>
    <w:rsid w:val="00FE656E"/>
    <w:rsid w:val="00FE6749"/>
    <w:rsid w:val="00FE7317"/>
    <w:rsid w:val="00FF0A52"/>
    <w:rsid w:val="00FF1345"/>
    <w:rsid w:val="00FF14ED"/>
    <w:rsid w:val="00FF172F"/>
    <w:rsid w:val="00FF185E"/>
    <w:rsid w:val="00FF1BFB"/>
    <w:rsid w:val="00FF20F7"/>
    <w:rsid w:val="00FF23F6"/>
    <w:rsid w:val="00FF27B5"/>
    <w:rsid w:val="00FF33FA"/>
    <w:rsid w:val="00FF34D7"/>
    <w:rsid w:val="00FF34D8"/>
    <w:rsid w:val="00FF3507"/>
    <w:rsid w:val="00FF352D"/>
    <w:rsid w:val="00FF3885"/>
    <w:rsid w:val="00FF3EB4"/>
    <w:rsid w:val="00FF3FA0"/>
    <w:rsid w:val="00FF44A8"/>
    <w:rsid w:val="00FF4606"/>
    <w:rsid w:val="00FF492A"/>
    <w:rsid w:val="00FF49C0"/>
    <w:rsid w:val="00FF4B70"/>
    <w:rsid w:val="00FF4D59"/>
    <w:rsid w:val="00FF50ED"/>
    <w:rsid w:val="00FF554E"/>
    <w:rsid w:val="00FF55C8"/>
    <w:rsid w:val="00FF5692"/>
    <w:rsid w:val="00FF56C8"/>
    <w:rsid w:val="00FF6A62"/>
    <w:rsid w:val="00FF6A96"/>
    <w:rsid w:val="00FF6B6A"/>
    <w:rsid w:val="00FF704F"/>
    <w:rsid w:val="00FF7142"/>
    <w:rsid w:val="00FF740E"/>
    <w:rsid w:val="0AFBF5D9"/>
    <w:rsid w:val="1FFA2A34"/>
    <w:rsid w:val="2858AB58"/>
    <w:rsid w:val="524D5959"/>
    <w:rsid w:val="550BB097"/>
    <w:rsid w:val="5D812F09"/>
    <w:rsid w:val="62797E52"/>
    <w:rsid w:val="62EAA87A"/>
    <w:rsid w:val="7286EB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B071E7"/>
  <w15:docId w15:val="{16903CE0-3D49-40A4-B150-F7A6F64B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B55"/>
    <w:pPr>
      <w:jc w:val="both"/>
    </w:pPr>
  </w:style>
  <w:style w:type="paragraph" w:styleId="Heading1">
    <w:name w:val="heading 1"/>
    <w:basedOn w:val="Normal"/>
    <w:next w:val="Normal"/>
    <w:link w:val="Heading1Char"/>
    <w:uiPriority w:val="9"/>
    <w:qFormat/>
    <w:rsid w:val="0049336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93366"/>
    <w:pPr>
      <w:keepNext/>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outlineLvl w:val="1"/>
    </w:pPr>
    <w:rPr>
      <w:color w:val="000000"/>
      <w:u w:val="single"/>
    </w:rPr>
  </w:style>
  <w:style w:type="paragraph" w:styleId="Heading3">
    <w:name w:val="heading 3"/>
    <w:basedOn w:val="Normal"/>
    <w:next w:val="Normal"/>
    <w:link w:val="Heading3Char"/>
    <w:uiPriority w:val="9"/>
    <w:qFormat/>
    <w:rsid w:val="00493366"/>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outlineLvl w:val="2"/>
    </w:pPr>
    <w:rPr>
      <w:color w:val="FF0000"/>
      <w:u w:val="single"/>
    </w:rPr>
  </w:style>
  <w:style w:type="paragraph" w:styleId="Heading4">
    <w:name w:val="heading 4"/>
    <w:basedOn w:val="Normal"/>
    <w:next w:val="Normal"/>
    <w:link w:val="Heading4Char"/>
    <w:qFormat/>
    <w:rsid w:val="00493366"/>
    <w:pPr>
      <w:keepNext/>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outlineLvl w:val="3"/>
    </w:pPr>
    <w:rPr>
      <w:u w:val="single"/>
    </w:rPr>
  </w:style>
  <w:style w:type="paragraph" w:styleId="Heading5">
    <w:name w:val="heading 5"/>
    <w:basedOn w:val="Normal"/>
    <w:next w:val="Normal"/>
    <w:link w:val="Heading5Char"/>
    <w:qFormat/>
    <w:rsid w:val="00493366"/>
    <w:pPr>
      <w:keepNext/>
      <w:widowControl w:val="0"/>
      <w:tabs>
        <w:tab w:val="right" w:pos="9360"/>
      </w:tabs>
      <w:spacing w:line="192" w:lineRule="auto"/>
      <w:outlineLvl w:val="4"/>
    </w:pPr>
    <w:rPr>
      <w:snapToGrid w:val="0"/>
      <w:color w:val="000000"/>
    </w:rPr>
  </w:style>
  <w:style w:type="paragraph" w:styleId="Heading6">
    <w:name w:val="heading 6"/>
    <w:basedOn w:val="Normal"/>
    <w:next w:val="Normal"/>
    <w:link w:val="Heading6Char"/>
    <w:qFormat/>
    <w:rsid w:val="00D2025E"/>
    <w:pPr>
      <w:keepNext/>
      <w:tabs>
        <w:tab w:val="left" w:pos="475"/>
        <w:tab w:val="left" w:pos="1080"/>
        <w:tab w:val="left" w:pos="1800"/>
        <w:tab w:val="left" w:pos="2750"/>
        <w:tab w:val="left" w:pos="6350"/>
      </w:tabs>
      <w:spacing w:line="192" w:lineRule="auto"/>
      <w:jc w:val="center"/>
      <w:outlineLvl w:val="5"/>
    </w:pPr>
    <w:rPr>
      <w:b/>
    </w:rPr>
  </w:style>
  <w:style w:type="paragraph" w:styleId="Heading7">
    <w:name w:val="heading 7"/>
    <w:basedOn w:val="Normal"/>
    <w:next w:val="Normal"/>
    <w:link w:val="Heading7Char"/>
    <w:uiPriority w:val="9"/>
    <w:qFormat/>
    <w:rsid w:val="00D2025E"/>
    <w:pPr>
      <w:keepNext/>
      <w:tabs>
        <w:tab w:val="left" w:pos="475"/>
        <w:tab w:val="left" w:pos="1080"/>
        <w:tab w:val="left" w:pos="1800"/>
        <w:tab w:val="left" w:pos="2750"/>
        <w:tab w:val="left" w:pos="6350"/>
      </w:tabs>
      <w:spacing w:line="192" w:lineRule="auto"/>
      <w:jc w:val="center"/>
      <w:outlineLvl w:val="6"/>
    </w:pPr>
    <w:rPr>
      <w:i/>
    </w:rPr>
  </w:style>
  <w:style w:type="paragraph" w:styleId="Heading8">
    <w:name w:val="heading 8"/>
    <w:basedOn w:val="Normal"/>
    <w:next w:val="Normal"/>
    <w:link w:val="Heading8Char"/>
    <w:uiPriority w:val="9"/>
    <w:qFormat/>
    <w:rsid w:val="00493366"/>
    <w:pPr>
      <w:spacing w:before="240" w:after="60"/>
      <w:outlineLvl w:val="7"/>
    </w:pPr>
    <w:rPr>
      <w:rFonts w:ascii="Calibri" w:hAnsi="Calibri"/>
      <w:i/>
      <w:iCs/>
    </w:rPr>
  </w:style>
  <w:style w:type="paragraph" w:styleId="Heading9">
    <w:name w:val="heading 9"/>
    <w:basedOn w:val="Normal"/>
    <w:next w:val="Normal"/>
    <w:link w:val="Heading9Char"/>
    <w:qFormat/>
    <w:rsid w:val="00493366"/>
    <w:pPr>
      <w:keepNext/>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NormalTIMS">
    <w:name w:val="NormalTIMS"/>
    <w:basedOn w:val="Normal"/>
    <w:pPr>
      <w:tabs>
        <w:tab w:val="left" w:pos="475"/>
      </w:tabs>
      <w:spacing w:line="192" w:lineRule="auto"/>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BodyTextIndent2">
    <w:name w:val="Body Text Indent 2"/>
    <w:basedOn w:val="Normal"/>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left"/>
    </w:pPr>
    <w:rPr>
      <w:snapToGrid w:val="0"/>
    </w:rPr>
  </w:style>
  <w:style w:type="paragraph" w:styleId="Header">
    <w:name w:val="header"/>
    <w:basedOn w:val="Normal"/>
    <w:link w:val="HeaderChar"/>
    <w:pPr>
      <w:widowControl w:val="0"/>
      <w:tabs>
        <w:tab w:val="center" w:pos="4320"/>
        <w:tab w:val="right" w:pos="8640"/>
      </w:tabs>
      <w:jc w:val="left"/>
    </w:pPr>
    <w:rPr>
      <w:rFonts w:ascii="Century Gothic" w:hAnsi="Century Gothic"/>
      <w:snapToGrid w:val="0"/>
    </w:rPr>
  </w:style>
  <w:style w:type="paragraph" w:styleId="EndnoteText">
    <w:name w:val="endnote text"/>
    <w:basedOn w:val="Normal"/>
    <w:link w:val="EndnoteTextChar"/>
    <w:uiPriority w:val="99"/>
    <w:semiHidden/>
    <w:unhideWhenUsed/>
    <w:rsid w:val="00065C6E"/>
    <w:rPr>
      <w:sz w:val="20"/>
    </w:rPr>
  </w:style>
  <w:style w:type="character" w:customStyle="1" w:styleId="EndnoteTextChar">
    <w:name w:val="Endnote Text Char"/>
    <w:basedOn w:val="DefaultParagraphFont"/>
    <w:link w:val="EndnoteText"/>
    <w:uiPriority w:val="99"/>
    <w:semiHidden/>
    <w:rsid w:val="00065C6E"/>
  </w:style>
  <w:style w:type="character" w:styleId="EndnoteReference">
    <w:name w:val="endnote reference"/>
    <w:uiPriority w:val="99"/>
    <w:semiHidden/>
    <w:unhideWhenUsed/>
    <w:rsid w:val="00065C6E"/>
    <w:rPr>
      <w:vertAlign w:val="superscript"/>
    </w:rPr>
  </w:style>
  <w:style w:type="paragraph" w:styleId="Footer">
    <w:name w:val="footer"/>
    <w:basedOn w:val="Normal"/>
    <w:link w:val="FooterChar"/>
    <w:unhideWhenUsed/>
    <w:rsid w:val="00DC779B"/>
    <w:pPr>
      <w:tabs>
        <w:tab w:val="center" w:pos="4680"/>
        <w:tab w:val="right" w:pos="9360"/>
      </w:tabs>
    </w:pPr>
  </w:style>
  <w:style w:type="character" w:customStyle="1" w:styleId="FooterChar">
    <w:name w:val="Footer Char"/>
    <w:link w:val="Footer"/>
    <w:rsid w:val="00DC779B"/>
    <w:rPr>
      <w:sz w:val="24"/>
    </w:rPr>
  </w:style>
  <w:style w:type="paragraph" w:styleId="BalloonText">
    <w:name w:val="Balloon Text"/>
    <w:basedOn w:val="Normal"/>
    <w:link w:val="BalloonTextChar"/>
    <w:uiPriority w:val="99"/>
    <w:unhideWhenUsed/>
    <w:rsid w:val="002F7F21"/>
    <w:rPr>
      <w:rFonts w:ascii="Tahoma" w:hAnsi="Tahoma" w:cs="Tahoma"/>
      <w:sz w:val="16"/>
      <w:szCs w:val="16"/>
    </w:rPr>
  </w:style>
  <w:style w:type="character" w:customStyle="1" w:styleId="BalloonTextChar">
    <w:name w:val="Balloon Text Char"/>
    <w:link w:val="BalloonText"/>
    <w:uiPriority w:val="99"/>
    <w:rsid w:val="002F7F21"/>
    <w:rPr>
      <w:rFonts w:ascii="Tahoma" w:hAnsi="Tahoma" w:cs="Tahoma"/>
      <w:sz w:val="16"/>
      <w:szCs w:val="16"/>
    </w:rPr>
  </w:style>
  <w:style w:type="character" w:customStyle="1" w:styleId="Heading1Char">
    <w:name w:val="Heading 1 Char"/>
    <w:link w:val="Heading1"/>
    <w:uiPriority w:val="9"/>
    <w:rsid w:val="00493366"/>
    <w:rPr>
      <w:rFonts w:ascii="Cambria" w:hAnsi="Cambria"/>
      <w:b/>
      <w:bCs/>
      <w:kern w:val="32"/>
      <w:sz w:val="32"/>
      <w:szCs w:val="32"/>
    </w:rPr>
  </w:style>
  <w:style w:type="character" w:customStyle="1" w:styleId="Heading2Char">
    <w:name w:val="Heading 2 Char"/>
    <w:link w:val="Heading2"/>
    <w:rsid w:val="00493366"/>
    <w:rPr>
      <w:color w:val="000000"/>
      <w:sz w:val="24"/>
      <w:u w:val="single"/>
    </w:rPr>
  </w:style>
  <w:style w:type="character" w:customStyle="1" w:styleId="Heading3Char">
    <w:name w:val="Heading 3 Char"/>
    <w:link w:val="Heading3"/>
    <w:uiPriority w:val="9"/>
    <w:rsid w:val="00493366"/>
    <w:rPr>
      <w:color w:val="FF0000"/>
      <w:sz w:val="24"/>
      <w:u w:val="single"/>
    </w:rPr>
  </w:style>
  <w:style w:type="character" w:customStyle="1" w:styleId="Heading4Char">
    <w:name w:val="Heading 4 Char"/>
    <w:link w:val="Heading4"/>
    <w:rsid w:val="00493366"/>
    <w:rPr>
      <w:sz w:val="24"/>
      <w:u w:val="single"/>
    </w:rPr>
  </w:style>
  <w:style w:type="character" w:customStyle="1" w:styleId="Heading5Char">
    <w:name w:val="Heading 5 Char"/>
    <w:link w:val="Heading5"/>
    <w:rsid w:val="00493366"/>
    <w:rPr>
      <w:snapToGrid w:val="0"/>
      <w:color w:val="000000"/>
      <w:sz w:val="24"/>
    </w:rPr>
  </w:style>
  <w:style w:type="character" w:customStyle="1" w:styleId="Heading9Char">
    <w:name w:val="Heading 9 Char"/>
    <w:link w:val="Heading9"/>
    <w:rsid w:val="00493366"/>
    <w:rPr>
      <w:sz w:val="24"/>
      <w:u w:val="single"/>
    </w:rPr>
  </w:style>
  <w:style w:type="paragraph" w:styleId="BodyTextIndent">
    <w:name w:val="Body Text Indent"/>
    <w:basedOn w:val="Normal"/>
    <w:link w:val="BodyTextIndentChar"/>
    <w:rsid w:val="00493366"/>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800" w:hanging="4800"/>
    </w:pPr>
  </w:style>
  <w:style w:type="character" w:customStyle="1" w:styleId="BodyTextIndentChar">
    <w:name w:val="Body Text Indent Char"/>
    <w:link w:val="BodyTextIndent"/>
    <w:rsid w:val="00493366"/>
    <w:rPr>
      <w:sz w:val="24"/>
    </w:rPr>
  </w:style>
  <w:style w:type="paragraph" w:styleId="BodyText3">
    <w:name w:val="Body Text 3"/>
    <w:basedOn w:val="Normal"/>
    <w:link w:val="BodyText3Char"/>
    <w:rsid w:val="00493366"/>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Pr>
      <w:snapToGrid w:val="0"/>
      <w:color w:val="FF0000"/>
    </w:rPr>
  </w:style>
  <w:style w:type="character" w:customStyle="1" w:styleId="BodyText3Char">
    <w:name w:val="Body Text 3 Char"/>
    <w:link w:val="BodyText3"/>
    <w:rsid w:val="00493366"/>
    <w:rPr>
      <w:snapToGrid w:val="0"/>
      <w:color w:val="FF0000"/>
      <w:sz w:val="24"/>
    </w:rPr>
  </w:style>
  <w:style w:type="paragraph" w:styleId="BodyText">
    <w:name w:val="Body Text"/>
    <w:basedOn w:val="Normal"/>
    <w:link w:val="BodyTextChar"/>
    <w:rsid w:val="00493366"/>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20"/>
        <w:tab w:val="left" w:pos="6652"/>
        <w:tab w:val="left" w:pos="7128"/>
        <w:tab w:val="left" w:pos="7603"/>
        <w:tab w:val="left" w:pos="8078"/>
        <w:tab w:val="left" w:pos="8553"/>
        <w:tab w:val="left" w:pos="9028"/>
      </w:tabs>
      <w:spacing w:before="240" w:line="192" w:lineRule="auto"/>
    </w:pPr>
    <w:rPr>
      <w:color w:val="FF0000"/>
    </w:rPr>
  </w:style>
  <w:style w:type="character" w:customStyle="1" w:styleId="BodyTextChar">
    <w:name w:val="Body Text Char"/>
    <w:link w:val="BodyText"/>
    <w:rsid w:val="00493366"/>
    <w:rPr>
      <w:color w:val="FF0000"/>
      <w:sz w:val="24"/>
    </w:rPr>
  </w:style>
  <w:style w:type="character" w:styleId="PageNumber">
    <w:name w:val="page number"/>
    <w:basedOn w:val="DefaultParagraphFont"/>
    <w:rsid w:val="00493366"/>
  </w:style>
  <w:style w:type="paragraph" w:customStyle="1" w:styleId="NormalBlack">
    <w:name w:val="Normal + Black"/>
    <w:aliases w:val="Underline"/>
    <w:basedOn w:val="Normal"/>
    <w:rsid w:val="00493366"/>
    <w:pPr>
      <w:tabs>
        <w:tab w:val="center" w:pos="4608"/>
        <w:tab w:val="right" w:pos="9216"/>
      </w:tabs>
      <w:spacing w:line="192" w:lineRule="auto"/>
    </w:pPr>
    <w:rPr>
      <w:color w:val="000000"/>
      <w:u w:val="single"/>
    </w:rPr>
  </w:style>
  <w:style w:type="paragraph" w:styleId="BodyTextIndent3">
    <w:name w:val="Body Text Indent 3"/>
    <w:basedOn w:val="Normal"/>
    <w:link w:val="BodyTextIndent3Char"/>
    <w:rsid w:val="00493366"/>
    <w:pPr>
      <w:widowControl w:val="0"/>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3840" w:hanging="3840"/>
      <w:jc w:val="left"/>
    </w:pPr>
    <w:rPr>
      <w:snapToGrid w:val="0"/>
    </w:rPr>
  </w:style>
  <w:style w:type="character" w:customStyle="1" w:styleId="BodyTextIndent3Char">
    <w:name w:val="Body Text Indent 3 Char"/>
    <w:link w:val="BodyTextIndent3"/>
    <w:rsid w:val="00493366"/>
    <w:rPr>
      <w:snapToGrid w:val="0"/>
      <w:sz w:val="24"/>
    </w:rPr>
  </w:style>
  <w:style w:type="paragraph" w:styleId="BodyText2">
    <w:name w:val="Body Text 2"/>
    <w:basedOn w:val="Normal"/>
    <w:link w:val="BodyText2Char"/>
    <w:rsid w:val="00493366"/>
    <w:pPr>
      <w:widowControl w:val="0"/>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Pr>
      <w:snapToGrid w:val="0"/>
      <w:color w:val="000000"/>
    </w:rPr>
  </w:style>
  <w:style w:type="character" w:customStyle="1" w:styleId="BodyText2Char">
    <w:name w:val="Body Text 2 Char"/>
    <w:link w:val="BodyText2"/>
    <w:rsid w:val="00493366"/>
    <w:rPr>
      <w:snapToGrid w:val="0"/>
      <w:color w:val="000000"/>
      <w:sz w:val="24"/>
    </w:rPr>
  </w:style>
  <w:style w:type="paragraph" w:customStyle="1" w:styleId="a">
    <w:name w:val="_"/>
    <w:basedOn w:val="Normal"/>
    <w:rsid w:val="00493366"/>
    <w:pPr>
      <w:ind w:left="475" w:hanging="475"/>
    </w:pPr>
  </w:style>
  <w:style w:type="paragraph" w:styleId="NormalWeb">
    <w:name w:val="Normal (Web)"/>
    <w:basedOn w:val="Normal"/>
    <w:uiPriority w:val="99"/>
    <w:rsid w:val="00493366"/>
    <w:pPr>
      <w:spacing w:before="100" w:beforeAutospacing="1" w:after="100" w:afterAutospacing="1"/>
      <w:jc w:val="left"/>
    </w:pPr>
  </w:style>
  <w:style w:type="character" w:styleId="Strong">
    <w:name w:val="Strong"/>
    <w:uiPriority w:val="22"/>
    <w:qFormat/>
    <w:rsid w:val="00493366"/>
    <w:rPr>
      <w:b/>
      <w:bCs/>
    </w:rPr>
  </w:style>
  <w:style w:type="character" w:styleId="CommentReference">
    <w:name w:val="annotation reference"/>
    <w:rsid w:val="00493366"/>
    <w:rPr>
      <w:sz w:val="16"/>
      <w:szCs w:val="16"/>
    </w:rPr>
  </w:style>
  <w:style w:type="paragraph" w:styleId="CommentText">
    <w:name w:val="annotation text"/>
    <w:basedOn w:val="Normal"/>
    <w:link w:val="CommentTextChar"/>
    <w:rsid w:val="00493366"/>
    <w:rPr>
      <w:sz w:val="20"/>
    </w:rPr>
  </w:style>
  <w:style w:type="character" w:customStyle="1" w:styleId="CommentTextChar">
    <w:name w:val="Comment Text Char"/>
    <w:basedOn w:val="DefaultParagraphFont"/>
    <w:link w:val="CommentText"/>
    <w:rsid w:val="00493366"/>
  </w:style>
  <w:style w:type="paragraph" w:styleId="CommentSubject">
    <w:name w:val="annotation subject"/>
    <w:basedOn w:val="CommentText"/>
    <w:next w:val="CommentText"/>
    <w:link w:val="CommentSubjectChar"/>
    <w:uiPriority w:val="99"/>
    <w:rsid w:val="00493366"/>
    <w:rPr>
      <w:b/>
      <w:bCs/>
    </w:rPr>
  </w:style>
  <w:style w:type="character" w:customStyle="1" w:styleId="CommentSubjectChar">
    <w:name w:val="Comment Subject Char"/>
    <w:link w:val="CommentSubject"/>
    <w:uiPriority w:val="99"/>
    <w:rsid w:val="00493366"/>
    <w:rPr>
      <w:b/>
      <w:bCs/>
    </w:rPr>
  </w:style>
  <w:style w:type="paragraph" w:styleId="Revision">
    <w:name w:val="Revision"/>
    <w:hidden/>
    <w:uiPriority w:val="99"/>
    <w:semiHidden/>
    <w:rsid w:val="00493366"/>
  </w:style>
  <w:style w:type="table" w:styleId="TableGrid">
    <w:name w:val="Table Grid"/>
    <w:basedOn w:val="TableNormal"/>
    <w:rsid w:val="0049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93366"/>
    <w:rPr>
      <w:rFonts w:ascii="Century Gothic" w:hAnsi="Century Gothic"/>
      <w:snapToGrid w:val="0"/>
      <w:sz w:val="24"/>
    </w:rPr>
  </w:style>
  <w:style w:type="character" w:customStyle="1" w:styleId="Heading8Char">
    <w:name w:val="Heading 8 Char"/>
    <w:link w:val="Heading8"/>
    <w:uiPriority w:val="9"/>
    <w:rsid w:val="00493366"/>
    <w:rPr>
      <w:rFonts w:ascii="Calibri" w:hAnsi="Calibri"/>
      <w:i/>
      <w:iCs/>
      <w:sz w:val="24"/>
      <w:szCs w:val="24"/>
    </w:rPr>
  </w:style>
  <w:style w:type="paragraph" w:styleId="ListParagraph">
    <w:name w:val="List Paragraph"/>
    <w:basedOn w:val="Normal"/>
    <w:uiPriority w:val="34"/>
    <w:qFormat/>
    <w:rsid w:val="00493366"/>
    <w:pPr>
      <w:spacing w:after="200" w:line="276" w:lineRule="auto"/>
      <w:ind w:left="720"/>
      <w:contextualSpacing/>
      <w:jc w:val="left"/>
    </w:pPr>
    <w:rPr>
      <w:rFonts w:ascii="Calibri" w:eastAsia="Calibri" w:hAnsi="Calibri"/>
      <w:sz w:val="22"/>
      <w:szCs w:val="22"/>
    </w:rPr>
  </w:style>
  <w:style w:type="character" w:styleId="Hyperlink">
    <w:name w:val="Hyperlink"/>
    <w:uiPriority w:val="99"/>
    <w:unhideWhenUsed/>
    <w:rsid w:val="00493366"/>
    <w:rPr>
      <w:strike w:val="0"/>
      <w:dstrike w:val="0"/>
      <w:color w:val="0253B7"/>
      <w:u w:val="none"/>
      <w:effect w:val="none"/>
    </w:rPr>
  </w:style>
  <w:style w:type="character" w:customStyle="1" w:styleId="Heading6Char">
    <w:name w:val="Heading 6 Char"/>
    <w:link w:val="Heading6"/>
    <w:rsid w:val="00D2025E"/>
    <w:rPr>
      <w:b/>
      <w:sz w:val="24"/>
    </w:rPr>
  </w:style>
  <w:style w:type="character" w:customStyle="1" w:styleId="Heading7Char">
    <w:name w:val="Heading 7 Char"/>
    <w:link w:val="Heading7"/>
    <w:uiPriority w:val="9"/>
    <w:rsid w:val="00D2025E"/>
    <w:rPr>
      <w:i/>
      <w:sz w:val="24"/>
    </w:rPr>
  </w:style>
  <w:style w:type="table" w:styleId="TableColumns4">
    <w:name w:val="Table Columns 4"/>
    <w:basedOn w:val="TableNormal"/>
    <w:rsid w:val="00D2025E"/>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Elegant">
    <w:name w:val="Table Elegant"/>
    <w:basedOn w:val="TableNormal"/>
    <w:rsid w:val="00D2025E"/>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2025E"/>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E41882"/>
    <w:pPr>
      <w:autoSpaceDE w:val="0"/>
      <w:autoSpaceDN w:val="0"/>
      <w:adjustRightInd w:val="0"/>
    </w:pPr>
    <w:rPr>
      <w:color w:val="000000"/>
    </w:rPr>
  </w:style>
  <w:style w:type="paragraph" w:customStyle="1" w:styleId="Manual">
    <w:name w:val="Manual"/>
    <w:basedOn w:val="Normal"/>
    <w:link w:val="ManualChar"/>
    <w:qFormat/>
    <w:rsid w:val="00E41882"/>
    <w:pPr>
      <w:tabs>
        <w:tab w:val="center" w:pos="4680"/>
        <w:tab w:val="right" w:pos="9360"/>
      </w:tabs>
      <w:spacing w:line="192" w:lineRule="auto"/>
      <w:jc w:val="center"/>
    </w:pPr>
    <w:rPr>
      <w:color w:val="000000"/>
    </w:rPr>
  </w:style>
  <w:style w:type="character" w:customStyle="1" w:styleId="ManualChar">
    <w:name w:val="Manual Char"/>
    <w:link w:val="Manual"/>
    <w:rsid w:val="00E41882"/>
    <w:rPr>
      <w:color w:val="000000"/>
      <w:sz w:val="24"/>
    </w:rPr>
  </w:style>
  <w:style w:type="character" w:customStyle="1" w:styleId="goog-trans-section">
    <w:name w:val="goog-trans-section"/>
    <w:rsid w:val="00E41882"/>
  </w:style>
  <w:style w:type="character" w:styleId="Emphasis">
    <w:name w:val="Emphasis"/>
    <w:uiPriority w:val="20"/>
    <w:qFormat/>
    <w:rsid w:val="00E41882"/>
    <w:rPr>
      <w:b/>
      <w:bCs/>
      <w:i w:val="0"/>
      <w:iCs w:val="0"/>
    </w:rPr>
  </w:style>
  <w:style w:type="character" w:customStyle="1" w:styleId="st1">
    <w:name w:val="st1"/>
    <w:rsid w:val="00E41882"/>
  </w:style>
  <w:style w:type="paragraph" w:customStyle="1" w:styleId="Manual1">
    <w:name w:val="Manual1"/>
    <w:basedOn w:val="Heading1"/>
    <w:link w:val="Manual1Char"/>
    <w:qFormat/>
    <w:rsid w:val="00E41882"/>
    <w:pPr>
      <w:keepLines/>
      <w:spacing w:before="480" w:after="0"/>
      <w:jc w:val="center"/>
    </w:pPr>
    <w:rPr>
      <w:rFonts w:ascii="Times New Roman" w:hAnsi="Times New Roman"/>
      <w:b w:val="0"/>
      <w:color w:val="000000"/>
      <w:kern w:val="0"/>
      <w:sz w:val="24"/>
      <w:szCs w:val="28"/>
    </w:rPr>
  </w:style>
  <w:style w:type="character" w:customStyle="1" w:styleId="Manual1Char">
    <w:name w:val="Manual1 Char"/>
    <w:link w:val="Manual1"/>
    <w:rsid w:val="00E41882"/>
    <w:rPr>
      <w:bCs/>
      <w:color w:val="000000"/>
      <w:sz w:val="24"/>
      <w:szCs w:val="28"/>
    </w:rPr>
  </w:style>
  <w:style w:type="table" w:styleId="GridTableLight">
    <w:name w:val="Grid Table Light"/>
    <w:basedOn w:val="TableNormal"/>
    <w:uiPriority w:val="40"/>
    <w:rsid w:val="005B41B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dent-1">
    <w:name w:val="indent-1"/>
    <w:basedOn w:val="Normal"/>
    <w:rsid w:val="007158AE"/>
    <w:pPr>
      <w:spacing w:before="100" w:beforeAutospacing="1" w:after="100" w:afterAutospacing="1"/>
      <w:jc w:val="left"/>
    </w:pPr>
  </w:style>
  <w:style w:type="paragraph" w:customStyle="1" w:styleId="indent-2">
    <w:name w:val="indent-2"/>
    <w:basedOn w:val="Normal"/>
    <w:rsid w:val="007158AE"/>
    <w:pPr>
      <w:spacing w:before="100" w:beforeAutospacing="1" w:after="100" w:afterAutospacing="1"/>
      <w:jc w:val="left"/>
    </w:pPr>
  </w:style>
  <w:style w:type="character" w:customStyle="1" w:styleId="paragraph-hierarchy">
    <w:name w:val="paragraph-hierarchy"/>
    <w:basedOn w:val="DefaultParagraphFont"/>
    <w:rsid w:val="007158AE"/>
  </w:style>
  <w:style w:type="character" w:customStyle="1" w:styleId="paren">
    <w:name w:val="paren"/>
    <w:basedOn w:val="DefaultParagraphFont"/>
    <w:rsid w:val="007158AE"/>
  </w:style>
  <w:style w:type="paragraph" w:styleId="NoSpacing">
    <w:name w:val="No Spacing"/>
    <w:uiPriority w:val="1"/>
    <w:qFormat/>
    <w:rsid w:val="001324E5"/>
    <w:pPr>
      <w:jc w:val="both"/>
    </w:pPr>
    <w:rPr>
      <w:szCs w:val="20"/>
    </w:rPr>
  </w:style>
  <w:style w:type="character" w:customStyle="1" w:styleId="cf01">
    <w:name w:val="cf01"/>
    <w:basedOn w:val="DefaultParagraphFont"/>
    <w:rsid w:val="00F371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yperlink" Target="http://www.investorwords.com/3455/operating.html" TargetMode="External" /><Relationship Id="rId28" Type="http://schemas.openxmlformats.org/officeDocument/2006/relationships/hyperlink" Target="http://www.businessdictionary.com/definition/associated.html" TargetMode="External" /><Relationship Id="rId29" Type="http://schemas.openxmlformats.org/officeDocument/2006/relationships/hyperlink" Target="http://www.businessdictionary.com/definition/rent.html" TargetMode="External" /><Relationship Id="rId3" Type="http://schemas.openxmlformats.org/officeDocument/2006/relationships/fontTable" Target="fontTable.xml" /><Relationship Id="rId30" Type="http://schemas.openxmlformats.org/officeDocument/2006/relationships/hyperlink" Target="http://www.businessdictionary.com/definition/salary.html" TargetMode="External" /><Relationship Id="rId31" Type="http://schemas.openxmlformats.org/officeDocument/2006/relationships/hyperlink" Target="http://www.businessdictionary.com/definition/telephone.html" TargetMode="External" /><Relationship Id="rId32" Type="http://schemas.openxmlformats.org/officeDocument/2006/relationships/header" Target="header19.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Templates\TIMS%20for%20Wor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614E9671A6924E97666D7050F063D3" ma:contentTypeVersion="11" ma:contentTypeDescription="Create a new document." ma:contentTypeScope="" ma:versionID="f4213670af56c7200ba4cf3d057c491b">
  <xsd:schema xmlns:xsd="http://www.w3.org/2001/XMLSchema" xmlns:xs="http://www.w3.org/2001/XMLSchema" xmlns:p="http://schemas.microsoft.com/office/2006/metadata/properties" xmlns:ns2="52674ffb-fe2d-4417-be1c-846b3a880163" targetNamespace="http://schemas.microsoft.com/office/2006/metadata/properties" ma:root="true" ma:fieldsID="67d2d42dfb040aa2077bdbc57fc8906d"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950B7531-6FFB-4BE5-B7CA-760124DFBBD3}">
  <ds:schemaRefs>
    <ds:schemaRef ds:uri="http://schemas.microsoft.com/sharepoint/v3/contenttype/forms"/>
  </ds:schemaRefs>
</ds:datastoreItem>
</file>

<file path=customXml/itemProps2.xml><?xml version="1.0" encoding="utf-8"?>
<ds:datastoreItem xmlns:ds="http://schemas.openxmlformats.org/officeDocument/2006/customXml" ds:itemID="{17086E2A-A97C-45BE-A30E-155BE072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81208-B7A9-4DCE-95EA-8D6FDA4162E4}">
  <ds:schemaRefs>
    <ds:schemaRef ds:uri="http://schemas.openxmlformats.org/officeDocument/2006/bibliography"/>
  </ds:schemaRefs>
</ds:datastoreItem>
</file>

<file path=customXml/itemProps4.xml><?xml version="1.0" encoding="utf-8"?>
<ds:datastoreItem xmlns:ds="http://schemas.openxmlformats.org/officeDocument/2006/customXml" ds:itemID="{305A79E2-DAFF-4421-819F-6C6936197EE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A49634-BB55-46BB-88F6-7A42F1486C1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TIMS for Word.dot</Template>
  <TotalTime>50</TotalTime>
  <Pages>136</Pages>
  <Words>53350</Words>
  <Characters>278804</Characters>
  <Application>Microsoft Office Word</Application>
  <DocSecurity>0</DocSecurity>
  <Lines>2323</Lines>
  <Paragraphs>662</Paragraphs>
  <ScaleCrop>false</ScaleCrop>
  <HeadingPairs>
    <vt:vector size="2" baseType="variant">
      <vt:variant>
        <vt:lpstr>Title</vt:lpstr>
      </vt:variant>
      <vt:variant>
        <vt:i4>1</vt:i4>
      </vt:variant>
    </vt:vector>
  </HeadingPairs>
  <TitlesOfParts>
    <vt:vector size="1" baseType="lpstr">
      <vt:lpstr>SKILLED NURSING FACILITY AND SKILLED NURSING FACILITY HEALTHCARE COMPLEX COST REPORT</vt:lpstr>
    </vt:vector>
  </TitlesOfParts>
  <Company>Federal Hill Publishing</Company>
  <LinksUpToDate>false</LinksUpToDate>
  <CharactersWithSpaces>331492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SKILLED NURSING FACILITY AND SKILLED NURSING FACILITY HEALTHCARE COMPLEX COST REPORT</dc:title>
  <dc:subject>SKILLED NURSING FACILITY AND SKILLED NURSING FACILITY HEALTHCARE COMPLEX COST REPORT</dc:subject>
  <dc:creator>Centers for Medicare &amp; Medicaid Services</dc:creator>
  <cp:keywords>SKILLED NURSING FACILITY AND SKILLED NURSING FACILITY HEALTHCARE COMPLEX COST REPORT</cp:keywords>
  <cp:lastModifiedBy>Piccione, LuAnn (CMS/CM)</cp:lastModifiedBy>
  <cp:revision>7</cp:revision>
  <cp:lastPrinted>2024-04-03T12:39:00Z</cp:lastPrinted>
  <dcterms:created xsi:type="dcterms:W3CDTF">2024-03-25T11:01:00Z</dcterms:created>
  <dcterms:modified xsi:type="dcterms:W3CDTF">2024-04-03T12:39:00Z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0x010100B7614E9671A6924E97666D7050F063D3</vt:lpwstr>
  </property>
</Properties>
</file>