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E714A" w:rsidP="00757474" w14:paraId="1E60B0F8" w14:textId="30679CCB">
      <w:pPr>
        <w:jc w:val="center"/>
        <w:rPr>
          <w:b/>
          <w:bCs/>
        </w:rPr>
      </w:pPr>
      <w:r w:rsidRPr="00AE35D2">
        <w:rPr>
          <w:b/>
          <w:bCs/>
        </w:rPr>
        <w:t>Request for Approval under the “</w:t>
      </w:r>
      <w:r w:rsidRPr="00AE35D2">
        <w:rPr>
          <w:rFonts w:eastAsia="Times"/>
          <w:b/>
          <w:bCs/>
        </w:rPr>
        <w:t xml:space="preserve">Generic Clearance for the </w:t>
      </w:r>
      <w:r w:rsidRPr="00AE35D2" w:rsidR="516EA02D">
        <w:rPr>
          <w:rFonts w:eastAsia="Times"/>
          <w:b/>
          <w:bCs/>
        </w:rPr>
        <w:t>Center for Clinical Standards and Quality IT Product and Support Teams</w:t>
      </w:r>
      <w:r w:rsidRPr="00760F5F" w:rsidR="516EA02D">
        <w:rPr>
          <w:b/>
          <w:bCs/>
        </w:rPr>
        <w:t>”</w:t>
      </w:r>
      <w:r w:rsidRPr="00AE35D2" w:rsidR="516EA02D">
        <w:rPr>
          <w:b/>
          <w:bCs/>
        </w:rPr>
        <w:t xml:space="preserve"> </w:t>
      </w:r>
      <w:r w:rsidRPr="00AE35D2">
        <w:rPr>
          <w:b/>
          <w:bCs/>
        </w:rPr>
        <w:t xml:space="preserve">(OMB Control Number: </w:t>
      </w:r>
      <w:r w:rsidR="00055B24">
        <w:rPr>
          <w:b/>
          <w:bCs/>
        </w:rPr>
        <w:t>0938-1397</w:t>
      </w:r>
      <w:r w:rsidR="009A5D86">
        <w:rPr>
          <w:b/>
          <w:bCs/>
        </w:rPr>
        <w:t>)</w:t>
      </w:r>
    </w:p>
    <w:p w:rsidR="00672E4C" w:rsidRPr="005F1CEF" w:rsidP="00AE35D2" w14:paraId="732AC491" w14:textId="77777777">
      <w:pPr>
        <w:jc w:val="center"/>
      </w:pPr>
    </w:p>
    <w:p w:rsidR="009F0419" w:rsidP="00434E33" w14:paraId="112C0B90" w14:textId="44BBB606">
      <w:pPr>
        <w:rPr>
          <w:b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7E71EC70" w14:textId="0EBBF182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A90DC4">
        <w:rPr>
          <w:color w:val="FF0000"/>
        </w:rPr>
        <w:t>Customer Effort Scoring</w:t>
      </w:r>
      <w:r w:rsidR="0074166C">
        <w:rPr>
          <w:color w:val="FF0000"/>
        </w:rPr>
        <w:t xml:space="preserve"> - Surveys</w:t>
      </w:r>
    </w:p>
    <w:p w:rsidR="005E714A" w14:paraId="7388766D" w14:textId="77777777"/>
    <w:p w:rsidR="001B0AAA" w14:paraId="5534299C" w14:textId="148FD08D">
      <w:r>
        <w:rPr>
          <w:b/>
        </w:rPr>
        <w:t>PURPOSE</w:t>
      </w:r>
      <w:r w:rsidR="005A02D4">
        <w:rPr>
          <w:b/>
        </w:rPr>
        <w:t xml:space="preserve"> OF COLLECTION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D2D22CF" w14:textId="77777777"/>
    <w:p w:rsidR="0032389E" w:rsidRPr="009565F1" w:rsidP="0032389E" w14:paraId="57BD292A" w14:textId="11086036">
      <w:pPr>
        <w:rPr>
          <w:color w:val="FF0000"/>
        </w:rPr>
      </w:pPr>
      <w:r w:rsidRPr="009565F1">
        <w:rPr>
          <w:color w:val="FF0000"/>
        </w:rPr>
        <w:t xml:space="preserve">The Service Center has </w:t>
      </w:r>
      <w:r w:rsidRPr="009565F1" w:rsidR="000D4726">
        <w:rPr>
          <w:color w:val="FF0000"/>
        </w:rPr>
        <w:t>employed a 3</w:t>
      </w:r>
      <w:r w:rsidRPr="009565F1" w:rsidR="000D4726">
        <w:rPr>
          <w:color w:val="FF0000"/>
          <w:vertAlign w:val="superscript"/>
        </w:rPr>
        <w:t>rd</w:t>
      </w:r>
      <w:r w:rsidRPr="009565F1" w:rsidR="000D4726">
        <w:rPr>
          <w:color w:val="FF0000"/>
        </w:rPr>
        <w:t xml:space="preserve"> party </w:t>
      </w:r>
      <w:r w:rsidR="00DB330A">
        <w:rPr>
          <w:color w:val="FF0000"/>
        </w:rPr>
        <w:t xml:space="preserve">(Non-Disclosure Agreement signed) </w:t>
      </w:r>
      <w:r w:rsidRPr="009565F1" w:rsidR="00E5319C">
        <w:rPr>
          <w:color w:val="FF0000"/>
        </w:rPr>
        <w:t xml:space="preserve">to </w:t>
      </w:r>
      <w:r w:rsidR="0019277A">
        <w:rPr>
          <w:color w:val="FF0000"/>
        </w:rPr>
        <w:t xml:space="preserve">send emails with survey </w:t>
      </w:r>
      <w:r w:rsidR="005D3DE4">
        <w:rPr>
          <w:color w:val="FF0000"/>
        </w:rPr>
        <w:t>hyperlinks</w:t>
      </w:r>
      <w:r w:rsidRPr="009565F1" w:rsidR="00E5319C">
        <w:rPr>
          <w:color w:val="FF0000"/>
        </w:rPr>
        <w:t xml:space="preserve"> to </w:t>
      </w:r>
      <w:r w:rsidRPr="009565F1" w:rsidR="00120299">
        <w:rPr>
          <w:color w:val="FF0000"/>
        </w:rPr>
        <w:t>customers to conduct Customer Effort Scor</w:t>
      </w:r>
      <w:r w:rsidR="005D3DE4">
        <w:rPr>
          <w:color w:val="FF0000"/>
        </w:rPr>
        <w:t>ing</w:t>
      </w:r>
      <w:r w:rsidR="00597E03">
        <w:rPr>
          <w:color w:val="FF0000"/>
        </w:rPr>
        <w:t xml:space="preserve"> (CES)</w:t>
      </w:r>
      <w:r w:rsidRPr="009565F1" w:rsidR="00E10039">
        <w:rPr>
          <w:color w:val="FF0000"/>
        </w:rPr>
        <w:t>.</w:t>
      </w:r>
      <w:r w:rsidRPr="009565F1" w:rsidR="00120299">
        <w:rPr>
          <w:color w:val="FF0000"/>
        </w:rPr>
        <w:t xml:space="preserve"> </w:t>
      </w:r>
      <w:r w:rsidR="00597E03">
        <w:rPr>
          <w:color w:val="FF0000"/>
        </w:rPr>
        <w:t xml:space="preserve">CES </w:t>
      </w:r>
      <w:r w:rsidRPr="009565F1" w:rsidR="00E10039">
        <w:rPr>
          <w:color w:val="FF0000"/>
        </w:rPr>
        <w:t xml:space="preserve">is a single-item metric that measures how much effort a customer </w:t>
      </w:r>
      <w:r w:rsidRPr="009565F1" w:rsidR="008B0388">
        <w:rPr>
          <w:color w:val="FF0000"/>
        </w:rPr>
        <w:t>must</w:t>
      </w:r>
      <w:r w:rsidRPr="009565F1" w:rsidR="00722E79">
        <w:rPr>
          <w:color w:val="FF0000"/>
        </w:rPr>
        <w:t xml:space="preserve"> exert to get an issue resolved, a request fulfilled, a product purchased/</w:t>
      </w:r>
      <w:r w:rsidRPr="009565F1" w:rsidR="00CD73D6">
        <w:rPr>
          <w:color w:val="FF0000"/>
        </w:rPr>
        <w:t>returned,</w:t>
      </w:r>
      <w:r w:rsidRPr="009565F1" w:rsidR="00722E79">
        <w:rPr>
          <w:color w:val="FF0000"/>
        </w:rPr>
        <w:t xml:space="preserve"> or a question answered. </w:t>
      </w:r>
      <w:r w:rsidRPr="009565F1">
        <w:rPr>
          <w:color w:val="FF0000"/>
        </w:rPr>
        <w:t>The CES has been proven to be the most effective metric for assessing customer impressions at the transactional level (</w:t>
      </w:r>
      <w:r w:rsidRPr="009565F1" w:rsidR="00CD73D6">
        <w:rPr>
          <w:color w:val="FF0000"/>
        </w:rPr>
        <w:t>i.e.,</w:t>
      </w:r>
      <w:r w:rsidRPr="009565F1">
        <w:rPr>
          <w:color w:val="FF0000"/>
        </w:rPr>
        <w:t xml:space="preserve"> in a “Customer Support” context) CES is a stronger predictor of customer intention to spread positive (and not negative) word of mouth.</w:t>
      </w:r>
      <w:r w:rsidRPr="009565F1" w:rsidR="0068686D">
        <w:rPr>
          <w:color w:val="FF0000"/>
        </w:rPr>
        <w:t xml:space="preserve"> The Service Center will use </w:t>
      </w:r>
      <w:r w:rsidRPr="009565F1" w:rsidR="0050189A">
        <w:rPr>
          <w:color w:val="FF0000"/>
        </w:rPr>
        <w:t xml:space="preserve">the feedback from this metric to: </w:t>
      </w:r>
    </w:p>
    <w:p w:rsidR="0050189A" w:rsidRPr="009565F1" w:rsidP="0032389E" w14:paraId="0234EF27" w14:textId="43C75E6B">
      <w:pPr>
        <w:rPr>
          <w:color w:val="FF0000"/>
        </w:rPr>
      </w:pPr>
    </w:p>
    <w:p w:rsidR="008B1E5B" w:rsidRPr="00677D95" w:rsidP="008B1E5B" w14:paraId="4A557729" w14:textId="77777777">
      <w:pPr>
        <w:pStyle w:val="ListParagraph"/>
        <w:numPr>
          <w:ilvl w:val="0"/>
          <w:numId w:val="20"/>
        </w:numPr>
        <w:rPr>
          <w:color w:val="FF0000"/>
        </w:rPr>
      </w:pPr>
      <w:r w:rsidRPr="00677D95">
        <w:rPr>
          <w:color w:val="FF0000"/>
        </w:rPr>
        <w:t>Identify key service strengths and key improvement opportunities for each team</w:t>
      </w:r>
    </w:p>
    <w:p w:rsidR="008B1E5B" w:rsidRPr="00677D95" w:rsidP="008B1E5B" w14:paraId="4BC93204" w14:textId="08C8F15D">
      <w:pPr>
        <w:pStyle w:val="ListParagraph"/>
        <w:numPr>
          <w:ilvl w:val="0"/>
          <w:numId w:val="20"/>
        </w:numPr>
        <w:rPr>
          <w:color w:val="FF0000"/>
        </w:rPr>
      </w:pPr>
      <w:r w:rsidRPr="00677D95">
        <w:rPr>
          <w:color w:val="FF0000"/>
        </w:rPr>
        <w:t>Provide</w:t>
      </w:r>
      <w:r w:rsidRPr="00677D95">
        <w:rPr>
          <w:color w:val="FF0000"/>
        </w:rPr>
        <w:t xml:space="preserve"> actionable insights about ways to improve user experience/support (UX) and strengthen user relationships</w:t>
      </w:r>
    </w:p>
    <w:p w:rsidR="00E14FC7" w:rsidP="008B1E5B" w14:paraId="59036762" w14:textId="77171040"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Provide monthly (dashboard style) reports to Service Center management</w:t>
      </w:r>
    </w:p>
    <w:p w:rsidR="00677D95" w:rsidRPr="00677D95" w:rsidP="008B1E5B" w14:paraId="1FE026F9" w14:textId="355CE65A">
      <w:pPr>
        <w:pStyle w:val="ListParagraph"/>
        <w:numPr>
          <w:ilvl w:val="0"/>
          <w:numId w:val="20"/>
        </w:numPr>
        <w:rPr>
          <w:color w:val="FF0000"/>
        </w:rPr>
      </w:pPr>
      <w:r w:rsidRPr="00677D95">
        <w:rPr>
          <w:color w:val="FF0000"/>
        </w:rPr>
        <w:t>Provide quarterly tracking reports</w:t>
      </w:r>
      <w:r w:rsidR="00E14FC7">
        <w:rPr>
          <w:color w:val="FF0000"/>
        </w:rPr>
        <w:t>/presentations via Teams to Service Center management</w:t>
      </w:r>
    </w:p>
    <w:p w:rsidR="0050189A" w:rsidP="0032389E" w14:paraId="527E1201" w14:textId="77777777">
      <w:pPr>
        <w:rPr>
          <w:b/>
          <w:bCs/>
          <w:sz w:val="22"/>
          <w:szCs w:val="22"/>
        </w:rPr>
      </w:pPr>
    </w:p>
    <w:p w:rsidR="00C8488C" w:rsidRPr="004861A5" w14:paraId="445D34EB" w14:textId="0EE11903">
      <w:pPr>
        <w:rPr>
          <w:color w:val="FF0000"/>
        </w:rPr>
      </w:pPr>
      <w:r>
        <w:rPr>
          <w:color w:val="FF0000"/>
        </w:rPr>
        <w:t xml:space="preserve"> </w:t>
      </w:r>
    </w:p>
    <w:p w:rsidR="00C8488C" w:rsidP="00434E33" w14:paraId="3E8EE8C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14:paraId="3F89E452" w14:textId="77777777"/>
    <w:p w:rsidR="00F06866" w:rsidRPr="00F06866" w14:paraId="14D5975A" w14:textId="691C34B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11C1B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E2B18" w:rsidRPr="001072E9" w:rsidP="007E2B18" w14:paraId="78D046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Card Sorting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A14AB8">
        <w:rPr>
          <w:bCs/>
          <w:sz w:val="24"/>
        </w:rPr>
        <w:t>[ ] Cognitive Testing</w:t>
      </w:r>
    </w:p>
    <w:p w:rsidR="00CC53CB" w:rsidP="007E2B18" w14:paraId="72B622A6" w14:textId="1F4C59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E35D2">
        <w:rPr>
          <w:bCs/>
          <w:sz w:val="24"/>
        </w:rPr>
        <w:t>[ ]</w:t>
      </w:r>
      <w:r w:rsidRPr="00AE35D2">
        <w:rPr>
          <w:bCs/>
          <w:sz w:val="24"/>
        </w:rPr>
        <w:t xml:space="preserve"> </w:t>
      </w:r>
      <w:r w:rsidRPr="00AE35D2" w:rsidR="00634AA1">
        <w:rPr>
          <w:bCs/>
          <w:sz w:val="24"/>
        </w:rPr>
        <w:t>Field Studies</w:t>
      </w:r>
      <w:r w:rsidRPr="00AE35D2">
        <w:rPr>
          <w:bCs/>
          <w:sz w:val="24"/>
        </w:rPr>
        <w:tab/>
      </w:r>
      <w:r w:rsidRPr="00AE35D2" w:rsidR="00F25852">
        <w:rPr>
          <w:bCs/>
          <w:sz w:val="24"/>
        </w:rPr>
        <w:tab/>
      </w:r>
      <w:r w:rsidRPr="00AE35D2" w:rsidR="00F25852">
        <w:rPr>
          <w:bCs/>
          <w:sz w:val="24"/>
        </w:rPr>
        <w:tab/>
      </w:r>
      <w:r w:rsidRPr="00AE35D2" w:rsidR="00F25852">
        <w:rPr>
          <w:bCs/>
          <w:sz w:val="24"/>
        </w:rPr>
        <w:tab/>
      </w:r>
      <w:r w:rsidRPr="00AE35D2">
        <w:rPr>
          <w:bCs/>
          <w:sz w:val="24"/>
        </w:rPr>
        <w:tab/>
      </w:r>
      <w:r w:rsidRPr="00AE35D2" w:rsidR="00634AA1">
        <w:rPr>
          <w:bCs/>
          <w:sz w:val="24"/>
        </w:rPr>
        <w:t>[ ] First Click Tests</w:t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</w:p>
    <w:p w:rsidR="005B7C6A" w:rsidP="007E2B18" w14:paraId="0694BED3" w14:textId="3EDB0B9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</w:t>
      </w:r>
      <w:r>
        <w:rPr>
          <w:bCs/>
          <w:sz w:val="24"/>
        </w:rPr>
        <w:t>p</w:t>
      </w:r>
      <w:r w:rsidR="00667BD1">
        <w:rPr>
          <w:bCs/>
          <w:sz w:val="24"/>
        </w:rPr>
        <w:t>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26A96">
        <w:rPr>
          <w:bCs/>
          <w:sz w:val="24"/>
        </w:rPr>
        <w:t>[ ]</w:t>
      </w:r>
      <w:r w:rsidR="007E2B18">
        <w:rPr>
          <w:bCs/>
          <w:sz w:val="24"/>
        </w:rPr>
        <w:t xml:space="preserve"> Participatory Design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5B7C6A" w:rsidP="007E2B18" w14:paraId="3A7FA8CD" w14:textId="1E2BBC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Pr="00D52B68" w:rsidR="00D52B68">
        <w:rPr>
          <w:bCs/>
          <w:color w:val="FF0000"/>
          <w:sz w:val="24"/>
        </w:rPr>
        <w:t>X</w:t>
      </w:r>
      <w:r>
        <w:rPr>
          <w:bCs/>
          <w:sz w:val="24"/>
        </w:rPr>
        <w:t>] Survey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="00226A96">
        <w:rPr>
          <w:bCs/>
          <w:sz w:val="24"/>
        </w:rPr>
        <w:t xml:space="preserve"> </w:t>
      </w:r>
      <w:r>
        <w:rPr>
          <w:bCs/>
          <w:sz w:val="24"/>
        </w:rPr>
        <w:t>Tree Testin</w:t>
      </w:r>
      <w:r w:rsidR="00634AA1">
        <w:rPr>
          <w:bCs/>
          <w:sz w:val="24"/>
        </w:rPr>
        <w:t>g</w:t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</w:p>
    <w:p w:rsidR="005B7C6A" w:rsidP="007E2B18" w14:paraId="78A5BE58" w14:textId="311F708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52B68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User Interviews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="00226A96">
        <w:rPr>
          <w:bCs/>
          <w:sz w:val="24"/>
        </w:rPr>
        <w:t xml:space="preserve"> </w:t>
      </w:r>
      <w:r>
        <w:rPr>
          <w:bCs/>
          <w:sz w:val="24"/>
        </w:rPr>
        <w:t>Usability Testing</w:t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  <w:r w:rsidR="00634AA1">
        <w:rPr>
          <w:bCs/>
          <w:sz w:val="24"/>
        </w:rPr>
        <w:tab/>
      </w:r>
    </w:p>
    <w:p w:rsidR="007E2B18" w:rsidRPr="00F06866" w:rsidP="007E2B18" w14:paraId="08747BD0" w14:textId="2DC4DE0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Other: _______________________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 xml:space="preserve"> </w:t>
      </w:r>
    </w:p>
    <w:p w:rsidR="00434E33" w14:paraId="5D4D01F4" w14:textId="77777777">
      <w:pPr>
        <w:pStyle w:val="Header"/>
        <w:tabs>
          <w:tab w:val="clear" w:pos="4320"/>
          <w:tab w:val="clear" w:pos="8640"/>
        </w:tabs>
      </w:pPr>
    </w:p>
    <w:p w:rsidR="00074DA4" w14:paraId="6EC6906D" w14:textId="77777777">
      <w:pPr>
        <w:rPr>
          <w:b/>
        </w:rPr>
      </w:pPr>
    </w:p>
    <w:p w:rsidR="00CA2650" w14:paraId="6E50CD9F" w14:textId="569A0BE1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CED40C1" w14:textId="77777777">
      <w:pPr>
        <w:rPr>
          <w:sz w:val="16"/>
          <w:szCs w:val="16"/>
        </w:rPr>
      </w:pPr>
    </w:p>
    <w:p w:rsidR="008101A5" w:rsidRPr="009C13B9" w:rsidP="008101A5" w14:paraId="24D9E67C" w14:textId="77777777">
      <w:r>
        <w:t xml:space="preserve">I certify the following to be true: </w:t>
      </w:r>
    </w:p>
    <w:p w:rsidR="008101A5" w:rsidP="008101A5" w14:paraId="566BE9A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4EEA3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1FE64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56FFE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FA4E33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3AC9C3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FF142B9" w14:textId="77777777"/>
    <w:p w:rsidR="009C13B9" w:rsidRPr="005A26FD" w:rsidP="009C13B9" w14:paraId="35995FCA" w14:textId="2A2BDE26">
      <w:pPr>
        <w:rPr>
          <w:color w:val="FF0000"/>
          <w:u w:val="single"/>
        </w:rPr>
      </w:pPr>
      <w:r>
        <w:t xml:space="preserve">Name: </w:t>
      </w:r>
      <w:r w:rsidRPr="005A26FD">
        <w:rPr>
          <w:color w:val="FF0000"/>
          <w:u w:val="single"/>
        </w:rPr>
        <w:t>_</w:t>
      </w:r>
      <w:r w:rsidRPr="005A26FD">
        <w:rPr>
          <w:color w:val="FF0000"/>
          <w:u w:val="single"/>
        </w:rPr>
        <w:t>___</w:t>
      </w:r>
      <w:r w:rsidRPr="005A26FD" w:rsidR="005A26FD">
        <w:rPr>
          <w:color w:val="FF0000"/>
          <w:u w:val="single"/>
        </w:rPr>
        <w:t>Brett Carter</w:t>
      </w:r>
      <w:r w:rsidRPr="005A26FD">
        <w:rPr>
          <w:color w:val="FF0000"/>
          <w:u w:val="single"/>
        </w:rPr>
        <w:t>______________</w:t>
      </w:r>
    </w:p>
    <w:p w:rsidR="009C13B9" w:rsidP="009C13B9" w14:paraId="57FCA525" w14:textId="77777777">
      <w:pPr>
        <w:pStyle w:val="ListParagraph"/>
        <w:ind w:left="360"/>
      </w:pPr>
    </w:p>
    <w:p w:rsidR="009C13B9" w:rsidP="009C13B9" w14:paraId="12585157" w14:textId="77777777">
      <w:r>
        <w:t>To assist review, please provide answers to the following question:</w:t>
      </w:r>
    </w:p>
    <w:p w:rsidR="009C13B9" w:rsidP="009C13B9" w14:paraId="6135225D" w14:textId="77777777">
      <w:pPr>
        <w:pStyle w:val="ListParagraph"/>
        <w:ind w:left="360"/>
      </w:pPr>
    </w:p>
    <w:p w:rsidR="00074DA4" w:rsidP="00C86E91" w14:paraId="4E58814C" w14:textId="77777777">
      <w:pPr>
        <w:rPr>
          <w:b/>
        </w:rPr>
      </w:pPr>
    </w:p>
    <w:p w:rsidR="009C13B9" w:rsidRPr="00AE35D2" w:rsidP="00C86E91" w14:paraId="4E74269F" w14:textId="0FED1E3B">
      <w:pPr>
        <w:rPr>
          <w:b/>
          <w:caps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</w:p>
    <w:p w:rsidR="00E30F14" w:rsidP="00AE35D2" w14:paraId="659BE5FD" w14:textId="77777777">
      <w:pPr>
        <w:pStyle w:val="ListParagraph"/>
        <w:ind w:left="360"/>
      </w:pPr>
    </w:p>
    <w:p w:rsidR="00C86E91" w:rsidP="00C86E91" w14:paraId="58FA7D9F" w14:textId="7109B2C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</w:t>
      </w:r>
      <w:r w:rsidR="009239AA">
        <w:t>[ ]</w:t>
      </w:r>
      <w:r w:rsidR="009239AA">
        <w:t xml:space="preserve"> Yes  [</w:t>
      </w:r>
      <w:r w:rsidRPr="008B373B" w:rsidR="008B373B">
        <w:rPr>
          <w:color w:val="FF0000"/>
        </w:rPr>
        <w:t>X</w:t>
      </w:r>
      <w:r w:rsidR="009239AA">
        <w:t xml:space="preserve">] No </w:t>
      </w:r>
    </w:p>
    <w:p w:rsidR="00C86E91" w:rsidP="00C86E91" w14:paraId="1CB23121" w14:textId="44FF1CD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</w:t>
      </w:r>
      <w:r w:rsidR="009239AA">
        <w:t>[ ]</w:t>
      </w:r>
      <w:r w:rsidR="009239AA">
        <w:t xml:space="preserve"> Yes [ ] No</w:t>
      </w:r>
      <w:r>
        <w:t xml:space="preserve">   </w:t>
      </w:r>
    </w:p>
    <w:p w:rsidR="00C86E91" w:rsidP="00C86E91" w14:paraId="7B1375D5" w14:textId="6DE3757D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</w:t>
      </w:r>
      <w:r>
        <w:t>[ ]</w:t>
      </w:r>
      <w:r>
        <w:t xml:space="preserve"> Yes [ ] No</w:t>
      </w:r>
    </w:p>
    <w:p w:rsidR="00CF6542" w:rsidP="00C86E91" w14:paraId="349C6B15" w14:textId="77777777">
      <w:pPr>
        <w:pStyle w:val="ListParagraph"/>
        <w:ind w:left="0"/>
        <w:rPr>
          <w:b/>
        </w:rPr>
      </w:pPr>
    </w:p>
    <w:p w:rsidR="00C86E91" w:rsidRPr="00AE35D2" w:rsidP="00C86E91" w14:paraId="6FC4E476" w14:textId="28996510">
      <w:pPr>
        <w:pStyle w:val="ListParagraph"/>
        <w:ind w:left="0"/>
        <w:rPr>
          <w:b/>
          <w:caps/>
        </w:rPr>
      </w:pPr>
      <w:r>
        <w:rPr>
          <w:b/>
        </w:rPr>
        <w:t>GIFTS OR PAYMENTS</w:t>
      </w:r>
    </w:p>
    <w:p w:rsidR="00E30F14" w:rsidP="00C86E91" w14:paraId="407FD5DC" w14:textId="77777777"/>
    <w:p w:rsidR="00F4757A" w:rsidP="00C86E91" w14:paraId="3F90BC0D" w14:textId="58633589">
      <w:r>
        <w:t xml:space="preserve">Is an incentive (e.g., money or reimbursement of expenses, token of appreciation) provided to participants? </w:t>
      </w:r>
      <w:r>
        <w:t>[  ]</w:t>
      </w:r>
      <w:r>
        <w:t xml:space="preserve"> Yes [</w:t>
      </w:r>
      <w:r w:rsidRPr="008B373B" w:rsidR="008B373B">
        <w:rPr>
          <w:color w:val="FF0000"/>
        </w:rPr>
        <w:t>X</w:t>
      </w:r>
      <w:r>
        <w:t>] No</w:t>
      </w:r>
      <w:r>
        <w:t xml:space="preserve"> </w:t>
      </w:r>
    </w:p>
    <w:p w:rsidR="004D6E14" w14:paraId="392EE87F" w14:textId="1E4AF964">
      <w:pPr>
        <w:rPr>
          <w:b/>
        </w:rPr>
      </w:pPr>
      <w:r>
        <w:t>If Yes, describe:</w:t>
      </w:r>
      <w:r w:rsidR="00C86E91">
        <w:t xml:space="preserve">  </w:t>
      </w:r>
    </w:p>
    <w:p w:rsidR="00C86E91" w14:paraId="4F6337D6" w14:textId="77777777">
      <w:pPr>
        <w:rPr>
          <w:b/>
        </w:rPr>
      </w:pPr>
    </w:p>
    <w:p w:rsidR="00C86E91" w14:paraId="2C61FCE9" w14:textId="77777777">
      <w:pPr>
        <w:rPr>
          <w:b/>
        </w:rPr>
      </w:pPr>
    </w:p>
    <w:p w:rsidR="005E714A" w:rsidP="00C86E91" w14:paraId="46304D4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610DC4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5"/>
        <w:gridCol w:w="1683"/>
        <w:gridCol w:w="1710"/>
        <w:gridCol w:w="1003"/>
      </w:tblGrid>
      <w:tr w14:paraId="3BDF5DB7" w14:textId="77777777" w:rsidTr="00AE35D2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265" w:type="dxa"/>
          </w:tcPr>
          <w:p w:rsidR="006832D9" w:rsidRPr="0001027E" w:rsidP="00C8488C" w14:paraId="0FDF80F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83" w:type="dxa"/>
          </w:tcPr>
          <w:p w:rsidR="006832D9" w:rsidRPr="0001027E" w:rsidP="00843796" w14:paraId="0C62354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2EA3BB1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A4C4AD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DDAF8EC" w14:textId="77777777" w:rsidTr="00AE35D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265" w:type="dxa"/>
          </w:tcPr>
          <w:p w:rsidR="006832D9" w:rsidRPr="00C172AD" w:rsidP="00843796" w14:paraId="031AFFE3" w14:textId="0A58B7BD">
            <w:pPr>
              <w:rPr>
                <w:color w:val="FF0000"/>
              </w:rPr>
            </w:pPr>
            <w:r>
              <w:rPr>
                <w:color w:val="FF0000"/>
              </w:rPr>
              <w:t>Customer</w:t>
            </w:r>
            <w:bookmarkStart w:id="0" w:name="_GoBack"/>
            <w:bookmarkEnd w:id="0"/>
          </w:p>
        </w:tc>
        <w:tc>
          <w:tcPr>
            <w:tcW w:w="1683" w:type="dxa"/>
          </w:tcPr>
          <w:p w:rsidR="006832D9" w:rsidRPr="00C172AD" w:rsidP="00843796" w14:paraId="3DD7691A" w14:textId="40E4D912">
            <w:pPr>
              <w:rPr>
                <w:color w:val="FF0000"/>
              </w:rPr>
            </w:pPr>
            <w:r>
              <w:rPr>
                <w:color w:val="FF0000"/>
              </w:rPr>
              <w:t>4,800</w:t>
            </w:r>
          </w:p>
        </w:tc>
        <w:tc>
          <w:tcPr>
            <w:tcW w:w="1710" w:type="dxa"/>
          </w:tcPr>
          <w:p w:rsidR="006832D9" w:rsidRPr="00C172AD" w:rsidP="00843796" w14:paraId="0BE7E8C9" w14:textId="1FE67864">
            <w:pPr>
              <w:rPr>
                <w:color w:val="FF0000"/>
              </w:rPr>
            </w:pPr>
            <w:r>
              <w:rPr>
                <w:color w:val="FF0000"/>
              </w:rPr>
              <w:t>5 min</w:t>
            </w:r>
          </w:p>
        </w:tc>
        <w:tc>
          <w:tcPr>
            <w:tcW w:w="1003" w:type="dxa"/>
          </w:tcPr>
          <w:p w:rsidR="006832D9" w:rsidRPr="00C172AD" w:rsidP="00843796" w14:paraId="5ADA256F" w14:textId="79196C38">
            <w:pPr>
              <w:rPr>
                <w:color w:val="FF0000"/>
              </w:rPr>
            </w:pPr>
            <w:r>
              <w:rPr>
                <w:color w:val="FF0000"/>
              </w:rPr>
              <w:t>400</w:t>
            </w:r>
            <w:r w:rsidR="00A650CD">
              <w:rPr>
                <w:color w:val="FF0000"/>
              </w:rPr>
              <w:t xml:space="preserve"> </w:t>
            </w:r>
            <w:r w:rsidR="005F2978">
              <w:rPr>
                <w:color w:val="FF0000"/>
              </w:rPr>
              <w:t>hrs.</w:t>
            </w:r>
          </w:p>
        </w:tc>
      </w:tr>
      <w:tr w14:paraId="6DC3B566" w14:textId="77777777" w:rsidTr="00AE35D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265" w:type="dxa"/>
          </w:tcPr>
          <w:p w:rsidR="006832D9" w:rsidP="00843796" w14:paraId="548C81A0" w14:textId="77777777"/>
        </w:tc>
        <w:tc>
          <w:tcPr>
            <w:tcW w:w="1683" w:type="dxa"/>
          </w:tcPr>
          <w:p w:rsidR="006832D9" w:rsidP="00843796" w14:paraId="2D55B5C3" w14:textId="77777777"/>
        </w:tc>
        <w:tc>
          <w:tcPr>
            <w:tcW w:w="1710" w:type="dxa"/>
          </w:tcPr>
          <w:p w:rsidR="006832D9" w:rsidP="00843796" w14:paraId="4C2ABD20" w14:textId="77777777"/>
        </w:tc>
        <w:tc>
          <w:tcPr>
            <w:tcW w:w="1003" w:type="dxa"/>
          </w:tcPr>
          <w:p w:rsidR="006832D9" w:rsidP="00843796" w14:paraId="1EA652D0" w14:textId="77777777"/>
        </w:tc>
      </w:tr>
      <w:tr w14:paraId="47A43B07" w14:textId="77777777" w:rsidTr="00AE35D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265" w:type="dxa"/>
          </w:tcPr>
          <w:p w:rsidR="006832D9" w:rsidRPr="0001027E" w:rsidP="00843796" w14:paraId="081300F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83" w:type="dxa"/>
          </w:tcPr>
          <w:p w:rsidR="006832D9" w:rsidRPr="0001027E" w:rsidP="00843796" w14:paraId="5C18E7C2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427FEA1F" w14:textId="77777777"/>
        </w:tc>
        <w:tc>
          <w:tcPr>
            <w:tcW w:w="1003" w:type="dxa"/>
          </w:tcPr>
          <w:p w:rsidR="006832D9" w:rsidRPr="0001027E" w:rsidP="00843796" w14:paraId="40458FA3" w14:textId="77777777">
            <w:pPr>
              <w:rPr>
                <w:b/>
              </w:rPr>
            </w:pPr>
          </w:p>
        </w:tc>
      </w:tr>
    </w:tbl>
    <w:p w:rsidR="00F3170F" w:rsidP="00F3170F" w14:paraId="02795B15" w14:textId="77777777"/>
    <w:p w:rsidR="002E7755" w14:paraId="33E8AD4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</w:p>
    <w:p w:rsidR="00512346" w14:paraId="1203AD3E" w14:textId="77777777">
      <w:pPr>
        <w:rPr>
          <w:b/>
        </w:rPr>
      </w:pPr>
    </w:p>
    <w:p w:rsidR="005E714A" w14:paraId="04A7D873" w14:textId="23EEEB86">
      <w:pPr>
        <w:rPr>
          <w:color w:val="FF0000"/>
          <w:u w:val="single"/>
        </w:rPr>
      </w:pPr>
      <w:r>
        <w:t xml:space="preserve">The estimated annual cost to the Federal government </w:t>
      </w:r>
      <w:r w:rsidR="00590179">
        <w:t xml:space="preserve">is </w:t>
      </w:r>
      <w:r w:rsidRPr="00A86453" w:rsidR="00590179">
        <w:rPr>
          <w:color w:val="FF0000"/>
          <w:u w:val="single"/>
        </w:rPr>
        <w:t>_</w:t>
      </w:r>
      <w:r w:rsidRPr="00A86453">
        <w:rPr>
          <w:color w:val="FF0000"/>
          <w:u w:val="single"/>
        </w:rPr>
        <w:t>___</w:t>
      </w:r>
      <w:r w:rsidR="003F326B">
        <w:rPr>
          <w:color w:val="FF0000"/>
          <w:u w:val="single"/>
        </w:rPr>
        <w:t>N/A</w:t>
      </w:r>
      <w:r w:rsidRPr="000A465D">
        <w:rPr>
          <w:color w:val="FF0000"/>
          <w:u w:val="single"/>
        </w:rPr>
        <w:t>_______</w:t>
      </w:r>
    </w:p>
    <w:p w:rsidR="003F326B" w:rsidRPr="003F326B" w14:paraId="1FCE4C19" w14:textId="4D3229C7">
      <w:pPr>
        <w:rPr>
          <w:b/>
        </w:rPr>
      </w:pPr>
      <w:r>
        <w:rPr>
          <w:color w:val="FF0000"/>
        </w:rPr>
        <w:t xml:space="preserve">There is no additional cost for this survey implementation, as it is part of normal contractual duties and work prioritized by CMS stakeholders. </w:t>
      </w:r>
    </w:p>
    <w:p w:rsidR="00A403BB" w:rsidP="00A403BB" w14:paraId="15699330" w14:textId="77777777"/>
    <w:p w:rsidR="004D6E14" w:rsidP="00A403BB" w14:paraId="2B5D707E" w14:textId="77777777">
      <w:pPr>
        <w:rPr>
          <w:b/>
        </w:rPr>
      </w:pPr>
    </w:p>
    <w:p w:rsidR="00A403BB" w:rsidP="00A403BB" w14:paraId="3AB15369" w14:textId="4CD7C46F">
      <w:pPr>
        <w:rPr>
          <w:b/>
        </w:rPr>
      </w:pPr>
      <w:r>
        <w:rPr>
          <w:b/>
        </w:rPr>
        <w:t>ACTIVITY DETAILS</w:t>
      </w:r>
    </w:p>
    <w:p w:rsidR="00E30F14" w:rsidP="00A403BB" w14:paraId="34942C92" w14:textId="77777777">
      <w:pPr>
        <w:rPr>
          <w:b/>
        </w:rPr>
      </w:pPr>
    </w:p>
    <w:p w:rsidR="00A403BB" w:rsidP="00A403BB" w14:paraId="3FD9C17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FE05976" w14:textId="6051BE0F">
      <w:pPr>
        <w:ind w:left="720"/>
      </w:pPr>
      <w:r>
        <w:t>[</w:t>
      </w:r>
      <w:r>
        <w:t xml:space="preserve"> </w:t>
      </w:r>
      <w:r>
        <w:t>]</w:t>
      </w:r>
      <w:r>
        <w:t xml:space="preserve"> Web-based</w:t>
      </w:r>
      <w:r>
        <w:t xml:space="preserve"> or other forms of </w:t>
      </w:r>
      <w:r w:rsidR="00500A2F">
        <w:t>social media</w:t>
      </w:r>
      <w:r>
        <w:t xml:space="preserve"> </w:t>
      </w:r>
    </w:p>
    <w:p w:rsidR="001B0AAA" w:rsidP="001B0AAA" w14:paraId="7CD4CC2B" w14:textId="0D57F62F">
      <w:pPr>
        <w:ind w:left="720"/>
      </w:pPr>
      <w:r>
        <w:t>[</w:t>
      </w:r>
      <w:r w:rsidR="003F45B7">
        <w:rPr>
          <w:color w:val="FF0000"/>
        </w:rP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AA998B1" w14:textId="6C78809E">
      <w:pPr>
        <w:ind w:left="720"/>
      </w:pPr>
      <w:r>
        <w:t>[ ]</w:t>
      </w:r>
      <w:r>
        <w:t xml:space="preserve"> In-person</w:t>
      </w:r>
      <w:r>
        <w:tab/>
      </w:r>
    </w:p>
    <w:p w:rsidR="001B0AAA" w:rsidP="001B0AAA" w14:paraId="27537693" w14:textId="65EB13AC">
      <w:pPr>
        <w:ind w:left="720"/>
      </w:pPr>
      <w:r>
        <w:t>[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7F8A8B0" w14:textId="4B5AD57C">
      <w:pPr>
        <w:ind w:left="720"/>
      </w:pPr>
      <w:r>
        <w:t>[</w:t>
      </w:r>
      <w:r w:rsidRPr="003F45B7" w:rsidR="003F45B7">
        <w:rPr>
          <w:color w:val="FF0000"/>
        </w:rPr>
        <w:t>X</w:t>
      </w:r>
      <w:r>
        <w:t>] Other</w:t>
      </w:r>
      <w:r w:rsidR="003F45B7">
        <w:t xml:space="preserve"> - </w:t>
      </w:r>
      <w:r w:rsidRPr="003F45B7" w:rsidR="003F45B7">
        <w:rPr>
          <w:color w:val="FF0000"/>
        </w:rPr>
        <w:t>Email</w:t>
      </w:r>
    </w:p>
    <w:p w:rsidR="004E1AD1" w:rsidP="00AE35D2" w14:paraId="517B75B0" w14:textId="77777777">
      <w:pPr>
        <w:pStyle w:val="ListParagraph"/>
        <w:ind w:left="360"/>
      </w:pPr>
    </w:p>
    <w:p w:rsidR="004E1AD1" w:rsidP="004E1AD1" w14:paraId="54533FEC" w14:textId="10344F8A">
      <w:pPr>
        <w:pStyle w:val="ListParagraph"/>
        <w:numPr>
          <w:ilvl w:val="0"/>
          <w:numId w:val="17"/>
        </w:numPr>
      </w:pPr>
      <w:r>
        <w:t xml:space="preserve">Will interviewers or facilitators be used? </w:t>
      </w:r>
      <w:r>
        <w:t>[</w:t>
      </w:r>
      <w:r w:rsidR="006371AB">
        <w:rPr>
          <w:color w:val="FF0000"/>
        </w:rPr>
        <w:t xml:space="preserve"> </w:t>
      </w:r>
      <w:r>
        <w:t>]</w:t>
      </w:r>
      <w:r>
        <w:t xml:space="preserve"> Yes [</w:t>
      </w:r>
      <w:r w:rsidRPr="006371AB" w:rsidR="006371AB">
        <w:rPr>
          <w:color w:val="FF0000"/>
        </w:rPr>
        <w:t>X</w:t>
      </w:r>
      <w:r>
        <w:t>] No</w:t>
      </w:r>
    </w:p>
    <w:p w:rsidR="004E1AD1" w:rsidP="00AE35D2" w14:paraId="52314E3C" w14:textId="77777777">
      <w:pPr>
        <w:pStyle w:val="ListParagraph"/>
        <w:ind w:left="360"/>
      </w:pPr>
    </w:p>
    <w:p w:rsidR="005029DF" w:rsidRPr="004E1AD1" w:rsidP="004E1AD1" w14:paraId="7375C544" w14:textId="18C82B49">
      <w:pPr>
        <w:pStyle w:val="ListParagraph"/>
        <w:numPr>
          <w:ilvl w:val="0"/>
          <w:numId w:val="17"/>
        </w:numPr>
      </w:pPr>
      <w:r w:rsidRPr="004E1AD1">
        <w:t>Who will you collect the information from?</w:t>
      </w:r>
    </w:p>
    <w:p w:rsidR="00E301E0" w:rsidRPr="00892322" w:rsidP="00892322" w14:paraId="09757AB2" w14:textId="4E087AAF">
      <w:pPr>
        <w:rPr>
          <w:color w:val="FF0000"/>
        </w:rPr>
      </w:pPr>
      <w:r w:rsidRPr="00892322">
        <w:rPr>
          <w:color w:val="FF0000"/>
        </w:rPr>
        <w:t>The Service Center has hired a 3</w:t>
      </w:r>
      <w:r w:rsidRPr="00892322">
        <w:rPr>
          <w:color w:val="FF0000"/>
          <w:vertAlign w:val="superscript"/>
        </w:rPr>
        <w:t>rd</w:t>
      </w:r>
      <w:r w:rsidRPr="00892322">
        <w:rPr>
          <w:color w:val="FF0000"/>
        </w:rPr>
        <w:t xml:space="preserve"> party independent research team “</w:t>
      </w:r>
      <w:r w:rsidRPr="00892322">
        <w:rPr>
          <w:color w:val="FF0000"/>
        </w:rPr>
        <w:t>Intelligentics</w:t>
      </w:r>
      <w:r w:rsidRPr="00892322">
        <w:rPr>
          <w:color w:val="FF0000"/>
        </w:rPr>
        <w:t xml:space="preserve">” who will </w:t>
      </w:r>
      <w:r w:rsidRPr="00892322" w:rsidR="00231A79">
        <w:rPr>
          <w:color w:val="FF0000"/>
        </w:rPr>
        <w:t>send emails containing a survey hyperlink</w:t>
      </w:r>
      <w:r w:rsidRPr="00892322">
        <w:rPr>
          <w:color w:val="FF0000"/>
        </w:rPr>
        <w:t xml:space="preserve"> to random</w:t>
      </w:r>
      <w:r w:rsidRPr="00892322" w:rsidR="00896800">
        <w:rPr>
          <w:color w:val="FF0000"/>
        </w:rPr>
        <w:t>ly selected</w:t>
      </w:r>
      <w:r w:rsidRPr="00892322">
        <w:rPr>
          <w:color w:val="FF0000"/>
        </w:rPr>
        <w:t xml:space="preserve"> customers who have contacted the Service Center for assistance. </w:t>
      </w:r>
      <w:r w:rsidRPr="00892322" w:rsidR="004011FD">
        <w:rPr>
          <w:color w:val="FF0000"/>
        </w:rPr>
        <w:t>“</w:t>
      </w:r>
      <w:r w:rsidRPr="00892322" w:rsidR="004011FD">
        <w:rPr>
          <w:color w:val="FF0000"/>
        </w:rPr>
        <w:t>Intelligentics</w:t>
      </w:r>
      <w:r w:rsidRPr="00892322" w:rsidR="004011FD">
        <w:rPr>
          <w:color w:val="FF0000"/>
        </w:rPr>
        <w:t xml:space="preserve">” will pull contact information from ServiceNow (our ticketing system) to </w:t>
      </w:r>
      <w:r w:rsidRPr="00892322" w:rsidR="00192FD4">
        <w:rPr>
          <w:color w:val="FF0000"/>
        </w:rPr>
        <w:t>email the survey link</w:t>
      </w:r>
      <w:r w:rsidRPr="00892322" w:rsidR="004011FD">
        <w:rPr>
          <w:color w:val="FF0000"/>
        </w:rPr>
        <w:t xml:space="preserve"> to the selected customers. </w:t>
      </w:r>
    </w:p>
    <w:p w:rsidR="00E301E0" w:rsidP="00E301E0" w14:paraId="7C556BD0" w14:textId="77777777">
      <w:pPr>
        <w:rPr>
          <w:rStyle w:val="normaltextrun"/>
          <w:rFonts w:ascii="Courier New" w:hAnsi="Courier New" w:cs="Courier New"/>
          <w:shd w:val="clear" w:color="auto" w:fill="FFFF00"/>
        </w:rPr>
      </w:pPr>
    </w:p>
    <w:p w:rsidR="00B85617" w:rsidP="00F24CFC" w14:paraId="5BC840E4" w14:textId="17D4C484">
      <w:pPr>
        <w:pStyle w:val="ListParagraph"/>
        <w:numPr>
          <w:ilvl w:val="0"/>
          <w:numId w:val="17"/>
        </w:numPr>
      </w:pPr>
      <w:r>
        <w:t>How will you ask a respondent to provide this information</w:t>
      </w:r>
      <w:r w:rsidR="00D544FE">
        <w:t>?</w:t>
      </w:r>
    </w:p>
    <w:p w:rsidR="00B820B4" w:rsidRPr="00B820B4" w:rsidP="00F54AAC" w14:paraId="09C0438D" w14:textId="3402489E">
      <w:pPr>
        <w:ind w:left="360"/>
        <w:rPr>
          <w:color w:val="FF0000"/>
        </w:rPr>
      </w:pPr>
      <w:r>
        <w:rPr>
          <w:color w:val="FF0000"/>
        </w:rPr>
        <w:t xml:space="preserve">Customers </w:t>
      </w:r>
      <w:r w:rsidR="006D515E">
        <w:rPr>
          <w:color w:val="FF0000"/>
        </w:rPr>
        <w:t>who are</w:t>
      </w:r>
      <w:r>
        <w:rPr>
          <w:color w:val="FF0000"/>
        </w:rPr>
        <w:t xml:space="preserve"> randomly</w:t>
      </w:r>
      <w:r w:rsidR="006371AB">
        <w:rPr>
          <w:color w:val="FF0000"/>
        </w:rPr>
        <w:t xml:space="preserve"> selected will be</w:t>
      </w:r>
      <w:r>
        <w:rPr>
          <w:color w:val="FF0000"/>
        </w:rPr>
        <w:t xml:space="preserve"> emailed </w:t>
      </w:r>
      <w:r w:rsidR="00F54AAC">
        <w:rPr>
          <w:color w:val="FF0000"/>
        </w:rPr>
        <w:t xml:space="preserve">an individualized hyperlink to a custom URL where they will be able to complete the survey. </w:t>
      </w:r>
      <w:r w:rsidR="00F74252">
        <w:rPr>
          <w:color w:val="FF0000"/>
        </w:rPr>
        <w:t xml:space="preserve">The survey </w:t>
      </w:r>
      <w:r w:rsidR="003021B3">
        <w:rPr>
          <w:color w:val="FF0000"/>
        </w:rPr>
        <w:t>is</w:t>
      </w:r>
      <w:r w:rsidR="00FA581B">
        <w:rPr>
          <w:color w:val="FF0000"/>
        </w:rPr>
        <w:t xml:space="preserve"> 100% voluntary. </w:t>
      </w:r>
    </w:p>
    <w:p w:rsidR="00B820B4" w:rsidP="00782B0D" w14:paraId="1072596E" w14:textId="77777777">
      <w:pPr>
        <w:ind w:left="360"/>
        <w:rPr>
          <w:i/>
          <w:iCs/>
        </w:rPr>
      </w:pPr>
    </w:p>
    <w:p w:rsidR="00695F4E" w:rsidP="00D544FE" w14:paraId="4DF5D07E" w14:textId="77777777">
      <w:pPr>
        <w:pStyle w:val="ListParagraph"/>
        <w:ind w:left="360"/>
        <w:rPr>
          <w:i/>
          <w:iCs/>
        </w:rPr>
      </w:pPr>
    </w:p>
    <w:p w:rsidR="00931324" w:rsidP="00D544FE" w14:paraId="029DD3F8" w14:textId="77777777">
      <w:pPr>
        <w:pStyle w:val="ListParagraph"/>
        <w:ind w:left="360"/>
      </w:pPr>
    </w:p>
    <w:p w:rsidR="00C25946" w:rsidP="00C25946" w14:paraId="7E63CB79" w14:textId="77777777">
      <w:pPr>
        <w:pStyle w:val="ListParagraph"/>
        <w:numPr>
          <w:ilvl w:val="0"/>
          <w:numId w:val="17"/>
        </w:numPr>
      </w:pPr>
      <w:r>
        <w:t>What will the activity look like?</w:t>
      </w:r>
    </w:p>
    <w:p w:rsidR="00D4115D" w:rsidRPr="00D4115D" w:rsidP="00C25946" w14:paraId="2B4E4075" w14:textId="54437042">
      <w:pPr>
        <w:pStyle w:val="ListParagraph"/>
        <w:ind w:left="360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If the customer agrees to </w:t>
      </w:r>
      <w:r w:rsidR="00850AE9">
        <w:rPr>
          <w:rStyle w:val="normaltextrun"/>
          <w:color w:val="FF0000"/>
        </w:rPr>
        <w:t xml:space="preserve">complete the survey, they will click on the hyperlink in their email which will take them to their survey. </w:t>
      </w:r>
      <w:r w:rsidR="00D81E98">
        <w:rPr>
          <w:rStyle w:val="normaltextrun"/>
          <w:color w:val="FF0000"/>
        </w:rPr>
        <w:t xml:space="preserve">See attachments for survey questions and layout. </w:t>
      </w:r>
    </w:p>
    <w:p w:rsidR="00D4115D" w:rsidP="00C25946" w14:paraId="6F44C1E0" w14:textId="77777777">
      <w:pPr>
        <w:pStyle w:val="ListParagraph"/>
        <w:ind w:left="360"/>
        <w:rPr>
          <w:rStyle w:val="normaltextrun"/>
          <w:i/>
          <w:iCs/>
          <w:color w:val="000000"/>
        </w:rPr>
      </w:pPr>
    </w:p>
    <w:p w:rsidR="00695F4E" w:rsidP="00C25946" w14:paraId="3A59E874" w14:textId="77777777">
      <w:pPr>
        <w:pStyle w:val="ListParagraph"/>
        <w:ind w:left="360"/>
        <w:rPr>
          <w:i/>
          <w:iCs/>
        </w:rPr>
      </w:pPr>
    </w:p>
    <w:p w:rsidR="00931324" w:rsidP="00931324" w14:paraId="7481C84F" w14:textId="77777777">
      <w:pPr>
        <w:pStyle w:val="ListParagraph"/>
        <w:ind w:left="360"/>
      </w:pPr>
    </w:p>
    <w:p w:rsidR="006674E0" w:rsidP="006674E0" w14:paraId="49D640A7" w14:textId="77777777">
      <w:pPr>
        <w:pStyle w:val="ListParagraph"/>
        <w:numPr>
          <w:ilvl w:val="0"/>
          <w:numId w:val="17"/>
        </w:numPr>
      </w:pPr>
      <w:r>
        <w:t>Please provide your question list.</w:t>
      </w:r>
    </w:p>
    <w:p w:rsidR="00890922" w:rsidP="00AE35D2" w14:paraId="189CCE1E" w14:textId="29D7A74C">
      <w:pPr>
        <w:rPr>
          <w:color w:val="FF0000"/>
        </w:rPr>
      </w:pPr>
      <w:r>
        <w:rPr>
          <w:color w:val="FF0000"/>
        </w:rPr>
        <w:t>There will be a survey for each LOB (EQRS</w:t>
      </w:r>
      <w:r w:rsidR="00CC1A25">
        <w:rPr>
          <w:color w:val="FF0000"/>
        </w:rPr>
        <w:t xml:space="preserve">, </w:t>
      </w:r>
      <w:r w:rsidR="00394D9D">
        <w:rPr>
          <w:color w:val="FF0000"/>
        </w:rPr>
        <w:t>QNet</w:t>
      </w:r>
      <w:r w:rsidR="00394D9D">
        <w:rPr>
          <w:color w:val="FF0000"/>
        </w:rPr>
        <w:t xml:space="preserve"> and QPP</w:t>
      </w:r>
    </w:p>
    <w:p w:rsidR="00890922" w:rsidP="00AE35D2" w14:paraId="46FFDC4A" w14:textId="77777777">
      <w:pPr>
        <w:rPr>
          <w:color w:val="FF0000"/>
        </w:rPr>
      </w:pPr>
    </w:p>
    <w:p w:rsidR="00890922" w:rsidRPr="00890922" w:rsidP="00890922" w14:paraId="29063AA7" w14:textId="2E69F7F5">
      <w:pPr>
        <w:rPr>
          <w:color w:val="FF0000"/>
          <w:sz w:val="22"/>
          <w:szCs w:val="22"/>
        </w:rPr>
      </w:pPr>
      <w:r w:rsidRPr="00890922">
        <w:rPr>
          <w:color w:val="FF0000"/>
        </w:rPr>
        <w:t xml:space="preserve">Q1. For each item below, please think back to your most recent contact with </w:t>
      </w:r>
      <w:r w:rsidR="007F4A10">
        <w:rPr>
          <w:bCs/>
          <w:color w:val="FF0000"/>
        </w:rPr>
        <w:t>Service Center</w:t>
      </w:r>
      <w:r w:rsidRPr="00890922">
        <w:rPr>
          <w:bCs/>
          <w:color w:val="FF0000"/>
        </w:rPr>
        <w:t xml:space="preserve"> (</w:t>
      </w:r>
      <w:r w:rsidRPr="00890922">
        <w:rPr>
          <w:color w:val="FF0000"/>
        </w:rPr>
        <w:t>Line of Business) and rate the service you received.</w:t>
      </w:r>
    </w:p>
    <w:p w:rsidR="00890922" w:rsidRPr="00890922" w:rsidP="00890922" w14:paraId="6F04F461" w14:textId="77777777">
      <w:pPr>
        <w:rPr>
          <w:color w:val="FF0000"/>
        </w:rPr>
      </w:pPr>
    </w:p>
    <w:p w:rsidR="00890922" w:rsidRPr="00890922" w:rsidP="00890922" w14:paraId="2C2013AB" w14:textId="53979DFD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  <w:sz w:val="22"/>
        </w:rPr>
      </w:pPr>
      <w:r w:rsidRPr="00890922">
        <w:rPr>
          <w:color w:val="FF0000"/>
        </w:rPr>
        <w:t xml:space="preserve">Ease in navigating and finding your way around </w:t>
      </w:r>
      <w:r w:rsidR="00B06CAF">
        <w:rPr>
          <w:color w:val="FF0000"/>
        </w:rPr>
        <w:t>EQRS</w:t>
      </w:r>
    </w:p>
    <w:p w:rsidR="00890922" w:rsidRPr="00890922" w:rsidP="00890922" w14:paraId="659F4649" w14:textId="6D507F99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 xml:space="preserve">Performance of </w:t>
      </w:r>
      <w:r w:rsidR="00B06CAF">
        <w:rPr>
          <w:color w:val="FF0000"/>
        </w:rPr>
        <w:t>EQRS</w:t>
      </w:r>
      <w:r w:rsidRPr="00890922">
        <w:rPr>
          <w:color w:val="FF0000"/>
        </w:rPr>
        <w:t xml:space="preserve"> in locating the records and reports you were looking for</w:t>
      </w:r>
    </w:p>
    <w:p w:rsidR="00890922" w:rsidRPr="00890922" w:rsidP="00890922" w14:paraId="2A583D15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Ease in finding the training material or instructions within MyCROWNWeb.org</w:t>
      </w:r>
    </w:p>
    <w:p w:rsidR="00890922" w:rsidRPr="00890922" w:rsidP="00890922" w14:paraId="162C0AF3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Ease in finding the right phone number to contact the EQRS Service Center</w:t>
      </w:r>
    </w:p>
    <w:p w:rsidR="00890922" w:rsidRPr="00890922" w:rsidP="00890922" w14:paraId="32ACC839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 xml:space="preserve">Quickness in reaching </w:t>
      </w:r>
      <w:r w:rsidRPr="00890922">
        <w:rPr>
          <w:color w:val="FF0000"/>
        </w:rPr>
        <w:t>a</w:t>
      </w:r>
      <w:r w:rsidRPr="00890922">
        <w:rPr>
          <w:color w:val="FF0000"/>
        </w:rPr>
        <w:t xml:space="preserve"> EQRS customer service representative</w:t>
      </w:r>
    </w:p>
    <w:p w:rsidR="00890922" w:rsidRPr="00890922" w:rsidP="00890922" w14:paraId="2989F22C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Courtesy and friendliness of the customer service representative</w:t>
      </w:r>
    </w:p>
    <w:p w:rsidR="00890922" w:rsidRPr="00890922" w:rsidP="00890922" w14:paraId="2C1C560E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Taking time to listen carefully to your questions or concerns</w:t>
      </w:r>
    </w:p>
    <w:p w:rsidR="00890922" w:rsidRPr="00890922" w:rsidP="00890922" w14:paraId="561E2948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Providing clear and knowledgeable answers to your questions</w:t>
      </w:r>
    </w:p>
    <w:p w:rsidR="00890922" w:rsidRPr="00890922" w:rsidP="00890922" w14:paraId="5E2292F6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Effectiveness in resolving your question</w:t>
      </w:r>
    </w:p>
    <w:p w:rsidR="00890922" w:rsidRPr="00890922" w:rsidP="00890922" w14:paraId="6F6CBF1B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Your general satisfaction with this particular call</w:t>
      </w:r>
    </w:p>
    <w:p w:rsidR="00890922" w:rsidRPr="00890922" w:rsidP="00890922" w14:paraId="39EC638C" w14:textId="77777777">
      <w:pPr>
        <w:pStyle w:val="ListParagraph"/>
        <w:numPr>
          <w:ilvl w:val="0"/>
          <w:numId w:val="21"/>
        </w:numPr>
        <w:rPr>
          <w:rFonts w:eastAsiaTheme="minorEastAsia"/>
          <w:noProof/>
          <w:color w:val="FF0000"/>
        </w:rPr>
      </w:pPr>
      <w:r w:rsidRPr="00890922">
        <w:rPr>
          <w:color w:val="FF0000"/>
        </w:rPr>
        <w:t>(FOR ANY 101 TO 109 RATED 2 OR LOWER) Comments or suggestions for improvement</w:t>
      </w:r>
    </w:p>
    <w:p w:rsidR="00890922" w:rsidRPr="00890922" w:rsidP="00890922" w14:paraId="3CB3CBB3" w14:textId="77777777">
      <w:pPr>
        <w:rPr>
          <w:rFonts w:eastAsiaTheme="minorEastAsia"/>
          <w:noProof/>
          <w:color w:val="FF0000"/>
        </w:rPr>
      </w:pPr>
    </w:p>
    <w:p w:rsidR="00890922" w:rsidRPr="00890922" w:rsidP="00890922" w14:paraId="589A63B3" w14:textId="38403002">
      <w:pPr>
        <w:ind w:left="360"/>
        <w:rPr>
          <w:rFonts w:eastAsiaTheme="minorHAnsi"/>
          <w:color w:val="FF0000"/>
        </w:rPr>
      </w:pPr>
      <w:r w:rsidRPr="00890922">
        <w:rPr>
          <w:rFonts w:eastAsiaTheme="minorEastAsia"/>
          <w:noProof/>
          <w:color w:val="FF0000"/>
        </w:rPr>
        <w:t xml:space="preserve">Q2. </w:t>
      </w:r>
      <w:r w:rsidRPr="00890922">
        <w:rPr>
          <w:color w:val="FF0000"/>
        </w:rPr>
        <w:t xml:space="preserve">Overall, how many contacts with the </w:t>
      </w:r>
      <w:r w:rsidR="00B85FBF">
        <w:rPr>
          <w:bCs/>
          <w:color w:val="FF0000"/>
        </w:rPr>
        <w:t>Service Center</w:t>
      </w:r>
      <w:r w:rsidRPr="00890922">
        <w:rPr>
          <w:bCs/>
          <w:color w:val="FF0000"/>
        </w:rPr>
        <w:t xml:space="preserve">, </w:t>
      </w:r>
      <w:r w:rsidRPr="00890922">
        <w:rPr>
          <w:color w:val="FF0000"/>
        </w:rPr>
        <w:t>whether website visits, phone calls or emails, were needed to resolve your question?</w:t>
      </w:r>
    </w:p>
    <w:p w:rsidR="00890922" w:rsidRPr="00890922" w:rsidP="00890922" w14:paraId="35EFA36B" w14:textId="77777777">
      <w:pPr>
        <w:ind w:left="360"/>
        <w:rPr>
          <w:color w:val="FF0000"/>
        </w:rPr>
      </w:pPr>
      <w:r w:rsidRPr="00890922">
        <w:rPr>
          <w:color w:val="FF0000"/>
        </w:rPr>
        <w:t>Q2A. How many contacts have you had so far?</w:t>
      </w:r>
    </w:p>
    <w:p w:rsidR="00890922" w:rsidRPr="00890922" w:rsidP="00890922" w14:paraId="455D0E19" w14:textId="77777777">
      <w:pPr>
        <w:pStyle w:val="ListParagraph"/>
        <w:ind w:left="432"/>
        <w:rPr>
          <w:color w:val="FF0000"/>
        </w:rPr>
      </w:pPr>
      <w:r w:rsidRPr="00890922">
        <w:rPr>
          <w:color w:val="FF0000"/>
        </w:rPr>
        <w:t>Q3. Overall, how much effort did you personally have to put forth to handle your request?</w:t>
      </w:r>
    </w:p>
    <w:p w:rsidR="00890922" w:rsidP="00890922" w14:paraId="1DF2A0D6" w14:textId="139CADA6">
      <w:pPr>
        <w:pStyle w:val="ListParagraph"/>
        <w:ind w:left="432"/>
      </w:pPr>
      <w:r w:rsidRPr="00890922">
        <w:rPr>
          <w:color w:val="FF0000"/>
        </w:rPr>
        <w:t xml:space="preserve">Q4. Please rate your overall satisfaction with the service you received from the </w:t>
      </w:r>
      <w:r w:rsidR="007F4A10">
        <w:rPr>
          <w:bCs/>
          <w:color w:val="FF0000"/>
        </w:rPr>
        <w:t xml:space="preserve">Service Center </w:t>
      </w:r>
      <w:r w:rsidRPr="00890922">
        <w:rPr>
          <w:color w:val="FF0000"/>
        </w:rPr>
        <w:t>on this particular question or issue</w:t>
      </w:r>
      <w:r>
        <w:t>.</w:t>
      </w:r>
    </w:p>
    <w:p w:rsidR="00931324" w:rsidRPr="00E136AB" w:rsidP="00AE35D2" w14:paraId="393DC812" w14:textId="529C0886">
      <w:pPr>
        <w:rPr>
          <w:color w:val="FF0000"/>
        </w:rPr>
      </w:pPr>
      <w:r>
        <w:rPr>
          <w:color w:val="FF0000"/>
        </w:rPr>
        <w:t xml:space="preserve"> </w:t>
      </w:r>
    </w:p>
    <w:p w:rsidR="00F24CFC" w:rsidP="00F24CFC" w14:paraId="39CAF977" w14:textId="77777777">
      <w:pPr>
        <w:pStyle w:val="ListParagraph"/>
        <w:ind w:left="360"/>
      </w:pPr>
      <w:r>
        <w:t xml:space="preserve"> </w:t>
      </w:r>
    </w:p>
    <w:p w:rsidR="00181422" w:rsidP="0024521E" w14:paraId="3AD11AC7" w14:textId="2DAB8F1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F4BA7" w:rsidP="0024521E" w14:paraId="65969FA3" w14:textId="77777777">
      <w:pPr>
        <w:rPr>
          <w:b/>
        </w:rPr>
      </w:pPr>
    </w:p>
    <w:p w:rsidR="009A7874" w:rsidP="009A7874" w14:paraId="4DBE27E3" w14:textId="77777777">
      <w:pPr>
        <w:pStyle w:val="ListParagraph"/>
        <w:numPr>
          <w:ilvl w:val="0"/>
          <w:numId w:val="17"/>
        </w:numPr>
      </w:pPr>
      <w:r w:rsidRPr="00EF4BA7">
        <w:t xml:space="preserve">When </w:t>
      </w:r>
      <w:r>
        <w:t>will the activity happen?</w:t>
      </w:r>
    </w:p>
    <w:p w:rsidR="009A7874" w:rsidRPr="00783E97" w:rsidP="00AE35D2" w14:paraId="4F2A3DBD" w14:textId="25323EC5">
      <w:pPr>
        <w:ind w:left="360"/>
        <w:rPr>
          <w:color w:val="FF0000"/>
        </w:rPr>
      </w:pPr>
      <w:r>
        <w:rPr>
          <w:color w:val="FF0000"/>
        </w:rPr>
        <w:t>Would like to start in 4</w:t>
      </w:r>
      <w:r w:rsidRPr="00681494">
        <w:rPr>
          <w:color w:val="FF0000"/>
          <w:vertAlign w:val="superscript"/>
        </w:rPr>
        <w:t>th</w:t>
      </w:r>
      <w:r>
        <w:rPr>
          <w:color w:val="FF0000"/>
        </w:rPr>
        <w:t xml:space="preserve"> Quarter 2022. As soon as PRA is approved. </w:t>
      </w:r>
    </w:p>
    <w:p w:rsidR="00695F4E" w:rsidP="009A7874" w14:paraId="6BEC3DC4" w14:textId="77777777">
      <w:pPr>
        <w:pStyle w:val="ListParagraph"/>
        <w:ind w:left="360"/>
        <w:rPr>
          <w:i/>
          <w:iCs/>
        </w:rPr>
      </w:pPr>
    </w:p>
    <w:p w:rsidR="00EF4BA7" w:rsidRPr="00312D29" w:rsidP="00AE35D2" w14:paraId="492DB03C" w14:textId="77777777">
      <w:pPr>
        <w:pStyle w:val="ListParagraph"/>
        <w:ind w:left="360"/>
        <w:rPr>
          <w:color w:val="FF0000"/>
        </w:rPr>
      </w:pPr>
    </w:p>
    <w:p w:rsidR="00181422" w14:paraId="299D456A" w14:textId="77777777">
      <w:pPr>
        <w:rPr>
          <w:b/>
        </w:rPr>
      </w:pPr>
      <w:r>
        <w:rPr>
          <w:b/>
        </w:rPr>
        <w:br w:type="page"/>
      </w:r>
    </w:p>
    <w:p w:rsidR="00F24CFC" w:rsidP="00181422" w14:paraId="02FD2840" w14:textId="1D2AF007">
      <w:pPr>
        <w:pStyle w:val="Heading2"/>
        <w:tabs>
          <w:tab w:val="left" w:pos="900"/>
        </w:tabs>
        <w:ind w:right="-180"/>
      </w:pPr>
      <w:r w:rsidRPr="00AE35D2">
        <w:rPr>
          <w:szCs w:val="22"/>
        </w:rPr>
        <w:t xml:space="preserve">Instructions for completing Request for Approval under the </w:t>
      </w:r>
      <w:r w:rsidRPr="00AE35D2" w:rsidR="003515E6">
        <w:t>“</w:t>
      </w:r>
      <w:r w:rsidRPr="00AE35D2" w:rsidR="003515E6">
        <w:rPr>
          <w:rFonts w:eastAsia="Times"/>
        </w:rPr>
        <w:t>Generic Clearance for the Center for Clinical Standards and Quality IT Product and Support Teams</w:t>
      </w:r>
      <w:r w:rsidRPr="00AE35D2" w:rsidR="003515E6">
        <w:t>”</w:t>
      </w:r>
    </w:p>
    <w:p w:rsidR="00672E4C" w:rsidRPr="00672E4C" w:rsidP="00AE35D2" w14:paraId="737881DB" w14:textId="77777777"/>
    <w:p w:rsidR="00F24CFC" w:rsidP="00F24CFC" w14:paraId="44FDDE90" w14:textId="77777777">
      <w:pPr>
        <w:rPr>
          <w:b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A5026CF" w14:textId="229F9E8F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Provide the name of the collection that is the subject of the reques</w:t>
      </w:r>
      <w:r w:rsidR="006A0F60">
        <w:t xml:space="preserve">t </w:t>
      </w:r>
      <w:r w:rsidR="00CB1078">
        <w:t xml:space="preserve">(e.g.  Comment card for soliciting feedback on </w:t>
      </w:r>
      <w:r w:rsidR="00CB1078">
        <w:t>xxxx</w:t>
      </w:r>
      <w:r w:rsidR="00CB1078">
        <w:t>)</w:t>
      </w:r>
      <w:r w:rsidR="006A0F60">
        <w:t>.</w:t>
      </w:r>
    </w:p>
    <w:p w:rsidR="00F24CFC" w:rsidRPr="00CF6542" w:rsidP="00F24CFC" w14:paraId="4FEDC4A4" w14:textId="77777777">
      <w:pPr>
        <w:rPr>
          <w:sz w:val="20"/>
          <w:szCs w:val="20"/>
        </w:rPr>
      </w:pPr>
    </w:p>
    <w:p w:rsidR="00F24CFC" w:rsidRPr="008F50D4" w:rsidP="00F24CFC" w14:paraId="6F9DA190" w14:textId="680F00D3">
      <w:pPr>
        <w:rPr>
          <w:b/>
        </w:rPr>
      </w:pPr>
      <w:r w:rsidRPr="008F50D4">
        <w:rPr>
          <w:b/>
        </w:rPr>
        <w:t xml:space="preserve">PURPOSE: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D4C17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04231" w:rsidP="00F24CFC" w14:paraId="40269B19" w14:textId="3FC74ED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If you are requesting approval of other instruments under the generic, you must complete a form for each instrument.</w:t>
      </w:r>
    </w:p>
    <w:p w:rsidR="00F24CFC" w:rsidRPr="00CF6542" w:rsidP="00F24CFC" w14:paraId="675B7EE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14:paraId="3C1F3C01" w14:textId="7F7D2122">
      <w:r w:rsidRPr="008F50D4">
        <w:rPr>
          <w:b/>
        </w:rPr>
        <w:t>CERTIFICATION:</w:t>
      </w:r>
      <w:r w:rsidRPr="008F50D4" w:rsidR="008F50D4">
        <w:rPr>
          <w:b/>
        </w:rPr>
        <w:t xml:space="preserve"> </w:t>
      </w:r>
      <w:r w:rsidR="008F50D4">
        <w:t>Please read the certification carefully.  If you incorrectly certify, the collection will be returned as improperly submitted or it will be disapproved.</w:t>
      </w:r>
    </w:p>
    <w:p w:rsidR="00804231" w:rsidP="00F24CFC" w14:paraId="7E6D0BF6" w14:textId="3870CAE3"/>
    <w:p w:rsidR="00804231" w:rsidP="00804231" w14:paraId="3B50C72E" w14:textId="703895FC">
      <w:r w:rsidRPr="00804231">
        <w:rPr>
          <w:b/>
          <w:caps/>
        </w:rPr>
        <w:t>Personally</w:t>
      </w:r>
      <w:r w:rsidRPr="00804231">
        <w:rPr>
          <w:b/>
          <w:caps/>
        </w:rPr>
        <w:t xml:space="preserve"> Identifiable Information</w:t>
      </w:r>
      <w:r w:rsidRPr="00C86E91">
        <w:rPr>
          <w:b/>
        </w:rPr>
        <w:t>:</w:t>
      </w:r>
      <w:r>
        <w:rPr>
          <w:b/>
        </w:rPr>
        <w:t xml:space="preserve"> </w:t>
      </w:r>
      <w:r>
        <w:t xml:space="preserve">Provide answers to the questions. Note: Agencies should only collect PII to the extent </w:t>
      </w:r>
      <w:r w:rsidRPr="00073710">
        <w:t>necessary</w:t>
      </w:r>
      <w:r>
        <w:t>, and they should only retain PII for the period that is necessary to achieve a specific objective.</w:t>
      </w:r>
    </w:p>
    <w:p w:rsidR="0091796C" w:rsidP="00804231" w14:paraId="45DEE499" w14:textId="12F4ABC2"/>
    <w:p w:rsidR="0091796C" w:rsidRPr="008F50D4" w:rsidP="0091796C" w14:paraId="482B7CD6" w14:textId="77777777">
      <w:pPr>
        <w:pStyle w:val="ListParagraph"/>
        <w:ind w:left="0"/>
        <w:rPr>
          <w:b/>
        </w:rPr>
      </w:pPr>
      <w:r w:rsidRPr="0091796C">
        <w:rPr>
          <w:b/>
          <w:caps/>
        </w:rPr>
        <w:t>Gifts or Payments</w:t>
      </w:r>
      <w:r>
        <w:rPr>
          <w:b/>
        </w:rPr>
        <w:t xml:space="preserve">: </w:t>
      </w:r>
      <w:r>
        <w:t xml:space="preserve">If you answer yes to the question, </w:t>
      </w:r>
      <w:r w:rsidRPr="008F50D4">
        <w:t>please describe</w:t>
      </w:r>
      <w:r>
        <w:t xml:space="preserve"> the incentive,</w:t>
      </w:r>
      <w:r w:rsidRPr="008F50D4">
        <w:t xml:space="preserve"> and provide a justification for the amount.</w:t>
      </w:r>
    </w:p>
    <w:p w:rsidR="00804231" w:rsidP="00F24CFC" w14:paraId="5A243D4E" w14:textId="267A5DD0"/>
    <w:p w:rsidR="0091796C" w:rsidP="0091796C" w14:paraId="6E78066C" w14:textId="77777777">
      <w:pPr>
        <w:rPr>
          <w:b/>
        </w:rPr>
      </w:pPr>
      <w:r>
        <w:rPr>
          <w:b/>
        </w:rPr>
        <w:t>BURDEN HOURS:</w:t>
      </w:r>
    </w:p>
    <w:p w:rsidR="0091796C" w:rsidP="0091796C" w14:paraId="0D9B42C4" w14:textId="77777777">
      <w:r>
        <w:rPr>
          <w:b/>
        </w:rPr>
        <w:t>Category of Respondents</w:t>
      </w:r>
      <w:r w:rsidRPr="00695F4E">
        <w:rPr>
          <w:b/>
        </w:rPr>
        <w:t xml:space="preserve">: </w:t>
      </w:r>
      <w:r w:rsidRPr="00695F4E">
        <w:t>Identify who you expect the respondents to be in terms of the following categories: (1) Individuals or Households; (2) Private Sector; (3) State, local, or tribal governments; or (4) Federal Government. Only one type of respondent can be selected per row.</w:t>
      </w:r>
      <w:r>
        <w:t xml:space="preserve"> </w:t>
      </w:r>
    </w:p>
    <w:p w:rsidR="0091796C" w:rsidP="0091796C" w14:paraId="185D117A" w14:textId="5381A68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Provide an estimate of the Number of respondents.</w:t>
      </w:r>
    </w:p>
    <w:p w:rsidR="0091796C" w:rsidP="0091796C" w14:paraId="4574389B" w14:textId="1D688888">
      <w:r>
        <w:rPr>
          <w:b/>
        </w:rPr>
        <w:t xml:space="preserve">Participation Time: </w:t>
      </w:r>
      <w:r>
        <w:t>Provide an estimate of the amount of time required for a respondent to participate (e.g., fill out a survey or participate in a focus group).</w:t>
      </w:r>
    </w:p>
    <w:p w:rsidR="0091796C" w:rsidRPr="008F50D4" w:rsidP="0091796C" w14:paraId="16AC707F" w14:textId="49998D30">
      <w:r w:rsidRPr="008F50D4">
        <w:rPr>
          <w:b/>
        </w:rPr>
        <w:t>Burden:</w:t>
      </w:r>
      <w:r>
        <w:t xml:space="preserve"> Provide the </w:t>
      </w:r>
      <w:r w:rsidRPr="008F50D4">
        <w:t xml:space="preserve">Annual burden hours: Multiply the </w:t>
      </w:r>
      <w:r w:rsidR="00452D77">
        <w:t>n</w:t>
      </w:r>
      <w:r w:rsidRPr="008F50D4">
        <w:t>umber of responses and the participation time and</w:t>
      </w:r>
      <w:r>
        <w:t xml:space="preserve"> divide by 60.</w:t>
      </w:r>
    </w:p>
    <w:p w:rsidR="0091796C" w:rsidRPr="006832D9" w:rsidP="0091796C" w14:paraId="706477F9" w14:textId="77777777">
      <w:pPr>
        <w:keepNext/>
        <w:keepLines/>
        <w:rPr>
          <w:b/>
        </w:rPr>
      </w:pPr>
    </w:p>
    <w:p w:rsidR="0091796C" w:rsidP="0091796C" w14:paraId="595B825E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04231" w:rsidP="00F24CFC" w14:paraId="16A3EF85" w14:textId="37B96849"/>
    <w:p w:rsidR="00995F09" w:rsidRPr="00995F09" w:rsidP="00F24CFC" w14:paraId="5EE28CD0" w14:textId="67C7EE2A">
      <w:pPr>
        <w:rPr>
          <w:b/>
          <w:bCs/>
        </w:rPr>
      </w:pPr>
      <w:r w:rsidRPr="006534DF">
        <w:rPr>
          <w:b/>
          <w:bCs/>
        </w:rPr>
        <w:t>ACTIVITY DETAILS:</w:t>
      </w:r>
      <w:r w:rsidRPr="00995F09">
        <w:rPr>
          <w:b/>
          <w:bCs/>
        </w:rPr>
        <w:t xml:space="preserve"> </w:t>
      </w:r>
      <w:r w:rsidRPr="006534DF">
        <w:t xml:space="preserve">Complete </w:t>
      </w:r>
      <w:r w:rsidR="0000401B">
        <w:t xml:space="preserve">each </w:t>
      </w:r>
      <w:r w:rsidRPr="006534DF">
        <w:t xml:space="preserve">section </w:t>
      </w:r>
      <w:r w:rsidRPr="006534DF" w:rsidR="006534DF">
        <w:t>as described.</w:t>
      </w:r>
    </w:p>
    <w:p w:rsidR="00995F09" w:rsidP="00F24CFC" w14:paraId="3A10C733" w14:textId="77777777"/>
    <w:p w:rsidR="00F24CFC" w:rsidRPr="0000401B" w:rsidP="00F24CFC" w14:paraId="16E2BB3A" w14:textId="666F1CC7">
      <w:pPr>
        <w:rPr>
          <w:b/>
          <w:bCs/>
          <w:u w:val="single"/>
        </w:rPr>
      </w:pPr>
      <w:r w:rsidRPr="0000401B">
        <w:rPr>
          <w:b/>
          <w:bCs/>
          <w:u w:val="single"/>
        </w:rPr>
        <w:t xml:space="preserve">If you are conducting a focus group, survey, or plan to employ statistical methods, </w:t>
      </w:r>
      <w:r w:rsidRPr="0000401B" w:rsidR="00181422">
        <w:rPr>
          <w:b/>
          <w:bCs/>
          <w:u w:val="single"/>
        </w:rPr>
        <w:t>please provide</w:t>
      </w:r>
      <w:r w:rsidRPr="0000401B">
        <w:rPr>
          <w:b/>
          <w:bCs/>
          <w:u w:val="single"/>
        </w:rPr>
        <w:t xml:space="preserve"> a description of how you plan to identify your potential group of responden</w:t>
      </w:r>
      <w:r w:rsidRPr="0000401B" w:rsidR="003F1C5B">
        <w:rPr>
          <w:b/>
          <w:bCs/>
          <w:u w:val="single"/>
        </w:rPr>
        <w:t>ts and how you will select them.</w:t>
      </w:r>
    </w:p>
    <w:p w:rsidR="00F24CFC" w:rsidRPr="00CF6542" w:rsidP="00F24CFC" w14:paraId="1335593E" w14:textId="77777777">
      <w:pPr>
        <w:rPr>
          <w:b/>
          <w:sz w:val="20"/>
          <w:szCs w:val="20"/>
        </w:rPr>
      </w:pPr>
    </w:p>
    <w:p w:rsidR="005E714A" w:rsidP="00AE35D2" w14:paraId="12BAD38B" w14:textId="6684FC47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5B3091D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65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A2105" w14:paraId="11128A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7918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54B02"/>
    <w:multiLevelType w:val="hybridMultilevel"/>
    <w:tmpl w:val="E81AB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A0D4D"/>
    <w:multiLevelType w:val="hybridMultilevel"/>
    <w:tmpl w:val="0DB40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D883A7F"/>
    <w:multiLevelType w:val="multilevel"/>
    <w:tmpl w:val="B2D08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01B"/>
    <w:rsid w:val="0001027E"/>
    <w:rsid w:val="00021482"/>
    <w:rsid w:val="00023A57"/>
    <w:rsid w:val="00047A64"/>
    <w:rsid w:val="00052299"/>
    <w:rsid w:val="00055B24"/>
    <w:rsid w:val="00061ECA"/>
    <w:rsid w:val="00063C72"/>
    <w:rsid w:val="000646FF"/>
    <w:rsid w:val="00067329"/>
    <w:rsid w:val="00072D9F"/>
    <w:rsid w:val="00073710"/>
    <w:rsid w:val="00074DA4"/>
    <w:rsid w:val="00090AB9"/>
    <w:rsid w:val="000A465D"/>
    <w:rsid w:val="000A6DC3"/>
    <w:rsid w:val="000B2838"/>
    <w:rsid w:val="000B728D"/>
    <w:rsid w:val="000D1DE0"/>
    <w:rsid w:val="000D44CA"/>
    <w:rsid w:val="000D4726"/>
    <w:rsid w:val="000E18A6"/>
    <w:rsid w:val="000E200B"/>
    <w:rsid w:val="000F60F3"/>
    <w:rsid w:val="000F68BE"/>
    <w:rsid w:val="000F780F"/>
    <w:rsid w:val="00101449"/>
    <w:rsid w:val="001072E9"/>
    <w:rsid w:val="00110D5A"/>
    <w:rsid w:val="0011123C"/>
    <w:rsid w:val="00120299"/>
    <w:rsid w:val="00122EF5"/>
    <w:rsid w:val="00155B5C"/>
    <w:rsid w:val="00181422"/>
    <w:rsid w:val="00187250"/>
    <w:rsid w:val="0019277A"/>
    <w:rsid w:val="001927A4"/>
    <w:rsid w:val="00192FD4"/>
    <w:rsid w:val="00194AC6"/>
    <w:rsid w:val="00197351"/>
    <w:rsid w:val="001A23B0"/>
    <w:rsid w:val="001A25CC"/>
    <w:rsid w:val="001A4027"/>
    <w:rsid w:val="001B0AAA"/>
    <w:rsid w:val="001B6FD8"/>
    <w:rsid w:val="001C39F7"/>
    <w:rsid w:val="001C4F2C"/>
    <w:rsid w:val="001D32DC"/>
    <w:rsid w:val="001D5135"/>
    <w:rsid w:val="001E4B98"/>
    <w:rsid w:val="001E669C"/>
    <w:rsid w:val="001F16D8"/>
    <w:rsid w:val="001F32C0"/>
    <w:rsid w:val="00204DA0"/>
    <w:rsid w:val="00226A96"/>
    <w:rsid w:val="00231A79"/>
    <w:rsid w:val="00232EFF"/>
    <w:rsid w:val="0023542C"/>
    <w:rsid w:val="00237B48"/>
    <w:rsid w:val="0024521E"/>
    <w:rsid w:val="00263C3D"/>
    <w:rsid w:val="00274D0B"/>
    <w:rsid w:val="00275533"/>
    <w:rsid w:val="002801FC"/>
    <w:rsid w:val="002960B5"/>
    <w:rsid w:val="002B052D"/>
    <w:rsid w:val="002B2374"/>
    <w:rsid w:val="002B34CD"/>
    <w:rsid w:val="002B3C95"/>
    <w:rsid w:val="002C0827"/>
    <w:rsid w:val="002C20C1"/>
    <w:rsid w:val="002D0B92"/>
    <w:rsid w:val="002E7755"/>
    <w:rsid w:val="002F6D33"/>
    <w:rsid w:val="003021B3"/>
    <w:rsid w:val="00302DE6"/>
    <w:rsid w:val="00312D29"/>
    <w:rsid w:val="00316A75"/>
    <w:rsid w:val="0032389E"/>
    <w:rsid w:val="00327040"/>
    <w:rsid w:val="00331B06"/>
    <w:rsid w:val="003515E6"/>
    <w:rsid w:val="00351CF8"/>
    <w:rsid w:val="00375E13"/>
    <w:rsid w:val="003840DC"/>
    <w:rsid w:val="00394145"/>
    <w:rsid w:val="00394D9D"/>
    <w:rsid w:val="003A663C"/>
    <w:rsid w:val="003B487D"/>
    <w:rsid w:val="003D5BBE"/>
    <w:rsid w:val="003E3C61"/>
    <w:rsid w:val="003F10A8"/>
    <w:rsid w:val="003F1C5B"/>
    <w:rsid w:val="003F326B"/>
    <w:rsid w:val="003F45B7"/>
    <w:rsid w:val="003F5608"/>
    <w:rsid w:val="004011FD"/>
    <w:rsid w:val="00417920"/>
    <w:rsid w:val="00434CF4"/>
    <w:rsid w:val="00434E33"/>
    <w:rsid w:val="00441434"/>
    <w:rsid w:val="0045049E"/>
    <w:rsid w:val="00450DAF"/>
    <w:rsid w:val="0045264C"/>
    <w:rsid w:val="00452D77"/>
    <w:rsid w:val="004608AA"/>
    <w:rsid w:val="00466A88"/>
    <w:rsid w:val="00476517"/>
    <w:rsid w:val="004861A5"/>
    <w:rsid w:val="004874BD"/>
    <w:rsid w:val="004875D0"/>
    <w:rsid w:val="004876EC"/>
    <w:rsid w:val="00491839"/>
    <w:rsid w:val="004A447D"/>
    <w:rsid w:val="004B2F7F"/>
    <w:rsid w:val="004C516C"/>
    <w:rsid w:val="004D4F35"/>
    <w:rsid w:val="004D6E14"/>
    <w:rsid w:val="004E1AD1"/>
    <w:rsid w:val="005009B0"/>
    <w:rsid w:val="00500A2F"/>
    <w:rsid w:val="0050189A"/>
    <w:rsid w:val="005029DF"/>
    <w:rsid w:val="00512346"/>
    <w:rsid w:val="0052623F"/>
    <w:rsid w:val="00543B56"/>
    <w:rsid w:val="00546130"/>
    <w:rsid w:val="00550377"/>
    <w:rsid w:val="00566570"/>
    <w:rsid w:val="00590179"/>
    <w:rsid w:val="00595FF0"/>
    <w:rsid w:val="00597E03"/>
    <w:rsid w:val="005A02D4"/>
    <w:rsid w:val="005A1006"/>
    <w:rsid w:val="005A26FD"/>
    <w:rsid w:val="005B7122"/>
    <w:rsid w:val="005B7C6A"/>
    <w:rsid w:val="005C06F9"/>
    <w:rsid w:val="005D3DE4"/>
    <w:rsid w:val="005D4F36"/>
    <w:rsid w:val="005E714A"/>
    <w:rsid w:val="005F1CEF"/>
    <w:rsid w:val="005F2978"/>
    <w:rsid w:val="005F4FD5"/>
    <w:rsid w:val="005F693D"/>
    <w:rsid w:val="006140A0"/>
    <w:rsid w:val="00634AA1"/>
    <w:rsid w:val="00636621"/>
    <w:rsid w:val="006371AB"/>
    <w:rsid w:val="00640428"/>
    <w:rsid w:val="006414CD"/>
    <w:rsid w:val="00642B49"/>
    <w:rsid w:val="00647F98"/>
    <w:rsid w:val="006513C0"/>
    <w:rsid w:val="006525AC"/>
    <w:rsid w:val="006534DF"/>
    <w:rsid w:val="00664DFC"/>
    <w:rsid w:val="006674E0"/>
    <w:rsid w:val="00667BD1"/>
    <w:rsid w:val="00672E4C"/>
    <w:rsid w:val="006744CA"/>
    <w:rsid w:val="006755F2"/>
    <w:rsid w:val="00677D95"/>
    <w:rsid w:val="00681494"/>
    <w:rsid w:val="006832D9"/>
    <w:rsid w:val="0068686D"/>
    <w:rsid w:val="0069403B"/>
    <w:rsid w:val="00695F4E"/>
    <w:rsid w:val="006A0F60"/>
    <w:rsid w:val="006A4EAA"/>
    <w:rsid w:val="006B73B2"/>
    <w:rsid w:val="006C68F2"/>
    <w:rsid w:val="006D515E"/>
    <w:rsid w:val="006D7176"/>
    <w:rsid w:val="006F3DDE"/>
    <w:rsid w:val="00704349"/>
    <w:rsid w:val="00704678"/>
    <w:rsid w:val="00722E79"/>
    <w:rsid w:val="0074166C"/>
    <w:rsid w:val="007425E7"/>
    <w:rsid w:val="0075402B"/>
    <w:rsid w:val="00757474"/>
    <w:rsid w:val="00760F5F"/>
    <w:rsid w:val="00782B0D"/>
    <w:rsid w:val="00783E97"/>
    <w:rsid w:val="007A26B9"/>
    <w:rsid w:val="007B08CE"/>
    <w:rsid w:val="007B3109"/>
    <w:rsid w:val="007D3261"/>
    <w:rsid w:val="007E2B18"/>
    <w:rsid w:val="007E65FE"/>
    <w:rsid w:val="007F4A10"/>
    <w:rsid w:val="007F7080"/>
    <w:rsid w:val="00802607"/>
    <w:rsid w:val="00804231"/>
    <w:rsid w:val="00807412"/>
    <w:rsid w:val="008101A5"/>
    <w:rsid w:val="00822664"/>
    <w:rsid w:val="00825C37"/>
    <w:rsid w:val="00843796"/>
    <w:rsid w:val="00844706"/>
    <w:rsid w:val="00850AE9"/>
    <w:rsid w:val="00864D79"/>
    <w:rsid w:val="008776E7"/>
    <w:rsid w:val="008901D8"/>
    <w:rsid w:val="00890922"/>
    <w:rsid w:val="00892322"/>
    <w:rsid w:val="0089266E"/>
    <w:rsid w:val="00895229"/>
    <w:rsid w:val="00896800"/>
    <w:rsid w:val="008A0DA9"/>
    <w:rsid w:val="008A21C3"/>
    <w:rsid w:val="008B0388"/>
    <w:rsid w:val="008B1E5B"/>
    <w:rsid w:val="008B2EB3"/>
    <w:rsid w:val="008B373B"/>
    <w:rsid w:val="008C1CE2"/>
    <w:rsid w:val="008F0203"/>
    <w:rsid w:val="008F50D4"/>
    <w:rsid w:val="008F5776"/>
    <w:rsid w:val="008F7707"/>
    <w:rsid w:val="00901BE4"/>
    <w:rsid w:val="00904D78"/>
    <w:rsid w:val="00906656"/>
    <w:rsid w:val="0091796C"/>
    <w:rsid w:val="009239AA"/>
    <w:rsid w:val="00931324"/>
    <w:rsid w:val="00935ADA"/>
    <w:rsid w:val="00946B6C"/>
    <w:rsid w:val="00955A71"/>
    <w:rsid w:val="009565F1"/>
    <w:rsid w:val="0096108F"/>
    <w:rsid w:val="009903D7"/>
    <w:rsid w:val="00995F09"/>
    <w:rsid w:val="009A487C"/>
    <w:rsid w:val="009A5D86"/>
    <w:rsid w:val="009A7874"/>
    <w:rsid w:val="009B0A7D"/>
    <w:rsid w:val="009C13B9"/>
    <w:rsid w:val="009D01A2"/>
    <w:rsid w:val="009F0419"/>
    <w:rsid w:val="009F217B"/>
    <w:rsid w:val="009F5923"/>
    <w:rsid w:val="00A14AB8"/>
    <w:rsid w:val="00A403BB"/>
    <w:rsid w:val="00A44795"/>
    <w:rsid w:val="00A51A79"/>
    <w:rsid w:val="00A57404"/>
    <w:rsid w:val="00A650CD"/>
    <w:rsid w:val="00A674DF"/>
    <w:rsid w:val="00A72A2A"/>
    <w:rsid w:val="00A83AA6"/>
    <w:rsid w:val="00A86453"/>
    <w:rsid w:val="00A90DC4"/>
    <w:rsid w:val="00A934D6"/>
    <w:rsid w:val="00A94952"/>
    <w:rsid w:val="00A96F83"/>
    <w:rsid w:val="00AB15A1"/>
    <w:rsid w:val="00AB2318"/>
    <w:rsid w:val="00AB7EFC"/>
    <w:rsid w:val="00AD0218"/>
    <w:rsid w:val="00AD5FB7"/>
    <w:rsid w:val="00AE1809"/>
    <w:rsid w:val="00AE35D2"/>
    <w:rsid w:val="00AF3970"/>
    <w:rsid w:val="00B06CAF"/>
    <w:rsid w:val="00B14320"/>
    <w:rsid w:val="00B52069"/>
    <w:rsid w:val="00B5672E"/>
    <w:rsid w:val="00B628CF"/>
    <w:rsid w:val="00B80D76"/>
    <w:rsid w:val="00B81ED1"/>
    <w:rsid w:val="00B820B4"/>
    <w:rsid w:val="00B85617"/>
    <w:rsid w:val="00B85FBF"/>
    <w:rsid w:val="00B95772"/>
    <w:rsid w:val="00B97E53"/>
    <w:rsid w:val="00BA2105"/>
    <w:rsid w:val="00BA6173"/>
    <w:rsid w:val="00BA7CD5"/>
    <w:rsid w:val="00BA7E06"/>
    <w:rsid w:val="00BB43B5"/>
    <w:rsid w:val="00BB6219"/>
    <w:rsid w:val="00BC7546"/>
    <w:rsid w:val="00BD290F"/>
    <w:rsid w:val="00BE1A28"/>
    <w:rsid w:val="00BF5E24"/>
    <w:rsid w:val="00C05BB6"/>
    <w:rsid w:val="00C109B2"/>
    <w:rsid w:val="00C14CC4"/>
    <w:rsid w:val="00C164E2"/>
    <w:rsid w:val="00C172AD"/>
    <w:rsid w:val="00C20DDD"/>
    <w:rsid w:val="00C25946"/>
    <w:rsid w:val="00C31C79"/>
    <w:rsid w:val="00C3217B"/>
    <w:rsid w:val="00C33C52"/>
    <w:rsid w:val="00C35EA2"/>
    <w:rsid w:val="00C40D8B"/>
    <w:rsid w:val="00C8407A"/>
    <w:rsid w:val="00C8488C"/>
    <w:rsid w:val="00C86E91"/>
    <w:rsid w:val="00CA2650"/>
    <w:rsid w:val="00CB1078"/>
    <w:rsid w:val="00CC02EB"/>
    <w:rsid w:val="00CC1A25"/>
    <w:rsid w:val="00CC45CF"/>
    <w:rsid w:val="00CC53CB"/>
    <w:rsid w:val="00CC6FAF"/>
    <w:rsid w:val="00CD73D6"/>
    <w:rsid w:val="00CF6542"/>
    <w:rsid w:val="00D00935"/>
    <w:rsid w:val="00D07C10"/>
    <w:rsid w:val="00D24698"/>
    <w:rsid w:val="00D33C35"/>
    <w:rsid w:val="00D4115D"/>
    <w:rsid w:val="00D52B68"/>
    <w:rsid w:val="00D544FE"/>
    <w:rsid w:val="00D6383F"/>
    <w:rsid w:val="00D730A3"/>
    <w:rsid w:val="00D811F4"/>
    <w:rsid w:val="00D81E98"/>
    <w:rsid w:val="00D85C7C"/>
    <w:rsid w:val="00D90203"/>
    <w:rsid w:val="00D91CD3"/>
    <w:rsid w:val="00D9379A"/>
    <w:rsid w:val="00D959A0"/>
    <w:rsid w:val="00D97ADC"/>
    <w:rsid w:val="00DA4615"/>
    <w:rsid w:val="00DA5690"/>
    <w:rsid w:val="00DB330A"/>
    <w:rsid w:val="00DB59D0"/>
    <w:rsid w:val="00DB72F2"/>
    <w:rsid w:val="00DC106C"/>
    <w:rsid w:val="00DC33D3"/>
    <w:rsid w:val="00DD3F5D"/>
    <w:rsid w:val="00DE1A41"/>
    <w:rsid w:val="00DF48C2"/>
    <w:rsid w:val="00E0082C"/>
    <w:rsid w:val="00E02658"/>
    <w:rsid w:val="00E10039"/>
    <w:rsid w:val="00E13278"/>
    <w:rsid w:val="00E136AB"/>
    <w:rsid w:val="00E14FC7"/>
    <w:rsid w:val="00E2444A"/>
    <w:rsid w:val="00E26329"/>
    <w:rsid w:val="00E301E0"/>
    <w:rsid w:val="00E30F14"/>
    <w:rsid w:val="00E40B50"/>
    <w:rsid w:val="00E50293"/>
    <w:rsid w:val="00E5319C"/>
    <w:rsid w:val="00E54072"/>
    <w:rsid w:val="00E55A3D"/>
    <w:rsid w:val="00E65FFC"/>
    <w:rsid w:val="00E744EA"/>
    <w:rsid w:val="00E80951"/>
    <w:rsid w:val="00E854FE"/>
    <w:rsid w:val="00E85F74"/>
    <w:rsid w:val="00E86CC6"/>
    <w:rsid w:val="00E906F6"/>
    <w:rsid w:val="00E931FC"/>
    <w:rsid w:val="00E95F97"/>
    <w:rsid w:val="00EA69BB"/>
    <w:rsid w:val="00EA770B"/>
    <w:rsid w:val="00EB56B3"/>
    <w:rsid w:val="00EC3C52"/>
    <w:rsid w:val="00ED6492"/>
    <w:rsid w:val="00ED788D"/>
    <w:rsid w:val="00EE0274"/>
    <w:rsid w:val="00EE44C2"/>
    <w:rsid w:val="00EF2095"/>
    <w:rsid w:val="00EF4BA7"/>
    <w:rsid w:val="00F010A1"/>
    <w:rsid w:val="00F0263F"/>
    <w:rsid w:val="00F0323E"/>
    <w:rsid w:val="00F06866"/>
    <w:rsid w:val="00F112EB"/>
    <w:rsid w:val="00F15956"/>
    <w:rsid w:val="00F24CFC"/>
    <w:rsid w:val="00F25852"/>
    <w:rsid w:val="00F30E7C"/>
    <w:rsid w:val="00F3170F"/>
    <w:rsid w:val="00F474A3"/>
    <w:rsid w:val="00F4757A"/>
    <w:rsid w:val="00F54AAC"/>
    <w:rsid w:val="00F74252"/>
    <w:rsid w:val="00F820C6"/>
    <w:rsid w:val="00F867AB"/>
    <w:rsid w:val="00F976B0"/>
    <w:rsid w:val="00FA4A53"/>
    <w:rsid w:val="00FA581B"/>
    <w:rsid w:val="00FA6DE7"/>
    <w:rsid w:val="00FB5E65"/>
    <w:rsid w:val="00FC0A8E"/>
    <w:rsid w:val="00FD2D9E"/>
    <w:rsid w:val="00FE2FA6"/>
    <w:rsid w:val="00FE3DF2"/>
    <w:rsid w:val="03E2E536"/>
    <w:rsid w:val="0E7E21E7"/>
    <w:rsid w:val="261534E2"/>
    <w:rsid w:val="26809D8E"/>
    <w:rsid w:val="2FF6610A"/>
    <w:rsid w:val="31EFC2D4"/>
    <w:rsid w:val="39493C99"/>
    <w:rsid w:val="430E0C99"/>
    <w:rsid w:val="4B31EBD1"/>
    <w:rsid w:val="4E6F4172"/>
    <w:rsid w:val="516EA02D"/>
    <w:rsid w:val="528278B6"/>
    <w:rsid w:val="5EFBEF39"/>
    <w:rsid w:val="6809D3D9"/>
    <w:rsid w:val="78EBE7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8EF848"/>
  <w15:chartTrackingRefBased/>
  <w15:docId w15:val="{FBC096D8-BA04-498C-A4F4-E9DAB1CC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02DE6"/>
  </w:style>
  <w:style w:type="character" w:customStyle="1" w:styleId="eop">
    <w:name w:val="eop"/>
    <w:basedOn w:val="DefaultParagraphFont"/>
    <w:rsid w:val="00302DE6"/>
  </w:style>
  <w:style w:type="paragraph" w:customStyle="1" w:styleId="paragraph">
    <w:name w:val="paragraph"/>
    <w:basedOn w:val="Normal"/>
    <w:rsid w:val="00E301E0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6D7176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B33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5dfde27acc9453eb6bf355341e11262 xmlns="85224529-8a19-4404-a5a4-2707b294952a">
      <Terms xmlns="http://schemas.microsoft.com/office/infopath/2007/PartnerControls"/>
    </h5dfde27acc9453eb6bf355341e11262>
    <TaxCatchAll xmlns="88a52ceb-442d-48e8-b4ae-7ab5730f700f"/>
    <TaxKeywordTaxHTField xmlns="88a52ceb-442d-48e8-b4ae-7ab5730f700f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8B74BBBDF604B90DE6188EBB786FC" ma:contentTypeVersion="18" ma:contentTypeDescription="Create a new document." ma:contentTypeScope="" ma:versionID="9a2aaf188a436c056b91d1e444e6d097">
  <xsd:schema xmlns:xsd="http://www.w3.org/2001/XMLSchema" xmlns:xs="http://www.w3.org/2001/XMLSchema" xmlns:p="http://schemas.microsoft.com/office/2006/metadata/properties" xmlns:ns2="85224529-8a19-4404-a5a4-2707b294952a" xmlns:ns3="88a52ceb-442d-48e8-b4ae-7ab5730f700f" targetNamespace="http://schemas.microsoft.com/office/2006/metadata/properties" ma:root="true" ma:fieldsID="bc1834e629a7c8e8e2591b4e79e4f245" ns2:_="" ns3:_="">
    <xsd:import namespace="85224529-8a19-4404-a5a4-2707b294952a"/>
    <xsd:import namespace="88a52ceb-442d-48e8-b4ae-7ab5730f7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5dfde27acc9453eb6bf355341e11262" minOccurs="0"/>
                <xsd:element ref="ns3:TaxCatchAll" minOccurs="0"/>
                <xsd:element ref="ns3:TaxKeywordTaxHTFiel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24529-8a19-4404-a5a4-2707b2949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5dfde27acc9453eb6bf355341e11262" ma:index="21" nillable="true" ma:taxonomy="true" ma:internalName="h5dfde27acc9453eb6bf355341e11262" ma:taxonomyFieldName="HCD_x0020_Team_x0020_Metadata" ma:displayName="HCD Team Metadata" ma:default="" ma:fieldId="{15dfde27-acc9-453e-b6bf-355341e11262}" ma:taxonomyMulti="true" ma:sspId="e0d2dc41-8ad7-4464-b7a7-3dd28e0fc091" ma:termSetId="8548fa11-6629-4f77-b4b4-bb44fe71ef6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52ceb-442d-48e8-b4ae-7ab5730f7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9a48e-0ef9-4848-9823-54ff3f18e734}" ma:internalName="TaxCatchAll" ma:showField="CatchAllData" ma:web="88a52ceb-442d-48e8-b4ae-7ab5730f7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e0d2dc41-8ad7-4464-b7a7-3dd28e0fc09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565EB-7B16-48E9-83B3-4EA63860F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1C15E-D8D6-44D6-A6E2-F57135E9FFAB}">
  <ds:schemaRefs>
    <ds:schemaRef ds:uri="http://schemas.microsoft.com/office/2006/metadata/properties"/>
    <ds:schemaRef ds:uri="http://schemas.microsoft.com/office/infopath/2007/PartnerControls"/>
    <ds:schemaRef ds:uri="85224529-8a19-4404-a5a4-2707b294952a"/>
    <ds:schemaRef ds:uri="88a52ceb-442d-48e8-b4ae-7ab5730f700f"/>
  </ds:schemaRefs>
</ds:datastoreItem>
</file>

<file path=customXml/itemProps3.xml><?xml version="1.0" encoding="utf-8"?>
<ds:datastoreItem xmlns:ds="http://schemas.openxmlformats.org/officeDocument/2006/customXml" ds:itemID="{12B70734-1E19-4E2E-9E7A-E35E3D51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24529-8a19-4404-a5a4-2707b294952a"/>
    <ds:schemaRef ds:uri="88a52ceb-442d-48e8-b4ae-7ab5730f7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AE572-DB10-43EF-A309-9BB2F026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Denise King</cp:lastModifiedBy>
  <cp:revision>5</cp:revision>
  <cp:lastPrinted>2010-10-04T18:59:00Z</cp:lastPrinted>
  <dcterms:created xsi:type="dcterms:W3CDTF">2022-09-28T16:42:00Z</dcterms:created>
  <dcterms:modified xsi:type="dcterms:W3CDTF">2022-10-03T17:30:00Z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0x0101008A28B74BBBDF604B90DE6188EBB786FC</vt:lpwstr>
  </property>
  <property fmtid="{D5CDD505-2E9C-101B-9397-08002B2CF9AE}" pid="3" name="HCD Team Metadata">
    <vt:lpwstr/>
  </property>
  <property fmtid="{D5CDD505-2E9C-101B-9397-08002B2CF9AE}" pid="4" name="TaxKeyword">
    <vt:lpwstr/>
  </property>
  <property fmtid="{D5CDD505-2E9C-101B-9397-08002B2CF9AE}" pid="5" name="_NewReviewCycle">
    <vt:lpwstr/>
  </property>
</Properties>
</file>