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D0F" w:rsidRPr="003E28E1" w14:paraId="4C658A39" w14:textId="3E0F4F33">
      <w:pPr>
        <w:pStyle w:val="Heading2"/>
        <w:rPr>
          <w:rFonts w:ascii="Verdana" w:hAnsi="Verdana" w:cs="Times New Roman"/>
          <w:sz w:val="22"/>
          <w:szCs w:val="22"/>
        </w:rPr>
      </w:pPr>
      <w:r w:rsidRPr="003E28E1">
        <w:rPr>
          <w:rFonts w:ascii="Verdana" w:hAnsi="Verdana" w:cs="Times New Roman"/>
          <w:sz w:val="22"/>
          <w:szCs w:val="22"/>
        </w:rPr>
        <w:t>OMB Control #</w:t>
      </w:r>
      <w:r w:rsidRPr="003E28E1" w:rsidR="00F97105">
        <w:rPr>
          <w:rFonts w:ascii="Verdana" w:hAnsi="Verdana" w:cs="Times New Roman"/>
          <w:sz w:val="22"/>
          <w:szCs w:val="22"/>
        </w:rPr>
        <w:t xml:space="preserve"> </w:t>
      </w:r>
      <w:r w:rsidR="00163914">
        <w:rPr>
          <w:rFonts w:ascii="Verdana" w:hAnsi="Verdana" w:cs="Times New Roman"/>
          <w:sz w:val="22"/>
          <w:szCs w:val="22"/>
        </w:rPr>
        <w:t>0693-0043</w:t>
      </w:r>
      <w:r w:rsidRPr="003E28E1">
        <w:rPr>
          <w:rFonts w:ascii="Verdana" w:hAnsi="Verdana" w:cs="Times New Roman"/>
          <w:sz w:val="22"/>
          <w:szCs w:val="22"/>
        </w:rPr>
        <w:t>– NIST Generic Clearance for Usability Data Collections</w:t>
      </w:r>
    </w:p>
    <w:p w:rsidR="0020744A" w:rsidRPr="003E4A63" w14:paraId="74AA9E3B" w14:textId="390E1400">
      <w:pPr>
        <w:pStyle w:val="Heading2"/>
        <w:rPr>
          <w:rFonts w:ascii="Verdana" w:hAnsi="Verdana" w:cs="Times New Roman"/>
          <w:sz w:val="20"/>
          <w:szCs w:val="20"/>
        </w:rPr>
      </w:pPr>
      <w:r w:rsidRPr="003E4A63">
        <w:rPr>
          <w:rFonts w:ascii="Verdana" w:hAnsi="Verdana" w:cs="Times New Roman"/>
          <w:sz w:val="20"/>
          <w:szCs w:val="20"/>
        </w:rPr>
        <w:t xml:space="preserve">NIST </w:t>
      </w:r>
      <w:r w:rsidRPr="003E4A63">
        <w:rPr>
          <w:rFonts w:ascii="Verdana" w:hAnsi="Verdana" w:cs="Times New Roman"/>
          <w:sz w:val="20"/>
          <w:szCs w:val="20"/>
        </w:rPr>
        <w:t>Survey</w:t>
      </w:r>
      <w:r w:rsidR="00F55394">
        <w:rPr>
          <w:rFonts w:ascii="Verdana" w:hAnsi="Verdana" w:cs="Times New Roman"/>
          <w:sz w:val="20"/>
          <w:szCs w:val="20"/>
        </w:rPr>
        <w:t xml:space="preserve">: </w:t>
      </w:r>
      <w:r w:rsidR="009A2080">
        <w:rPr>
          <w:rFonts w:ascii="Cambria" w:hAnsi="Cambria"/>
          <w:sz w:val="24"/>
          <w:szCs w:val="24"/>
        </w:rPr>
        <w:t>Cybersecurity Definitions</w:t>
      </w:r>
      <w:r w:rsidRPr="007472CA" w:rsidR="00335B6C">
        <w:rPr>
          <w:rFonts w:ascii="Cambria" w:hAnsi="Cambria"/>
          <w:sz w:val="24"/>
          <w:szCs w:val="24"/>
        </w:rPr>
        <w:t xml:space="preserve">: </w:t>
      </w:r>
      <w:r w:rsidR="009A2080">
        <w:rPr>
          <w:rFonts w:ascii="Cambria" w:hAnsi="Cambria"/>
          <w:sz w:val="24"/>
          <w:szCs w:val="24"/>
        </w:rPr>
        <w:t>Screening</w:t>
      </w:r>
      <w:r w:rsidRPr="007472CA" w:rsidR="00335B6C">
        <w:rPr>
          <w:rFonts w:ascii="Cambria" w:hAnsi="Cambria"/>
          <w:sz w:val="24"/>
          <w:szCs w:val="24"/>
        </w:rPr>
        <w:t xml:space="preserve"> Survey</w:t>
      </w:r>
    </w:p>
    <w:p w:rsidR="00F97105" w:rsidRPr="003E4A63" w:rsidP="00F97105" w14:paraId="41EB9A32" w14:textId="77777777">
      <w:pPr>
        <w:rPr>
          <w:rFonts w:ascii="Verdana" w:hAnsi="Verdana"/>
          <w:sz w:val="20"/>
          <w:szCs w:val="20"/>
        </w:rPr>
      </w:pPr>
    </w:p>
    <w:p w:rsidR="005C2BDB" w:rsidRPr="003E4A63" w:rsidP="005B0D0F" w14:paraId="4FD0515A" w14:textId="790FAD97">
      <w:pPr>
        <w:rPr>
          <w:rFonts w:ascii="Verdana" w:hAnsi="Verdana"/>
          <w:b/>
          <w:sz w:val="20"/>
          <w:szCs w:val="20"/>
        </w:rPr>
      </w:pPr>
      <w:r w:rsidRPr="003E4A63">
        <w:rPr>
          <w:rFonts w:ascii="Verdana" w:hAnsi="Verdana"/>
          <w:b/>
          <w:sz w:val="20"/>
          <w:szCs w:val="20"/>
        </w:rPr>
        <w:t>Survey</w:t>
      </w:r>
      <w:r w:rsidRPr="003E4A63" w:rsidR="00911ED2">
        <w:rPr>
          <w:rFonts w:ascii="Verdana" w:hAnsi="Verdana"/>
          <w:b/>
          <w:sz w:val="20"/>
          <w:szCs w:val="20"/>
        </w:rPr>
        <w:t xml:space="preserve"> Information Collection</w:t>
      </w:r>
    </w:p>
    <w:p w:rsidR="0020744A" w:rsidRPr="003E4A63" w14:paraId="5085213D" w14:textId="77777777">
      <w:pPr>
        <w:rPr>
          <w:rFonts w:ascii="Verdana" w:hAnsi="Verdana"/>
          <w:b/>
          <w:bCs/>
          <w:sz w:val="20"/>
          <w:szCs w:val="20"/>
        </w:rPr>
      </w:pPr>
    </w:p>
    <w:p w:rsidR="00883DCA" w:rsidRPr="003E4A63" w:rsidP="004C34B7" w14:paraId="008E8464" w14:textId="0DC06D28">
      <w:pPr>
        <w:numPr>
          <w:ilvl w:val="0"/>
          <w:numId w:val="2"/>
        </w:numPr>
        <w:tabs>
          <w:tab w:val="left" w:pos="360"/>
          <w:tab w:val="clear" w:pos="720"/>
        </w:tabs>
        <w:ind w:left="360"/>
        <w:rPr>
          <w:rFonts w:ascii="Verdana" w:hAnsi="Verdana"/>
          <w:b/>
          <w:bCs/>
          <w:sz w:val="20"/>
          <w:szCs w:val="20"/>
        </w:rPr>
      </w:pPr>
      <w:r w:rsidRPr="003E4A63">
        <w:rPr>
          <w:rFonts w:ascii="Verdana" w:hAnsi="Verdana"/>
          <w:b/>
          <w:bCs/>
          <w:sz w:val="20"/>
          <w:szCs w:val="20"/>
        </w:rPr>
        <w:t>Explain who will be surveyed and why the group is appropriate to survey.</w:t>
      </w:r>
    </w:p>
    <w:p w:rsidR="00F97105" w:rsidRPr="005471C9" w:rsidP="009C468C" w14:paraId="34CD66C5" w14:textId="37D3DCB5">
      <w:pPr>
        <w:spacing w:before="120"/>
        <w:ind w:left="360"/>
        <w:rPr>
          <w:rFonts w:ascii="Verdana" w:hAnsi="Verdana"/>
          <w:bCs/>
          <w:sz w:val="20"/>
          <w:szCs w:val="20"/>
        </w:rPr>
      </w:pPr>
      <w:r w:rsidRPr="005471C9">
        <w:rPr>
          <w:rFonts w:ascii="Verdana" w:hAnsi="Verdana"/>
          <w:bCs/>
          <w:sz w:val="20"/>
          <w:szCs w:val="20"/>
        </w:rPr>
        <w:t xml:space="preserve">The </w:t>
      </w:r>
      <w:r w:rsidRPr="005471C9" w:rsidR="00406E62">
        <w:rPr>
          <w:rFonts w:ascii="Verdana" w:hAnsi="Verdana"/>
          <w:bCs/>
          <w:sz w:val="20"/>
          <w:szCs w:val="20"/>
        </w:rPr>
        <w:t xml:space="preserve">Information </w:t>
      </w:r>
      <w:r w:rsidRPr="005471C9">
        <w:rPr>
          <w:rFonts w:ascii="Verdana" w:hAnsi="Verdana"/>
          <w:bCs/>
          <w:sz w:val="20"/>
          <w:szCs w:val="20"/>
        </w:rPr>
        <w:t>Access Division (</w:t>
      </w:r>
      <w:r w:rsidRPr="005471C9" w:rsidR="00406E62">
        <w:rPr>
          <w:rFonts w:ascii="Verdana" w:hAnsi="Verdana"/>
          <w:bCs/>
          <w:sz w:val="20"/>
          <w:szCs w:val="20"/>
        </w:rPr>
        <w:t>I</w:t>
      </w:r>
      <w:r w:rsidRPr="005471C9">
        <w:rPr>
          <w:rFonts w:ascii="Verdana" w:hAnsi="Verdana"/>
          <w:bCs/>
          <w:sz w:val="20"/>
          <w:szCs w:val="20"/>
        </w:rPr>
        <w:t xml:space="preserve">AD) of the Information Technology Laboratory (ITL) at the National Institute of Standards and Technology (NIST) is leading this information collection.  </w:t>
      </w:r>
    </w:p>
    <w:p w:rsidR="00F86369" w:rsidRPr="00AF73C2" w:rsidP="00AF73C2" w14:paraId="40C37E5E" w14:textId="6718AF44">
      <w:pPr>
        <w:spacing w:before="240"/>
        <w:ind w:left="360"/>
        <w:rPr>
          <w:rFonts w:ascii="Verdana" w:hAnsi="Verdana" w:cs="Arial"/>
          <w:sz w:val="20"/>
          <w:szCs w:val="20"/>
        </w:rPr>
      </w:pPr>
      <w:r w:rsidRPr="005471C9">
        <w:rPr>
          <w:rFonts w:ascii="Verdana" w:hAnsi="Verdana"/>
          <w:bCs/>
          <w:sz w:val="20"/>
          <w:szCs w:val="20"/>
        </w:rPr>
        <w:t xml:space="preserve">Human-centered security research considers the human, social, and organizational factors – and the interactions between them – related to security processes, technologies, products, policies, etc. </w:t>
      </w:r>
      <w:r w:rsidRPr="005471C9">
        <w:rPr>
          <w:rFonts w:ascii="Verdana" w:hAnsi="Verdana" w:cs="Arial"/>
          <w:sz w:val="20"/>
          <w:szCs w:val="20"/>
        </w:rPr>
        <w:t xml:space="preserve">The purpose of this survey is to </w:t>
      </w:r>
      <w:r w:rsidR="00CD17EA">
        <w:rPr>
          <w:rFonts w:ascii="Verdana" w:hAnsi="Verdana" w:cs="Arial"/>
          <w:sz w:val="20"/>
          <w:szCs w:val="20"/>
        </w:rPr>
        <w:t xml:space="preserve">screen prospective participants for their eligibility to participate in an interview study </w:t>
      </w:r>
      <w:r w:rsidR="00C21C9F">
        <w:rPr>
          <w:rFonts w:ascii="Verdana" w:hAnsi="Verdana" w:cs="Arial"/>
          <w:sz w:val="20"/>
          <w:szCs w:val="20"/>
        </w:rPr>
        <w:t>(submitted as a separate collection</w:t>
      </w:r>
      <w:r w:rsidR="00FA1CDC">
        <w:rPr>
          <w:rFonts w:ascii="Verdana" w:hAnsi="Verdana" w:cs="Arial"/>
          <w:sz w:val="20"/>
          <w:szCs w:val="20"/>
        </w:rPr>
        <w:t>: Cybersecurity Definitions: Interview</w:t>
      </w:r>
      <w:r w:rsidR="00F5271B">
        <w:rPr>
          <w:rFonts w:ascii="Verdana" w:hAnsi="Verdana" w:cs="Arial"/>
          <w:sz w:val="20"/>
          <w:szCs w:val="20"/>
        </w:rPr>
        <w:t>s</w:t>
      </w:r>
      <w:r w:rsidR="00C21C9F">
        <w:rPr>
          <w:rFonts w:ascii="Verdana" w:hAnsi="Verdana" w:cs="Arial"/>
          <w:sz w:val="20"/>
          <w:szCs w:val="20"/>
        </w:rPr>
        <w:t xml:space="preserve">) to investigate how individuals without a formal background in information technology or cybersecurity </w:t>
      </w:r>
      <w:r w:rsidR="00AF73C2">
        <w:rPr>
          <w:rFonts w:ascii="Verdana" w:hAnsi="Verdana" w:cs="Arial"/>
          <w:sz w:val="20"/>
          <w:szCs w:val="20"/>
        </w:rPr>
        <w:t xml:space="preserve">(non-experts) </w:t>
      </w:r>
      <w:r w:rsidR="00C21C9F">
        <w:rPr>
          <w:rFonts w:ascii="Verdana" w:hAnsi="Verdana" w:cs="Arial"/>
          <w:sz w:val="20"/>
          <w:szCs w:val="20"/>
        </w:rPr>
        <w:t>understand typical cybersecurity definitions and potential areas of confusion.</w:t>
      </w:r>
      <w:r w:rsidR="00AF73C2">
        <w:rPr>
          <w:rFonts w:ascii="Verdana" w:hAnsi="Verdana" w:cs="Arial"/>
          <w:sz w:val="20"/>
          <w:szCs w:val="20"/>
        </w:rPr>
        <w:t xml:space="preserve"> </w:t>
      </w:r>
      <w:r w:rsidRPr="005471C9" w:rsidR="00386DD3">
        <w:rPr>
          <w:rFonts w:ascii="Verdana" w:hAnsi="Verdana" w:cs="Arial"/>
          <w:sz w:val="20"/>
          <w:szCs w:val="20"/>
        </w:rPr>
        <w:t xml:space="preserve">Therefore, it is necessary and appropriate to </w:t>
      </w:r>
      <w:r w:rsidR="004531EC">
        <w:rPr>
          <w:rFonts w:ascii="Verdana" w:hAnsi="Verdana" w:cs="Arial"/>
          <w:sz w:val="20"/>
          <w:szCs w:val="20"/>
        </w:rPr>
        <w:t>survey</w:t>
      </w:r>
      <w:r w:rsidRPr="005471C9" w:rsidR="00386DD3">
        <w:rPr>
          <w:rFonts w:ascii="Verdana" w:hAnsi="Verdana" w:cs="Arial"/>
          <w:sz w:val="20"/>
          <w:szCs w:val="20"/>
        </w:rPr>
        <w:t xml:space="preserve"> people who </w:t>
      </w:r>
      <w:r w:rsidR="00F37A56">
        <w:rPr>
          <w:rFonts w:ascii="Verdana" w:hAnsi="Verdana" w:cs="Arial"/>
          <w:sz w:val="20"/>
          <w:szCs w:val="20"/>
        </w:rPr>
        <w:t xml:space="preserve">do not have expertise in information technology or cybersecurity </w:t>
      </w:r>
      <w:r w:rsidR="00CE7084">
        <w:rPr>
          <w:rFonts w:ascii="Verdana" w:hAnsi="Verdana" w:cs="Arial"/>
          <w:sz w:val="20"/>
          <w:szCs w:val="20"/>
        </w:rPr>
        <w:t>to learn about</w:t>
      </w:r>
      <w:r w:rsidRPr="005471C9" w:rsidR="00734441">
        <w:rPr>
          <w:rFonts w:ascii="Verdana" w:hAnsi="Verdana" w:cs="Arial"/>
          <w:sz w:val="20"/>
          <w:szCs w:val="20"/>
        </w:rPr>
        <w:t xml:space="preserve"> </w:t>
      </w:r>
      <w:r w:rsidR="00F37A56">
        <w:rPr>
          <w:rFonts w:ascii="Verdana" w:hAnsi="Verdana" w:cs="Arial"/>
          <w:sz w:val="20"/>
          <w:szCs w:val="20"/>
        </w:rPr>
        <w:t>which cybersecurity definitions they most prefer</w:t>
      </w:r>
      <w:r w:rsidR="00CE7084">
        <w:rPr>
          <w:rFonts w:ascii="Verdana" w:hAnsi="Verdana" w:cs="Arial"/>
          <w:sz w:val="20"/>
          <w:szCs w:val="20"/>
        </w:rPr>
        <w:t>.</w:t>
      </w:r>
    </w:p>
    <w:p w:rsidR="00F97105" w:rsidRPr="005471C9" w:rsidP="00F97105" w14:paraId="34037EAD" w14:textId="1906A537">
      <w:pPr>
        <w:spacing w:before="240"/>
        <w:ind w:left="360"/>
        <w:rPr>
          <w:rFonts w:ascii="Verdana" w:hAnsi="Verdana"/>
          <w:bCs/>
          <w:sz w:val="20"/>
          <w:szCs w:val="20"/>
        </w:rPr>
      </w:pPr>
      <w:r w:rsidRPr="005471C9">
        <w:rPr>
          <w:rFonts w:ascii="Verdana" w:hAnsi="Verdana"/>
          <w:bCs/>
          <w:sz w:val="20"/>
          <w:szCs w:val="20"/>
        </w:rPr>
        <w:t xml:space="preserve">NIST will </w:t>
      </w:r>
      <w:r w:rsidRPr="005471C9" w:rsidR="00F57C64">
        <w:rPr>
          <w:rFonts w:ascii="Verdana" w:hAnsi="Verdana"/>
          <w:bCs/>
          <w:sz w:val="20"/>
          <w:szCs w:val="20"/>
        </w:rPr>
        <w:t>survey</w:t>
      </w:r>
      <w:r w:rsidRPr="005471C9">
        <w:rPr>
          <w:rFonts w:ascii="Verdana" w:hAnsi="Verdana"/>
          <w:bCs/>
          <w:sz w:val="20"/>
          <w:szCs w:val="20"/>
        </w:rPr>
        <w:t xml:space="preserve"> </w:t>
      </w:r>
      <w:r w:rsidR="00F37A56">
        <w:rPr>
          <w:rFonts w:ascii="Verdana" w:hAnsi="Verdana"/>
          <w:bCs/>
          <w:sz w:val="20"/>
          <w:szCs w:val="20"/>
        </w:rPr>
        <w:t>40 individuals using this screening survey</w:t>
      </w:r>
      <w:r w:rsidR="003322B0">
        <w:rPr>
          <w:rFonts w:ascii="Verdana" w:hAnsi="Verdana"/>
          <w:bCs/>
          <w:sz w:val="20"/>
          <w:szCs w:val="20"/>
        </w:rPr>
        <w:t xml:space="preserve">. </w:t>
      </w:r>
      <w:r w:rsidRPr="005471C9">
        <w:rPr>
          <w:rFonts w:ascii="Verdana" w:hAnsi="Verdana"/>
          <w:bCs/>
          <w:sz w:val="20"/>
          <w:szCs w:val="20"/>
        </w:rPr>
        <w:t xml:space="preserve">A copy of the recruitment </w:t>
      </w:r>
      <w:r w:rsidRPr="005471C9" w:rsidR="00E34300">
        <w:rPr>
          <w:rFonts w:ascii="Verdana" w:hAnsi="Verdana"/>
          <w:bCs/>
          <w:sz w:val="20"/>
          <w:szCs w:val="20"/>
        </w:rPr>
        <w:t>text</w:t>
      </w:r>
      <w:r w:rsidRPr="005471C9">
        <w:rPr>
          <w:rFonts w:ascii="Verdana" w:hAnsi="Verdana"/>
          <w:bCs/>
          <w:sz w:val="20"/>
          <w:szCs w:val="20"/>
        </w:rPr>
        <w:t xml:space="preserve"> to be used ha</w:t>
      </w:r>
      <w:r w:rsidRPr="005471C9" w:rsidR="00F849FD">
        <w:rPr>
          <w:rFonts w:ascii="Verdana" w:hAnsi="Verdana"/>
          <w:bCs/>
          <w:sz w:val="20"/>
          <w:szCs w:val="20"/>
        </w:rPr>
        <w:t>s</w:t>
      </w:r>
      <w:r w:rsidRPr="005471C9">
        <w:rPr>
          <w:rFonts w:ascii="Verdana" w:hAnsi="Verdana"/>
          <w:bCs/>
          <w:sz w:val="20"/>
          <w:szCs w:val="20"/>
        </w:rPr>
        <w:t xml:space="preserve"> been uploaded into ROCIS for review. </w:t>
      </w:r>
      <w:r w:rsidR="00B76E43">
        <w:rPr>
          <w:rFonts w:ascii="Verdana" w:hAnsi="Verdana"/>
          <w:bCs/>
          <w:sz w:val="20"/>
          <w:szCs w:val="20"/>
        </w:rPr>
        <w:t>The interview protocol will be uploaded as a separate collection for review.</w:t>
      </w:r>
    </w:p>
    <w:p w:rsidR="00F97105" w:rsidRPr="003E4A63" w:rsidP="00F97105" w14:paraId="4456E53F" w14:textId="77777777">
      <w:pPr>
        <w:spacing w:before="120"/>
        <w:ind w:left="360"/>
        <w:rPr>
          <w:rFonts w:ascii="Verdana" w:hAnsi="Verdana"/>
          <w:bCs/>
          <w:sz w:val="20"/>
          <w:szCs w:val="20"/>
        </w:rPr>
      </w:pPr>
    </w:p>
    <w:p w:rsidR="00F8093D" w:rsidRPr="003E4A63" w14:paraId="54BC3184" w14:textId="77777777">
      <w:pPr>
        <w:rPr>
          <w:rFonts w:ascii="Verdana" w:hAnsi="Verdana"/>
          <w:b/>
          <w:bCs/>
          <w:sz w:val="20"/>
          <w:szCs w:val="20"/>
        </w:rPr>
      </w:pPr>
      <w:r w:rsidRPr="003E4A63">
        <w:rPr>
          <w:rFonts w:ascii="Verdana" w:hAnsi="Verdana"/>
          <w:b/>
          <w:bCs/>
          <w:sz w:val="20"/>
          <w:szCs w:val="20"/>
        </w:rPr>
        <w:t xml:space="preserve">2.  Explain how the survey was developed including consultation with interested </w:t>
      </w:r>
      <w:r w:rsidRPr="003E4A63">
        <w:rPr>
          <w:rFonts w:ascii="Verdana" w:hAnsi="Verdana"/>
          <w:b/>
          <w:bCs/>
          <w:sz w:val="20"/>
          <w:szCs w:val="20"/>
        </w:rPr>
        <w:t xml:space="preserve"> </w:t>
      </w:r>
    </w:p>
    <w:p w:rsidR="0020744A" w:rsidRPr="003E4A63" w14:paraId="52C464FA" w14:textId="77777777">
      <w:pPr>
        <w:rPr>
          <w:rFonts w:ascii="Verdana" w:hAnsi="Verdana"/>
          <w:b/>
          <w:bCs/>
          <w:sz w:val="20"/>
          <w:szCs w:val="20"/>
        </w:rPr>
      </w:pPr>
      <w:r w:rsidRPr="003E4A63">
        <w:rPr>
          <w:rFonts w:ascii="Verdana" w:hAnsi="Verdana"/>
          <w:b/>
          <w:bCs/>
          <w:sz w:val="20"/>
          <w:szCs w:val="20"/>
        </w:rPr>
        <w:t xml:space="preserve">     </w:t>
      </w:r>
      <w:r w:rsidRPr="003E4A63">
        <w:rPr>
          <w:rFonts w:ascii="Verdana" w:hAnsi="Verdana"/>
          <w:b/>
          <w:bCs/>
          <w:sz w:val="20"/>
          <w:szCs w:val="20"/>
        </w:rPr>
        <w:t>parties, pretesting, and responses to suggestions for improvement.</w:t>
      </w:r>
    </w:p>
    <w:p w:rsidR="00B76E43" w:rsidP="00DB14B6" w14:paraId="562A8DB7" w14:textId="18A2F90B">
      <w:pPr>
        <w:spacing w:before="120"/>
        <w:ind w:left="360" w:hanging="360"/>
        <w:rPr>
          <w:rFonts w:ascii="Verdana" w:hAnsi="Verdana"/>
          <w:bCs/>
          <w:sz w:val="20"/>
          <w:szCs w:val="20"/>
        </w:rPr>
      </w:pPr>
      <w:r w:rsidRPr="003E4A63">
        <w:rPr>
          <w:rFonts w:ascii="Verdana" w:hAnsi="Verdana"/>
          <w:b/>
          <w:bCs/>
          <w:sz w:val="20"/>
          <w:szCs w:val="20"/>
        </w:rPr>
        <w:t xml:space="preserve">     </w:t>
      </w:r>
      <w:r w:rsidRPr="003E4A63">
        <w:rPr>
          <w:rFonts w:ascii="Verdana" w:hAnsi="Verdana"/>
          <w:bCs/>
          <w:sz w:val="20"/>
          <w:szCs w:val="20"/>
        </w:rPr>
        <w:t xml:space="preserve">The </w:t>
      </w:r>
      <w:r>
        <w:rPr>
          <w:rFonts w:ascii="Verdana" w:hAnsi="Verdana"/>
          <w:bCs/>
          <w:sz w:val="20"/>
          <w:szCs w:val="20"/>
        </w:rPr>
        <w:t xml:space="preserve">screening </w:t>
      </w:r>
      <w:r w:rsidRPr="003E4A63" w:rsidR="007C35C5">
        <w:rPr>
          <w:rFonts w:ascii="Verdana" w:hAnsi="Verdana"/>
          <w:bCs/>
          <w:sz w:val="20"/>
          <w:szCs w:val="20"/>
        </w:rPr>
        <w:t>survey</w:t>
      </w:r>
      <w:r w:rsidRPr="003E4A63" w:rsidR="009A211E">
        <w:rPr>
          <w:rFonts w:ascii="Verdana" w:hAnsi="Verdana"/>
          <w:bCs/>
          <w:sz w:val="20"/>
          <w:szCs w:val="20"/>
        </w:rPr>
        <w:t xml:space="preserve"> questions</w:t>
      </w:r>
      <w:r w:rsidRPr="003E4A63">
        <w:rPr>
          <w:rFonts w:ascii="Verdana" w:hAnsi="Verdana"/>
          <w:bCs/>
          <w:sz w:val="20"/>
          <w:szCs w:val="20"/>
        </w:rPr>
        <w:t xml:space="preserve"> we</w:t>
      </w:r>
      <w:r w:rsidRPr="003E4A63" w:rsidR="00A91DE0">
        <w:rPr>
          <w:rFonts w:ascii="Verdana" w:hAnsi="Verdana"/>
          <w:bCs/>
          <w:sz w:val="20"/>
          <w:szCs w:val="20"/>
        </w:rPr>
        <w:t>re</w:t>
      </w:r>
      <w:r w:rsidRPr="003E4A63">
        <w:rPr>
          <w:rFonts w:ascii="Verdana" w:hAnsi="Verdana"/>
          <w:bCs/>
          <w:sz w:val="20"/>
          <w:szCs w:val="20"/>
        </w:rPr>
        <w:t xml:space="preserve"> developed</w:t>
      </w:r>
      <w:r w:rsidRPr="003E4A63" w:rsidR="00A91DE0">
        <w:rPr>
          <w:rFonts w:ascii="Verdana" w:hAnsi="Verdana"/>
          <w:bCs/>
          <w:sz w:val="20"/>
          <w:szCs w:val="20"/>
        </w:rPr>
        <w:t xml:space="preserve"> </w:t>
      </w:r>
      <w:r w:rsidR="008E4483">
        <w:rPr>
          <w:rFonts w:ascii="Verdana" w:hAnsi="Verdana"/>
          <w:bCs/>
          <w:sz w:val="20"/>
          <w:szCs w:val="20"/>
        </w:rPr>
        <w:t>based on the eligibility criteria for participation in the interview study</w:t>
      </w:r>
      <w:r w:rsidR="0075102D">
        <w:rPr>
          <w:rFonts w:ascii="Verdana" w:hAnsi="Verdana"/>
          <w:bCs/>
          <w:sz w:val="20"/>
          <w:szCs w:val="20"/>
        </w:rPr>
        <w:t>.</w:t>
      </w:r>
      <w:r w:rsidR="00F22FC6">
        <w:rPr>
          <w:rFonts w:ascii="Verdana" w:hAnsi="Verdana"/>
          <w:bCs/>
          <w:sz w:val="20"/>
          <w:szCs w:val="20"/>
        </w:rPr>
        <w:t xml:space="preserve"> </w:t>
      </w:r>
      <w:r w:rsidR="00FB2415">
        <w:rPr>
          <w:rFonts w:ascii="Verdana" w:hAnsi="Verdana"/>
          <w:bCs/>
          <w:sz w:val="20"/>
          <w:szCs w:val="20"/>
        </w:rPr>
        <w:t>Therefore, the questions include</w:t>
      </w:r>
      <w:r w:rsidR="00F22FC6">
        <w:rPr>
          <w:rFonts w:ascii="Verdana" w:hAnsi="Verdana"/>
          <w:bCs/>
          <w:sz w:val="20"/>
          <w:szCs w:val="20"/>
        </w:rPr>
        <w:t xml:space="preserve"> basic demographic questions </w:t>
      </w:r>
      <w:r w:rsidR="003663E8">
        <w:rPr>
          <w:rFonts w:ascii="Verdana" w:hAnsi="Verdana"/>
          <w:bCs/>
          <w:sz w:val="20"/>
          <w:szCs w:val="20"/>
        </w:rPr>
        <w:t>and other questions</w:t>
      </w:r>
      <w:r w:rsidR="00FB2415">
        <w:rPr>
          <w:rFonts w:ascii="Verdana" w:hAnsi="Verdana"/>
          <w:bCs/>
          <w:sz w:val="20"/>
          <w:szCs w:val="20"/>
        </w:rPr>
        <w:t xml:space="preserve"> meant to </w:t>
      </w:r>
      <w:r w:rsidR="00F22FC6">
        <w:rPr>
          <w:rFonts w:ascii="Verdana" w:hAnsi="Verdana"/>
          <w:bCs/>
          <w:sz w:val="20"/>
          <w:szCs w:val="20"/>
        </w:rPr>
        <w:t>ensure that prospective participants have the technology needed to participate in the virtual interview sessions.</w:t>
      </w:r>
    </w:p>
    <w:p w:rsidR="009E2145" w:rsidRPr="003E4A63" w:rsidP="009E2145" w14:paraId="15E237D4" w14:textId="534C695B">
      <w:pPr>
        <w:spacing w:before="120"/>
        <w:ind w:left="360"/>
        <w:rPr>
          <w:rFonts w:ascii="Verdana" w:hAnsi="Verdana"/>
          <w:bCs/>
          <w:sz w:val="20"/>
          <w:szCs w:val="20"/>
        </w:rPr>
      </w:pPr>
      <w:r w:rsidRPr="003E4A63">
        <w:rPr>
          <w:rFonts w:ascii="Verdana" w:hAnsi="Verdana"/>
          <w:bCs/>
          <w:sz w:val="20"/>
          <w:szCs w:val="20"/>
        </w:rPr>
        <w:t xml:space="preserve">The </w:t>
      </w:r>
      <w:r w:rsidRPr="003E4A63" w:rsidR="00F97105">
        <w:rPr>
          <w:rFonts w:ascii="Verdana" w:hAnsi="Verdana"/>
          <w:bCs/>
          <w:sz w:val="20"/>
          <w:szCs w:val="20"/>
        </w:rPr>
        <w:t xml:space="preserve">survey </w:t>
      </w:r>
      <w:r w:rsidRPr="003E4A63">
        <w:rPr>
          <w:rFonts w:ascii="Verdana" w:hAnsi="Verdana"/>
          <w:bCs/>
          <w:sz w:val="20"/>
          <w:szCs w:val="20"/>
        </w:rPr>
        <w:t xml:space="preserve">questions were reviewed by </w:t>
      </w:r>
      <w:r w:rsidR="003663E8">
        <w:rPr>
          <w:rFonts w:ascii="Verdana" w:hAnsi="Verdana"/>
          <w:bCs/>
          <w:sz w:val="20"/>
          <w:szCs w:val="20"/>
        </w:rPr>
        <w:t xml:space="preserve">the following </w:t>
      </w:r>
      <w:r w:rsidR="00F22FC6">
        <w:rPr>
          <w:rFonts w:ascii="Verdana" w:hAnsi="Verdana"/>
          <w:bCs/>
          <w:sz w:val="20"/>
          <w:szCs w:val="20"/>
        </w:rPr>
        <w:t>two experts</w:t>
      </w:r>
      <w:r w:rsidR="003663E8">
        <w:rPr>
          <w:rFonts w:ascii="Verdana" w:hAnsi="Verdana"/>
          <w:bCs/>
          <w:sz w:val="20"/>
          <w:szCs w:val="20"/>
        </w:rPr>
        <w:t xml:space="preserve"> </w:t>
      </w:r>
      <w:r w:rsidRPr="003E4A63" w:rsidR="00F22FC6">
        <w:rPr>
          <w:rFonts w:ascii="Verdana" w:hAnsi="Verdana"/>
          <w:bCs/>
          <w:sz w:val="20"/>
          <w:szCs w:val="20"/>
        </w:rPr>
        <w:t>to ensure the language and questions were appropriately tailored for the study population</w:t>
      </w:r>
      <w:r w:rsidR="00F22FC6">
        <w:rPr>
          <w:rFonts w:ascii="Verdana" w:hAnsi="Verdana"/>
          <w:bCs/>
          <w:sz w:val="20"/>
          <w:szCs w:val="20"/>
        </w:rPr>
        <w:t xml:space="preserve">: 1) </w:t>
      </w:r>
      <w:r w:rsidR="008E4483">
        <w:rPr>
          <w:rFonts w:ascii="Verdana" w:hAnsi="Verdana"/>
          <w:bCs/>
          <w:sz w:val="20"/>
          <w:szCs w:val="20"/>
        </w:rPr>
        <w:t xml:space="preserve">a cybersecurity practitioner </w:t>
      </w:r>
      <w:r w:rsidR="00F22FC6">
        <w:rPr>
          <w:rFonts w:ascii="Verdana" w:hAnsi="Verdana"/>
          <w:bCs/>
          <w:sz w:val="20"/>
          <w:szCs w:val="20"/>
        </w:rPr>
        <w:t xml:space="preserve">with prior experience and knowledge about cybersecurity definition analysis and writing technical documents for non-experts </w:t>
      </w:r>
      <w:r w:rsidR="008E4483">
        <w:rPr>
          <w:rFonts w:ascii="Verdana" w:hAnsi="Verdana"/>
          <w:bCs/>
          <w:sz w:val="20"/>
          <w:szCs w:val="20"/>
        </w:rPr>
        <w:t xml:space="preserve">and </w:t>
      </w:r>
      <w:r w:rsidR="00F22FC6">
        <w:rPr>
          <w:rFonts w:ascii="Verdana" w:hAnsi="Verdana"/>
          <w:bCs/>
          <w:sz w:val="20"/>
          <w:szCs w:val="20"/>
        </w:rPr>
        <w:t xml:space="preserve">2) </w:t>
      </w:r>
      <w:r w:rsidR="008E4483">
        <w:rPr>
          <w:rFonts w:ascii="Verdana" w:hAnsi="Verdana"/>
          <w:bCs/>
          <w:sz w:val="20"/>
          <w:szCs w:val="20"/>
        </w:rPr>
        <w:t>a researcher</w:t>
      </w:r>
      <w:r w:rsidR="00F22FC6">
        <w:rPr>
          <w:rFonts w:ascii="Verdana" w:hAnsi="Verdana"/>
          <w:bCs/>
          <w:sz w:val="20"/>
          <w:szCs w:val="20"/>
        </w:rPr>
        <w:t xml:space="preserve"> with 15+ years of experience conducting surveys and interviews</w:t>
      </w:r>
      <w:r w:rsidRPr="003E4A63">
        <w:rPr>
          <w:rFonts w:ascii="Verdana" w:hAnsi="Verdana"/>
          <w:bCs/>
          <w:sz w:val="20"/>
          <w:szCs w:val="20"/>
        </w:rPr>
        <w:t xml:space="preserve">. </w:t>
      </w:r>
      <w:r w:rsidR="00CA4959">
        <w:rPr>
          <w:rFonts w:ascii="Verdana" w:hAnsi="Verdana"/>
          <w:bCs/>
          <w:sz w:val="20"/>
          <w:szCs w:val="20"/>
        </w:rPr>
        <w:t>Feedback from the reviewers was incorporated in the final survey instrument.</w:t>
      </w:r>
      <w:r w:rsidRPr="003E4A63" w:rsidR="008902CE">
        <w:rPr>
          <w:rFonts w:ascii="Verdana" w:hAnsi="Verdana"/>
          <w:bCs/>
          <w:sz w:val="20"/>
          <w:szCs w:val="20"/>
        </w:rPr>
        <w:t xml:space="preserve"> </w:t>
      </w:r>
    </w:p>
    <w:p w:rsidR="0020744A" w:rsidRPr="003E4A63" w14:paraId="0A483996" w14:textId="77777777">
      <w:pPr>
        <w:rPr>
          <w:rFonts w:ascii="Verdana" w:hAnsi="Verdana"/>
          <w:b/>
          <w:bCs/>
          <w:sz w:val="20"/>
          <w:szCs w:val="20"/>
        </w:rPr>
      </w:pPr>
    </w:p>
    <w:p w:rsidR="00F8093D" w:rsidRPr="003E4A63" w:rsidP="003E4A63" w14:paraId="0FD5F301" w14:textId="77777777">
      <w:pPr>
        <w:spacing w:before="120"/>
        <w:rPr>
          <w:rFonts w:ascii="Verdana" w:hAnsi="Verdana"/>
          <w:b/>
          <w:bCs/>
          <w:sz w:val="20"/>
          <w:szCs w:val="20"/>
        </w:rPr>
      </w:pPr>
      <w:r w:rsidRPr="003E4A63">
        <w:rPr>
          <w:rFonts w:ascii="Verdana" w:hAnsi="Verdana"/>
          <w:b/>
          <w:bCs/>
          <w:sz w:val="20"/>
          <w:szCs w:val="20"/>
        </w:rPr>
        <w:t xml:space="preserve">3.  Explain how the survey will be conducted, how customers will be sampled if </w:t>
      </w:r>
    </w:p>
    <w:p w:rsidR="00F8093D" w:rsidRPr="003E4A63" w14:paraId="1DD83A18" w14:textId="77777777">
      <w:pPr>
        <w:rPr>
          <w:rFonts w:ascii="Verdana" w:hAnsi="Verdana"/>
          <w:b/>
          <w:bCs/>
          <w:sz w:val="20"/>
          <w:szCs w:val="20"/>
        </w:rPr>
      </w:pPr>
      <w:r w:rsidRPr="003E4A63">
        <w:rPr>
          <w:rFonts w:ascii="Verdana" w:hAnsi="Verdana"/>
          <w:b/>
          <w:bCs/>
          <w:sz w:val="20"/>
          <w:szCs w:val="20"/>
        </w:rPr>
        <w:t xml:space="preserve">     </w:t>
      </w:r>
      <w:r w:rsidRPr="003E4A63" w:rsidR="0020744A">
        <w:rPr>
          <w:rFonts w:ascii="Verdana" w:hAnsi="Verdana"/>
          <w:b/>
          <w:bCs/>
          <w:sz w:val="20"/>
          <w:szCs w:val="20"/>
        </w:rPr>
        <w:t xml:space="preserve">fewer than all customers will be surveyed, expected response rate, and actions </w:t>
      </w:r>
    </w:p>
    <w:p w:rsidR="009C468C" w:rsidRPr="003E4A63" w:rsidP="00886925" w14:paraId="625D91F8" w14:textId="6260D39D">
      <w:pPr>
        <w:rPr>
          <w:rFonts w:ascii="Verdana" w:hAnsi="Verdana"/>
          <w:b/>
          <w:bCs/>
          <w:sz w:val="20"/>
          <w:szCs w:val="20"/>
        </w:rPr>
      </w:pPr>
      <w:r w:rsidRPr="003E4A63">
        <w:rPr>
          <w:rFonts w:ascii="Verdana" w:hAnsi="Verdana"/>
          <w:b/>
          <w:bCs/>
          <w:sz w:val="20"/>
          <w:szCs w:val="20"/>
        </w:rPr>
        <w:t xml:space="preserve">     </w:t>
      </w:r>
      <w:r w:rsidRPr="003E4A63" w:rsidR="0020744A">
        <w:rPr>
          <w:rFonts w:ascii="Verdana" w:hAnsi="Verdana"/>
          <w:b/>
          <w:bCs/>
          <w:sz w:val="20"/>
          <w:szCs w:val="20"/>
        </w:rPr>
        <w:t>your agency plans to take to improve the response rate.</w:t>
      </w:r>
    </w:p>
    <w:p w:rsidR="00B834CA" w:rsidP="000E3A3D" w14:paraId="54FD2200" w14:textId="51FB27B7">
      <w:pPr>
        <w:spacing w:before="120"/>
        <w:ind w:left="360"/>
        <w:rPr>
          <w:rFonts w:ascii="Verdana" w:hAnsi="Verdana"/>
          <w:bCs/>
          <w:sz w:val="20"/>
          <w:szCs w:val="20"/>
        </w:rPr>
      </w:pPr>
      <w:r>
        <w:rPr>
          <w:rFonts w:ascii="Verdana" w:hAnsi="Verdana"/>
          <w:bCs/>
          <w:sz w:val="20"/>
          <w:szCs w:val="20"/>
        </w:rPr>
        <w:t xml:space="preserve">NIST </w:t>
      </w:r>
      <w:r w:rsidR="00D237AF">
        <w:rPr>
          <w:rFonts w:ascii="Verdana" w:hAnsi="Verdana"/>
          <w:bCs/>
          <w:sz w:val="20"/>
          <w:szCs w:val="20"/>
        </w:rPr>
        <w:t>will conduct an anonymous survey online using the Qualtri</w:t>
      </w:r>
      <w:r w:rsidR="00987177">
        <w:rPr>
          <w:rFonts w:ascii="Verdana" w:hAnsi="Verdana"/>
          <w:bCs/>
          <w:sz w:val="20"/>
          <w:szCs w:val="20"/>
        </w:rPr>
        <w:t>cs</w:t>
      </w:r>
      <w:r w:rsidR="00D237AF">
        <w:rPr>
          <w:rFonts w:ascii="Verdana" w:hAnsi="Verdana"/>
          <w:bCs/>
          <w:sz w:val="20"/>
          <w:szCs w:val="20"/>
        </w:rPr>
        <w:t xml:space="preserve"> survey platform. </w:t>
      </w:r>
    </w:p>
    <w:p w:rsidR="00BE7289" w:rsidRPr="003E4A63" w:rsidP="00C20183" w14:paraId="53ABEAA4" w14:textId="781B28B0">
      <w:pPr>
        <w:spacing w:before="120"/>
        <w:ind w:left="360"/>
        <w:rPr>
          <w:rFonts w:ascii="Verdana" w:hAnsi="Verdana"/>
          <w:bCs/>
          <w:sz w:val="20"/>
          <w:szCs w:val="20"/>
        </w:rPr>
      </w:pPr>
      <w:r>
        <w:rPr>
          <w:rFonts w:ascii="Verdana" w:hAnsi="Verdana"/>
          <w:bCs/>
          <w:sz w:val="20"/>
          <w:szCs w:val="20"/>
        </w:rPr>
        <w:t xml:space="preserve">For recruitment, </w:t>
      </w:r>
      <w:r w:rsidR="00B834CA">
        <w:rPr>
          <w:rFonts w:ascii="Verdana" w:hAnsi="Verdana"/>
          <w:bCs/>
          <w:sz w:val="20"/>
          <w:szCs w:val="20"/>
        </w:rPr>
        <w:t>NIST</w:t>
      </w:r>
      <w:r w:rsidR="00987177">
        <w:rPr>
          <w:rFonts w:ascii="Verdana" w:hAnsi="Verdana"/>
          <w:bCs/>
          <w:sz w:val="20"/>
          <w:szCs w:val="20"/>
        </w:rPr>
        <w:t xml:space="preserve">’s partner, </w:t>
      </w:r>
      <w:r w:rsidR="00987177">
        <w:rPr>
          <w:rFonts w:ascii="Verdana" w:hAnsi="Verdana"/>
          <w:bCs/>
          <w:sz w:val="20"/>
          <w:szCs w:val="20"/>
        </w:rPr>
        <w:t>Media</w:t>
      </w:r>
      <w:r w:rsidR="00656295">
        <w:rPr>
          <w:rFonts w:ascii="Verdana" w:hAnsi="Verdana"/>
          <w:bCs/>
          <w:sz w:val="20"/>
          <w:szCs w:val="20"/>
        </w:rPr>
        <w:t>barn</w:t>
      </w:r>
      <w:r w:rsidR="00656295">
        <w:rPr>
          <w:rFonts w:ascii="Verdana" w:hAnsi="Verdana"/>
          <w:bCs/>
          <w:sz w:val="20"/>
          <w:szCs w:val="20"/>
        </w:rPr>
        <w:t xml:space="preserve"> (on contract with NIST)</w:t>
      </w:r>
      <w:r w:rsidR="00987177">
        <w:rPr>
          <w:rFonts w:ascii="Verdana" w:hAnsi="Verdana"/>
          <w:bCs/>
          <w:sz w:val="20"/>
          <w:szCs w:val="20"/>
        </w:rPr>
        <w:t xml:space="preserve"> </w:t>
      </w:r>
      <w:r w:rsidR="00CE7084">
        <w:rPr>
          <w:rFonts w:ascii="Verdana" w:hAnsi="Verdana"/>
          <w:bCs/>
          <w:sz w:val="20"/>
          <w:szCs w:val="20"/>
        </w:rPr>
        <w:t xml:space="preserve">will send </w:t>
      </w:r>
      <w:r w:rsidR="00FD0360">
        <w:rPr>
          <w:rFonts w:ascii="Verdana" w:hAnsi="Verdana"/>
          <w:bCs/>
          <w:sz w:val="20"/>
          <w:szCs w:val="20"/>
        </w:rPr>
        <w:t xml:space="preserve">targeted </w:t>
      </w:r>
      <w:r w:rsidR="00CE7084">
        <w:rPr>
          <w:rFonts w:ascii="Verdana" w:hAnsi="Verdana"/>
          <w:bCs/>
          <w:sz w:val="20"/>
          <w:szCs w:val="20"/>
        </w:rPr>
        <w:t>survey invitations</w:t>
      </w:r>
      <w:r w:rsidR="00E52FF2">
        <w:rPr>
          <w:rFonts w:ascii="Verdana" w:hAnsi="Verdana"/>
          <w:bCs/>
          <w:sz w:val="20"/>
          <w:szCs w:val="20"/>
        </w:rPr>
        <w:t xml:space="preserve"> </w:t>
      </w:r>
      <w:r w:rsidRPr="005A5885" w:rsidR="005A5885">
        <w:rPr>
          <w:rFonts w:ascii="Verdana" w:hAnsi="Verdana"/>
          <w:bCs/>
          <w:sz w:val="20"/>
          <w:szCs w:val="20"/>
        </w:rPr>
        <w:t xml:space="preserve">via email to members of </w:t>
      </w:r>
      <w:r w:rsidR="005A5885">
        <w:rPr>
          <w:rFonts w:ascii="Verdana" w:hAnsi="Verdana"/>
          <w:bCs/>
          <w:sz w:val="20"/>
          <w:szCs w:val="20"/>
        </w:rPr>
        <w:t>Mediabarn’s</w:t>
      </w:r>
      <w:r w:rsidRPr="005A5885" w:rsidR="005A5885">
        <w:rPr>
          <w:rFonts w:ascii="Verdana" w:hAnsi="Verdana"/>
          <w:bCs/>
          <w:sz w:val="20"/>
          <w:szCs w:val="20"/>
        </w:rPr>
        <w:t xml:space="preserve"> proprietary national database</w:t>
      </w:r>
      <w:r w:rsidR="00CE7084">
        <w:rPr>
          <w:rFonts w:ascii="Verdana" w:hAnsi="Verdana"/>
          <w:bCs/>
          <w:sz w:val="20"/>
          <w:szCs w:val="20"/>
        </w:rPr>
        <w:t>.</w:t>
      </w:r>
      <w:bookmarkStart w:id="0" w:name="_Hlk64535775"/>
      <w:r w:rsidR="00C20183">
        <w:rPr>
          <w:rFonts w:ascii="Verdana" w:hAnsi="Verdana"/>
          <w:bCs/>
          <w:sz w:val="20"/>
          <w:szCs w:val="20"/>
        </w:rPr>
        <w:t xml:space="preserve"> </w:t>
      </w:r>
      <w:r w:rsidR="00FE04DA">
        <w:rPr>
          <w:rFonts w:ascii="Verdana" w:hAnsi="Verdana"/>
          <w:bCs/>
          <w:sz w:val="20"/>
          <w:szCs w:val="20"/>
        </w:rPr>
        <w:t xml:space="preserve">To </w:t>
      </w:r>
      <w:r w:rsidR="00FD0360">
        <w:rPr>
          <w:rFonts w:ascii="Verdana" w:hAnsi="Verdana"/>
          <w:bCs/>
          <w:sz w:val="20"/>
          <w:szCs w:val="20"/>
        </w:rPr>
        <w:t>take the</w:t>
      </w:r>
      <w:r w:rsidR="00FE04DA">
        <w:rPr>
          <w:rFonts w:ascii="Verdana" w:hAnsi="Verdana"/>
          <w:bCs/>
          <w:sz w:val="20"/>
          <w:szCs w:val="20"/>
        </w:rPr>
        <w:t xml:space="preserve"> </w:t>
      </w:r>
      <w:r w:rsidR="00E52FF2">
        <w:rPr>
          <w:rFonts w:ascii="Verdana" w:hAnsi="Verdana"/>
          <w:bCs/>
          <w:sz w:val="20"/>
          <w:szCs w:val="20"/>
        </w:rPr>
        <w:t xml:space="preserve">initial </w:t>
      </w:r>
      <w:r w:rsidR="005A5885">
        <w:rPr>
          <w:rFonts w:ascii="Verdana" w:hAnsi="Verdana"/>
          <w:bCs/>
          <w:sz w:val="20"/>
          <w:szCs w:val="20"/>
        </w:rPr>
        <w:t xml:space="preserve">screening </w:t>
      </w:r>
      <w:r w:rsidR="00FE04DA">
        <w:rPr>
          <w:rFonts w:ascii="Verdana" w:hAnsi="Verdana"/>
          <w:bCs/>
          <w:sz w:val="20"/>
          <w:szCs w:val="20"/>
        </w:rPr>
        <w:t xml:space="preserve">survey criteria, </w:t>
      </w:r>
      <w:r w:rsidR="00C93CFC">
        <w:rPr>
          <w:rFonts w:ascii="Verdana" w:hAnsi="Verdana"/>
          <w:bCs/>
          <w:sz w:val="20"/>
          <w:szCs w:val="20"/>
        </w:rPr>
        <w:t>participants</w:t>
      </w:r>
      <w:r w:rsidR="00FE04DA">
        <w:rPr>
          <w:rFonts w:ascii="Verdana" w:hAnsi="Verdana"/>
          <w:bCs/>
          <w:sz w:val="20"/>
          <w:szCs w:val="20"/>
        </w:rPr>
        <w:t xml:space="preserve"> </w:t>
      </w:r>
      <w:r w:rsidR="004E0CDA">
        <w:rPr>
          <w:rFonts w:ascii="Verdana" w:hAnsi="Verdana"/>
          <w:bCs/>
          <w:sz w:val="20"/>
          <w:szCs w:val="20"/>
        </w:rPr>
        <w:t>must</w:t>
      </w:r>
      <w:r w:rsidR="00FE04DA">
        <w:rPr>
          <w:rFonts w:ascii="Verdana" w:hAnsi="Verdana"/>
          <w:bCs/>
          <w:sz w:val="20"/>
          <w:szCs w:val="20"/>
        </w:rPr>
        <w:t xml:space="preserve"> be 1</w:t>
      </w:r>
      <w:r w:rsidR="00EB6867">
        <w:rPr>
          <w:rFonts w:ascii="Verdana" w:hAnsi="Verdana"/>
          <w:bCs/>
          <w:sz w:val="20"/>
          <w:szCs w:val="20"/>
        </w:rPr>
        <w:t xml:space="preserve">8 </w:t>
      </w:r>
      <w:r w:rsidR="00FE04DA">
        <w:rPr>
          <w:rFonts w:ascii="Verdana" w:hAnsi="Verdana"/>
          <w:bCs/>
          <w:sz w:val="20"/>
          <w:szCs w:val="20"/>
        </w:rPr>
        <w:t>years or older</w:t>
      </w:r>
      <w:r w:rsidR="00FD0360">
        <w:rPr>
          <w:rFonts w:ascii="Verdana" w:hAnsi="Verdana"/>
          <w:bCs/>
          <w:sz w:val="20"/>
          <w:szCs w:val="20"/>
        </w:rPr>
        <w:t xml:space="preserve"> and not have prior education or professional experience in an information technology or cybersecurity field</w:t>
      </w:r>
      <w:r w:rsidR="006D4901">
        <w:rPr>
          <w:rFonts w:ascii="Verdana" w:hAnsi="Verdana"/>
          <w:bCs/>
          <w:sz w:val="20"/>
          <w:szCs w:val="20"/>
        </w:rPr>
        <w:t>.</w:t>
      </w:r>
      <w:r w:rsidR="00907A44">
        <w:rPr>
          <w:rFonts w:ascii="Verdana" w:hAnsi="Verdana"/>
          <w:bCs/>
          <w:sz w:val="20"/>
          <w:szCs w:val="20"/>
        </w:rPr>
        <w:t xml:space="preserve"> </w:t>
      </w:r>
      <w:r w:rsidR="00FE04DA">
        <w:rPr>
          <w:rFonts w:ascii="Verdana" w:hAnsi="Verdana"/>
          <w:bCs/>
          <w:sz w:val="20"/>
          <w:szCs w:val="20"/>
        </w:rPr>
        <w:t xml:space="preserve">If eligible and choosing to participate, </w:t>
      </w:r>
      <w:r w:rsidR="006D4901">
        <w:rPr>
          <w:rFonts w:ascii="Verdana" w:hAnsi="Verdana"/>
          <w:bCs/>
          <w:sz w:val="20"/>
          <w:szCs w:val="20"/>
        </w:rPr>
        <w:t>they</w:t>
      </w:r>
      <w:r w:rsidR="00FE04DA">
        <w:rPr>
          <w:rFonts w:ascii="Verdana" w:hAnsi="Verdana"/>
          <w:bCs/>
          <w:sz w:val="20"/>
          <w:szCs w:val="20"/>
        </w:rPr>
        <w:t xml:space="preserve"> will select</w:t>
      </w:r>
      <w:r w:rsidR="00F24F69">
        <w:rPr>
          <w:rFonts w:ascii="Verdana" w:hAnsi="Verdana"/>
          <w:bCs/>
          <w:sz w:val="20"/>
          <w:szCs w:val="20"/>
        </w:rPr>
        <w:t xml:space="preserve"> the survey link</w:t>
      </w:r>
      <w:r w:rsidR="000E3A3D">
        <w:rPr>
          <w:rFonts w:ascii="Verdana" w:hAnsi="Verdana"/>
          <w:bCs/>
          <w:sz w:val="20"/>
          <w:szCs w:val="20"/>
        </w:rPr>
        <w:t xml:space="preserve"> to </w:t>
      </w:r>
      <w:r w:rsidR="00FE04DA">
        <w:rPr>
          <w:rFonts w:ascii="Verdana" w:hAnsi="Verdana"/>
          <w:bCs/>
          <w:sz w:val="20"/>
          <w:szCs w:val="20"/>
        </w:rPr>
        <w:t xml:space="preserve">begin </w:t>
      </w:r>
      <w:r w:rsidR="000E3A3D">
        <w:rPr>
          <w:rFonts w:ascii="Verdana" w:hAnsi="Verdana"/>
          <w:bCs/>
          <w:sz w:val="20"/>
          <w:szCs w:val="20"/>
        </w:rPr>
        <w:t>the survey</w:t>
      </w:r>
      <w:r w:rsidR="00FE04DA">
        <w:rPr>
          <w:rFonts w:ascii="Verdana" w:hAnsi="Verdana"/>
          <w:bCs/>
          <w:sz w:val="20"/>
          <w:szCs w:val="20"/>
        </w:rPr>
        <w:t xml:space="preserve">. </w:t>
      </w:r>
    </w:p>
    <w:p w:rsidR="00C233F1" w:rsidP="00C06911" w14:paraId="0E4F803A" w14:textId="1CC55BA3">
      <w:pPr>
        <w:spacing w:before="120"/>
        <w:ind w:left="360"/>
        <w:rPr>
          <w:rFonts w:ascii="Verdana" w:hAnsi="Verdana"/>
          <w:bCs/>
          <w:sz w:val="20"/>
          <w:szCs w:val="20"/>
        </w:rPr>
      </w:pPr>
      <w:r w:rsidRPr="003E4A63">
        <w:rPr>
          <w:rFonts w:ascii="Verdana" w:hAnsi="Verdana"/>
          <w:bCs/>
          <w:sz w:val="20"/>
          <w:szCs w:val="20"/>
        </w:rPr>
        <w:t xml:space="preserve">The survey includes </w:t>
      </w:r>
      <w:r w:rsidR="006E235E">
        <w:rPr>
          <w:rFonts w:ascii="Verdana" w:hAnsi="Verdana"/>
          <w:bCs/>
          <w:sz w:val="20"/>
          <w:szCs w:val="20"/>
        </w:rPr>
        <w:t>11</w:t>
      </w:r>
      <w:r w:rsidR="00F24F69">
        <w:rPr>
          <w:rFonts w:ascii="Verdana" w:hAnsi="Verdana"/>
          <w:bCs/>
          <w:sz w:val="20"/>
          <w:szCs w:val="20"/>
        </w:rPr>
        <w:t xml:space="preserve"> questions</w:t>
      </w:r>
      <w:r w:rsidR="008D7902">
        <w:rPr>
          <w:rFonts w:ascii="Verdana" w:hAnsi="Verdana"/>
          <w:bCs/>
          <w:sz w:val="20"/>
          <w:szCs w:val="20"/>
        </w:rPr>
        <w:t>, including basic demographic information</w:t>
      </w:r>
      <w:r w:rsidR="006E235E">
        <w:rPr>
          <w:rFonts w:ascii="Verdana" w:hAnsi="Verdana"/>
          <w:bCs/>
          <w:sz w:val="20"/>
          <w:szCs w:val="20"/>
        </w:rPr>
        <w:t xml:space="preserve"> and questions related to technology requirements for participating in the subsequent virtual interview</w:t>
      </w:r>
      <w:r w:rsidR="001A1757">
        <w:rPr>
          <w:rFonts w:ascii="Verdana" w:hAnsi="Verdana"/>
          <w:bCs/>
          <w:sz w:val="20"/>
          <w:szCs w:val="20"/>
        </w:rPr>
        <w:t xml:space="preserve">. </w:t>
      </w:r>
      <w:r w:rsidR="00057A2F">
        <w:rPr>
          <w:rFonts w:ascii="Verdana" w:hAnsi="Verdana"/>
          <w:bCs/>
          <w:sz w:val="20"/>
          <w:szCs w:val="20"/>
        </w:rPr>
        <w:t xml:space="preserve">There are also questions about prospective participants’ name and contact information so that </w:t>
      </w:r>
      <w:r w:rsidR="00057A2F">
        <w:rPr>
          <w:rFonts w:ascii="Verdana" w:hAnsi="Verdana"/>
          <w:bCs/>
          <w:sz w:val="20"/>
          <w:szCs w:val="20"/>
        </w:rPr>
        <w:t>Mediabarn</w:t>
      </w:r>
      <w:r w:rsidR="00057A2F">
        <w:rPr>
          <w:rFonts w:ascii="Verdana" w:hAnsi="Verdana"/>
          <w:bCs/>
          <w:sz w:val="20"/>
          <w:szCs w:val="20"/>
        </w:rPr>
        <w:t xml:space="preserve"> can schedule them for an interview.</w:t>
      </w:r>
      <w:r w:rsidRPr="003E4A63">
        <w:rPr>
          <w:rFonts w:ascii="Verdana" w:hAnsi="Verdana"/>
          <w:bCs/>
          <w:sz w:val="20"/>
          <w:szCs w:val="20"/>
        </w:rPr>
        <w:t xml:space="preserve"> </w:t>
      </w:r>
      <w:r w:rsidR="00DE73CD">
        <w:rPr>
          <w:rFonts w:ascii="Verdana" w:hAnsi="Verdana"/>
          <w:bCs/>
          <w:sz w:val="20"/>
          <w:szCs w:val="20"/>
        </w:rPr>
        <w:t xml:space="preserve">Screenshots are being uploaded for review. </w:t>
      </w:r>
      <w:r w:rsidRPr="003E4A63">
        <w:rPr>
          <w:rFonts w:ascii="Verdana" w:hAnsi="Verdana"/>
          <w:bCs/>
          <w:sz w:val="20"/>
          <w:szCs w:val="20"/>
        </w:rPr>
        <w:t xml:space="preserve">The survey will take approximately </w:t>
      </w:r>
      <w:r w:rsidR="006E235E">
        <w:rPr>
          <w:rFonts w:ascii="Verdana" w:hAnsi="Verdana"/>
          <w:bCs/>
          <w:sz w:val="20"/>
          <w:szCs w:val="20"/>
        </w:rPr>
        <w:t>3</w:t>
      </w:r>
      <w:r w:rsidRPr="003E4A63">
        <w:rPr>
          <w:rFonts w:ascii="Verdana" w:hAnsi="Verdana"/>
          <w:bCs/>
          <w:sz w:val="20"/>
          <w:szCs w:val="20"/>
        </w:rPr>
        <w:t xml:space="preserve"> minutes to complete.</w:t>
      </w:r>
      <w:r w:rsidR="006D4901">
        <w:rPr>
          <w:rFonts w:ascii="Verdana" w:hAnsi="Verdana"/>
          <w:bCs/>
          <w:sz w:val="20"/>
          <w:szCs w:val="20"/>
        </w:rPr>
        <w:t xml:space="preserve"> </w:t>
      </w:r>
      <w:r w:rsidR="006E235E">
        <w:rPr>
          <w:rFonts w:ascii="Verdana" w:hAnsi="Verdana"/>
          <w:bCs/>
          <w:sz w:val="20"/>
          <w:szCs w:val="20"/>
        </w:rPr>
        <w:t xml:space="preserve">We expect that 40 subjects will complete the screening survey. </w:t>
      </w:r>
      <w:r w:rsidR="00C06911">
        <w:rPr>
          <w:rFonts w:ascii="Verdana" w:hAnsi="Verdana"/>
          <w:bCs/>
          <w:sz w:val="20"/>
          <w:szCs w:val="20"/>
        </w:rPr>
        <w:t xml:space="preserve">The survey will be closed once </w:t>
      </w:r>
      <w:r w:rsidR="006E235E">
        <w:rPr>
          <w:rFonts w:ascii="Verdana" w:hAnsi="Verdana"/>
          <w:bCs/>
          <w:sz w:val="20"/>
          <w:szCs w:val="20"/>
        </w:rPr>
        <w:t>30 respondents have met all eligibility criteria for the subsequent interview.</w:t>
      </w:r>
      <w:r w:rsidR="00C06911">
        <w:rPr>
          <w:rFonts w:ascii="Verdana" w:hAnsi="Verdana"/>
          <w:bCs/>
          <w:sz w:val="20"/>
          <w:szCs w:val="20"/>
        </w:rPr>
        <w:t xml:space="preserve"> </w:t>
      </w:r>
    </w:p>
    <w:p w:rsidR="001E7917" w:rsidP="00791889" w14:paraId="63A9D2AE" w14:textId="4392BEAD">
      <w:pPr>
        <w:spacing w:before="120"/>
        <w:ind w:left="360"/>
        <w:rPr>
          <w:rFonts w:ascii="Verdana" w:hAnsi="Verdana"/>
          <w:bCs/>
          <w:sz w:val="20"/>
          <w:szCs w:val="20"/>
        </w:rPr>
      </w:pPr>
      <w:r>
        <w:rPr>
          <w:rFonts w:ascii="Verdana" w:hAnsi="Verdana"/>
          <w:bCs/>
          <w:sz w:val="20"/>
          <w:szCs w:val="20"/>
        </w:rPr>
        <w:t>Total b</w:t>
      </w:r>
      <w:r w:rsidR="00791889">
        <w:rPr>
          <w:rFonts w:ascii="Verdana" w:hAnsi="Verdana"/>
          <w:bCs/>
          <w:sz w:val="20"/>
          <w:szCs w:val="20"/>
        </w:rPr>
        <w:t xml:space="preserve">urden hours: </w:t>
      </w:r>
      <w:r w:rsidR="006E235E">
        <w:rPr>
          <w:rFonts w:ascii="Verdana" w:hAnsi="Verdana"/>
          <w:bCs/>
          <w:sz w:val="20"/>
          <w:szCs w:val="20"/>
        </w:rPr>
        <w:t>4</w:t>
      </w:r>
      <w:r w:rsidR="00DE73CD">
        <w:rPr>
          <w:rFonts w:ascii="Verdana" w:hAnsi="Verdana"/>
          <w:bCs/>
          <w:sz w:val="20"/>
          <w:szCs w:val="20"/>
        </w:rPr>
        <w:t>0</w:t>
      </w:r>
      <w:r w:rsidRPr="001E7917" w:rsidR="00DE6907">
        <w:rPr>
          <w:rFonts w:ascii="Verdana" w:hAnsi="Verdana"/>
          <w:bCs/>
          <w:sz w:val="20"/>
          <w:szCs w:val="20"/>
        </w:rPr>
        <w:t xml:space="preserve"> respondents </w:t>
      </w:r>
      <w:r w:rsidR="00DE73CD">
        <w:rPr>
          <w:rFonts w:ascii="Verdana" w:hAnsi="Verdana"/>
          <w:bCs/>
          <w:sz w:val="20"/>
          <w:szCs w:val="20"/>
        </w:rPr>
        <w:t xml:space="preserve">x </w:t>
      </w:r>
      <w:r w:rsidR="006E235E">
        <w:rPr>
          <w:rFonts w:ascii="Verdana" w:hAnsi="Verdana"/>
          <w:bCs/>
          <w:sz w:val="20"/>
          <w:szCs w:val="20"/>
        </w:rPr>
        <w:t>3</w:t>
      </w:r>
      <w:r w:rsidR="00DE73CD">
        <w:rPr>
          <w:rFonts w:ascii="Verdana" w:hAnsi="Verdana"/>
          <w:bCs/>
          <w:sz w:val="20"/>
          <w:szCs w:val="20"/>
        </w:rPr>
        <w:t xml:space="preserve"> minutes</w:t>
      </w:r>
      <w:r w:rsidRPr="001E7917" w:rsidR="00DE6907">
        <w:rPr>
          <w:rFonts w:ascii="Verdana" w:hAnsi="Verdana"/>
          <w:bCs/>
          <w:sz w:val="20"/>
          <w:szCs w:val="20"/>
        </w:rPr>
        <w:t xml:space="preserve"> per response = </w:t>
      </w:r>
      <w:r w:rsidR="00057A2F">
        <w:rPr>
          <w:rFonts w:ascii="Verdana" w:hAnsi="Verdana"/>
          <w:bCs/>
          <w:sz w:val="20"/>
          <w:szCs w:val="20"/>
        </w:rPr>
        <w:t>2.0</w:t>
      </w:r>
      <w:r w:rsidRPr="001E7917" w:rsidR="00DE6907">
        <w:rPr>
          <w:rFonts w:ascii="Verdana" w:hAnsi="Verdana"/>
          <w:bCs/>
          <w:sz w:val="20"/>
          <w:szCs w:val="20"/>
        </w:rPr>
        <w:t xml:space="preserve"> burden hours</w:t>
      </w:r>
      <w:r w:rsidR="00DE6907">
        <w:rPr>
          <w:rFonts w:ascii="Verdana" w:hAnsi="Verdana"/>
          <w:bCs/>
          <w:sz w:val="20"/>
          <w:szCs w:val="20"/>
        </w:rPr>
        <w:t>.</w:t>
      </w:r>
    </w:p>
    <w:p w:rsidR="007E474E" w:rsidP="00CE76C8" w14:paraId="6D6BCE0E" w14:textId="2CDD9CD4">
      <w:pPr>
        <w:spacing w:before="120"/>
        <w:ind w:left="360"/>
        <w:rPr>
          <w:rFonts w:ascii="Verdana" w:hAnsi="Verdana"/>
          <w:bCs/>
          <w:sz w:val="20"/>
          <w:szCs w:val="20"/>
        </w:rPr>
      </w:pPr>
      <w:r>
        <w:rPr>
          <w:rFonts w:ascii="Verdana" w:hAnsi="Verdana"/>
          <w:bCs/>
          <w:sz w:val="20"/>
          <w:szCs w:val="20"/>
        </w:rPr>
        <w:t xml:space="preserve">The survey </w:t>
      </w:r>
      <w:r w:rsidR="001D74E6">
        <w:rPr>
          <w:rFonts w:ascii="Verdana" w:hAnsi="Verdana"/>
          <w:bCs/>
          <w:sz w:val="20"/>
          <w:szCs w:val="20"/>
        </w:rPr>
        <w:t>has been reviewed by the NIST Research Protections Office</w:t>
      </w:r>
      <w:r>
        <w:rPr>
          <w:rFonts w:ascii="Verdana" w:hAnsi="Verdana"/>
          <w:bCs/>
          <w:sz w:val="20"/>
          <w:szCs w:val="20"/>
        </w:rPr>
        <w:t xml:space="preserve">. </w:t>
      </w:r>
      <w:r w:rsidR="001D74E6">
        <w:rPr>
          <w:rFonts w:ascii="Verdana" w:hAnsi="Verdana"/>
          <w:bCs/>
          <w:sz w:val="20"/>
          <w:szCs w:val="20"/>
        </w:rPr>
        <w:t xml:space="preserve">NIST and </w:t>
      </w:r>
      <w:r w:rsidR="00057A2F">
        <w:rPr>
          <w:rFonts w:ascii="Verdana" w:hAnsi="Verdana"/>
          <w:bCs/>
          <w:sz w:val="20"/>
          <w:szCs w:val="20"/>
        </w:rPr>
        <w:t>Mediabarn</w:t>
      </w:r>
      <w:r w:rsidR="00057A2F">
        <w:rPr>
          <w:rFonts w:ascii="Verdana" w:hAnsi="Verdana"/>
          <w:bCs/>
          <w:sz w:val="20"/>
          <w:szCs w:val="20"/>
        </w:rPr>
        <w:t xml:space="preserve"> will initially have access to participant names and contact information for the purposes of scheduling interviews. Once interviews have been scheduled and completed, all records of these names and contact information will be destroyed</w:t>
      </w:r>
      <w:r w:rsidRPr="007E474E">
        <w:rPr>
          <w:rFonts w:ascii="Verdana" w:hAnsi="Verdana"/>
          <w:bCs/>
          <w:sz w:val="20"/>
          <w:szCs w:val="20"/>
        </w:rPr>
        <w:t xml:space="preserve">. </w:t>
      </w:r>
      <w:r w:rsidR="004C3858">
        <w:rPr>
          <w:rFonts w:ascii="Verdana" w:hAnsi="Verdana"/>
          <w:bCs/>
          <w:sz w:val="20"/>
          <w:szCs w:val="20"/>
        </w:rPr>
        <w:t>Subsequently, the d</w:t>
      </w:r>
      <w:r w:rsidR="00057A2F">
        <w:rPr>
          <w:rFonts w:ascii="Verdana" w:hAnsi="Verdana"/>
          <w:bCs/>
          <w:sz w:val="20"/>
          <w:szCs w:val="20"/>
        </w:rPr>
        <w:t xml:space="preserve">emographic information collected in the screening survey will be stored with an anonymous identifier (e.g., P10) that will not be linked back to the participant. </w:t>
      </w:r>
    </w:p>
    <w:bookmarkEnd w:id="0"/>
    <w:p w:rsidR="009324DF" w:rsidRPr="003E4A63" w:rsidP="00E5692F" w14:paraId="7737343A" w14:textId="77777777">
      <w:pPr>
        <w:rPr>
          <w:rFonts w:ascii="Verdana" w:hAnsi="Verdana"/>
          <w:sz w:val="20"/>
          <w:szCs w:val="20"/>
        </w:rPr>
      </w:pPr>
    </w:p>
    <w:p w:rsidR="0020744A" w:rsidRPr="003E4A63" w14:paraId="7431F682" w14:textId="77777777">
      <w:pPr>
        <w:rPr>
          <w:rFonts w:ascii="Verdana" w:hAnsi="Verdana"/>
          <w:bCs/>
          <w:sz w:val="20"/>
          <w:szCs w:val="20"/>
        </w:rPr>
      </w:pPr>
    </w:p>
    <w:p w:rsidR="00F8093D" w:rsidRPr="003E4A63" w14:paraId="3BCAD1DD" w14:textId="77777777">
      <w:pPr>
        <w:rPr>
          <w:rFonts w:ascii="Verdana" w:hAnsi="Verdana"/>
          <w:b/>
          <w:bCs/>
          <w:sz w:val="20"/>
          <w:szCs w:val="20"/>
        </w:rPr>
      </w:pPr>
      <w:r w:rsidRPr="003E4A63">
        <w:rPr>
          <w:rFonts w:ascii="Verdana" w:hAnsi="Verdana"/>
          <w:b/>
          <w:bCs/>
          <w:sz w:val="20"/>
          <w:szCs w:val="20"/>
        </w:rPr>
        <w:t xml:space="preserve">4.  Describe how the results of the survey will be analyzed and used to generalize </w:t>
      </w:r>
    </w:p>
    <w:p w:rsidR="0020744A" w:rsidRPr="003E4A63" w14:paraId="6EE1CFD8" w14:textId="77777777">
      <w:pPr>
        <w:rPr>
          <w:rFonts w:ascii="Verdana" w:hAnsi="Verdana"/>
          <w:b/>
          <w:bCs/>
          <w:sz w:val="20"/>
          <w:szCs w:val="20"/>
        </w:rPr>
      </w:pPr>
      <w:r w:rsidRPr="003E4A63">
        <w:rPr>
          <w:rFonts w:ascii="Verdana" w:hAnsi="Verdana"/>
          <w:b/>
          <w:bCs/>
          <w:sz w:val="20"/>
          <w:szCs w:val="20"/>
        </w:rPr>
        <w:t xml:space="preserve">      </w:t>
      </w:r>
      <w:r w:rsidRPr="003E4A63">
        <w:rPr>
          <w:rFonts w:ascii="Verdana" w:hAnsi="Verdana"/>
          <w:b/>
          <w:bCs/>
          <w:sz w:val="20"/>
          <w:szCs w:val="20"/>
        </w:rPr>
        <w:t>the results to the entire customer population.</w:t>
      </w:r>
    </w:p>
    <w:p w:rsidR="0020744A" w:rsidRPr="003E4A63" w14:paraId="67EF7306" w14:textId="77777777">
      <w:pPr>
        <w:rPr>
          <w:rFonts w:ascii="Verdana" w:hAnsi="Verdana"/>
          <w:b/>
          <w:bCs/>
          <w:sz w:val="20"/>
          <w:szCs w:val="20"/>
        </w:rPr>
      </w:pPr>
    </w:p>
    <w:p w:rsidR="00E1529B" w:rsidRPr="00E1529B" w:rsidP="007172DA" w14:paraId="2C8DB098" w14:textId="4D7B2045">
      <w:pPr>
        <w:ind w:left="360"/>
        <w:jc w:val="both"/>
        <w:rPr>
          <w:rFonts w:ascii="Verdana" w:hAnsi="Verdana"/>
          <w:sz w:val="20"/>
          <w:szCs w:val="20"/>
        </w:rPr>
      </w:pPr>
      <w:r>
        <w:rPr>
          <w:rFonts w:ascii="Verdana" w:hAnsi="Verdana"/>
          <w:sz w:val="20"/>
          <w:szCs w:val="20"/>
        </w:rPr>
        <w:t>The screening survey will be used to determine eligibility for the interview study.</w:t>
      </w:r>
      <w:r w:rsidR="00FD0360">
        <w:rPr>
          <w:rFonts w:ascii="Verdana" w:hAnsi="Verdana"/>
          <w:sz w:val="20"/>
          <w:szCs w:val="20"/>
        </w:rPr>
        <w:t xml:space="preserve"> </w:t>
      </w:r>
      <w:r w:rsidRPr="00E1529B">
        <w:rPr>
          <w:rFonts w:ascii="Verdana" w:hAnsi="Verdana"/>
          <w:sz w:val="20"/>
          <w:szCs w:val="20"/>
        </w:rPr>
        <w:t xml:space="preserve">Participants should be current U.S. residents aged 18 years or older who </w:t>
      </w:r>
      <w:r w:rsidR="001A1757">
        <w:rPr>
          <w:rFonts w:ascii="Verdana" w:hAnsi="Verdana"/>
          <w:sz w:val="20"/>
          <w:szCs w:val="20"/>
        </w:rPr>
        <w:t xml:space="preserve">are </w:t>
      </w:r>
      <w:r w:rsidRPr="00E1529B">
        <w:rPr>
          <w:rFonts w:ascii="Verdana" w:hAnsi="Verdana"/>
          <w:sz w:val="20"/>
          <w:szCs w:val="20"/>
        </w:rPr>
        <w:t xml:space="preserve">comfortable taking a survey in English, have never formally </w:t>
      </w:r>
      <w:r w:rsidRPr="00E1529B">
        <w:rPr>
          <w:rFonts w:ascii="Verdana" w:hAnsi="Verdana"/>
          <w:sz w:val="20"/>
          <w:szCs w:val="20"/>
        </w:rPr>
        <w:t>studied</w:t>
      </w:r>
      <w:r w:rsidRPr="00E1529B">
        <w:rPr>
          <w:rFonts w:ascii="Verdana" w:hAnsi="Verdana"/>
          <w:sz w:val="20"/>
          <w:szCs w:val="20"/>
        </w:rPr>
        <w:t xml:space="preserve"> or worked in an information technology (IT) or cybersecurity field, and are willing to have the interview recorded (audio and video). In addition, all participants must:</w:t>
      </w:r>
    </w:p>
    <w:p w:rsidR="00E1529B" w:rsidRPr="00E1529B" w:rsidP="007172DA" w14:paraId="52BC8D6C" w14:textId="77777777">
      <w:pPr>
        <w:pStyle w:val="ListParagraph"/>
        <w:numPr>
          <w:ilvl w:val="0"/>
          <w:numId w:val="12"/>
        </w:numPr>
        <w:spacing w:after="0" w:line="240" w:lineRule="auto"/>
        <w:ind w:left="1080"/>
        <w:jc w:val="both"/>
        <w:rPr>
          <w:rFonts w:ascii="Verdana" w:eastAsia="Times New Roman" w:hAnsi="Verdana" w:cs="Times New Roman"/>
          <w:sz w:val="20"/>
          <w:szCs w:val="20"/>
        </w:rPr>
      </w:pPr>
      <w:r w:rsidRPr="00E1529B">
        <w:rPr>
          <w:rFonts w:ascii="Verdana" w:eastAsia="Times New Roman" w:hAnsi="Verdana" w:cs="Times New Roman"/>
          <w:sz w:val="20"/>
          <w:szCs w:val="20"/>
        </w:rPr>
        <w:t>Be able to attend the interview from a computer/laptop (no tablets, smartphones)</w:t>
      </w:r>
    </w:p>
    <w:p w:rsidR="00E1529B" w:rsidRPr="00E1529B" w:rsidP="007172DA" w14:paraId="268A5465" w14:textId="77777777">
      <w:pPr>
        <w:pStyle w:val="ListParagraph"/>
        <w:numPr>
          <w:ilvl w:val="0"/>
          <w:numId w:val="12"/>
        </w:numPr>
        <w:spacing w:after="0" w:line="240" w:lineRule="auto"/>
        <w:ind w:left="1080"/>
        <w:jc w:val="both"/>
        <w:rPr>
          <w:rFonts w:ascii="Verdana" w:eastAsia="Times New Roman" w:hAnsi="Verdana" w:cs="Times New Roman"/>
          <w:sz w:val="20"/>
          <w:szCs w:val="20"/>
        </w:rPr>
      </w:pPr>
      <w:r w:rsidRPr="00E1529B">
        <w:rPr>
          <w:rFonts w:ascii="Verdana" w:eastAsia="Times New Roman" w:hAnsi="Verdana" w:cs="Times New Roman"/>
          <w:sz w:val="20"/>
          <w:szCs w:val="20"/>
        </w:rPr>
        <w:t>Have a working camera and microphone on their computer/laptop</w:t>
      </w:r>
    </w:p>
    <w:p w:rsidR="00E1529B" w:rsidRPr="00E1529B" w:rsidP="007172DA" w14:paraId="23D474EB" w14:textId="77777777">
      <w:pPr>
        <w:pStyle w:val="ListParagraph"/>
        <w:numPr>
          <w:ilvl w:val="0"/>
          <w:numId w:val="12"/>
        </w:numPr>
        <w:spacing w:after="0" w:line="240" w:lineRule="auto"/>
        <w:ind w:left="1080"/>
        <w:jc w:val="both"/>
        <w:rPr>
          <w:rFonts w:ascii="Verdana" w:eastAsia="Times New Roman" w:hAnsi="Verdana" w:cs="Times New Roman"/>
          <w:sz w:val="20"/>
          <w:szCs w:val="20"/>
        </w:rPr>
      </w:pPr>
      <w:r w:rsidRPr="00E1529B">
        <w:rPr>
          <w:rFonts w:ascii="Verdana" w:eastAsia="Times New Roman" w:hAnsi="Verdana" w:cs="Times New Roman"/>
          <w:sz w:val="20"/>
          <w:szCs w:val="20"/>
        </w:rPr>
        <w:t>Have a high-speed Internet connection capable of supporting a virtual meeting</w:t>
      </w:r>
    </w:p>
    <w:p w:rsidR="00FD0360" w:rsidP="007172DA" w14:paraId="146B7E36" w14:textId="77777777">
      <w:pPr>
        <w:spacing w:before="120"/>
        <w:rPr>
          <w:rFonts w:ascii="Verdana" w:hAnsi="Verdana"/>
          <w:sz w:val="20"/>
          <w:szCs w:val="20"/>
        </w:rPr>
      </w:pPr>
    </w:p>
    <w:p w:rsidR="0099679A" w:rsidP="003663E8" w14:paraId="5602920A" w14:textId="5711FFFB">
      <w:pPr>
        <w:spacing w:before="120"/>
        <w:ind w:left="360"/>
        <w:rPr>
          <w:rFonts w:ascii="Verdana" w:hAnsi="Verdana"/>
          <w:sz w:val="20"/>
          <w:szCs w:val="20"/>
        </w:rPr>
      </w:pPr>
      <w:r>
        <w:rPr>
          <w:rFonts w:ascii="Verdana" w:hAnsi="Verdana"/>
          <w:sz w:val="20"/>
          <w:szCs w:val="20"/>
        </w:rPr>
        <w:t xml:space="preserve">Demographic information of </w:t>
      </w:r>
      <w:r w:rsidR="007172DA">
        <w:rPr>
          <w:rFonts w:ascii="Verdana" w:hAnsi="Verdana"/>
          <w:sz w:val="20"/>
          <w:szCs w:val="20"/>
        </w:rPr>
        <w:t xml:space="preserve">screening survey respondents </w:t>
      </w:r>
      <w:r>
        <w:rPr>
          <w:rFonts w:ascii="Verdana" w:hAnsi="Verdana"/>
          <w:sz w:val="20"/>
          <w:szCs w:val="20"/>
        </w:rPr>
        <w:t xml:space="preserve">who ultimately participate in the interviews will be reported in aggregate (summary statistics). </w:t>
      </w:r>
      <w:r w:rsidR="003663E8">
        <w:rPr>
          <w:rFonts w:ascii="Verdana" w:hAnsi="Verdana"/>
          <w:sz w:val="20"/>
          <w:szCs w:val="20"/>
        </w:rPr>
        <w:t>No other d</w:t>
      </w:r>
      <w:r w:rsidRPr="003E4A63" w:rsidR="003663E8">
        <w:rPr>
          <w:rFonts w:ascii="Verdana" w:hAnsi="Verdana"/>
          <w:sz w:val="20"/>
          <w:szCs w:val="20"/>
        </w:rPr>
        <w:t xml:space="preserve">ata analysis will be conducted </w:t>
      </w:r>
      <w:r w:rsidR="003663E8">
        <w:rPr>
          <w:rFonts w:ascii="Verdana" w:hAnsi="Verdana"/>
          <w:sz w:val="20"/>
          <w:szCs w:val="20"/>
        </w:rPr>
        <w:t xml:space="preserve">on the screening survey data. </w:t>
      </w:r>
      <w:r w:rsidR="00FD0360">
        <w:rPr>
          <w:rFonts w:ascii="Verdana" w:hAnsi="Verdana"/>
          <w:sz w:val="20"/>
          <w:szCs w:val="20"/>
        </w:rPr>
        <w:t xml:space="preserve">Data from participants not eligible to participate in the interviews will be destroyed. </w:t>
      </w:r>
    </w:p>
    <w:p w:rsidR="00825782" w:rsidRPr="003E4A63" w:rsidP="003375AC" w14:paraId="5BA17CD0" w14:textId="76DA8C67">
      <w:pPr>
        <w:rPr>
          <w:rFonts w:ascii="Verdana" w:hAnsi="Verdana"/>
          <w:sz w:val="20"/>
          <w:szCs w:val="20"/>
        </w:rPr>
      </w:pPr>
    </w:p>
    <w:sectPr w:rsidSect="005F6A10">
      <w:footerReference w:type="default" r:id="rId8"/>
      <w:endnotePr>
        <w:numFmt w:val="decimal"/>
      </w:endnotePr>
      <w:pgSz w:w="12240" w:h="15840"/>
      <w:pgMar w:top="90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464" w14:paraId="0C9D6FC4" w14:textId="77777777">
    <w:pPr>
      <w:pStyle w:val="Footer"/>
      <w:jc w:val="center"/>
    </w:pPr>
  </w:p>
  <w:p w:rsidR="00161464" w14:paraId="2E84B509" w14:textId="77777777">
    <w:pPr>
      <w:pStyle w:val="Footer"/>
      <w:jc w:val="center"/>
    </w:pPr>
  </w:p>
  <w:p w:rsidR="00945964" w:rsidRPr="00161464" w14:paraId="1D724586" w14:textId="0ED578B7">
    <w:pPr>
      <w:pStyle w:val="Footer"/>
      <w:jc w:val="center"/>
      <w:rPr>
        <w:rFonts w:ascii="Verdana" w:hAnsi="Verdana"/>
        <w:sz w:val="20"/>
        <w:szCs w:val="20"/>
      </w:rPr>
    </w:pPr>
    <w:r w:rsidRPr="00161464">
      <w:rPr>
        <w:rFonts w:ascii="Verdana" w:hAnsi="Verdana"/>
        <w:sz w:val="20"/>
        <w:szCs w:val="20"/>
      </w:rPr>
      <w:fldChar w:fldCharType="begin"/>
    </w:r>
    <w:r w:rsidRPr="00161464">
      <w:rPr>
        <w:rFonts w:ascii="Verdana" w:hAnsi="Verdana"/>
        <w:sz w:val="20"/>
        <w:szCs w:val="20"/>
      </w:rPr>
      <w:instrText xml:space="preserve"> PAGE   \* MERGEFORMAT </w:instrText>
    </w:r>
    <w:r w:rsidRPr="00161464">
      <w:rPr>
        <w:rFonts w:ascii="Verdana" w:hAnsi="Verdana"/>
        <w:sz w:val="20"/>
        <w:szCs w:val="20"/>
      </w:rPr>
      <w:fldChar w:fldCharType="separate"/>
    </w:r>
    <w:r w:rsidRPr="00161464">
      <w:rPr>
        <w:rFonts w:ascii="Verdana" w:hAnsi="Verdana"/>
        <w:noProof/>
        <w:sz w:val="20"/>
        <w:szCs w:val="20"/>
      </w:rPr>
      <w:t>3</w:t>
    </w:r>
    <w:r w:rsidRPr="00161464">
      <w:rPr>
        <w:rFonts w:ascii="Verdana" w:hAnsi="Verdana"/>
        <w:noProof/>
        <w:sz w:val="20"/>
        <w:szCs w:val="20"/>
      </w:rPr>
      <w:fldChar w:fldCharType="end"/>
    </w:r>
  </w:p>
  <w:p w:rsidR="00945964" w14:paraId="43E1D6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F5545"/>
    <w:multiLevelType w:val="hybridMultilevel"/>
    <w:tmpl w:val="2292A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F81512"/>
    <w:multiLevelType w:val="hybridMultilevel"/>
    <w:tmpl w:val="0658BF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39703D"/>
    <w:multiLevelType w:val="hybridMultilevel"/>
    <w:tmpl w:val="3C0E6F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8D12B3"/>
    <w:multiLevelType w:val="hybridMultilevel"/>
    <w:tmpl w:val="3AC29F9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3E7D70"/>
    <w:multiLevelType w:val="hybridMultilevel"/>
    <w:tmpl w:val="05B40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8259CD"/>
    <w:multiLevelType w:val="hybridMultilevel"/>
    <w:tmpl w:val="D6DC4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A4E7571"/>
    <w:multiLevelType w:val="hybridMultilevel"/>
    <w:tmpl w:val="C64CC9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7EF6BB0"/>
    <w:multiLevelType w:val="hybridMultilevel"/>
    <w:tmpl w:val="3F8A0B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5632062C"/>
    <w:multiLevelType w:val="hybridMultilevel"/>
    <w:tmpl w:val="F46EA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77C7A5C"/>
    <w:multiLevelType w:val="hybridMultilevel"/>
    <w:tmpl w:val="D93C612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CFA1A9C"/>
    <w:multiLevelType w:val="hybridMultilevel"/>
    <w:tmpl w:val="0708F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5D31417"/>
    <w:multiLevelType w:val="hybridMultilevel"/>
    <w:tmpl w:val="B95EEA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1860946">
    <w:abstractNumId w:val="1"/>
  </w:num>
  <w:num w:numId="2" w16cid:durableId="1890413793">
    <w:abstractNumId w:val="6"/>
  </w:num>
  <w:num w:numId="3" w16cid:durableId="1071198412">
    <w:abstractNumId w:val="3"/>
  </w:num>
  <w:num w:numId="4" w16cid:durableId="1728185069">
    <w:abstractNumId w:val="11"/>
  </w:num>
  <w:num w:numId="5" w16cid:durableId="309016334">
    <w:abstractNumId w:val="2"/>
  </w:num>
  <w:num w:numId="6" w16cid:durableId="661003167">
    <w:abstractNumId w:val="4"/>
  </w:num>
  <w:num w:numId="7" w16cid:durableId="557478891">
    <w:abstractNumId w:val="7"/>
  </w:num>
  <w:num w:numId="8" w16cid:durableId="1894072359">
    <w:abstractNumId w:val="9"/>
  </w:num>
  <w:num w:numId="9" w16cid:durableId="947810451">
    <w:abstractNumId w:val="8"/>
  </w:num>
  <w:num w:numId="10" w16cid:durableId="726299889">
    <w:abstractNumId w:val="10"/>
  </w:num>
  <w:num w:numId="11" w16cid:durableId="1897547331">
    <w:abstractNumId w:val="5"/>
  </w:num>
  <w:num w:numId="12" w16cid:durableId="147903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61"/>
    <w:rsid w:val="00003149"/>
    <w:rsid w:val="00012246"/>
    <w:rsid w:val="000248B6"/>
    <w:rsid w:val="00027F9A"/>
    <w:rsid w:val="00031AD8"/>
    <w:rsid w:val="00034DA3"/>
    <w:rsid w:val="0003600C"/>
    <w:rsid w:val="00056BD9"/>
    <w:rsid w:val="00057A2F"/>
    <w:rsid w:val="00090C56"/>
    <w:rsid w:val="000A54D1"/>
    <w:rsid w:val="000B0723"/>
    <w:rsid w:val="000B430D"/>
    <w:rsid w:val="000D16C9"/>
    <w:rsid w:val="000D33BA"/>
    <w:rsid w:val="000E2046"/>
    <w:rsid w:val="000E38D0"/>
    <w:rsid w:val="000E3A3D"/>
    <w:rsid w:val="000F12C0"/>
    <w:rsid w:val="000F1443"/>
    <w:rsid w:val="000F6D0F"/>
    <w:rsid w:val="00103262"/>
    <w:rsid w:val="00111E5F"/>
    <w:rsid w:val="00121E0C"/>
    <w:rsid w:val="001225E3"/>
    <w:rsid w:val="00127C12"/>
    <w:rsid w:val="00135FDA"/>
    <w:rsid w:val="0014269C"/>
    <w:rsid w:val="00143A4A"/>
    <w:rsid w:val="00150FB5"/>
    <w:rsid w:val="00152AD7"/>
    <w:rsid w:val="0015740D"/>
    <w:rsid w:val="00161464"/>
    <w:rsid w:val="00163914"/>
    <w:rsid w:val="00163F23"/>
    <w:rsid w:val="00166E98"/>
    <w:rsid w:val="0017408C"/>
    <w:rsid w:val="00176798"/>
    <w:rsid w:val="00176EEA"/>
    <w:rsid w:val="00180EAE"/>
    <w:rsid w:val="00181C9A"/>
    <w:rsid w:val="0018240D"/>
    <w:rsid w:val="001843B0"/>
    <w:rsid w:val="0019225E"/>
    <w:rsid w:val="00196C35"/>
    <w:rsid w:val="00197E34"/>
    <w:rsid w:val="001A1757"/>
    <w:rsid w:val="001A27A7"/>
    <w:rsid w:val="001B479A"/>
    <w:rsid w:val="001C67BC"/>
    <w:rsid w:val="001D74E6"/>
    <w:rsid w:val="001E4F0D"/>
    <w:rsid w:val="001E7917"/>
    <w:rsid w:val="001F318A"/>
    <w:rsid w:val="002017F0"/>
    <w:rsid w:val="0020744A"/>
    <w:rsid w:val="0021131C"/>
    <w:rsid w:val="00214A81"/>
    <w:rsid w:val="0021618A"/>
    <w:rsid w:val="002329FF"/>
    <w:rsid w:val="00240DE8"/>
    <w:rsid w:val="00244B97"/>
    <w:rsid w:val="0024780C"/>
    <w:rsid w:val="00253724"/>
    <w:rsid w:val="00256CC2"/>
    <w:rsid w:val="0026271F"/>
    <w:rsid w:val="002717A8"/>
    <w:rsid w:val="002773CD"/>
    <w:rsid w:val="00277C27"/>
    <w:rsid w:val="0028348C"/>
    <w:rsid w:val="00283AD1"/>
    <w:rsid w:val="00285ACF"/>
    <w:rsid w:val="002863A3"/>
    <w:rsid w:val="0029044B"/>
    <w:rsid w:val="00296163"/>
    <w:rsid w:val="00297089"/>
    <w:rsid w:val="002A2DBC"/>
    <w:rsid w:val="002B3A7E"/>
    <w:rsid w:val="002B5059"/>
    <w:rsid w:val="002B6EAD"/>
    <w:rsid w:val="002C77F7"/>
    <w:rsid w:val="002D3C0C"/>
    <w:rsid w:val="002E1C03"/>
    <w:rsid w:val="002F2FF4"/>
    <w:rsid w:val="002F4134"/>
    <w:rsid w:val="002F78C8"/>
    <w:rsid w:val="003040F1"/>
    <w:rsid w:val="003105BF"/>
    <w:rsid w:val="003121C8"/>
    <w:rsid w:val="00325FC0"/>
    <w:rsid w:val="003322B0"/>
    <w:rsid w:val="003354A6"/>
    <w:rsid w:val="00335B6C"/>
    <w:rsid w:val="003375AC"/>
    <w:rsid w:val="00342F3B"/>
    <w:rsid w:val="00347E0B"/>
    <w:rsid w:val="00353A7E"/>
    <w:rsid w:val="003663E8"/>
    <w:rsid w:val="00366A45"/>
    <w:rsid w:val="00370D69"/>
    <w:rsid w:val="00375561"/>
    <w:rsid w:val="00385522"/>
    <w:rsid w:val="00386DD3"/>
    <w:rsid w:val="003913DB"/>
    <w:rsid w:val="003938F3"/>
    <w:rsid w:val="003C4A39"/>
    <w:rsid w:val="003E0659"/>
    <w:rsid w:val="003E28E1"/>
    <w:rsid w:val="003E4A63"/>
    <w:rsid w:val="00400089"/>
    <w:rsid w:val="00406E62"/>
    <w:rsid w:val="00412E2F"/>
    <w:rsid w:val="0041393C"/>
    <w:rsid w:val="004234B6"/>
    <w:rsid w:val="004238CC"/>
    <w:rsid w:val="0042500B"/>
    <w:rsid w:val="00433B3B"/>
    <w:rsid w:val="00435EEB"/>
    <w:rsid w:val="00441524"/>
    <w:rsid w:val="00446DCB"/>
    <w:rsid w:val="004531EC"/>
    <w:rsid w:val="00457DF3"/>
    <w:rsid w:val="00462B4B"/>
    <w:rsid w:val="00462DB5"/>
    <w:rsid w:val="004742A9"/>
    <w:rsid w:val="00480844"/>
    <w:rsid w:val="004830F9"/>
    <w:rsid w:val="00490052"/>
    <w:rsid w:val="0049577E"/>
    <w:rsid w:val="004A3329"/>
    <w:rsid w:val="004B4117"/>
    <w:rsid w:val="004C10A7"/>
    <w:rsid w:val="004C1221"/>
    <w:rsid w:val="004C34B7"/>
    <w:rsid w:val="004C3858"/>
    <w:rsid w:val="004C7549"/>
    <w:rsid w:val="004D492F"/>
    <w:rsid w:val="004E0CDA"/>
    <w:rsid w:val="004E2F9B"/>
    <w:rsid w:val="004E3BDE"/>
    <w:rsid w:val="004F4CD0"/>
    <w:rsid w:val="004F5C27"/>
    <w:rsid w:val="0053583F"/>
    <w:rsid w:val="00541120"/>
    <w:rsid w:val="00541552"/>
    <w:rsid w:val="00543AEF"/>
    <w:rsid w:val="005471C9"/>
    <w:rsid w:val="00553197"/>
    <w:rsid w:val="005537D9"/>
    <w:rsid w:val="00554DC1"/>
    <w:rsid w:val="00560C30"/>
    <w:rsid w:val="00565519"/>
    <w:rsid w:val="005930BA"/>
    <w:rsid w:val="00597DBF"/>
    <w:rsid w:val="005A16B2"/>
    <w:rsid w:val="005A5885"/>
    <w:rsid w:val="005B0D0F"/>
    <w:rsid w:val="005C2BDB"/>
    <w:rsid w:val="005C7E33"/>
    <w:rsid w:val="005D4F39"/>
    <w:rsid w:val="005E6508"/>
    <w:rsid w:val="005F0E52"/>
    <w:rsid w:val="005F1556"/>
    <w:rsid w:val="005F6A10"/>
    <w:rsid w:val="00602A2F"/>
    <w:rsid w:val="00602EEA"/>
    <w:rsid w:val="0061200C"/>
    <w:rsid w:val="006123D0"/>
    <w:rsid w:val="00612E24"/>
    <w:rsid w:val="0061377D"/>
    <w:rsid w:val="0061407B"/>
    <w:rsid w:val="00616278"/>
    <w:rsid w:val="006179A8"/>
    <w:rsid w:val="006242DD"/>
    <w:rsid w:val="00624B10"/>
    <w:rsid w:val="00635A36"/>
    <w:rsid w:val="00636980"/>
    <w:rsid w:val="00636BEE"/>
    <w:rsid w:val="00640811"/>
    <w:rsid w:val="00643EAC"/>
    <w:rsid w:val="0065565E"/>
    <w:rsid w:val="00656295"/>
    <w:rsid w:val="006739A7"/>
    <w:rsid w:val="00675FCE"/>
    <w:rsid w:val="00680F97"/>
    <w:rsid w:val="00692ED4"/>
    <w:rsid w:val="00694BA3"/>
    <w:rsid w:val="006A0620"/>
    <w:rsid w:val="006A327A"/>
    <w:rsid w:val="006A69D0"/>
    <w:rsid w:val="006A6AEB"/>
    <w:rsid w:val="006A6F6F"/>
    <w:rsid w:val="006A7443"/>
    <w:rsid w:val="006B22BF"/>
    <w:rsid w:val="006B3D16"/>
    <w:rsid w:val="006B4FC0"/>
    <w:rsid w:val="006B747E"/>
    <w:rsid w:val="006C1E5C"/>
    <w:rsid w:val="006D4901"/>
    <w:rsid w:val="006E235E"/>
    <w:rsid w:val="00700711"/>
    <w:rsid w:val="00703058"/>
    <w:rsid w:val="00711691"/>
    <w:rsid w:val="007172DA"/>
    <w:rsid w:val="00717833"/>
    <w:rsid w:val="00722351"/>
    <w:rsid w:val="00723205"/>
    <w:rsid w:val="00734441"/>
    <w:rsid w:val="007374B0"/>
    <w:rsid w:val="007451B8"/>
    <w:rsid w:val="007472CA"/>
    <w:rsid w:val="0075102D"/>
    <w:rsid w:val="00751AF4"/>
    <w:rsid w:val="00756EBB"/>
    <w:rsid w:val="007578A1"/>
    <w:rsid w:val="00765983"/>
    <w:rsid w:val="007727F9"/>
    <w:rsid w:val="007864CF"/>
    <w:rsid w:val="007908DF"/>
    <w:rsid w:val="00790F0B"/>
    <w:rsid w:val="00791889"/>
    <w:rsid w:val="00794C21"/>
    <w:rsid w:val="007A3A5F"/>
    <w:rsid w:val="007B731B"/>
    <w:rsid w:val="007C0B8B"/>
    <w:rsid w:val="007C35C5"/>
    <w:rsid w:val="007D4AAD"/>
    <w:rsid w:val="007D60DA"/>
    <w:rsid w:val="007E44BB"/>
    <w:rsid w:val="007E474E"/>
    <w:rsid w:val="007E62F6"/>
    <w:rsid w:val="007E6508"/>
    <w:rsid w:val="007E72FC"/>
    <w:rsid w:val="007E78B9"/>
    <w:rsid w:val="007F468F"/>
    <w:rsid w:val="007F5539"/>
    <w:rsid w:val="008004A7"/>
    <w:rsid w:val="0080243B"/>
    <w:rsid w:val="008052A8"/>
    <w:rsid w:val="00805590"/>
    <w:rsid w:val="00811BC3"/>
    <w:rsid w:val="00823486"/>
    <w:rsid w:val="00823ECD"/>
    <w:rsid w:val="00825782"/>
    <w:rsid w:val="008459AA"/>
    <w:rsid w:val="00850DBF"/>
    <w:rsid w:val="00851468"/>
    <w:rsid w:val="0085520F"/>
    <w:rsid w:val="008553E6"/>
    <w:rsid w:val="0086270B"/>
    <w:rsid w:val="00863A9C"/>
    <w:rsid w:val="008642DD"/>
    <w:rsid w:val="00866C6A"/>
    <w:rsid w:val="00877CCF"/>
    <w:rsid w:val="008812FB"/>
    <w:rsid w:val="00883DCA"/>
    <w:rsid w:val="00885338"/>
    <w:rsid w:val="00886564"/>
    <w:rsid w:val="00886925"/>
    <w:rsid w:val="008878FD"/>
    <w:rsid w:val="008902CE"/>
    <w:rsid w:val="00890BF8"/>
    <w:rsid w:val="00894220"/>
    <w:rsid w:val="00895AA5"/>
    <w:rsid w:val="00897772"/>
    <w:rsid w:val="008B71BB"/>
    <w:rsid w:val="008D4A66"/>
    <w:rsid w:val="008D7902"/>
    <w:rsid w:val="008E047E"/>
    <w:rsid w:val="008E4483"/>
    <w:rsid w:val="008F1488"/>
    <w:rsid w:val="008F7283"/>
    <w:rsid w:val="009018F9"/>
    <w:rsid w:val="00902657"/>
    <w:rsid w:val="009037CD"/>
    <w:rsid w:val="00907A44"/>
    <w:rsid w:val="00911ED2"/>
    <w:rsid w:val="009126EC"/>
    <w:rsid w:val="00914050"/>
    <w:rsid w:val="00930539"/>
    <w:rsid w:val="009324DF"/>
    <w:rsid w:val="00935808"/>
    <w:rsid w:val="00945964"/>
    <w:rsid w:val="00956A98"/>
    <w:rsid w:val="00960018"/>
    <w:rsid w:val="00980FEA"/>
    <w:rsid w:val="00986A1A"/>
    <w:rsid w:val="00987177"/>
    <w:rsid w:val="009965C7"/>
    <w:rsid w:val="0099679A"/>
    <w:rsid w:val="009A0791"/>
    <w:rsid w:val="009A2080"/>
    <w:rsid w:val="009A211E"/>
    <w:rsid w:val="009A2514"/>
    <w:rsid w:val="009A4E50"/>
    <w:rsid w:val="009B1F8C"/>
    <w:rsid w:val="009B6CF1"/>
    <w:rsid w:val="009C39D9"/>
    <w:rsid w:val="009C468C"/>
    <w:rsid w:val="009C530F"/>
    <w:rsid w:val="009C5892"/>
    <w:rsid w:val="009D116B"/>
    <w:rsid w:val="009D5EBC"/>
    <w:rsid w:val="009E2145"/>
    <w:rsid w:val="009E645D"/>
    <w:rsid w:val="009E6A9E"/>
    <w:rsid w:val="009F7624"/>
    <w:rsid w:val="009F7643"/>
    <w:rsid w:val="00A04A36"/>
    <w:rsid w:val="00A13AF2"/>
    <w:rsid w:val="00A157AB"/>
    <w:rsid w:val="00A16102"/>
    <w:rsid w:val="00A207DD"/>
    <w:rsid w:val="00A22FE9"/>
    <w:rsid w:val="00A233B9"/>
    <w:rsid w:val="00A25F0B"/>
    <w:rsid w:val="00A30118"/>
    <w:rsid w:val="00A579FE"/>
    <w:rsid w:val="00A67EA0"/>
    <w:rsid w:val="00A71995"/>
    <w:rsid w:val="00A871A9"/>
    <w:rsid w:val="00A91DE0"/>
    <w:rsid w:val="00A92FB8"/>
    <w:rsid w:val="00A94806"/>
    <w:rsid w:val="00A97A81"/>
    <w:rsid w:val="00AA48E2"/>
    <w:rsid w:val="00AC079D"/>
    <w:rsid w:val="00AD0D37"/>
    <w:rsid w:val="00AD23CD"/>
    <w:rsid w:val="00AD7713"/>
    <w:rsid w:val="00AE47C6"/>
    <w:rsid w:val="00AE4B69"/>
    <w:rsid w:val="00AF0FC2"/>
    <w:rsid w:val="00AF73C2"/>
    <w:rsid w:val="00B00D69"/>
    <w:rsid w:val="00B01416"/>
    <w:rsid w:val="00B03E4B"/>
    <w:rsid w:val="00B11082"/>
    <w:rsid w:val="00B14180"/>
    <w:rsid w:val="00B2180C"/>
    <w:rsid w:val="00B225B3"/>
    <w:rsid w:val="00B26C9E"/>
    <w:rsid w:val="00B30E55"/>
    <w:rsid w:val="00B477DE"/>
    <w:rsid w:val="00B64498"/>
    <w:rsid w:val="00B669BB"/>
    <w:rsid w:val="00B73070"/>
    <w:rsid w:val="00B76E43"/>
    <w:rsid w:val="00B77E42"/>
    <w:rsid w:val="00B83262"/>
    <w:rsid w:val="00B834CA"/>
    <w:rsid w:val="00BA080B"/>
    <w:rsid w:val="00BB0B31"/>
    <w:rsid w:val="00BB2DA5"/>
    <w:rsid w:val="00BC3006"/>
    <w:rsid w:val="00BD04C2"/>
    <w:rsid w:val="00BD4661"/>
    <w:rsid w:val="00BE1893"/>
    <w:rsid w:val="00BE300A"/>
    <w:rsid w:val="00BE3DA5"/>
    <w:rsid w:val="00BE7289"/>
    <w:rsid w:val="00BE758A"/>
    <w:rsid w:val="00BE7954"/>
    <w:rsid w:val="00BF3F06"/>
    <w:rsid w:val="00BF45EB"/>
    <w:rsid w:val="00C028FA"/>
    <w:rsid w:val="00C06911"/>
    <w:rsid w:val="00C1420F"/>
    <w:rsid w:val="00C17636"/>
    <w:rsid w:val="00C20183"/>
    <w:rsid w:val="00C21C9F"/>
    <w:rsid w:val="00C233F1"/>
    <w:rsid w:val="00C253AA"/>
    <w:rsid w:val="00C33450"/>
    <w:rsid w:val="00C429B5"/>
    <w:rsid w:val="00C5053A"/>
    <w:rsid w:val="00C54AFA"/>
    <w:rsid w:val="00C564B4"/>
    <w:rsid w:val="00C72930"/>
    <w:rsid w:val="00C771F5"/>
    <w:rsid w:val="00C84012"/>
    <w:rsid w:val="00C93CFC"/>
    <w:rsid w:val="00C97760"/>
    <w:rsid w:val="00CA4479"/>
    <w:rsid w:val="00CA4959"/>
    <w:rsid w:val="00CB359C"/>
    <w:rsid w:val="00CB4671"/>
    <w:rsid w:val="00CB7288"/>
    <w:rsid w:val="00CC5776"/>
    <w:rsid w:val="00CC6D5C"/>
    <w:rsid w:val="00CD17EA"/>
    <w:rsid w:val="00CD5EF5"/>
    <w:rsid w:val="00CD774C"/>
    <w:rsid w:val="00CE0AD4"/>
    <w:rsid w:val="00CE7084"/>
    <w:rsid w:val="00CE76C8"/>
    <w:rsid w:val="00CF048C"/>
    <w:rsid w:val="00D04AB0"/>
    <w:rsid w:val="00D218DB"/>
    <w:rsid w:val="00D22161"/>
    <w:rsid w:val="00D237AF"/>
    <w:rsid w:val="00D3619A"/>
    <w:rsid w:val="00D45E6D"/>
    <w:rsid w:val="00D47267"/>
    <w:rsid w:val="00D518D5"/>
    <w:rsid w:val="00D55325"/>
    <w:rsid w:val="00D60227"/>
    <w:rsid w:val="00D6116E"/>
    <w:rsid w:val="00D62D31"/>
    <w:rsid w:val="00D649E9"/>
    <w:rsid w:val="00D666AB"/>
    <w:rsid w:val="00D816F0"/>
    <w:rsid w:val="00D879A3"/>
    <w:rsid w:val="00D91044"/>
    <w:rsid w:val="00D92C87"/>
    <w:rsid w:val="00D932D4"/>
    <w:rsid w:val="00DA2140"/>
    <w:rsid w:val="00DA3D6B"/>
    <w:rsid w:val="00DB091A"/>
    <w:rsid w:val="00DB14B6"/>
    <w:rsid w:val="00DB2B4B"/>
    <w:rsid w:val="00DB39D7"/>
    <w:rsid w:val="00DB477D"/>
    <w:rsid w:val="00DB5790"/>
    <w:rsid w:val="00DB7DA5"/>
    <w:rsid w:val="00DD0FD5"/>
    <w:rsid w:val="00DD56AE"/>
    <w:rsid w:val="00DE66B4"/>
    <w:rsid w:val="00DE6907"/>
    <w:rsid w:val="00DE73CD"/>
    <w:rsid w:val="00E05AAC"/>
    <w:rsid w:val="00E07498"/>
    <w:rsid w:val="00E126C5"/>
    <w:rsid w:val="00E1529B"/>
    <w:rsid w:val="00E26B3B"/>
    <w:rsid w:val="00E32A55"/>
    <w:rsid w:val="00E336DC"/>
    <w:rsid w:val="00E34300"/>
    <w:rsid w:val="00E3610E"/>
    <w:rsid w:val="00E4305A"/>
    <w:rsid w:val="00E51041"/>
    <w:rsid w:val="00E518EB"/>
    <w:rsid w:val="00E52FF2"/>
    <w:rsid w:val="00E5692F"/>
    <w:rsid w:val="00E57D29"/>
    <w:rsid w:val="00E62E09"/>
    <w:rsid w:val="00E71749"/>
    <w:rsid w:val="00E758F5"/>
    <w:rsid w:val="00E774B7"/>
    <w:rsid w:val="00E87C15"/>
    <w:rsid w:val="00E91C5C"/>
    <w:rsid w:val="00E96397"/>
    <w:rsid w:val="00EA4007"/>
    <w:rsid w:val="00EA7E02"/>
    <w:rsid w:val="00EA7F4B"/>
    <w:rsid w:val="00EB1351"/>
    <w:rsid w:val="00EB5E3D"/>
    <w:rsid w:val="00EB6867"/>
    <w:rsid w:val="00EC08F6"/>
    <w:rsid w:val="00EC5925"/>
    <w:rsid w:val="00EC69B2"/>
    <w:rsid w:val="00EF1033"/>
    <w:rsid w:val="00F02B98"/>
    <w:rsid w:val="00F05A33"/>
    <w:rsid w:val="00F05CF7"/>
    <w:rsid w:val="00F067AC"/>
    <w:rsid w:val="00F07387"/>
    <w:rsid w:val="00F11DD4"/>
    <w:rsid w:val="00F13E2F"/>
    <w:rsid w:val="00F17733"/>
    <w:rsid w:val="00F220BC"/>
    <w:rsid w:val="00F22FC6"/>
    <w:rsid w:val="00F24F69"/>
    <w:rsid w:val="00F278F0"/>
    <w:rsid w:val="00F37A56"/>
    <w:rsid w:val="00F46D03"/>
    <w:rsid w:val="00F51F7C"/>
    <w:rsid w:val="00F5271B"/>
    <w:rsid w:val="00F52D49"/>
    <w:rsid w:val="00F5341C"/>
    <w:rsid w:val="00F53C0A"/>
    <w:rsid w:val="00F55394"/>
    <w:rsid w:val="00F56DC4"/>
    <w:rsid w:val="00F57C64"/>
    <w:rsid w:val="00F605CC"/>
    <w:rsid w:val="00F7255E"/>
    <w:rsid w:val="00F73F00"/>
    <w:rsid w:val="00F8093D"/>
    <w:rsid w:val="00F8450B"/>
    <w:rsid w:val="00F849FD"/>
    <w:rsid w:val="00F86369"/>
    <w:rsid w:val="00F86CA4"/>
    <w:rsid w:val="00F929EA"/>
    <w:rsid w:val="00F93CAB"/>
    <w:rsid w:val="00F9634E"/>
    <w:rsid w:val="00F97105"/>
    <w:rsid w:val="00FA1CDC"/>
    <w:rsid w:val="00FA551C"/>
    <w:rsid w:val="00FA5C8F"/>
    <w:rsid w:val="00FB2415"/>
    <w:rsid w:val="00FC02E4"/>
    <w:rsid w:val="00FD0360"/>
    <w:rsid w:val="00FD1CF0"/>
    <w:rsid w:val="00FD5668"/>
    <w:rsid w:val="00FE04DA"/>
    <w:rsid w:val="00FE3D35"/>
    <w:rsid w:val="00FF04B4"/>
    <w:rsid w:val="00FF05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DD4AA8"/>
  <w15:docId w15:val="{533BFB50-357B-4335-9CB5-5F68DDE0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uiPriority w:val="99"/>
    <w:rsid w:val="00A94806"/>
    <w:rPr>
      <w:sz w:val="16"/>
      <w:szCs w:val="16"/>
    </w:rPr>
  </w:style>
  <w:style w:type="paragraph" w:styleId="CommentText">
    <w:name w:val="annotation text"/>
    <w:basedOn w:val="Normal"/>
    <w:link w:val="CommentTextChar"/>
    <w:uiPriority w:val="99"/>
    <w:rsid w:val="00A94806"/>
    <w:rPr>
      <w:sz w:val="20"/>
      <w:szCs w:val="20"/>
    </w:rPr>
  </w:style>
  <w:style w:type="character" w:customStyle="1" w:styleId="CommentTextChar">
    <w:name w:val="Comment Text Char"/>
    <w:basedOn w:val="DefaultParagraphFont"/>
    <w:link w:val="CommentText"/>
    <w:uiPriority w:val="99"/>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styleId="UnresolvedMention">
    <w:name w:val="Unresolved Mention"/>
    <w:basedOn w:val="DefaultParagraphFont"/>
    <w:uiPriority w:val="99"/>
    <w:semiHidden/>
    <w:unhideWhenUsed/>
    <w:rsid w:val="00480844"/>
    <w:rPr>
      <w:color w:val="605E5C"/>
      <w:shd w:val="clear" w:color="auto" w:fill="E1DFDD"/>
    </w:rPr>
  </w:style>
  <w:style w:type="paragraph" w:styleId="ListParagraph">
    <w:name w:val="List Paragraph"/>
    <w:aliases w:val="3,3 heading,Bullet Level,Bulleted List Level 1,Bullets,Bullets (VALU),CH Bullets (square),CH_List Paragraph,Call Out Bullets,DAI 2,DODEA_Bullet List Box,List Paragraph Bullet,List Paragraph1,List-Bullets,Normal Bullet,POCG Table Text,lp1"/>
    <w:basedOn w:val="Normal"/>
    <w:link w:val="ListParagraphChar"/>
    <w:uiPriority w:val="34"/>
    <w:qFormat/>
    <w:rsid w:val="00F86369"/>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unhideWhenUsed/>
    <w:rsid w:val="00B26C9E"/>
    <w:rPr>
      <w:sz w:val="24"/>
      <w:szCs w:val="24"/>
    </w:rPr>
  </w:style>
  <w:style w:type="character" w:customStyle="1" w:styleId="normaltextrun1">
    <w:name w:val="normaltextrun1"/>
    <w:basedOn w:val="DefaultParagraphFont"/>
    <w:rsid w:val="00353A7E"/>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locked/>
    <w:rsid w:val="00E1529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E5611EFE26B12041906FDCB17136393B" ma:contentTypeVersion="15" ma:contentTypeDescription="Create a new document." ma:contentTypeScope="" ma:versionID="e7456f880e7273802567fa0109c3ebd6">
  <xsd:schema xmlns:xsd="http://www.w3.org/2001/XMLSchema" xmlns:xs="http://www.w3.org/2001/XMLSchema" xmlns:p="http://schemas.microsoft.com/office/2006/metadata/properties" xmlns:ns1="http://schemas.microsoft.com/sharepoint/v3" xmlns:ns3="b6a5a0fb-2f6e-41f7-8c80-f00f66ef81af" xmlns:ns4="53943f8f-b3a8-4423-9dc2-42d45fc7ae54" targetNamespace="http://schemas.microsoft.com/office/2006/metadata/properties" ma:root="true" ma:fieldsID="a420452ad84526ffbf07180d09d839e3" ns1:_="" ns3:_="" ns4:_="">
    <xsd:import namespace="http://schemas.microsoft.com/sharepoint/v3"/>
    <xsd:import namespace="b6a5a0fb-2f6e-41f7-8c80-f00f66ef81af"/>
    <xsd:import namespace="53943f8f-b3a8-4423-9dc2-42d45fc7ae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5a0fb-2f6e-41f7-8c80-f00f66ef81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43f8f-b3a8-4423-9dc2-42d45fc7ae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18447-F329-4BCD-86E8-77241E261E3B}">
  <ds:schemaRefs>
    <ds:schemaRef ds:uri="http://schemas.microsoft.com/sharepoint/v3/contenttype/forms"/>
  </ds:schemaRefs>
</ds:datastoreItem>
</file>

<file path=customXml/itemProps2.xml><?xml version="1.0" encoding="utf-8"?>
<ds:datastoreItem xmlns:ds="http://schemas.openxmlformats.org/officeDocument/2006/customXml" ds:itemID="{378FB24B-3D39-4CBD-A104-BE8C9907E7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099A1D-3F7C-4FE7-8900-69B76A70779D}">
  <ds:schemaRefs>
    <ds:schemaRef ds:uri="http://schemas.openxmlformats.org/officeDocument/2006/bibliography"/>
  </ds:schemaRefs>
</ds:datastoreItem>
</file>

<file path=customXml/itemProps4.xml><?xml version="1.0" encoding="utf-8"?>
<ds:datastoreItem xmlns:ds="http://schemas.openxmlformats.org/officeDocument/2006/customXml" ds:itemID="{F48AE328-AC0D-40C5-95D4-352CBCD42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5a0fb-2f6e-41f7-8c80-f00f66ef81af"/>
    <ds:schemaRef ds:uri="53943f8f-b3a8-4423-9dc2-42d45fc7a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775</Words>
  <Characters>4648</Characters>
  <Application>Microsoft Office Word</Application>
  <DocSecurity>0</DocSecurity>
  <Lines>122</Lines>
  <Paragraphs>62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PAPERWORK REDUCTION ACT</vt:lpstr>
      <vt:lpstr>    OMB Control # – NIST Generic Clearance for Usability Data Collections</vt:lpstr>
      <vt:lpstr>    NIST Survey for: Smart home device consumer’s experience with and perceptions of</vt:lpstr>
    </vt:vector>
  </TitlesOfParts>
  <Company>NIST</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pboyd</dc:creator>
  <cp:lastModifiedBy>Argent, Nina E. (Fed)</cp:lastModifiedBy>
  <cp:revision>124</cp:revision>
  <cp:lastPrinted>2019-04-05T12:08:00Z</cp:lastPrinted>
  <dcterms:created xsi:type="dcterms:W3CDTF">2021-12-23T00:51:00Z</dcterms:created>
  <dcterms:modified xsi:type="dcterms:W3CDTF">2023-06-15T15:18:00Z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0x010100E5611EFE26B12041906FDCB17136393B</vt:lpwstr>
  </property>
</Properties>
</file>