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0D0F" w:rsidRPr="003E28E1" w14:paraId="4C658A39" w14:textId="4BF63A04">
      <w:pPr>
        <w:pStyle w:val="Heading2"/>
        <w:rPr>
          <w:rFonts w:ascii="Verdana" w:hAnsi="Verdana" w:cs="Times New Roman"/>
          <w:sz w:val="22"/>
          <w:szCs w:val="22"/>
        </w:rPr>
      </w:pPr>
      <w:r w:rsidRPr="003E28E1">
        <w:rPr>
          <w:rFonts w:ascii="Verdana" w:hAnsi="Verdana" w:cs="Times New Roman"/>
          <w:sz w:val="22"/>
          <w:szCs w:val="22"/>
        </w:rPr>
        <w:t>OMB Control #</w:t>
      </w:r>
      <w:r w:rsidRPr="003E28E1" w:rsidR="00F97105">
        <w:rPr>
          <w:rFonts w:ascii="Verdana" w:hAnsi="Verdana" w:cs="Times New Roman"/>
          <w:sz w:val="22"/>
          <w:szCs w:val="22"/>
        </w:rPr>
        <w:t xml:space="preserve"> </w:t>
      </w:r>
      <w:r w:rsidRPr="003E28E1">
        <w:rPr>
          <w:rFonts w:ascii="Verdana" w:hAnsi="Verdana" w:cs="Times New Roman"/>
          <w:sz w:val="22"/>
          <w:szCs w:val="22"/>
        </w:rPr>
        <w:t>– NIST Generic Clearance for Usability Data Collections</w:t>
      </w:r>
    </w:p>
    <w:p w:rsidR="0020744A" w:rsidRPr="003E4A63" w14:paraId="74AA9E3B" w14:textId="2897276F">
      <w:pPr>
        <w:pStyle w:val="Heading2"/>
        <w:rPr>
          <w:rFonts w:ascii="Verdana" w:hAnsi="Verdana" w:cs="Times New Roman"/>
          <w:sz w:val="20"/>
          <w:szCs w:val="20"/>
        </w:rPr>
      </w:pPr>
      <w:r w:rsidRPr="003E4A63">
        <w:rPr>
          <w:rFonts w:ascii="Verdana" w:hAnsi="Verdana" w:cs="Times New Roman"/>
          <w:sz w:val="20"/>
          <w:szCs w:val="20"/>
        </w:rPr>
        <w:t xml:space="preserve">NIST </w:t>
      </w:r>
      <w:r w:rsidRPr="003E4A63">
        <w:rPr>
          <w:rFonts w:ascii="Verdana" w:hAnsi="Verdana" w:cs="Times New Roman"/>
          <w:sz w:val="20"/>
          <w:szCs w:val="20"/>
        </w:rPr>
        <w:t>Survey</w:t>
      </w:r>
      <w:r w:rsidR="00F55394">
        <w:rPr>
          <w:rFonts w:ascii="Verdana" w:hAnsi="Verdana" w:cs="Times New Roman"/>
          <w:sz w:val="20"/>
          <w:szCs w:val="20"/>
        </w:rPr>
        <w:t xml:space="preserve">: </w:t>
      </w:r>
      <w:r w:rsidRPr="007472CA" w:rsidR="00335B6C">
        <w:rPr>
          <w:rFonts w:ascii="Cambria" w:hAnsi="Cambria"/>
          <w:sz w:val="24"/>
          <w:szCs w:val="24"/>
        </w:rPr>
        <w:t>Exploring Human-Centered Cybersecurity Research-Practitioner Interactions: Researcher Survey</w:t>
      </w:r>
    </w:p>
    <w:p w:rsidR="00F97105" w:rsidRPr="003E4A63" w:rsidP="00F97105" w14:paraId="41EB9A32" w14:textId="77777777">
      <w:pPr>
        <w:rPr>
          <w:rFonts w:ascii="Verdana" w:hAnsi="Verdana"/>
          <w:sz w:val="20"/>
          <w:szCs w:val="20"/>
        </w:rPr>
      </w:pPr>
    </w:p>
    <w:p w:rsidR="005C2BDB" w:rsidRPr="003E4A63" w:rsidP="005B0D0F" w14:paraId="4FD0515A" w14:textId="790FAD97">
      <w:pPr>
        <w:rPr>
          <w:rFonts w:ascii="Verdana" w:hAnsi="Verdana"/>
          <w:b/>
          <w:sz w:val="20"/>
          <w:szCs w:val="20"/>
        </w:rPr>
      </w:pPr>
      <w:r w:rsidRPr="003E4A63">
        <w:rPr>
          <w:rFonts w:ascii="Verdana" w:hAnsi="Verdana"/>
          <w:b/>
          <w:sz w:val="20"/>
          <w:szCs w:val="20"/>
        </w:rPr>
        <w:t>Survey</w:t>
      </w:r>
      <w:r w:rsidRPr="003E4A63" w:rsidR="00911ED2">
        <w:rPr>
          <w:rFonts w:ascii="Verdana" w:hAnsi="Verdana"/>
          <w:b/>
          <w:sz w:val="20"/>
          <w:szCs w:val="20"/>
        </w:rPr>
        <w:t xml:space="preserve"> Information Collection</w:t>
      </w:r>
    </w:p>
    <w:p w:rsidR="0020744A" w:rsidRPr="003E4A63" w14:paraId="5085213D" w14:textId="77777777">
      <w:pPr>
        <w:rPr>
          <w:rFonts w:ascii="Verdana" w:hAnsi="Verdana"/>
          <w:b/>
          <w:bCs/>
          <w:sz w:val="20"/>
          <w:szCs w:val="20"/>
        </w:rPr>
      </w:pPr>
    </w:p>
    <w:p w:rsidR="00883DCA" w:rsidRPr="003E4A63" w:rsidP="004C34B7" w14:paraId="008E8464" w14:textId="0DC06D28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>Explain who will be surveyed and why the group is appropriate to survey.</w:t>
      </w:r>
    </w:p>
    <w:p w:rsidR="00F97105" w:rsidRPr="005471C9" w:rsidP="009C468C" w14:paraId="34CD66C5" w14:textId="3B7EFAD7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5471C9">
        <w:rPr>
          <w:rFonts w:ascii="Verdana" w:hAnsi="Verdana"/>
          <w:bCs/>
          <w:sz w:val="20"/>
          <w:szCs w:val="20"/>
        </w:rPr>
        <w:t xml:space="preserve">The </w:t>
      </w:r>
      <w:r w:rsidRPr="005471C9" w:rsidR="00406E62">
        <w:rPr>
          <w:rFonts w:ascii="Verdana" w:hAnsi="Verdana"/>
          <w:bCs/>
          <w:sz w:val="20"/>
          <w:szCs w:val="20"/>
        </w:rPr>
        <w:t xml:space="preserve">Information </w:t>
      </w:r>
      <w:r w:rsidRPr="005471C9">
        <w:rPr>
          <w:rFonts w:ascii="Verdana" w:hAnsi="Verdana"/>
          <w:bCs/>
          <w:sz w:val="20"/>
          <w:szCs w:val="20"/>
        </w:rPr>
        <w:t>Access Division (</w:t>
      </w:r>
      <w:r w:rsidRPr="005471C9" w:rsidR="00406E62">
        <w:rPr>
          <w:rFonts w:ascii="Verdana" w:hAnsi="Verdana"/>
          <w:bCs/>
          <w:sz w:val="20"/>
          <w:szCs w:val="20"/>
        </w:rPr>
        <w:t>I</w:t>
      </w:r>
      <w:r w:rsidRPr="005471C9">
        <w:rPr>
          <w:rFonts w:ascii="Verdana" w:hAnsi="Verdana"/>
          <w:bCs/>
          <w:sz w:val="20"/>
          <w:szCs w:val="20"/>
        </w:rPr>
        <w:t xml:space="preserve">AD), of the Information Technology Laboratory (ITL), at the National Institute of Standards and Technology (NIST) is leading this information collection.  </w:t>
      </w:r>
    </w:p>
    <w:p w:rsidR="00F86369" w:rsidRPr="005471C9" w:rsidP="00734441" w14:paraId="40C37E5E" w14:textId="6715ECA4">
      <w:pPr>
        <w:spacing w:before="240"/>
        <w:ind w:left="360"/>
        <w:rPr>
          <w:rFonts w:ascii="Verdana" w:hAnsi="Verdana"/>
          <w:bCs/>
          <w:sz w:val="20"/>
          <w:szCs w:val="20"/>
        </w:rPr>
      </w:pPr>
      <w:r w:rsidRPr="005471C9">
        <w:rPr>
          <w:rFonts w:ascii="Verdana" w:hAnsi="Verdana"/>
          <w:bCs/>
          <w:sz w:val="20"/>
          <w:szCs w:val="20"/>
        </w:rPr>
        <w:t xml:space="preserve">Human-centered security research considers the human, social, and organizational factors – and the interactions between them – related to security processes, technologies, products, policies, etc. </w:t>
      </w:r>
      <w:r w:rsidRPr="005471C9">
        <w:rPr>
          <w:rFonts w:ascii="Verdana" w:hAnsi="Verdana" w:cs="Arial"/>
          <w:sz w:val="20"/>
          <w:szCs w:val="20"/>
        </w:rPr>
        <w:t>The purpose of this survey is to understand current human-centered security researcher-practitioner interaction points and associated challenges throughout the entire research lifecycle.</w:t>
      </w:r>
      <w:r w:rsidRPr="005471C9" w:rsidR="005471C9">
        <w:rPr>
          <w:rFonts w:ascii="Verdana" w:hAnsi="Verdana" w:cs="Arial"/>
          <w:sz w:val="20"/>
          <w:szCs w:val="20"/>
        </w:rPr>
        <w:t xml:space="preserve"> </w:t>
      </w:r>
      <w:r w:rsidRPr="005471C9">
        <w:rPr>
          <w:rFonts w:ascii="Verdana" w:hAnsi="Verdana" w:cs="Arial"/>
          <w:sz w:val="20"/>
          <w:szCs w:val="20"/>
        </w:rPr>
        <w:t>Study insights can inform the creation of bridges between human-centered security researchers and cybersecurity practitioners</w:t>
      </w:r>
      <w:r w:rsidRPr="005471C9" w:rsidR="00734441">
        <w:rPr>
          <w:rFonts w:ascii="Verdana" w:hAnsi="Verdana" w:cs="Arial"/>
          <w:sz w:val="20"/>
          <w:szCs w:val="20"/>
        </w:rPr>
        <w:t xml:space="preserve"> that result in research that is more relevant and actionable to practitioners. </w:t>
      </w:r>
      <w:r w:rsidRPr="005471C9" w:rsidR="00386DD3">
        <w:rPr>
          <w:rFonts w:ascii="Verdana" w:hAnsi="Verdana" w:cs="Arial"/>
          <w:sz w:val="20"/>
          <w:szCs w:val="20"/>
        </w:rPr>
        <w:t xml:space="preserve">Therefore, it is necessary and appropriate to </w:t>
      </w:r>
      <w:r w:rsidR="00C90F89">
        <w:rPr>
          <w:rFonts w:ascii="Verdana" w:hAnsi="Verdana" w:cs="Arial"/>
          <w:sz w:val="20"/>
          <w:szCs w:val="20"/>
        </w:rPr>
        <w:t>survey</w:t>
      </w:r>
      <w:r w:rsidRPr="005471C9" w:rsidR="00386DD3">
        <w:rPr>
          <w:rFonts w:ascii="Verdana" w:hAnsi="Verdana" w:cs="Arial"/>
          <w:sz w:val="20"/>
          <w:szCs w:val="20"/>
        </w:rPr>
        <w:t xml:space="preserve"> people who </w:t>
      </w:r>
      <w:r w:rsidRPr="005471C9" w:rsidR="00734441">
        <w:rPr>
          <w:rFonts w:ascii="Verdana" w:hAnsi="Verdana" w:cs="Arial"/>
          <w:sz w:val="20"/>
          <w:szCs w:val="20"/>
        </w:rPr>
        <w:t>conduct human-centered security research</w:t>
      </w:r>
      <w:r w:rsidRPr="005471C9" w:rsidR="00335B6C">
        <w:rPr>
          <w:rFonts w:ascii="Verdana" w:hAnsi="Verdana" w:cs="Arial"/>
          <w:sz w:val="20"/>
          <w:szCs w:val="20"/>
        </w:rPr>
        <w:t xml:space="preserve"> </w:t>
      </w:r>
      <w:r w:rsidRPr="005471C9" w:rsidR="00386DD3">
        <w:rPr>
          <w:rFonts w:ascii="Verdana" w:hAnsi="Verdana" w:cs="Arial"/>
          <w:sz w:val="20"/>
          <w:szCs w:val="20"/>
        </w:rPr>
        <w:t xml:space="preserve">to learn about </w:t>
      </w:r>
      <w:r w:rsidRPr="005471C9" w:rsidR="00734441">
        <w:rPr>
          <w:rFonts w:ascii="Verdana" w:hAnsi="Verdana" w:cs="Arial"/>
          <w:sz w:val="20"/>
          <w:szCs w:val="20"/>
        </w:rPr>
        <w:t>their interactions with practitioners and how practitioners inform their research design, analysis, and outputs.</w:t>
      </w:r>
    </w:p>
    <w:p w:rsidR="00F97105" w:rsidRPr="005471C9" w:rsidP="00F97105" w14:paraId="34037EAD" w14:textId="1BED871B">
      <w:pPr>
        <w:spacing w:before="240"/>
        <w:ind w:left="360"/>
        <w:rPr>
          <w:rFonts w:ascii="Verdana" w:hAnsi="Verdana"/>
          <w:bCs/>
          <w:sz w:val="20"/>
          <w:szCs w:val="20"/>
        </w:rPr>
      </w:pPr>
      <w:r w:rsidRPr="005471C9">
        <w:rPr>
          <w:rFonts w:ascii="Verdana" w:hAnsi="Verdana"/>
          <w:bCs/>
          <w:sz w:val="20"/>
          <w:szCs w:val="20"/>
        </w:rPr>
        <w:t xml:space="preserve">NIST will </w:t>
      </w:r>
      <w:r w:rsidRPr="005471C9" w:rsidR="00F57C64">
        <w:rPr>
          <w:rFonts w:ascii="Verdana" w:hAnsi="Verdana"/>
          <w:bCs/>
          <w:sz w:val="20"/>
          <w:szCs w:val="20"/>
        </w:rPr>
        <w:t>survey</w:t>
      </w:r>
      <w:r w:rsidRPr="005471C9">
        <w:rPr>
          <w:rFonts w:ascii="Verdana" w:hAnsi="Verdana"/>
          <w:bCs/>
          <w:sz w:val="20"/>
          <w:szCs w:val="20"/>
        </w:rPr>
        <w:t xml:space="preserve"> </w:t>
      </w:r>
      <w:r w:rsidRPr="005471C9" w:rsidR="00C97760">
        <w:rPr>
          <w:rFonts w:ascii="Verdana" w:hAnsi="Verdana"/>
          <w:bCs/>
          <w:sz w:val="20"/>
          <w:szCs w:val="20"/>
        </w:rPr>
        <w:t>150</w:t>
      </w:r>
      <w:r w:rsidRPr="005471C9">
        <w:rPr>
          <w:rFonts w:ascii="Verdana" w:hAnsi="Verdana"/>
          <w:bCs/>
          <w:sz w:val="20"/>
          <w:szCs w:val="20"/>
        </w:rPr>
        <w:t xml:space="preserve"> </w:t>
      </w:r>
      <w:r w:rsidRPr="005471C9" w:rsidR="00335B6C">
        <w:rPr>
          <w:rFonts w:ascii="Verdana" w:hAnsi="Verdana"/>
          <w:bCs/>
          <w:sz w:val="20"/>
          <w:szCs w:val="20"/>
        </w:rPr>
        <w:t>human-centered security researchers.</w:t>
      </w:r>
      <w:r w:rsidRPr="005471C9">
        <w:rPr>
          <w:rFonts w:ascii="Verdana" w:hAnsi="Verdana"/>
          <w:bCs/>
          <w:sz w:val="20"/>
          <w:szCs w:val="20"/>
        </w:rPr>
        <w:t xml:space="preserve"> The information being request</w:t>
      </w:r>
      <w:r w:rsidRPr="005471C9" w:rsidR="000E3A3D">
        <w:rPr>
          <w:rFonts w:ascii="Verdana" w:hAnsi="Verdana"/>
          <w:bCs/>
          <w:sz w:val="20"/>
          <w:szCs w:val="20"/>
        </w:rPr>
        <w:t>ed</w:t>
      </w:r>
      <w:r w:rsidRPr="005471C9">
        <w:rPr>
          <w:rFonts w:ascii="Verdana" w:hAnsi="Verdana"/>
          <w:bCs/>
          <w:sz w:val="20"/>
          <w:szCs w:val="20"/>
        </w:rPr>
        <w:t xml:space="preserve"> is not available from public sources</w:t>
      </w:r>
      <w:r w:rsidRPr="005471C9" w:rsidR="00734441">
        <w:rPr>
          <w:rFonts w:ascii="Verdana" w:hAnsi="Verdana"/>
          <w:bCs/>
          <w:sz w:val="20"/>
          <w:szCs w:val="20"/>
        </w:rPr>
        <w:t xml:space="preserve"> as this is the first study to focus on research-practice interactions for this specific research domain</w:t>
      </w:r>
      <w:r w:rsidRPr="005471C9">
        <w:rPr>
          <w:rFonts w:ascii="Verdana" w:hAnsi="Verdana"/>
          <w:bCs/>
          <w:sz w:val="20"/>
          <w:szCs w:val="20"/>
        </w:rPr>
        <w:t xml:space="preserve">. A copy of the recruitment </w:t>
      </w:r>
      <w:r w:rsidRPr="005471C9" w:rsidR="00E34300">
        <w:rPr>
          <w:rFonts w:ascii="Verdana" w:hAnsi="Verdana"/>
          <w:bCs/>
          <w:sz w:val="20"/>
          <w:szCs w:val="20"/>
        </w:rPr>
        <w:t>text</w:t>
      </w:r>
      <w:r w:rsidRPr="005471C9">
        <w:rPr>
          <w:rFonts w:ascii="Verdana" w:hAnsi="Verdana"/>
          <w:bCs/>
          <w:sz w:val="20"/>
          <w:szCs w:val="20"/>
        </w:rPr>
        <w:t xml:space="preserve"> to be used ha</w:t>
      </w:r>
      <w:r w:rsidRPr="005471C9" w:rsidR="00F849FD">
        <w:rPr>
          <w:rFonts w:ascii="Verdana" w:hAnsi="Verdana"/>
          <w:bCs/>
          <w:sz w:val="20"/>
          <w:szCs w:val="20"/>
        </w:rPr>
        <w:t>s</w:t>
      </w:r>
      <w:r w:rsidRPr="005471C9">
        <w:rPr>
          <w:rFonts w:ascii="Verdana" w:hAnsi="Verdana"/>
          <w:bCs/>
          <w:sz w:val="20"/>
          <w:szCs w:val="20"/>
        </w:rPr>
        <w:t xml:space="preserve"> been uploaded into ROCIS for review. </w:t>
      </w:r>
    </w:p>
    <w:p w:rsidR="00F97105" w:rsidRPr="003E4A63" w:rsidP="00F97105" w14:paraId="4456E53F" w14:textId="77777777">
      <w:pPr>
        <w:spacing w:before="120"/>
        <w:ind w:left="360"/>
        <w:rPr>
          <w:rFonts w:ascii="Verdana" w:hAnsi="Verdana"/>
          <w:bCs/>
          <w:sz w:val="20"/>
          <w:szCs w:val="20"/>
        </w:rPr>
      </w:pPr>
    </w:p>
    <w:p w:rsidR="00F8093D" w:rsidRPr="003E4A63" w14:paraId="54BC3184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2.  Explain how the survey was developed including consultation with interested </w:t>
      </w:r>
      <w:r w:rsidRPr="003E4A63">
        <w:rPr>
          <w:rFonts w:ascii="Verdana" w:hAnsi="Verdana"/>
          <w:b/>
          <w:bCs/>
          <w:sz w:val="20"/>
          <w:szCs w:val="20"/>
        </w:rPr>
        <w:t xml:space="preserve"> </w:t>
      </w:r>
    </w:p>
    <w:p w:rsidR="0020744A" w:rsidRPr="003E4A63" w14:paraId="52C464FA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>
        <w:rPr>
          <w:rFonts w:ascii="Verdana" w:hAnsi="Verdana"/>
          <w:b/>
          <w:bCs/>
          <w:sz w:val="20"/>
          <w:szCs w:val="20"/>
        </w:rPr>
        <w:t>parties, pretesting, and responses to suggestions for improvement.</w:t>
      </w:r>
    </w:p>
    <w:p w:rsidR="009E2145" w:rsidRPr="003E4A63" w:rsidP="00DB14B6" w14:paraId="4CE1EBC3" w14:textId="7FCE6985">
      <w:pPr>
        <w:spacing w:before="120"/>
        <w:ind w:left="360" w:hanging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>
        <w:rPr>
          <w:rFonts w:ascii="Verdana" w:hAnsi="Verdana"/>
          <w:bCs/>
          <w:sz w:val="20"/>
          <w:szCs w:val="20"/>
        </w:rPr>
        <w:t xml:space="preserve">The </w:t>
      </w:r>
      <w:r w:rsidRPr="003E4A63" w:rsidR="007C35C5">
        <w:rPr>
          <w:rFonts w:ascii="Verdana" w:hAnsi="Verdana"/>
          <w:bCs/>
          <w:sz w:val="20"/>
          <w:szCs w:val="20"/>
        </w:rPr>
        <w:t>survey</w:t>
      </w:r>
      <w:r w:rsidRPr="003E4A63" w:rsidR="009A211E">
        <w:rPr>
          <w:rFonts w:ascii="Verdana" w:hAnsi="Verdana"/>
          <w:bCs/>
          <w:sz w:val="20"/>
          <w:szCs w:val="20"/>
        </w:rPr>
        <w:t xml:space="preserve"> questions</w:t>
      </w:r>
      <w:r w:rsidRPr="003E4A63">
        <w:rPr>
          <w:rFonts w:ascii="Verdana" w:hAnsi="Verdana"/>
          <w:bCs/>
          <w:sz w:val="20"/>
          <w:szCs w:val="20"/>
        </w:rPr>
        <w:t xml:space="preserve"> we</w:t>
      </w:r>
      <w:r w:rsidRPr="003E4A63" w:rsidR="00A91DE0">
        <w:rPr>
          <w:rFonts w:ascii="Verdana" w:hAnsi="Verdana"/>
          <w:bCs/>
          <w:sz w:val="20"/>
          <w:szCs w:val="20"/>
        </w:rPr>
        <w:t>re</w:t>
      </w:r>
      <w:r w:rsidRPr="003E4A63">
        <w:rPr>
          <w:rFonts w:ascii="Verdana" w:hAnsi="Verdana"/>
          <w:bCs/>
          <w:sz w:val="20"/>
          <w:szCs w:val="20"/>
        </w:rPr>
        <w:t xml:space="preserve"> developed</w:t>
      </w:r>
      <w:r w:rsidRPr="003E4A63" w:rsidR="00A91DE0">
        <w:rPr>
          <w:rFonts w:ascii="Verdana" w:hAnsi="Verdana"/>
          <w:bCs/>
          <w:sz w:val="20"/>
          <w:szCs w:val="20"/>
        </w:rPr>
        <w:t xml:space="preserve"> and refined</w:t>
      </w:r>
      <w:r w:rsidRPr="003E4A63">
        <w:rPr>
          <w:rFonts w:ascii="Verdana" w:hAnsi="Verdana"/>
          <w:bCs/>
          <w:sz w:val="20"/>
          <w:szCs w:val="20"/>
        </w:rPr>
        <w:t xml:space="preserve"> </w:t>
      </w:r>
      <w:r w:rsidRPr="003E4A63" w:rsidR="0061200C">
        <w:rPr>
          <w:rFonts w:ascii="Verdana" w:hAnsi="Verdana"/>
          <w:bCs/>
          <w:sz w:val="20"/>
          <w:szCs w:val="20"/>
        </w:rPr>
        <w:t>based on</w:t>
      </w:r>
      <w:r w:rsidR="007E474E">
        <w:rPr>
          <w:rFonts w:ascii="Verdana" w:hAnsi="Verdana"/>
          <w:bCs/>
          <w:sz w:val="20"/>
          <w:szCs w:val="20"/>
        </w:rPr>
        <w:t xml:space="preserve"> the following</w:t>
      </w:r>
      <w:r w:rsidRPr="003E4A63" w:rsidR="004C34B7">
        <w:rPr>
          <w:rFonts w:ascii="Verdana" w:hAnsi="Verdana"/>
          <w:bCs/>
          <w:sz w:val="20"/>
          <w:szCs w:val="20"/>
        </w:rPr>
        <w:t>: 1)</w:t>
      </w:r>
      <w:r w:rsidRPr="003E4A63" w:rsidR="0061200C">
        <w:rPr>
          <w:rFonts w:ascii="Verdana" w:hAnsi="Verdana"/>
          <w:bCs/>
          <w:sz w:val="20"/>
          <w:szCs w:val="20"/>
        </w:rPr>
        <w:t xml:space="preserve"> </w:t>
      </w:r>
      <w:r w:rsidR="00BD04C2">
        <w:rPr>
          <w:rFonts w:ascii="Verdana" w:hAnsi="Verdana"/>
          <w:bCs/>
          <w:sz w:val="20"/>
          <w:szCs w:val="20"/>
        </w:rPr>
        <w:t xml:space="preserve">prior </w:t>
      </w:r>
      <w:r w:rsidR="007E72FC">
        <w:rPr>
          <w:rFonts w:ascii="Verdana" w:hAnsi="Verdana"/>
          <w:bCs/>
          <w:sz w:val="20"/>
          <w:szCs w:val="20"/>
        </w:rPr>
        <w:t xml:space="preserve">research identifying </w:t>
      </w:r>
      <w:r w:rsidR="00734441">
        <w:rPr>
          <w:rFonts w:ascii="Verdana" w:hAnsi="Verdana"/>
          <w:bCs/>
          <w:sz w:val="20"/>
          <w:szCs w:val="20"/>
        </w:rPr>
        <w:t>research-practice gaps in human-computer interaction, cybersecurity, and other domains</w:t>
      </w:r>
      <w:r w:rsidR="006A0620">
        <w:rPr>
          <w:rFonts w:ascii="Verdana" w:hAnsi="Verdana"/>
          <w:bCs/>
          <w:sz w:val="20"/>
          <w:szCs w:val="20"/>
        </w:rPr>
        <w:t xml:space="preserve"> </w:t>
      </w:r>
      <w:r w:rsidRPr="003E4A63" w:rsidR="0021618A">
        <w:rPr>
          <w:rFonts w:ascii="Verdana" w:hAnsi="Verdana"/>
          <w:bCs/>
          <w:sz w:val="20"/>
          <w:szCs w:val="20"/>
        </w:rPr>
        <w:t xml:space="preserve">and </w:t>
      </w:r>
      <w:r w:rsidRPr="003E4A63" w:rsidR="004C34B7">
        <w:rPr>
          <w:rFonts w:ascii="Verdana" w:hAnsi="Verdana"/>
          <w:bCs/>
          <w:sz w:val="20"/>
          <w:szCs w:val="20"/>
        </w:rPr>
        <w:t xml:space="preserve">2) </w:t>
      </w:r>
      <w:r w:rsidRPr="003E4A63" w:rsidR="0021618A">
        <w:rPr>
          <w:rFonts w:ascii="Verdana" w:hAnsi="Verdana"/>
          <w:bCs/>
          <w:sz w:val="20"/>
          <w:szCs w:val="20"/>
        </w:rPr>
        <w:t xml:space="preserve">discussions with </w:t>
      </w:r>
      <w:r w:rsidR="00734441">
        <w:rPr>
          <w:rFonts w:ascii="Verdana" w:hAnsi="Verdana"/>
          <w:bCs/>
          <w:sz w:val="20"/>
          <w:szCs w:val="20"/>
        </w:rPr>
        <w:t xml:space="preserve">human-centered security researchers about their own challenges </w:t>
      </w:r>
      <w:r w:rsidR="006179A8">
        <w:rPr>
          <w:rFonts w:ascii="Verdana" w:hAnsi="Verdana"/>
          <w:bCs/>
          <w:sz w:val="20"/>
          <w:szCs w:val="20"/>
        </w:rPr>
        <w:t>interacting with</w:t>
      </w:r>
      <w:r w:rsidR="00734441">
        <w:rPr>
          <w:rFonts w:ascii="Verdana" w:hAnsi="Verdana"/>
          <w:bCs/>
          <w:sz w:val="20"/>
          <w:szCs w:val="20"/>
        </w:rPr>
        <w:t xml:space="preserve"> practitioners </w:t>
      </w:r>
      <w:r w:rsidR="006179A8">
        <w:rPr>
          <w:rFonts w:ascii="Verdana" w:hAnsi="Verdana"/>
          <w:bCs/>
          <w:sz w:val="20"/>
          <w:szCs w:val="20"/>
        </w:rPr>
        <w:t>throughout the research lifecycle</w:t>
      </w:r>
      <w:r w:rsidR="00734441">
        <w:rPr>
          <w:rFonts w:ascii="Verdana" w:hAnsi="Verdana"/>
          <w:bCs/>
          <w:sz w:val="20"/>
          <w:szCs w:val="20"/>
        </w:rPr>
        <w:t xml:space="preserve"> and producing practitioner-focused outputs</w:t>
      </w:r>
      <w:r w:rsidRPr="003E4A63" w:rsidR="0021618A">
        <w:rPr>
          <w:rFonts w:ascii="Verdana" w:hAnsi="Verdana"/>
          <w:bCs/>
          <w:sz w:val="20"/>
          <w:szCs w:val="20"/>
        </w:rPr>
        <w:t xml:space="preserve">. </w:t>
      </w:r>
    </w:p>
    <w:p w:rsidR="009E2145" w:rsidRPr="003E4A63" w:rsidP="009E2145" w14:paraId="15E237D4" w14:textId="78764109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Cs/>
          <w:sz w:val="20"/>
          <w:szCs w:val="20"/>
        </w:rPr>
        <w:t xml:space="preserve">The </w:t>
      </w:r>
      <w:r w:rsidRPr="003E4A63" w:rsidR="00F97105">
        <w:rPr>
          <w:rFonts w:ascii="Verdana" w:hAnsi="Verdana"/>
          <w:bCs/>
          <w:sz w:val="20"/>
          <w:szCs w:val="20"/>
        </w:rPr>
        <w:t xml:space="preserve">survey </w:t>
      </w:r>
      <w:r w:rsidRPr="003E4A63">
        <w:rPr>
          <w:rFonts w:ascii="Verdana" w:hAnsi="Verdana"/>
          <w:bCs/>
          <w:sz w:val="20"/>
          <w:szCs w:val="20"/>
        </w:rPr>
        <w:t xml:space="preserve">questions were reviewed by </w:t>
      </w:r>
      <w:r w:rsidR="00BD04C2">
        <w:rPr>
          <w:rFonts w:ascii="Verdana" w:hAnsi="Verdana"/>
          <w:bCs/>
          <w:sz w:val="20"/>
          <w:szCs w:val="20"/>
        </w:rPr>
        <w:t>two</w:t>
      </w:r>
      <w:r w:rsidR="00F849FD">
        <w:rPr>
          <w:rFonts w:ascii="Verdana" w:hAnsi="Verdana"/>
          <w:bCs/>
          <w:sz w:val="20"/>
          <w:szCs w:val="20"/>
        </w:rPr>
        <w:t xml:space="preserve"> </w:t>
      </w:r>
      <w:r w:rsidR="00734441">
        <w:rPr>
          <w:rFonts w:ascii="Verdana" w:hAnsi="Verdana"/>
          <w:bCs/>
          <w:sz w:val="20"/>
          <w:szCs w:val="20"/>
        </w:rPr>
        <w:t>human-centered security researchers</w:t>
      </w:r>
      <w:r w:rsidRPr="003E4A63" w:rsidR="00441524">
        <w:rPr>
          <w:rFonts w:ascii="Verdana" w:hAnsi="Verdana"/>
          <w:bCs/>
          <w:sz w:val="20"/>
          <w:szCs w:val="20"/>
        </w:rPr>
        <w:t xml:space="preserve"> </w:t>
      </w:r>
      <w:r w:rsidRPr="003E4A63">
        <w:rPr>
          <w:rFonts w:ascii="Verdana" w:hAnsi="Verdana"/>
          <w:bCs/>
          <w:sz w:val="20"/>
          <w:szCs w:val="20"/>
        </w:rPr>
        <w:t xml:space="preserve">to ensure the language and questions were appropriately tailored for the study population. </w:t>
      </w:r>
      <w:r w:rsidR="00CA4959">
        <w:rPr>
          <w:rFonts w:ascii="Verdana" w:hAnsi="Verdana"/>
          <w:bCs/>
          <w:sz w:val="20"/>
          <w:szCs w:val="20"/>
        </w:rPr>
        <w:t>Feedback from the reviewers was incorporated in the final survey instrument.</w:t>
      </w:r>
      <w:r w:rsidRPr="003E4A63" w:rsidR="008902CE">
        <w:rPr>
          <w:rFonts w:ascii="Verdana" w:hAnsi="Verdana"/>
          <w:bCs/>
          <w:sz w:val="20"/>
          <w:szCs w:val="20"/>
        </w:rPr>
        <w:t xml:space="preserve"> </w:t>
      </w:r>
    </w:p>
    <w:p w:rsidR="0020744A" w:rsidRPr="003E4A63" w14:paraId="0A483996" w14:textId="77777777">
      <w:pPr>
        <w:rPr>
          <w:rFonts w:ascii="Verdana" w:hAnsi="Verdana"/>
          <w:b/>
          <w:bCs/>
          <w:sz w:val="20"/>
          <w:szCs w:val="20"/>
        </w:rPr>
      </w:pPr>
    </w:p>
    <w:p w:rsidR="00F8093D" w:rsidRPr="003E4A63" w:rsidP="003E4A63" w14:paraId="0FD5F301" w14:textId="77777777">
      <w:pPr>
        <w:spacing w:before="120"/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3.  Explain how the survey will be conducted, how customers will be sampled if </w:t>
      </w:r>
    </w:p>
    <w:p w:rsidR="00F8093D" w:rsidRPr="003E4A63" w14:paraId="1DD83A18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 w:rsidR="0020744A">
        <w:rPr>
          <w:rFonts w:ascii="Verdana" w:hAnsi="Verdana"/>
          <w:b/>
          <w:bCs/>
          <w:sz w:val="20"/>
          <w:szCs w:val="20"/>
        </w:rPr>
        <w:t xml:space="preserve">fewer than all customers will be surveyed, expected response rate, and actions </w:t>
      </w:r>
    </w:p>
    <w:p w:rsidR="009C468C" w:rsidRPr="003E4A63" w:rsidP="00886925" w14:paraId="625D91F8" w14:textId="6260D39D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 w:rsidR="0020744A">
        <w:rPr>
          <w:rFonts w:ascii="Verdana" w:hAnsi="Verdana"/>
          <w:b/>
          <w:bCs/>
          <w:sz w:val="20"/>
          <w:szCs w:val="20"/>
        </w:rPr>
        <w:t>your agency plans to take to improve the response rate.</w:t>
      </w:r>
    </w:p>
    <w:p w:rsidR="00B834CA" w:rsidP="000E3A3D" w14:paraId="54FD2200" w14:textId="77777777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NIST </w:t>
      </w:r>
      <w:r w:rsidR="00D237AF">
        <w:rPr>
          <w:rFonts w:ascii="Verdana" w:hAnsi="Verdana"/>
          <w:bCs/>
          <w:sz w:val="20"/>
          <w:szCs w:val="20"/>
        </w:rPr>
        <w:t xml:space="preserve">will conduct an anonymous survey online using the Qualtrix survey platform. </w:t>
      </w:r>
    </w:p>
    <w:p w:rsidR="00636BEE" w:rsidP="006D4901" w14:paraId="47570520" w14:textId="69CCDB55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For recruitment purposes, </w:t>
      </w:r>
      <w:r w:rsidR="00B834CA">
        <w:rPr>
          <w:rFonts w:ascii="Verdana" w:hAnsi="Verdana"/>
          <w:bCs/>
          <w:sz w:val="20"/>
          <w:szCs w:val="20"/>
        </w:rPr>
        <w:t xml:space="preserve">NIST </w:t>
      </w:r>
      <w:r w:rsidR="009F7643">
        <w:rPr>
          <w:rFonts w:ascii="Verdana" w:hAnsi="Verdana"/>
          <w:bCs/>
          <w:sz w:val="20"/>
          <w:szCs w:val="20"/>
        </w:rPr>
        <w:t xml:space="preserve">is compiling a list of researchers who have authored human-centered security papers at </w:t>
      </w:r>
      <w:r>
        <w:rPr>
          <w:rFonts w:ascii="Verdana" w:hAnsi="Verdana"/>
          <w:bCs/>
          <w:sz w:val="20"/>
          <w:szCs w:val="20"/>
        </w:rPr>
        <w:t xml:space="preserve">cybersecurity or human-computer interaction </w:t>
      </w:r>
      <w:r w:rsidR="009F7643">
        <w:rPr>
          <w:rFonts w:ascii="Verdana" w:hAnsi="Verdana"/>
          <w:bCs/>
          <w:sz w:val="20"/>
          <w:szCs w:val="20"/>
        </w:rPr>
        <w:t xml:space="preserve">conferences </w:t>
      </w:r>
      <w:r>
        <w:rPr>
          <w:rFonts w:ascii="Verdana" w:hAnsi="Verdana"/>
          <w:bCs/>
          <w:sz w:val="20"/>
          <w:szCs w:val="20"/>
        </w:rPr>
        <w:t>from</w:t>
      </w:r>
      <w:r w:rsidR="009F7643">
        <w:rPr>
          <w:rFonts w:ascii="Verdana" w:hAnsi="Verdana"/>
          <w:bCs/>
          <w:sz w:val="20"/>
          <w:szCs w:val="20"/>
        </w:rPr>
        <w:t xml:space="preserve"> the past three years. </w:t>
      </w:r>
      <w:r w:rsidR="006D4901">
        <w:rPr>
          <w:rFonts w:ascii="Verdana" w:hAnsi="Verdana"/>
          <w:bCs/>
          <w:sz w:val="20"/>
          <w:szCs w:val="20"/>
        </w:rPr>
        <w:t xml:space="preserve">These researchers will be invited to complete the </w:t>
      </w:r>
      <w:r w:rsidR="006D4901">
        <w:rPr>
          <w:rFonts w:ascii="Verdana" w:hAnsi="Verdana"/>
          <w:bCs/>
          <w:sz w:val="20"/>
          <w:szCs w:val="20"/>
        </w:rPr>
        <w:t xml:space="preserve">survey via email. </w:t>
      </w:r>
      <w:r w:rsidR="0019225E">
        <w:rPr>
          <w:rFonts w:ascii="Verdana" w:hAnsi="Verdana"/>
          <w:bCs/>
          <w:sz w:val="20"/>
          <w:szCs w:val="20"/>
        </w:rPr>
        <w:t xml:space="preserve">NIST will also advertise the survey on mailing lists </w:t>
      </w:r>
      <w:r w:rsidR="0014269C">
        <w:rPr>
          <w:rFonts w:ascii="Verdana" w:hAnsi="Verdana"/>
          <w:bCs/>
          <w:sz w:val="20"/>
          <w:szCs w:val="20"/>
        </w:rPr>
        <w:t>and social media accounts targeted at individuals</w:t>
      </w:r>
      <w:r w:rsidR="0019225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conducting</w:t>
      </w:r>
      <w:r w:rsidR="0019225E">
        <w:rPr>
          <w:rFonts w:ascii="Verdana" w:hAnsi="Verdana"/>
          <w:bCs/>
          <w:sz w:val="20"/>
          <w:szCs w:val="20"/>
        </w:rPr>
        <w:t xml:space="preserve"> human-centered security research.</w:t>
      </w:r>
      <w:r w:rsidR="008579E5">
        <w:rPr>
          <w:rFonts w:ascii="Verdana" w:hAnsi="Verdana"/>
          <w:bCs/>
          <w:sz w:val="20"/>
          <w:szCs w:val="20"/>
        </w:rPr>
        <w:t xml:space="preserve"> </w:t>
      </w:r>
    </w:p>
    <w:p w:rsidR="00BE7289" w:rsidRPr="003E4A63" w:rsidP="000E3A3D" w14:paraId="53ABEAA4" w14:textId="40C978C1">
      <w:pPr>
        <w:spacing w:before="120"/>
        <w:ind w:left="360"/>
        <w:rPr>
          <w:rFonts w:ascii="Verdana" w:hAnsi="Verdana"/>
          <w:bCs/>
          <w:sz w:val="20"/>
          <w:szCs w:val="20"/>
        </w:rPr>
      </w:pPr>
      <w:bookmarkStart w:id="0" w:name="_Hlk64535775"/>
      <w:r>
        <w:rPr>
          <w:rFonts w:ascii="Verdana" w:hAnsi="Verdana"/>
          <w:bCs/>
          <w:sz w:val="20"/>
          <w:szCs w:val="20"/>
        </w:rPr>
        <w:t xml:space="preserve">To meet the survey criteria, </w:t>
      </w:r>
      <w:r w:rsidR="00C93CFC">
        <w:rPr>
          <w:rFonts w:ascii="Verdana" w:hAnsi="Verdana"/>
          <w:bCs/>
          <w:sz w:val="20"/>
          <w:szCs w:val="20"/>
        </w:rPr>
        <w:t>participants</w:t>
      </w:r>
      <w:r>
        <w:rPr>
          <w:rFonts w:ascii="Verdana" w:hAnsi="Verdana"/>
          <w:bCs/>
          <w:sz w:val="20"/>
          <w:szCs w:val="20"/>
        </w:rPr>
        <w:t xml:space="preserve"> </w:t>
      </w:r>
      <w:r w:rsidR="004E0CDA">
        <w:rPr>
          <w:rFonts w:ascii="Verdana" w:hAnsi="Verdana"/>
          <w:bCs/>
          <w:sz w:val="20"/>
          <w:szCs w:val="20"/>
        </w:rPr>
        <w:t>must</w:t>
      </w:r>
      <w:r>
        <w:rPr>
          <w:rFonts w:ascii="Verdana" w:hAnsi="Verdana"/>
          <w:bCs/>
          <w:sz w:val="20"/>
          <w:szCs w:val="20"/>
        </w:rPr>
        <w:t xml:space="preserve"> be 1</w:t>
      </w:r>
      <w:r w:rsidR="00EB6867">
        <w:rPr>
          <w:rFonts w:ascii="Verdana" w:hAnsi="Verdana"/>
          <w:bCs/>
          <w:sz w:val="20"/>
          <w:szCs w:val="20"/>
        </w:rPr>
        <w:t xml:space="preserve">8 </w:t>
      </w:r>
      <w:r>
        <w:rPr>
          <w:rFonts w:ascii="Verdana" w:hAnsi="Verdana"/>
          <w:bCs/>
          <w:sz w:val="20"/>
          <w:szCs w:val="20"/>
        </w:rPr>
        <w:t>years or older</w:t>
      </w:r>
      <w:r w:rsidR="006D4901">
        <w:rPr>
          <w:rFonts w:ascii="Verdana" w:hAnsi="Verdana"/>
          <w:bCs/>
          <w:sz w:val="20"/>
          <w:szCs w:val="20"/>
        </w:rPr>
        <w:t xml:space="preserve"> and have conducted human-centered security research.</w:t>
      </w:r>
      <w:r w:rsidR="00907A44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If eligible and choosing to participate, </w:t>
      </w:r>
      <w:r w:rsidR="006D4901">
        <w:rPr>
          <w:rFonts w:ascii="Verdana" w:hAnsi="Verdana"/>
          <w:bCs/>
          <w:sz w:val="20"/>
          <w:szCs w:val="20"/>
        </w:rPr>
        <w:t>they</w:t>
      </w:r>
      <w:r>
        <w:rPr>
          <w:rFonts w:ascii="Verdana" w:hAnsi="Verdana"/>
          <w:bCs/>
          <w:sz w:val="20"/>
          <w:szCs w:val="20"/>
        </w:rPr>
        <w:t xml:space="preserve"> will select</w:t>
      </w:r>
      <w:r w:rsidR="00F24F69">
        <w:rPr>
          <w:rFonts w:ascii="Verdana" w:hAnsi="Verdana"/>
          <w:bCs/>
          <w:sz w:val="20"/>
          <w:szCs w:val="20"/>
        </w:rPr>
        <w:t xml:space="preserve"> the survey link</w:t>
      </w:r>
      <w:r w:rsidR="000E3A3D">
        <w:rPr>
          <w:rFonts w:ascii="Verdana" w:hAnsi="Verdana"/>
          <w:bCs/>
          <w:sz w:val="20"/>
          <w:szCs w:val="20"/>
        </w:rPr>
        <w:t xml:space="preserve"> to </w:t>
      </w:r>
      <w:r>
        <w:rPr>
          <w:rFonts w:ascii="Verdana" w:hAnsi="Verdana"/>
          <w:bCs/>
          <w:sz w:val="20"/>
          <w:szCs w:val="20"/>
        </w:rPr>
        <w:t xml:space="preserve">begin </w:t>
      </w:r>
      <w:r w:rsidR="000E3A3D">
        <w:rPr>
          <w:rFonts w:ascii="Verdana" w:hAnsi="Verdana"/>
          <w:bCs/>
          <w:sz w:val="20"/>
          <w:szCs w:val="20"/>
        </w:rPr>
        <w:t>the survey</w:t>
      </w:r>
      <w:r>
        <w:rPr>
          <w:rFonts w:ascii="Verdana" w:hAnsi="Verdana"/>
          <w:bCs/>
          <w:sz w:val="20"/>
          <w:szCs w:val="20"/>
        </w:rPr>
        <w:t xml:space="preserve">. On the first screen of the survey, they will </w:t>
      </w:r>
      <w:r w:rsidR="00BE758A">
        <w:rPr>
          <w:rFonts w:ascii="Verdana" w:hAnsi="Verdana"/>
          <w:bCs/>
          <w:sz w:val="20"/>
          <w:szCs w:val="20"/>
        </w:rPr>
        <w:t>be able to</w:t>
      </w:r>
      <w:r w:rsidR="000E3A3D">
        <w:rPr>
          <w:rFonts w:ascii="Verdana" w:hAnsi="Verdana"/>
          <w:bCs/>
          <w:sz w:val="20"/>
          <w:szCs w:val="20"/>
        </w:rPr>
        <w:t xml:space="preserve"> view the NIST </w:t>
      </w:r>
      <w:r>
        <w:rPr>
          <w:rFonts w:ascii="Verdana" w:hAnsi="Verdana"/>
          <w:bCs/>
          <w:sz w:val="20"/>
          <w:szCs w:val="20"/>
        </w:rPr>
        <w:t xml:space="preserve">study </w:t>
      </w:r>
      <w:r w:rsidR="000E3A3D">
        <w:rPr>
          <w:rFonts w:ascii="Verdana" w:hAnsi="Verdana"/>
          <w:bCs/>
          <w:sz w:val="20"/>
          <w:szCs w:val="20"/>
        </w:rPr>
        <w:t>information sheet</w:t>
      </w:r>
      <w:r>
        <w:rPr>
          <w:rFonts w:ascii="Verdana" w:hAnsi="Verdana"/>
          <w:bCs/>
          <w:sz w:val="20"/>
          <w:szCs w:val="20"/>
        </w:rPr>
        <w:t xml:space="preserve"> (attached)</w:t>
      </w:r>
      <w:r w:rsidR="000E3A3D">
        <w:rPr>
          <w:rFonts w:ascii="Verdana" w:hAnsi="Verdana"/>
          <w:bCs/>
          <w:sz w:val="20"/>
          <w:szCs w:val="20"/>
        </w:rPr>
        <w:t xml:space="preserve">. </w:t>
      </w:r>
    </w:p>
    <w:p w:rsidR="00C233F1" w:rsidP="00E07498" w14:paraId="0E4F803A" w14:textId="65F2043A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Cs/>
          <w:sz w:val="20"/>
          <w:szCs w:val="20"/>
        </w:rPr>
        <w:t xml:space="preserve">The survey includes </w:t>
      </w:r>
      <w:r w:rsidR="00CB4671">
        <w:rPr>
          <w:rFonts w:ascii="Verdana" w:hAnsi="Verdana"/>
          <w:bCs/>
          <w:sz w:val="20"/>
          <w:szCs w:val="20"/>
        </w:rPr>
        <w:t>33</w:t>
      </w:r>
      <w:r w:rsidR="00F24F69">
        <w:rPr>
          <w:rFonts w:ascii="Verdana" w:hAnsi="Verdana"/>
          <w:bCs/>
          <w:sz w:val="20"/>
          <w:szCs w:val="20"/>
        </w:rPr>
        <w:t xml:space="preserve"> questions</w:t>
      </w:r>
      <w:r w:rsidR="008D7902">
        <w:rPr>
          <w:rFonts w:ascii="Verdana" w:hAnsi="Verdana"/>
          <w:bCs/>
          <w:sz w:val="20"/>
          <w:szCs w:val="20"/>
        </w:rPr>
        <w:t xml:space="preserve">, including basic demographic information such as number of years of research experience and type of </w:t>
      </w:r>
      <w:r w:rsidR="00385522">
        <w:rPr>
          <w:rFonts w:ascii="Verdana" w:hAnsi="Verdana"/>
          <w:bCs/>
          <w:sz w:val="20"/>
          <w:szCs w:val="20"/>
        </w:rPr>
        <w:t>organization</w:t>
      </w:r>
      <w:r w:rsidRPr="003E4A63">
        <w:rPr>
          <w:rFonts w:ascii="Verdana" w:hAnsi="Verdana"/>
          <w:bCs/>
          <w:sz w:val="20"/>
          <w:szCs w:val="20"/>
        </w:rPr>
        <w:t xml:space="preserve">. </w:t>
      </w:r>
      <w:r w:rsidR="00DE73CD">
        <w:rPr>
          <w:rFonts w:ascii="Verdana" w:hAnsi="Verdana"/>
          <w:bCs/>
          <w:sz w:val="20"/>
          <w:szCs w:val="20"/>
        </w:rPr>
        <w:t xml:space="preserve">Screenshots are being uploaded for review. </w:t>
      </w:r>
      <w:r w:rsidRPr="003E4A63">
        <w:rPr>
          <w:rFonts w:ascii="Verdana" w:hAnsi="Verdana"/>
          <w:bCs/>
          <w:sz w:val="20"/>
          <w:szCs w:val="20"/>
        </w:rPr>
        <w:t xml:space="preserve">The survey will take </w:t>
      </w:r>
      <w:r w:rsidR="006D4901">
        <w:rPr>
          <w:rFonts w:ascii="Verdana" w:hAnsi="Verdana"/>
          <w:bCs/>
          <w:sz w:val="20"/>
          <w:szCs w:val="20"/>
        </w:rPr>
        <w:t>1</w:t>
      </w:r>
      <w:r w:rsidR="002B44F4">
        <w:rPr>
          <w:rFonts w:ascii="Verdana" w:hAnsi="Verdana"/>
          <w:bCs/>
          <w:sz w:val="20"/>
          <w:szCs w:val="20"/>
        </w:rPr>
        <w:t>2</w:t>
      </w:r>
      <w:r w:rsidRPr="003E4A63">
        <w:rPr>
          <w:rFonts w:ascii="Verdana" w:hAnsi="Verdana"/>
          <w:bCs/>
          <w:sz w:val="20"/>
          <w:szCs w:val="20"/>
        </w:rPr>
        <w:t xml:space="preserve"> minutes to complete.</w:t>
      </w:r>
      <w:r w:rsidR="006D4901">
        <w:rPr>
          <w:rFonts w:ascii="Verdana" w:hAnsi="Verdana"/>
          <w:bCs/>
          <w:sz w:val="20"/>
          <w:szCs w:val="20"/>
        </w:rPr>
        <w:t xml:space="preserve"> </w:t>
      </w:r>
      <w:r w:rsidR="008579E5">
        <w:rPr>
          <w:rFonts w:ascii="Verdana" w:hAnsi="Verdana"/>
          <w:bCs/>
          <w:sz w:val="20"/>
          <w:szCs w:val="20"/>
        </w:rPr>
        <w:t>The survey will be closed once 150 respondents complete the survey.</w:t>
      </w:r>
    </w:p>
    <w:p w:rsidR="001E7917" w:rsidP="00791889" w14:paraId="63A9D2AE" w14:textId="4D4A9DC9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Total b</w:t>
      </w:r>
      <w:r w:rsidR="00791889">
        <w:rPr>
          <w:rFonts w:ascii="Verdana" w:hAnsi="Verdana"/>
          <w:bCs/>
          <w:sz w:val="20"/>
          <w:szCs w:val="20"/>
        </w:rPr>
        <w:t xml:space="preserve">urden hours: </w:t>
      </w:r>
      <w:r w:rsidR="00DE73CD">
        <w:rPr>
          <w:rFonts w:ascii="Verdana" w:hAnsi="Verdana"/>
          <w:bCs/>
          <w:sz w:val="20"/>
          <w:szCs w:val="20"/>
        </w:rPr>
        <w:t>150</w:t>
      </w:r>
      <w:r w:rsidRPr="001E7917" w:rsidR="00DE6907">
        <w:rPr>
          <w:rFonts w:ascii="Verdana" w:hAnsi="Verdana"/>
          <w:bCs/>
          <w:sz w:val="20"/>
          <w:szCs w:val="20"/>
        </w:rPr>
        <w:t xml:space="preserve"> respondents </w:t>
      </w:r>
      <w:r w:rsidR="00DE73CD">
        <w:rPr>
          <w:rFonts w:ascii="Verdana" w:hAnsi="Verdana"/>
          <w:bCs/>
          <w:sz w:val="20"/>
          <w:szCs w:val="20"/>
        </w:rPr>
        <w:t>x 1</w:t>
      </w:r>
      <w:r w:rsidR="002B44F4">
        <w:rPr>
          <w:rFonts w:ascii="Verdana" w:hAnsi="Verdana"/>
          <w:bCs/>
          <w:sz w:val="20"/>
          <w:szCs w:val="20"/>
        </w:rPr>
        <w:t>2</w:t>
      </w:r>
      <w:r w:rsidR="00DE73CD">
        <w:rPr>
          <w:rFonts w:ascii="Verdana" w:hAnsi="Verdana"/>
          <w:bCs/>
          <w:sz w:val="20"/>
          <w:szCs w:val="20"/>
        </w:rPr>
        <w:t xml:space="preserve"> minutes</w:t>
      </w:r>
      <w:r w:rsidRPr="001E7917" w:rsidR="00DE6907">
        <w:rPr>
          <w:rFonts w:ascii="Verdana" w:hAnsi="Verdana"/>
          <w:bCs/>
          <w:sz w:val="20"/>
          <w:szCs w:val="20"/>
        </w:rPr>
        <w:t xml:space="preserve"> per response = </w:t>
      </w:r>
      <w:r w:rsidR="002B44F4">
        <w:rPr>
          <w:rFonts w:ascii="Verdana" w:hAnsi="Verdana"/>
          <w:bCs/>
          <w:sz w:val="20"/>
          <w:szCs w:val="20"/>
        </w:rPr>
        <w:t>30</w:t>
      </w:r>
      <w:r w:rsidRPr="001E7917" w:rsidR="00DE6907">
        <w:rPr>
          <w:rFonts w:ascii="Verdana" w:hAnsi="Verdana"/>
          <w:bCs/>
          <w:sz w:val="20"/>
          <w:szCs w:val="20"/>
        </w:rPr>
        <w:t xml:space="preserve"> burden hours</w:t>
      </w:r>
      <w:r w:rsidR="00DE6907">
        <w:rPr>
          <w:rFonts w:ascii="Verdana" w:hAnsi="Verdana"/>
          <w:bCs/>
          <w:sz w:val="20"/>
          <w:szCs w:val="20"/>
        </w:rPr>
        <w:t>.</w:t>
      </w:r>
    </w:p>
    <w:p w:rsidR="007E474E" w:rsidP="00CE76C8" w14:paraId="6D6BCE0E" w14:textId="743FCD7F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The survey is human subjects exempt research. </w:t>
      </w:r>
      <w:r w:rsidR="008D7902">
        <w:rPr>
          <w:rFonts w:ascii="Verdana" w:hAnsi="Verdana"/>
          <w:bCs/>
          <w:sz w:val="20"/>
          <w:szCs w:val="20"/>
        </w:rPr>
        <w:t>We are only collecting high-level demographic information and</w:t>
      </w:r>
      <w:r w:rsidRPr="007E474E">
        <w:rPr>
          <w:rFonts w:ascii="Verdana" w:hAnsi="Verdana"/>
          <w:bCs/>
          <w:sz w:val="20"/>
          <w:szCs w:val="20"/>
        </w:rPr>
        <w:t xml:space="preserve"> all collected data </w:t>
      </w:r>
      <w:r w:rsidR="008D7902">
        <w:rPr>
          <w:rFonts w:ascii="Verdana" w:hAnsi="Verdana"/>
          <w:bCs/>
          <w:sz w:val="20"/>
          <w:szCs w:val="20"/>
        </w:rPr>
        <w:t>are</w:t>
      </w:r>
      <w:r w:rsidRPr="007E474E">
        <w:rPr>
          <w:rFonts w:ascii="Verdana" w:hAnsi="Verdana"/>
          <w:bCs/>
          <w:sz w:val="20"/>
          <w:szCs w:val="20"/>
        </w:rPr>
        <w:t xml:space="preserve"> anonymized. As stated in the provided Information Sheet, to maintain participant confidentiality</w:t>
      </w:r>
      <w:r w:rsidR="004B4117">
        <w:rPr>
          <w:rFonts w:ascii="Verdana" w:hAnsi="Verdana"/>
          <w:bCs/>
          <w:sz w:val="20"/>
          <w:szCs w:val="20"/>
        </w:rPr>
        <w:t>,</w:t>
      </w:r>
      <w:r w:rsidRPr="007E474E">
        <w:rPr>
          <w:rFonts w:ascii="Verdana" w:hAnsi="Verdana"/>
          <w:bCs/>
          <w:sz w:val="20"/>
          <w:szCs w:val="20"/>
        </w:rPr>
        <w:t xml:space="preserve"> </w:t>
      </w:r>
      <w:r w:rsidRPr="00F11DD4" w:rsidR="00F11DD4">
        <w:rPr>
          <w:rFonts w:ascii="Verdana" w:hAnsi="Verdana"/>
          <w:bCs/>
          <w:sz w:val="20"/>
          <w:szCs w:val="20"/>
        </w:rPr>
        <w:t xml:space="preserve">no identifiers, data, or information are collected that can be traced back to participants. </w:t>
      </w:r>
      <w:r w:rsidR="00F11DD4">
        <w:rPr>
          <w:rFonts w:ascii="Verdana" w:hAnsi="Verdana"/>
          <w:bCs/>
          <w:sz w:val="20"/>
          <w:szCs w:val="20"/>
        </w:rPr>
        <w:t>Individual responses</w:t>
      </w:r>
      <w:r w:rsidRPr="007E474E">
        <w:rPr>
          <w:rFonts w:ascii="Verdana" w:hAnsi="Verdana"/>
          <w:bCs/>
          <w:sz w:val="20"/>
          <w:szCs w:val="20"/>
        </w:rPr>
        <w:t xml:space="preserve"> will be assigned a</w:t>
      </w:r>
      <w:r w:rsidR="00F11DD4">
        <w:rPr>
          <w:rFonts w:ascii="Verdana" w:hAnsi="Verdana"/>
          <w:bCs/>
          <w:sz w:val="20"/>
          <w:szCs w:val="20"/>
        </w:rPr>
        <w:t xml:space="preserve">n anonymous </w:t>
      </w:r>
      <w:r w:rsidRPr="007E474E">
        <w:rPr>
          <w:rFonts w:ascii="Verdana" w:hAnsi="Verdana"/>
          <w:bCs/>
          <w:sz w:val="20"/>
          <w:szCs w:val="20"/>
        </w:rPr>
        <w:t>reference code</w:t>
      </w:r>
      <w:r w:rsidR="00F11DD4">
        <w:rPr>
          <w:rFonts w:ascii="Verdana" w:hAnsi="Verdana"/>
          <w:bCs/>
          <w:sz w:val="20"/>
          <w:szCs w:val="20"/>
        </w:rPr>
        <w:t xml:space="preserve">. </w:t>
      </w:r>
      <w:r w:rsidRPr="007E474E">
        <w:rPr>
          <w:rFonts w:ascii="Verdana" w:hAnsi="Verdana"/>
          <w:bCs/>
          <w:sz w:val="20"/>
          <w:szCs w:val="20"/>
        </w:rPr>
        <w:t xml:space="preserve">NIST will not create or keep a list that links the </w:t>
      </w:r>
      <w:r w:rsidR="00823486">
        <w:rPr>
          <w:rFonts w:ascii="Verdana" w:hAnsi="Verdana"/>
          <w:bCs/>
          <w:sz w:val="20"/>
          <w:szCs w:val="20"/>
        </w:rPr>
        <w:t>response</w:t>
      </w:r>
      <w:r w:rsidRPr="007E474E">
        <w:rPr>
          <w:rFonts w:ascii="Verdana" w:hAnsi="Verdana"/>
          <w:bCs/>
          <w:sz w:val="20"/>
          <w:szCs w:val="20"/>
        </w:rPr>
        <w:t xml:space="preserve"> reference code</w:t>
      </w:r>
      <w:r w:rsidR="00FF04B4">
        <w:rPr>
          <w:rFonts w:ascii="Verdana" w:hAnsi="Verdana"/>
          <w:bCs/>
          <w:sz w:val="20"/>
          <w:szCs w:val="20"/>
        </w:rPr>
        <w:t>s</w:t>
      </w:r>
      <w:r w:rsidRPr="007E474E">
        <w:rPr>
          <w:rFonts w:ascii="Verdana" w:hAnsi="Verdana"/>
          <w:bCs/>
          <w:sz w:val="20"/>
          <w:szCs w:val="20"/>
        </w:rPr>
        <w:t xml:space="preserve"> to </w:t>
      </w:r>
      <w:r w:rsidR="00823486">
        <w:rPr>
          <w:rFonts w:ascii="Verdana" w:hAnsi="Verdana"/>
          <w:bCs/>
          <w:sz w:val="20"/>
          <w:szCs w:val="20"/>
        </w:rPr>
        <w:t xml:space="preserve">specific </w:t>
      </w:r>
      <w:r w:rsidRPr="007E474E">
        <w:rPr>
          <w:rFonts w:ascii="Verdana" w:hAnsi="Verdana"/>
          <w:bCs/>
          <w:sz w:val="20"/>
          <w:szCs w:val="20"/>
        </w:rPr>
        <w:t>participant</w:t>
      </w:r>
      <w:r w:rsidR="00FF04B4">
        <w:rPr>
          <w:rFonts w:ascii="Verdana" w:hAnsi="Verdana"/>
          <w:bCs/>
          <w:sz w:val="20"/>
          <w:szCs w:val="20"/>
        </w:rPr>
        <w:t>s</w:t>
      </w:r>
      <w:r w:rsidRPr="007E474E">
        <w:rPr>
          <w:rFonts w:ascii="Verdana" w:hAnsi="Verdana"/>
          <w:bCs/>
          <w:sz w:val="20"/>
          <w:szCs w:val="20"/>
        </w:rPr>
        <w:t xml:space="preserve">.  </w:t>
      </w:r>
    </w:p>
    <w:bookmarkEnd w:id="0"/>
    <w:p w:rsidR="009324DF" w:rsidRPr="003E4A63" w:rsidP="00E5692F" w14:paraId="7737343A" w14:textId="77777777">
      <w:pPr>
        <w:rPr>
          <w:rFonts w:ascii="Verdana" w:hAnsi="Verdana"/>
          <w:sz w:val="20"/>
          <w:szCs w:val="20"/>
        </w:rPr>
      </w:pPr>
    </w:p>
    <w:p w:rsidR="0020744A" w:rsidRPr="003E4A63" w14:paraId="7431F682" w14:textId="77777777">
      <w:pPr>
        <w:rPr>
          <w:rFonts w:ascii="Verdana" w:hAnsi="Verdana"/>
          <w:bCs/>
          <w:sz w:val="20"/>
          <w:szCs w:val="20"/>
        </w:rPr>
      </w:pPr>
    </w:p>
    <w:p w:rsidR="00F8093D" w:rsidRPr="003E4A63" w14:paraId="3BCAD1DD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4.  Describe how the results of the survey will be analyzed and used to generalize </w:t>
      </w:r>
    </w:p>
    <w:p w:rsidR="0020744A" w:rsidRPr="003E4A63" w14:paraId="6EE1CFD8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 </w:t>
      </w:r>
      <w:r w:rsidRPr="003E4A63">
        <w:rPr>
          <w:rFonts w:ascii="Verdana" w:hAnsi="Verdana"/>
          <w:b/>
          <w:bCs/>
          <w:sz w:val="20"/>
          <w:szCs w:val="20"/>
        </w:rPr>
        <w:t>the results to the entire customer population.</w:t>
      </w:r>
    </w:p>
    <w:p w:rsidR="0020744A" w:rsidRPr="003E4A63" w14:paraId="67EF7306" w14:textId="77777777">
      <w:pPr>
        <w:rPr>
          <w:rFonts w:ascii="Verdana" w:hAnsi="Verdana"/>
          <w:b/>
          <w:bCs/>
          <w:sz w:val="20"/>
          <w:szCs w:val="20"/>
        </w:rPr>
      </w:pPr>
    </w:p>
    <w:p w:rsidR="0099679A" w:rsidP="00CD774C" w14:paraId="5602920A" w14:textId="09D2AF60">
      <w:pPr>
        <w:spacing w:before="120"/>
        <w:ind w:left="360"/>
        <w:rPr>
          <w:rFonts w:ascii="Verdana" w:hAnsi="Verdana"/>
          <w:sz w:val="20"/>
          <w:szCs w:val="20"/>
        </w:rPr>
      </w:pPr>
      <w:r w:rsidRPr="003E4A63">
        <w:rPr>
          <w:rFonts w:ascii="Verdana" w:hAnsi="Verdana"/>
          <w:sz w:val="20"/>
          <w:szCs w:val="20"/>
        </w:rPr>
        <w:t>Data a</w:t>
      </w:r>
      <w:r w:rsidRPr="003E4A63" w:rsidR="001C67BC">
        <w:rPr>
          <w:rFonts w:ascii="Verdana" w:hAnsi="Verdana"/>
          <w:sz w:val="20"/>
          <w:szCs w:val="20"/>
        </w:rPr>
        <w:t xml:space="preserve">nalysis will be conducted by NIST researchers.  </w:t>
      </w:r>
      <w:r w:rsidR="008052A8">
        <w:rPr>
          <w:rFonts w:ascii="Verdana" w:hAnsi="Verdana"/>
          <w:sz w:val="20"/>
          <w:szCs w:val="20"/>
        </w:rPr>
        <w:t>Analysis will consist of summary statistics (e.g., averages, frequencies) as well as inferential statistical tests to compare data</w:t>
      </w:r>
      <w:r w:rsidRPr="003E4A63" w:rsidR="001C67BC">
        <w:rPr>
          <w:rFonts w:ascii="Verdana" w:hAnsi="Verdana"/>
          <w:sz w:val="20"/>
          <w:szCs w:val="20"/>
        </w:rPr>
        <w:t xml:space="preserve"> based on sub-groups of </w:t>
      </w:r>
      <w:r w:rsidR="0019225E">
        <w:rPr>
          <w:rFonts w:ascii="Verdana" w:hAnsi="Verdana"/>
          <w:sz w:val="20"/>
          <w:szCs w:val="20"/>
        </w:rPr>
        <w:t>researchers</w:t>
      </w:r>
      <w:r w:rsidRPr="003E4A63" w:rsidR="001C67BC">
        <w:rPr>
          <w:rFonts w:ascii="Verdana" w:hAnsi="Verdana"/>
          <w:sz w:val="20"/>
          <w:szCs w:val="20"/>
        </w:rPr>
        <w:t xml:space="preserve"> </w:t>
      </w:r>
      <w:r w:rsidR="00121E0C">
        <w:rPr>
          <w:rFonts w:ascii="Verdana" w:hAnsi="Verdana"/>
          <w:sz w:val="20"/>
          <w:szCs w:val="20"/>
        </w:rPr>
        <w:t>(</w:t>
      </w:r>
      <w:r w:rsidR="00CB359C">
        <w:rPr>
          <w:rFonts w:ascii="Verdana" w:hAnsi="Verdana"/>
          <w:sz w:val="20"/>
          <w:szCs w:val="20"/>
        </w:rPr>
        <w:t xml:space="preserve">type of </w:t>
      </w:r>
      <w:r w:rsidRPr="00121E0C" w:rsidR="00121E0C">
        <w:rPr>
          <w:rFonts w:ascii="Verdana" w:hAnsi="Verdana"/>
          <w:bCs/>
          <w:sz w:val="20"/>
          <w:szCs w:val="20"/>
        </w:rPr>
        <w:t>organization, region,</w:t>
      </w:r>
      <w:r w:rsidR="00F86EAC">
        <w:rPr>
          <w:rFonts w:ascii="Verdana" w:hAnsi="Verdana"/>
          <w:bCs/>
          <w:sz w:val="20"/>
          <w:szCs w:val="20"/>
        </w:rPr>
        <w:t xml:space="preserve"> whether they also have</w:t>
      </w:r>
      <w:r w:rsidRPr="00121E0C" w:rsidR="00121E0C">
        <w:rPr>
          <w:rFonts w:ascii="Verdana" w:hAnsi="Verdana"/>
          <w:bCs/>
          <w:sz w:val="20"/>
          <w:szCs w:val="20"/>
        </w:rPr>
        <w:t xml:space="preserve"> </w:t>
      </w:r>
      <w:r w:rsidR="00121E0C">
        <w:rPr>
          <w:rFonts w:ascii="Verdana" w:hAnsi="Verdana"/>
          <w:bCs/>
          <w:sz w:val="20"/>
          <w:szCs w:val="20"/>
        </w:rPr>
        <w:t>prior practitioner experience</w:t>
      </w:r>
      <w:r w:rsidR="0019225E">
        <w:rPr>
          <w:rFonts w:ascii="Verdana" w:hAnsi="Verdana"/>
          <w:sz w:val="20"/>
          <w:szCs w:val="20"/>
        </w:rPr>
        <w:t>).</w:t>
      </w:r>
    </w:p>
    <w:p w:rsidR="00CD774C" w:rsidRPr="00BF584F" w:rsidP="00CD774C" w14:paraId="291D8A1F" w14:textId="0779082A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The</w:t>
      </w:r>
      <w:r w:rsidR="0099679A">
        <w:rPr>
          <w:rFonts w:ascii="Verdana" w:hAnsi="Verdana"/>
          <w:bCs/>
          <w:sz w:val="20"/>
          <w:szCs w:val="20"/>
        </w:rPr>
        <w:t xml:space="preserve"> survey results </w:t>
      </w:r>
      <w:r w:rsidR="0019225E">
        <w:rPr>
          <w:rFonts w:ascii="Verdana" w:hAnsi="Verdana"/>
          <w:bCs/>
          <w:sz w:val="20"/>
          <w:szCs w:val="20"/>
        </w:rPr>
        <w:t>may</w:t>
      </w:r>
      <w:r w:rsidR="0099679A">
        <w:rPr>
          <w:rFonts w:ascii="Verdana" w:hAnsi="Verdana"/>
          <w:bCs/>
          <w:sz w:val="20"/>
          <w:szCs w:val="20"/>
        </w:rPr>
        <w:t xml:space="preserve"> be generalizable to the </w:t>
      </w:r>
      <w:r w:rsidR="0019225E">
        <w:rPr>
          <w:rFonts w:ascii="Verdana" w:hAnsi="Verdana"/>
          <w:bCs/>
          <w:sz w:val="20"/>
          <w:szCs w:val="20"/>
        </w:rPr>
        <w:t>human-centered security researcher</w:t>
      </w:r>
      <w:r w:rsidR="00F5341C">
        <w:rPr>
          <w:rFonts w:ascii="Verdana" w:hAnsi="Verdana"/>
          <w:bCs/>
          <w:sz w:val="20"/>
          <w:szCs w:val="20"/>
        </w:rPr>
        <w:t xml:space="preserve"> pop</w:t>
      </w:r>
      <w:r w:rsidR="0099679A">
        <w:rPr>
          <w:rFonts w:ascii="Verdana" w:hAnsi="Verdana"/>
          <w:bCs/>
          <w:sz w:val="20"/>
          <w:szCs w:val="20"/>
        </w:rPr>
        <w:t>ulation</w:t>
      </w:r>
      <w:r>
        <w:rPr>
          <w:rFonts w:ascii="Verdana" w:hAnsi="Verdana"/>
          <w:bCs/>
          <w:sz w:val="20"/>
          <w:szCs w:val="20"/>
        </w:rPr>
        <w:t xml:space="preserve"> i</w:t>
      </w:r>
      <w:r w:rsidR="00121E0C">
        <w:rPr>
          <w:rFonts w:ascii="Verdana" w:hAnsi="Verdana"/>
          <w:bCs/>
          <w:sz w:val="20"/>
          <w:szCs w:val="20"/>
        </w:rPr>
        <w:t>f</w:t>
      </w:r>
      <w:r>
        <w:rPr>
          <w:rFonts w:ascii="Verdana" w:hAnsi="Verdana"/>
          <w:bCs/>
          <w:sz w:val="20"/>
          <w:szCs w:val="20"/>
        </w:rPr>
        <w:t xml:space="preserve"> sufficient statistical power is reached. </w:t>
      </w:r>
      <w:r w:rsidR="00121E0C">
        <w:rPr>
          <w:rFonts w:ascii="Verdana" w:hAnsi="Verdana"/>
          <w:bCs/>
          <w:sz w:val="20"/>
          <w:szCs w:val="20"/>
        </w:rPr>
        <w:t>F</w:t>
      </w:r>
      <w:r w:rsidRPr="00121E0C" w:rsidR="00121E0C">
        <w:rPr>
          <w:rFonts w:ascii="Verdana" w:hAnsi="Verdana"/>
          <w:bCs/>
          <w:sz w:val="20"/>
          <w:szCs w:val="20"/>
        </w:rPr>
        <w:t xml:space="preserve">or exploring 3 </w:t>
      </w:r>
      <w:r w:rsidR="00B01416">
        <w:rPr>
          <w:rFonts w:ascii="Verdana" w:hAnsi="Verdana"/>
          <w:bCs/>
          <w:sz w:val="20"/>
          <w:szCs w:val="20"/>
        </w:rPr>
        <w:t>possible</w:t>
      </w:r>
      <w:r w:rsidRPr="00121E0C" w:rsidR="00121E0C">
        <w:rPr>
          <w:rFonts w:ascii="Verdana" w:hAnsi="Verdana"/>
          <w:bCs/>
          <w:sz w:val="20"/>
          <w:szCs w:val="20"/>
        </w:rPr>
        <w:t xml:space="preserve"> predictors (type of organization, region, </w:t>
      </w:r>
      <w:r w:rsidR="00F86EAC">
        <w:rPr>
          <w:rFonts w:ascii="Verdana" w:hAnsi="Verdana"/>
          <w:bCs/>
          <w:sz w:val="20"/>
          <w:szCs w:val="20"/>
        </w:rPr>
        <w:t xml:space="preserve">whether they also have </w:t>
      </w:r>
      <w:r w:rsidR="00121E0C">
        <w:rPr>
          <w:rFonts w:ascii="Verdana" w:hAnsi="Verdana"/>
          <w:bCs/>
          <w:sz w:val="20"/>
          <w:szCs w:val="20"/>
        </w:rPr>
        <w:t xml:space="preserve">prior </w:t>
      </w:r>
      <w:r w:rsidRPr="00121E0C" w:rsidR="00121E0C">
        <w:rPr>
          <w:rFonts w:ascii="Verdana" w:hAnsi="Verdana"/>
          <w:bCs/>
          <w:sz w:val="20"/>
          <w:szCs w:val="20"/>
        </w:rPr>
        <w:t>practitioner</w:t>
      </w:r>
      <w:r w:rsidR="00121E0C">
        <w:rPr>
          <w:rFonts w:ascii="Verdana" w:hAnsi="Verdana"/>
          <w:bCs/>
          <w:sz w:val="20"/>
          <w:szCs w:val="20"/>
        </w:rPr>
        <w:t xml:space="preserve"> experience</w:t>
      </w:r>
      <w:r w:rsidRPr="00121E0C" w:rsidR="00121E0C">
        <w:rPr>
          <w:rFonts w:ascii="Verdana" w:hAnsi="Verdana"/>
          <w:bCs/>
          <w:sz w:val="20"/>
          <w:szCs w:val="20"/>
        </w:rPr>
        <w:t xml:space="preserve">) </w:t>
      </w:r>
      <w:r w:rsidR="00B83262">
        <w:rPr>
          <w:rFonts w:ascii="Verdana" w:hAnsi="Verdana"/>
          <w:bCs/>
          <w:sz w:val="20"/>
          <w:szCs w:val="20"/>
        </w:rPr>
        <w:t>for</w:t>
      </w:r>
      <w:r w:rsidRPr="00121E0C" w:rsidR="00121E0C">
        <w:rPr>
          <w:rFonts w:ascii="Verdana" w:hAnsi="Verdana"/>
          <w:bCs/>
          <w:sz w:val="20"/>
          <w:szCs w:val="20"/>
        </w:rPr>
        <w:t xml:space="preserve"> a medium effect size with a power of 0.8 and significance level of alpha = 0.05, a sample size of </w:t>
      </w:r>
      <w:r w:rsidR="00121E0C">
        <w:rPr>
          <w:rFonts w:ascii="Verdana" w:hAnsi="Verdana"/>
          <w:bCs/>
          <w:sz w:val="20"/>
          <w:szCs w:val="20"/>
        </w:rPr>
        <w:t xml:space="preserve">at least </w:t>
      </w:r>
      <w:r w:rsidRPr="00121E0C" w:rsidR="00121E0C">
        <w:rPr>
          <w:rFonts w:ascii="Verdana" w:hAnsi="Verdana"/>
          <w:bCs/>
          <w:sz w:val="20"/>
          <w:szCs w:val="20"/>
        </w:rPr>
        <w:t>7</w:t>
      </w:r>
      <w:r w:rsidR="00602EEA">
        <w:rPr>
          <w:rFonts w:ascii="Verdana" w:hAnsi="Verdana"/>
          <w:bCs/>
          <w:sz w:val="20"/>
          <w:szCs w:val="20"/>
        </w:rPr>
        <w:t>7</w:t>
      </w:r>
      <w:r w:rsidRPr="00121E0C" w:rsidR="00121E0C">
        <w:rPr>
          <w:rFonts w:ascii="Verdana" w:hAnsi="Verdana"/>
          <w:bCs/>
          <w:sz w:val="20"/>
          <w:szCs w:val="20"/>
        </w:rPr>
        <w:t xml:space="preserve"> is needed.</w:t>
      </w:r>
      <w:r w:rsidR="00B83262">
        <w:rPr>
          <w:rFonts w:ascii="Verdana" w:hAnsi="Verdana"/>
          <w:bCs/>
          <w:sz w:val="20"/>
          <w:szCs w:val="20"/>
        </w:rPr>
        <w:t xml:space="preserve"> </w:t>
      </w:r>
    </w:p>
    <w:p w:rsidR="00825782" w:rsidRPr="003E4A63" w:rsidP="003375AC" w14:paraId="5BA17CD0" w14:textId="76DA8C67">
      <w:pPr>
        <w:rPr>
          <w:rFonts w:ascii="Verdana" w:hAnsi="Verdana"/>
          <w:sz w:val="20"/>
          <w:szCs w:val="20"/>
        </w:rPr>
      </w:pPr>
    </w:p>
    <w:sectPr w:rsidSect="005F6A10">
      <w:footerReference w:type="default" r:id="rId8"/>
      <w:endnotePr>
        <w:numFmt w:val="decimal"/>
      </w:endnotePr>
      <w:pgSz w:w="12240" w:h="15840"/>
      <w:pgMar w:top="90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1464" w14:paraId="0C9D6FC4" w14:textId="77777777">
    <w:pPr>
      <w:pStyle w:val="Footer"/>
      <w:jc w:val="center"/>
    </w:pPr>
  </w:p>
  <w:p w:rsidR="00161464" w14:paraId="2E84B509" w14:textId="77777777">
    <w:pPr>
      <w:pStyle w:val="Footer"/>
      <w:jc w:val="center"/>
    </w:pPr>
  </w:p>
  <w:p w:rsidR="00945964" w:rsidRPr="00161464" w14:paraId="1D724586" w14:textId="0ED578B7">
    <w:pPr>
      <w:pStyle w:val="Footer"/>
      <w:jc w:val="center"/>
      <w:rPr>
        <w:rFonts w:ascii="Verdana" w:hAnsi="Verdana"/>
        <w:sz w:val="20"/>
        <w:szCs w:val="20"/>
      </w:rPr>
    </w:pPr>
    <w:r w:rsidRPr="00161464">
      <w:rPr>
        <w:rFonts w:ascii="Verdana" w:hAnsi="Verdana"/>
        <w:sz w:val="20"/>
        <w:szCs w:val="20"/>
      </w:rPr>
      <w:fldChar w:fldCharType="begin"/>
    </w:r>
    <w:r w:rsidRPr="00161464">
      <w:rPr>
        <w:rFonts w:ascii="Verdana" w:hAnsi="Verdana"/>
        <w:sz w:val="20"/>
        <w:szCs w:val="20"/>
      </w:rPr>
      <w:instrText xml:space="preserve"> PAGE   \* MERGEFORMAT </w:instrText>
    </w:r>
    <w:r w:rsidRPr="00161464">
      <w:rPr>
        <w:rFonts w:ascii="Verdana" w:hAnsi="Verdana"/>
        <w:sz w:val="20"/>
        <w:szCs w:val="20"/>
      </w:rPr>
      <w:fldChar w:fldCharType="separate"/>
    </w:r>
    <w:r w:rsidRPr="00161464">
      <w:rPr>
        <w:rFonts w:ascii="Verdana" w:hAnsi="Verdana"/>
        <w:noProof/>
        <w:sz w:val="20"/>
        <w:szCs w:val="20"/>
      </w:rPr>
      <w:t>3</w:t>
    </w:r>
    <w:r w:rsidRPr="00161464">
      <w:rPr>
        <w:rFonts w:ascii="Verdana" w:hAnsi="Verdana"/>
        <w:noProof/>
        <w:sz w:val="20"/>
        <w:szCs w:val="20"/>
      </w:rPr>
      <w:fldChar w:fldCharType="end"/>
    </w:r>
  </w:p>
  <w:p w:rsidR="00945964" w14:paraId="43E1D6F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81512"/>
    <w:multiLevelType w:val="hybridMultilevel"/>
    <w:tmpl w:val="065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9703D"/>
    <w:multiLevelType w:val="hybridMultilevel"/>
    <w:tmpl w:val="3C0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D12B3"/>
    <w:multiLevelType w:val="hybridMultilevel"/>
    <w:tmpl w:val="3AC2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E7D70"/>
    <w:multiLevelType w:val="hybridMultilevel"/>
    <w:tmpl w:val="05B4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259CD"/>
    <w:multiLevelType w:val="hybridMultilevel"/>
    <w:tmpl w:val="D6DC4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E7571"/>
    <w:multiLevelType w:val="hybridMultilevel"/>
    <w:tmpl w:val="C64C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EF6BB0"/>
    <w:multiLevelType w:val="hybridMultilevel"/>
    <w:tmpl w:val="3F8A0B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632062C"/>
    <w:multiLevelType w:val="hybridMultilevel"/>
    <w:tmpl w:val="F46EAF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7C7A5C"/>
    <w:multiLevelType w:val="hybridMultilevel"/>
    <w:tmpl w:val="D93C61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CFA1A9C"/>
    <w:multiLevelType w:val="hybridMultilevel"/>
    <w:tmpl w:val="0708F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31417"/>
    <w:multiLevelType w:val="hybridMultilevel"/>
    <w:tmpl w:val="B95EE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60946">
    <w:abstractNumId w:val="0"/>
  </w:num>
  <w:num w:numId="2" w16cid:durableId="1890413793">
    <w:abstractNumId w:val="5"/>
  </w:num>
  <w:num w:numId="3" w16cid:durableId="1071198412">
    <w:abstractNumId w:val="2"/>
  </w:num>
  <w:num w:numId="4" w16cid:durableId="1728185069">
    <w:abstractNumId w:val="10"/>
  </w:num>
  <w:num w:numId="5" w16cid:durableId="309016334">
    <w:abstractNumId w:val="1"/>
  </w:num>
  <w:num w:numId="6" w16cid:durableId="661003167">
    <w:abstractNumId w:val="3"/>
  </w:num>
  <w:num w:numId="7" w16cid:durableId="557478891">
    <w:abstractNumId w:val="6"/>
  </w:num>
  <w:num w:numId="8" w16cid:durableId="1894072359">
    <w:abstractNumId w:val="8"/>
  </w:num>
  <w:num w:numId="9" w16cid:durableId="947810451">
    <w:abstractNumId w:val="7"/>
  </w:num>
  <w:num w:numId="10" w16cid:durableId="726299889">
    <w:abstractNumId w:val="9"/>
  </w:num>
  <w:num w:numId="11" w16cid:durableId="1897547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61"/>
    <w:rsid w:val="00003149"/>
    <w:rsid w:val="00012246"/>
    <w:rsid w:val="000248B6"/>
    <w:rsid w:val="00027F9A"/>
    <w:rsid w:val="00031AD8"/>
    <w:rsid w:val="00034DA3"/>
    <w:rsid w:val="0003600C"/>
    <w:rsid w:val="00056BD9"/>
    <w:rsid w:val="00090C56"/>
    <w:rsid w:val="000A54D1"/>
    <w:rsid w:val="000B430D"/>
    <w:rsid w:val="000D16C9"/>
    <w:rsid w:val="000D33BA"/>
    <w:rsid w:val="000E2046"/>
    <w:rsid w:val="000E38D0"/>
    <w:rsid w:val="000E3A3D"/>
    <w:rsid w:val="000F12C0"/>
    <w:rsid w:val="000F1443"/>
    <w:rsid w:val="000F6D0F"/>
    <w:rsid w:val="00103262"/>
    <w:rsid w:val="00111E5F"/>
    <w:rsid w:val="00121E0C"/>
    <w:rsid w:val="001225E3"/>
    <w:rsid w:val="00127C12"/>
    <w:rsid w:val="00135FDA"/>
    <w:rsid w:val="0014269C"/>
    <w:rsid w:val="00143A4A"/>
    <w:rsid w:val="00150FB5"/>
    <w:rsid w:val="00152AD7"/>
    <w:rsid w:val="0015740D"/>
    <w:rsid w:val="00161464"/>
    <w:rsid w:val="00163F23"/>
    <w:rsid w:val="00166E98"/>
    <w:rsid w:val="0017408C"/>
    <w:rsid w:val="00176798"/>
    <w:rsid w:val="00176EEA"/>
    <w:rsid w:val="00180EAE"/>
    <w:rsid w:val="00181C9A"/>
    <w:rsid w:val="0018240D"/>
    <w:rsid w:val="001843B0"/>
    <w:rsid w:val="0019225E"/>
    <w:rsid w:val="00197E34"/>
    <w:rsid w:val="001A27A7"/>
    <w:rsid w:val="001B479A"/>
    <w:rsid w:val="001C67BC"/>
    <w:rsid w:val="001E4F0D"/>
    <w:rsid w:val="001E7917"/>
    <w:rsid w:val="001F318A"/>
    <w:rsid w:val="002017F0"/>
    <w:rsid w:val="0020744A"/>
    <w:rsid w:val="0021131C"/>
    <w:rsid w:val="00214A81"/>
    <w:rsid w:val="0021618A"/>
    <w:rsid w:val="002329FF"/>
    <w:rsid w:val="00240DE8"/>
    <w:rsid w:val="00244B97"/>
    <w:rsid w:val="0024780C"/>
    <w:rsid w:val="00253724"/>
    <w:rsid w:val="00256CC2"/>
    <w:rsid w:val="0026271F"/>
    <w:rsid w:val="002717A8"/>
    <w:rsid w:val="002773CD"/>
    <w:rsid w:val="0028348C"/>
    <w:rsid w:val="00283AD1"/>
    <w:rsid w:val="00285ACF"/>
    <w:rsid w:val="002863A3"/>
    <w:rsid w:val="00296163"/>
    <w:rsid w:val="00297089"/>
    <w:rsid w:val="002A2DBC"/>
    <w:rsid w:val="002B3A7E"/>
    <w:rsid w:val="002B44F4"/>
    <w:rsid w:val="002B5059"/>
    <w:rsid w:val="002B6EAD"/>
    <w:rsid w:val="002C77F7"/>
    <w:rsid w:val="002D3C0C"/>
    <w:rsid w:val="002E1C03"/>
    <w:rsid w:val="002F2FF4"/>
    <w:rsid w:val="002F4134"/>
    <w:rsid w:val="002F78C8"/>
    <w:rsid w:val="003040F1"/>
    <w:rsid w:val="003105BF"/>
    <w:rsid w:val="003121C8"/>
    <w:rsid w:val="00325FC0"/>
    <w:rsid w:val="003354A6"/>
    <w:rsid w:val="00335B6C"/>
    <w:rsid w:val="003375AC"/>
    <w:rsid w:val="00342F3B"/>
    <w:rsid w:val="00347E0B"/>
    <w:rsid w:val="00353A7E"/>
    <w:rsid w:val="00366A45"/>
    <w:rsid w:val="00370D69"/>
    <w:rsid w:val="00375561"/>
    <w:rsid w:val="00385522"/>
    <w:rsid w:val="00386DD3"/>
    <w:rsid w:val="003913DB"/>
    <w:rsid w:val="003938F3"/>
    <w:rsid w:val="003C4A39"/>
    <w:rsid w:val="003E0659"/>
    <w:rsid w:val="003E28E1"/>
    <w:rsid w:val="003E4A63"/>
    <w:rsid w:val="00400089"/>
    <w:rsid w:val="00406E62"/>
    <w:rsid w:val="00412E2F"/>
    <w:rsid w:val="0041393C"/>
    <w:rsid w:val="004215D2"/>
    <w:rsid w:val="004234B6"/>
    <w:rsid w:val="004238CC"/>
    <w:rsid w:val="0042500B"/>
    <w:rsid w:val="00433B3B"/>
    <w:rsid w:val="00435EEB"/>
    <w:rsid w:val="00441524"/>
    <w:rsid w:val="00446DCB"/>
    <w:rsid w:val="00457DF3"/>
    <w:rsid w:val="00462B4B"/>
    <w:rsid w:val="00462DB5"/>
    <w:rsid w:val="004742A9"/>
    <w:rsid w:val="00480844"/>
    <w:rsid w:val="004830F9"/>
    <w:rsid w:val="00490052"/>
    <w:rsid w:val="0049577E"/>
    <w:rsid w:val="004B4117"/>
    <w:rsid w:val="004C1221"/>
    <w:rsid w:val="004C34B7"/>
    <w:rsid w:val="004C7549"/>
    <w:rsid w:val="004D492F"/>
    <w:rsid w:val="004E0CDA"/>
    <w:rsid w:val="004E2F9B"/>
    <w:rsid w:val="004E3BDE"/>
    <w:rsid w:val="004E641D"/>
    <w:rsid w:val="004F4CD0"/>
    <w:rsid w:val="004F5C27"/>
    <w:rsid w:val="0053583F"/>
    <w:rsid w:val="00541120"/>
    <w:rsid w:val="00541552"/>
    <w:rsid w:val="00543AEF"/>
    <w:rsid w:val="005471C9"/>
    <w:rsid w:val="00553197"/>
    <w:rsid w:val="005537D9"/>
    <w:rsid w:val="00554DC1"/>
    <w:rsid w:val="00560C30"/>
    <w:rsid w:val="00565519"/>
    <w:rsid w:val="005930BA"/>
    <w:rsid w:val="00597DBF"/>
    <w:rsid w:val="005A16B2"/>
    <w:rsid w:val="005A3BE7"/>
    <w:rsid w:val="005B0D0F"/>
    <w:rsid w:val="005C2BDB"/>
    <w:rsid w:val="005C7E33"/>
    <w:rsid w:val="005D4F39"/>
    <w:rsid w:val="005E6508"/>
    <w:rsid w:val="005F0E52"/>
    <w:rsid w:val="005F1556"/>
    <w:rsid w:val="005F6A10"/>
    <w:rsid w:val="00602A2F"/>
    <w:rsid w:val="00602EEA"/>
    <w:rsid w:val="0061200C"/>
    <w:rsid w:val="006123D0"/>
    <w:rsid w:val="00612E24"/>
    <w:rsid w:val="0061377D"/>
    <w:rsid w:val="0061407B"/>
    <w:rsid w:val="00616278"/>
    <w:rsid w:val="006179A8"/>
    <w:rsid w:val="006242DD"/>
    <w:rsid w:val="00624B10"/>
    <w:rsid w:val="00635A36"/>
    <w:rsid w:val="00636980"/>
    <w:rsid w:val="00636BEE"/>
    <w:rsid w:val="00640811"/>
    <w:rsid w:val="00643EAC"/>
    <w:rsid w:val="0065565E"/>
    <w:rsid w:val="006739A7"/>
    <w:rsid w:val="00675FCE"/>
    <w:rsid w:val="00680F97"/>
    <w:rsid w:val="00692ED4"/>
    <w:rsid w:val="00694BA3"/>
    <w:rsid w:val="006A0620"/>
    <w:rsid w:val="006A327A"/>
    <w:rsid w:val="006A69D0"/>
    <w:rsid w:val="006A6AEB"/>
    <w:rsid w:val="006A6F6F"/>
    <w:rsid w:val="006A7443"/>
    <w:rsid w:val="006B22BF"/>
    <w:rsid w:val="006B3D16"/>
    <w:rsid w:val="006B4FC0"/>
    <w:rsid w:val="006B747E"/>
    <w:rsid w:val="006C1E5C"/>
    <w:rsid w:val="006D4901"/>
    <w:rsid w:val="00700711"/>
    <w:rsid w:val="00711691"/>
    <w:rsid w:val="00717833"/>
    <w:rsid w:val="00722351"/>
    <w:rsid w:val="00723205"/>
    <w:rsid w:val="00734441"/>
    <w:rsid w:val="007374B0"/>
    <w:rsid w:val="007451B8"/>
    <w:rsid w:val="007472CA"/>
    <w:rsid w:val="00751AF4"/>
    <w:rsid w:val="00756EBB"/>
    <w:rsid w:val="007578A1"/>
    <w:rsid w:val="00765983"/>
    <w:rsid w:val="007727F9"/>
    <w:rsid w:val="007864CF"/>
    <w:rsid w:val="007908DF"/>
    <w:rsid w:val="00790F0B"/>
    <w:rsid w:val="00791889"/>
    <w:rsid w:val="00794C21"/>
    <w:rsid w:val="007A3A5F"/>
    <w:rsid w:val="007B731B"/>
    <w:rsid w:val="007C0B8B"/>
    <w:rsid w:val="007C35C5"/>
    <w:rsid w:val="007D4AAD"/>
    <w:rsid w:val="007D60DA"/>
    <w:rsid w:val="007E44BB"/>
    <w:rsid w:val="007E474E"/>
    <w:rsid w:val="007E62F6"/>
    <w:rsid w:val="007E6508"/>
    <w:rsid w:val="007E72FC"/>
    <w:rsid w:val="007E78B9"/>
    <w:rsid w:val="007F468F"/>
    <w:rsid w:val="007F5539"/>
    <w:rsid w:val="008004A7"/>
    <w:rsid w:val="0080243B"/>
    <w:rsid w:val="008052A8"/>
    <w:rsid w:val="00805590"/>
    <w:rsid w:val="00811BC3"/>
    <w:rsid w:val="00823486"/>
    <w:rsid w:val="00823ECD"/>
    <w:rsid w:val="00825782"/>
    <w:rsid w:val="008459AA"/>
    <w:rsid w:val="00850DBF"/>
    <w:rsid w:val="00851468"/>
    <w:rsid w:val="008553E6"/>
    <w:rsid w:val="008579E5"/>
    <w:rsid w:val="0086270B"/>
    <w:rsid w:val="00863A9C"/>
    <w:rsid w:val="008642DD"/>
    <w:rsid w:val="00866C6A"/>
    <w:rsid w:val="00877CCF"/>
    <w:rsid w:val="008812FB"/>
    <w:rsid w:val="00883DCA"/>
    <w:rsid w:val="00885338"/>
    <w:rsid w:val="00886564"/>
    <w:rsid w:val="00886925"/>
    <w:rsid w:val="008878FD"/>
    <w:rsid w:val="008902CE"/>
    <w:rsid w:val="00890BF8"/>
    <w:rsid w:val="00894220"/>
    <w:rsid w:val="00895AA5"/>
    <w:rsid w:val="00897772"/>
    <w:rsid w:val="008B71BB"/>
    <w:rsid w:val="008D4A66"/>
    <w:rsid w:val="008D7902"/>
    <w:rsid w:val="008E047E"/>
    <w:rsid w:val="008F1488"/>
    <w:rsid w:val="009018F9"/>
    <w:rsid w:val="00902657"/>
    <w:rsid w:val="009037CD"/>
    <w:rsid w:val="00907A44"/>
    <w:rsid w:val="00911ED2"/>
    <w:rsid w:val="009126EC"/>
    <w:rsid w:val="00914050"/>
    <w:rsid w:val="00930539"/>
    <w:rsid w:val="009324DF"/>
    <w:rsid w:val="00935808"/>
    <w:rsid w:val="00945964"/>
    <w:rsid w:val="00956A98"/>
    <w:rsid w:val="00960018"/>
    <w:rsid w:val="00980FEA"/>
    <w:rsid w:val="00986A1A"/>
    <w:rsid w:val="009965C7"/>
    <w:rsid w:val="0099679A"/>
    <w:rsid w:val="009A0791"/>
    <w:rsid w:val="009A211E"/>
    <w:rsid w:val="009A2514"/>
    <w:rsid w:val="009A4E50"/>
    <w:rsid w:val="009B1F8C"/>
    <w:rsid w:val="009B6CF1"/>
    <w:rsid w:val="009C39D9"/>
    <w:rsid w:val="009C468C"/>
    <w:rsid w:val="009C530F"/>
    <w:rsid w:val="009C5892"/>
    <w:rsid w:val="009D116B"/>
    <w:rsid w:val="009D5EBC"/>
    <w:rsid w:val="009E2145"/>
    <w:rsid w:val="009E645D"/>
    <w:rsid w:val="009F7624"/>
    <w:rsid w:val="009F7643"/>
    <w:rsid w:val="00A04A36"/>
    <w:rsid w:val="00A13AF2"/>
    <w:rsid w:val="00A157AB"/>
    <w:rsid w:val="00A16102"/>
    <w:rsid w:val="00A207DD"/>
    <w:rsid w:val="00A22FE9"/>
    <w:rsid w:val="00A233B9"/>
    <w:rsid w:val="00A30118"/>
    <w:rsid w:val="00A579FE"/>
    <w:rsid w:val="00A71995"/>
    <w:rsid w:val="00A871A9"/>
    <w:rsid w:val="00A91DE0"/>
    <w:rsid w:val="00A92FB8"/>
    <w:rsid w:val="00A94806"/>
    <w:rsid w:val="00A97A81"/>
    <w:rsid w:val="00AA48E2"/>
    <w:rsid w:val="00AC079D"/>
    <w:rsid w:val="00AD0D37"/>
    <w:rsid w:val="00AD23CD"/>
    <w:rsid w:val="00AD7713"/>
    <w:rsid w:val="00AE47C6"/>
    <w:rsid w:val="00AE4B69"/>
    <w:rsid w:val="00AF0FC2"/>
    <w:rsid w:val="00B00D69"/>
    <w:rsid w:val="00B01416"/>
    <w:rsid w:val="00B03E4B"/>
    <w:rsid w:val="00B11082"/>
    <w:rsid w:val="00B14180"/>
    <w:rsid w:val="00B2180C"/>
    <w:rsid w:val="00B225B3"/>
    <w:rsid w:val="00B26C9E"/>
    <w:rsid w:val="00B30E55"/>
    <w:rsid w:val="00B477DE"/>
    <w:rsid w:val="00B64498"/>
    <w:rsid w:val="00B669BB"/>
    <w:rsid w:val="00B73070"/>
    <w:rsid w:val="00B77E42"/>
    <w:rsid w:val="00B83262"/>
    <w:rsid w:val="00B834CA"/>
    <w:rsid w:val="00BA080B"/>
    <w:rsid w:val="00BB0B31"/>
    <w:rsid w:val="00BB2DA5"/>
    <w:rsid w:val="00BC3006"/>
    <w:rsid w:val="00BD04C2"/>
    <w:rsid w:val="00BD4661"/>
    <w:rsid w:val="00BE1893"/>
    <w:rsid w:val="00BE300A"/>
    <w:rsid w:val="00BE3DA5"/>
    <w:rsid w:val="00BE7289"/>
    <w:rsid w:val="00BE758A"/>
    <w:rsid w:val="00BE7954"/>
    <w:rsid w:val="00BF3F06"/>
    <w:rsid w:val="00BF45EB"/>
    <w:rsid w:val="00BF584F"/>
    <w:rsid w:val="00C028FA"/>
    <w:rsid w:val="00C1420F"/>
    <w:rsid w:val="00C17636"/>
    <w:rsid w:val="00C233F1"/>
    <w:rsid w:val="00C253AA"/>
    <w:rsid w:val="00C33450"/>
    <w:rsid w:val="00C429B5"/>
    <w:rsid w:val="00C5053A"/>
    <w:rsid w:val="00C54AFA"/>
    <w:rsid w:val="00C564B4"/>
    <w:rsid w:val="00C72930"/>
    <w:rsid w:val="00C771F5"/>
    <w:rsid w:val="00C84012"/>
    <w:rsid w:val="00C90F89"/>
    <w:rsid w:val="00C93CFC"/>
    <w:rsid w:val="00C97760"/>
    <w:rsid w:val="00CA4479"/>
    <w:rsid w:val="00CA4959"/>
    <w:rsid w:val="00CB359C"/>
    <w:rsid w:val="00CB4671"/>
    <w:rsid w:val="00CB7288"/>
    <w:rsid w:val="00CC5776"/>
    <w:rsid w:val="00CC6D5C"/>
    <w:rsid w:val="00CD5EF5"/>
    <w:rsid w:val="00CD774C"/>
    <w:rsid w:val="00CE0AD4"/>
    <w:rsid w:val="00CE76C8"/>
    <w:rsid w:val="00CF048C"/>
    <w:rsid w:val="00D04AB0"/>
    <w:rsid w:val="00D218DB"/>
    <w:rsid w:val="00D22161"/>
    <w:rsid w:val="00D237AF"/>
    <w:rsid w:val="00D3619A"/>
    <w:rsid w:val="00D45E6D"/>
    <w:rsid w:val="00D47267"/>
    <w:rsid w:val="00D518D5"/>
    <w:rsid w:val="00D55325"/>
    <w:rsid w:val="00D60227"/>
    <w:rsid w:val="00D6111C"/>
    <w:rsid w:val="00D6116E"/>
    <w:rsid w:val="00D62D31"/>
    <w:rsid w:val="00D649E9"/>
    <w:rsid w:val="00D666AB"/>
    <w:rsid w:val="00D816F0"/>
    <w:rsid w:val="00D879A3"/>
    <w:rsid w:val="00D91044"/>
    <w:rsid w:val="00D92C87"/>
    <w:rsid w:val="00D932D4"/>
    <w:rsid w:val="00DA2140"/>
    <w:rsid w:val="00DA3D6B"/>
    <w:rsid w:val="00DB091A"/>
    <w:rsid w:val="00DB14B6"/>
    <w:rsid w:val="00DB2B4B"/>
    <w:rsid w:val="00DB39D7"/>
    <w:rsid w:val="00DB477D"/>
    <w:rsid w:val="00DB5790"/>
    <w:rsid w:val="00DB7DA5"/>
    <w:rsid w:val="00DD0FD5"/>
    <w:rsid w:val="00DD56AE"/>
    <w:rsid w:val="00DE66B4"/>
    <w:rsid w:val="00DE6907"/>
    <w:rsid w:val="00DE73CD"/>
    <w:rsid w:val="00E05AAC"/>
    <w:rsid w:val="00E07498"/>
    <w:rsid w:val="00E126C5"/>
    <w:rsid w:val="00E26B3B"/>
    <w:rsid w:val="00E32A55"/>
    <w:rsid w:val="00E336DC"/>
    <w:rsid w:val="00E34300"/>
    <w:rsid w:val="00E3610E"/>
    <w:rsid w:val="00E4305A"/>
    <w:rsid w:val="00E51041"/>
    <w:rsid w:val="00E518EB"/>
    <w:rsid w:val="00E5692F"/>
    <w:rsid w:val="00E57D29"/>
    <w:rsid w:val="00E62E09"/>
    <w:rsid w:val="00E71749"/>
    <w:rsid w:val="00E758F5"/>
    <w:rsid w:val="00E774B7"/>
    <w:rsid w:val="00E87C15"/>
    <w:rsid w:val="00E91C5C"/>
    <w:rsid w:val="00E96397"/>
    <w:rsid w:val="00EA4007"/>
    <w:rsid w:val="00EA7E02"/>
    <w:rsid w:val="00EA7F4B"/>
    <w:rsid w:val="00EB1351"/>
    <w:rsid w:val="00EB5E3D"/>
    <w:rsid w:val="00EB6867"/>
    <w:rsid w:val="00EC08F6"/>
    <w:rsid w:val="00EC5925"/>
    <w:rsid w:val="00EC69B2"/>
    <w:rsid w:val="00EF1033"/>
    <w:rsid w:val="00F02B98"/>
    <w:rsid w:val="00F05A33"/>
    <w:rsid w:val="00F05CF7"/>
    <w:rsid w:val="00F067AC"/>
    <w:rsid w:val="00F07387"/>
    <w:rsid w:val="00F11DD4"/>
    <w:rsid w:val="00F13E2F"/>
    <w:rsid w:val="00F17733"/>
    <w:rsid w:val="00F220BC"/>
    <w:rsid w:val="00F24F69"/>
    <w:rsid w:val="00F278F0"/>
    <w:rsid w:val="00F46D03"/>
    <w:rsid w:val="00F51F7C"/>
    <w:rsid w:val="00F52D49"/>
    <w:rsid w:val="00F5341C"/>
    <w:rsid w:val="00F53C0A"/>
    <w:rsid w:val="00F55394"/>
    <w:rsid w:val="00F56DC4"/>
    <w:rsid w:val="00F57C64"/>
    <w:rsid w:val="00F605CC"/>
    <w:rsid w:val="00F7255E"/>
    <w:rsid w:val="00F73F00"/>
    <w:rsid w:val="00F8093D"/>
    <w:rsid w:val="00F8450B"/>
    <w:rsid w:val="00F849FD"/>
    <w:rsid w:val="00F86369"/>
    <w:rsid w:val="00F86CA4"/>
    <w:rsid w:val="00F86EAC"/>
    <w:rsid w:val="00F929EA"/>
    <w:rsid w:val="00F93CAB"/>
    <w:rsid w:val="00F9634E"/>
    <w:rsid w:val="00F97105"/>
    <w:rsid w:val="00FA551C"/>
    <w:rsid w:val="00FA5C8F"/>
    <w:rsid w:val="00FD1CF0"/>
    <w:rsid w:val="00FD5668"/>
    <w:rsid w:val="00FE04DA"/>
    <w:rsid w:val="00FE3D35"/>
    <w:rsid w:val="00FF04B4"/>
    <w:rsid w:val="00FF0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DD4AA8"/>
  <w15:docId w15:val="{533BFB50-357B-4335-9CB5-5F68DDE0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  <w:style w:type="character" w:customStyle="1" w:styleId="normaltextrun1">
    <w:name w:val="normaltextrun1"/>
    <w:basedOn w:val="DefaultParagraphFont"/>
    <w:rsid w:val="003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1EFE26B12041906FDCB17136393B" ma:contentTypeVersion="15" ma:contentTypeDescription="Create a new document." ma:contentTypeScope="" ma:versionID="e7456f880e7273802567fa0109c3ebd6">
  <xsd:schema xmlns:xsd="http://www.w3.org/2001/XMLSchema" xmlns:xs="http://www.w3.org/2001/XMLSchema" xmlns:p="http://schemas.microsoft.com/office/2006/metadata/properties" xmlns:ns1="http://schemas.microsoft.com/sharepoint/v3" xmlns:ns3="b6a5a0fb-2f6e-41f7-8c80-f00f66ef81af" xmlns:ns4="53943f8f-b3a8-4423-9dc2-42d45fc7ae54" targetNamespace="http://schemas.microsoft.com/office/2006/metadata/properties" ma:root="true" ma:fieldsID="a420452ad84526ffbf07180d09d839e3" ns1:_="" ns3:_="" ns4:_="">
    <xsd:import namespace="http://schemas.microsoft.com/sharepoint/v3"/>
    <xsd:import namespace="b6a5a0fb-2f6e-41f7-8c80-f00f66ef81af"/>
    <xsd:import namespace="53943f8f-b3a8-4423-9dc2-42d45fc7ae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a0fb-2f6e-41f7-8c80-f00f66ef8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43f8f-b3a8-4423-9dc2-42d45fc7a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48AE328-AC0D-40C5-95D4-352CBCD42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5a0fb-2f6e-41f7-8c80-f00f66ef81af"/>
    <ds:schemaRef ds:uri="53943f8f-b3a8-4423-9dc2-42d45fc7a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18447-F329-4BCD-86E8-77241E261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FB24B-3D39-4CBD-A104-BE8C9907E7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099A1D-3F7C-4FE7-8900-69B76A70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PAPERWORK REDUCTION ACT</vt:lpstr>
      <vt:lpstr>    OMB Control # – NIST Generic Clearance for Usability Data Collections</vt:lpstr>
      <vt:lpstr>    NIST Survey for: Smart home device consumer’s experience with and perceptions of</vt:lpstr>
    </vt:vector>
  </TitlesOfParts>
  <Company>NIST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pboyd</dc:creator>
  <cp:lastModifiedBy>Haney, Julie M. (Fed)</cp:lastModifiedBy>
  <cp:revision>92</cp:revision>
  <cp:lastPrinted>2019-04-05T12:08:00Z</cp:lastPrinted>
  <dcterms:created xsi:type="dcterms:W3CDTF">2021-12-23T00:51:00Z</dcterms:created>
  <dcterms:modified xsi:type="dcterms:W3CDTF">2023-05-01T16:35:00Z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0x010100E5611EFE26B12041906FDCB17136393B</vt:lpwstr>
  </property>
</Properties>
</file>