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992722" w:rsidRDefault="009F12E2" w14:paraId="54316990" w14:textId="7EFAE770">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D474B1">
        <w:rPr>
          <w:b/>
        </w:rPr>
        <w:t>5</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992722" w:rsidR="00992722">
        <w:rPr>
          <w:b/>
        </w:rPr>
        <w:t>New Construction</w:t>
      </w:r>
      <w:r w:rsidR="00992722">
        <w:rPr>
          <w:b/>
        </w:rPr>
        <w:t xml:space="preserve"> </w:t>
      </w:r>
      <w:r w:rsidRPr="00992722" w:rsidR="00992722">
        <w:rPr>
          <w:b/>
        </w:rPr>
        <w:t>Section 232 – 2 Stage, Initial Firm Submission</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061787F0">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54220C">
              <w:rPr>
                <w:rFonts w:eastAsia="Arial"/>
                <w:color w:val="000000"/>
              </w:rPr>
              <w:t>63</w:t>
            </w:r>
            <w:r w:rsidRPr="009305A0">
              <w:rPr>
                <w:rFonts w:eastAsia="Arial"/>
                <w:color w:val="000000"/>
              </w:rPr>
              <w:t xml:space="preserve">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04CD75F">
            <w:r w:rsidRPr="009305A0">
              <w:rPr>
                <w:b/>
                <w:bCs/>
              </w:rPr>
              <w:t>Public reporting burden</w:t>
            </w:r>
            <w:r w:rsidRPr="009305A0">
              <w:t xml:space="preserve"> for this collection of information is estimated to average </w:t>
            </w:r>
            <w:r w:rsidR="0054220C">
              <w:t>63</w:t>
            </w:r>
            <w:r w:rsidRPr="009305A0">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DE02B0" w:rsidTr="003C5E70" w14:paraId="5B0D7DCA" w14:textId="77777777">
        <w:tc>
          <w:tcPr>
            <w:tcW w:w="1620" w:type="dxa"/>
          </w:tcPr>
          <w:p w:rsidR="00DE02B0" w:rsidP="003C5E70" w:rsidRDefault="00DE02B0" w14:paraId="4647569A" w14:textId="725F6DBC">
            <w:r>
              <w:t>p. 11</w:t>
            </w:r>
          </w:p>
        </w:tc>
        <w:tc>
          <w:tcPr>
            <w:tcW w:w="3960" w:type="dxa"/>
          </w:tcPr>
          <w:p w:rsidR="00DE02B0" w:rsidP="003C5E70" w:rsidRDefault="00DD34EA" w14:paraId="39D21D53" w14:textId="2CC2A9D3">
            <w:r>
              <w:t>New line</w:t>
            </w:r>
          </w:p>
        </w:tc>
        <w:tc>
          <w:tcPr>
            <w:tcW w:w="3960" w:type="dxa"/>
          </w:tcPr>
          <w:p w:rsidRPr="00054354" w:rsidR="00DE02B0" w:rsidP="003C5E70" w:rsidRDefault="00DD34EA" w14:paraId="4CBBC8A7" w14:textId="7CC8B256">
            <w:r w:rsidRPr="00DD34EA">
              <w:t>Green MIP:</w:t>
            </w:r>
          </w:p>
        </w:tc>
      </w:tr>
      <w:tr w:rsidRPr="009305A0" w:rsidR="005A5C68" w:rsidTr="003C5E70" w14:paraId="1E916F81" w14:textId="77777777">
        <w:tc>
          <w:tcPr>
            <w:tcW w:w="1620" w:type="dxa"/>
          </w:tcPr>
          <w:p w:rsidR="005A5C68" w:rsidP="003C5E70" w:rsidRDefault="005A5C68" w14:paraId="69CF4056" w14:textId="4152F9FB">
            <w:r>
              <w:t>p. 12</w:t>
            </w:r>
          </w:p>
        </w:tc>
        <w:tc>
          <w:tcPr>
            <w:tcW w:w="3960" w:type="dxa"/>
          </w:tcPr>
          <w:p w:rsidR="005A5C68" w:rsidP="003C5E70" w:rsidRDefault="005A5C68" w14:paraId="4EE415A8" w14:textId="519BABB9">
            <w:r>
              <w:t>New line</w:t>
            </w:r>
          </w:p>
        </w:tc>
        <w:tc>
          <w:tcPr>
            <w:tcW w:w="3960" w:type="dxa"/>
          </w:tcPr>
          <w:p w:rsidR="005A5C68" w:rsidP="005A5C68" w:rsidRDefault="005A5C68" w14:paraId="565E4584" w14:textId="1B272A6E">
            <w:r>
              <w:t xml:space="preserve">Green MIP Reports </w:t>
            </w:r>
            <w:r>
              <w:tab/>
              <w:t>Conclusion is:</w:t>
            </w:r>
            <w:r>
              <w:tab/>
            </w:r>
          </w:p>
          <w:p w:rsidR="005A5C68" w:rsidP="005A5C68" w:rsidRDefault="005A5C68" w14:paraId="799DB928" w14:textId="397A1291">
            <w:r>
              <w:t>Accepted as is.</w:t>
            </w:r>
            <w:r>
              <w:tab/>
            </w:r>
          </w:p>
          <w:p w:rsidRPr="00DD34EA" w:rsidR="005A5C68" w:rsidP="005A5C68" w:rsidRDefault="005A5C68" w14:paraId="1F1FB5E2" w14:textId="32D53C6D">
            <w:r>
              <w:t>Cannot be Modified.</w:t>
            </w:r>
          </w:p>
        </w:tc>
      </w:tr>
      <w:tr w:rsidRPr="009305A0" w:rsidR="006859F3" w:rsidTr="003C5E70" w14:paraId="5EE309DF" w14:textId="77777777">
        <w:tc>
          <w:tcPr>
            <w:tcW w:w="1620" w:type="dxa"/>
          </w:tcPr>
          <w:p w:rsidR="006859F3" w:rsidP="006859F3" w:rsidRDefault="006859F3" w14:paraId="3CFB0F4C" w14:textId="3F8BAC26">
            <w:r>
              <w:t>p. 13-14</w:t>
            </w:r>
          </w:p>
        </w:tc>
        <w:tc>
          <w:tcPr>
            <w:tcW w:w="3960" w:type="dxa"/>
          </w:tcPr>
          <w:p w:rsidR="006859F3" w:rsidP="006859F3" w:rsidRDefault="006859F3" w14:paraId="06869AB9" w14:textId="41170F0D">
            <w:r>
              <w:t>New lines</w:t>
            </w:r>
          </w:p>
        </w:tc>
        <w:tc>
          <w:tcPr>
            <w:tcW w:w="3960" w:type="dxa"/>
          </w:tcPr>
          <w:p w:rsidR="006859F3" w:rsidP="006859F3" w:rsidRDefault="006859F3" w14:paraId="2CA9493B" w14:textId="77777777">
            <w:r>
              <w:t>14.</w:t>
            </w:r>
            <w:r>
              <w:tab/>
              <w:t>For Green MIP projects, did the project Architect or the energy design professional determine that the project will not achieve the selected green building certification, energy and water reductions, and Energy Star Score required for the reduction of the Green MIP rate?                     N/A</w:t>
            </w:r>
          </w:p>
          <w:p w:rsidR="006859F3" w:rsidP="006859F3" w:rsidRDefault="006859F3" w14:paraId="756B184C" w14:textId="77777777"/>
          <w:p w:rsidR="006859F3" w:rsidP="006859F3" w:rsidRDefault="006859F3" w14:paraId="289020D5" w14:textId="77777777">
            <w:r>
              <w:t>15.</w:t>
            </w:r>
            <w:r>
              <w:tab/>
              <w:t xml:space="preserve">For Green MIP project, are the energy conservation measures limited to the area of repairs, alterations, addition and/or new construction </w:t>
            </w:r>
            <w:r>
              <w:lastRenderedPageBreak/>
              <w:t xml:space="preserve">rather than covering the entire project?                                                         N/A  </w:t>
            </w:r>
          </w:p>
          <w:p w:rsidR="006859F3" w:rsidP="006859F3" w:rsidRDefault="006859F3" w14:paraId="3C4863B8" w14:textId="77777777"/>
          <w:p w:rsidR="006859F3" w:rsidP="006859F3" w:rsidRDefault="006859F3" w14:paraId="4026699A" w14:textId="77777777">
            <w:r>
              <w:t>16.</w:t>
            </w:r>
            <w:r>
              <w:tab/>
              <w:t>For Green MIP projects, does the energy design professional lack the relevant experience and qualifications as provided in ORCFs Green MIP Program Guidance?                                                                    N/A</w:t>
            </w:r>
          </w:p>
          <w:p w:rsidRPr="00054354" w:rsidR="006859F3" w:rsidP="006859F3" w:rsidRDefault="006859F3" w14:paraId="74EA62F3" w14:textId="77777777"/>
        </w:tc>
      </w:tr>
      <w:tr w:rsidRPr="009305A0" w:rsidR="00F918F0" w:rsidTr="003C5E70" w14:paraId="202F5F2D" w14:textId="77777777">
        <w:tc>
          <w:tcPr>
            <w:tcW w:w="1620" w:type="dxa"/>
          </w:tcPr>
          <w:p w:rsidR="00F918F0" w:rsidP="003C5E70" w:rsidRDefault="00F918F0" w14:paraId="03C41679" w14:textId="1CA16A46">
            <w:r>
              <w:lastRenderedPageBreak/>
              <w:t>p. 14</w:t>
            </w:r>
          </w:p>
        </w:tc>
        <w:tc>
          <w:tcPr>
            <w:tcW w:w="3960" w:type="dxa"/>
          </w:tcPr>
          <w:p w:rsidR="00F918F0" w:rsidP="003C5E70" w:rsidRDefault="00D22EF9" w14:paraId="149EC234" w14:textId="6E88B0CA">
            <w:r w:rsidRPr="00D22EF9">
              <w:t>&lt;&lt;If you answered “yes” to any of the questions above, this facility is not eligible under this program. &gt;&gt;</w:t>
            </w:r>
          </w:p>
        </w:tc>
        <w:tc>
          <w:tcPr>
            <w:tcW w:w="3960" w:type="dxa"/>
          </w:tcPr>
          <w:p w:rsidRPr="00054354" w:rsidR="00F918F0" w:rsidP="003C5E70" w:rsidRDefault="00D22EF9" w14:paraId="298CF8BE" w14:textId="23153E59">
            <w:r w:rsidRPr="00D22EF9">
              <w:t>&lt;&lt;If you answered “yes” to any of the questions above, this facility is not eligible under this program. Note: HUD will not consider changes to participate in the Green MIP program after the issuance of a Firm Commitment.  &gt;&gt;</w:t>
            </w:r>
          </w:p>
        </w:tc>
      </w:tr>
      <w:tr w:rsidRPr="009305A0" w:rsidR="00CD1470" w:rsidTr="003C5E70" w14:paraId="57131876" w14:textId="77777777">
        <w:tc>
          <w:tcPr>
            <w:tcW w:w="1620" w:type="dxa"/>
          </w:tcPr>
          <w:p w:rsidRPr="009305A0" w:rsidR="00CD1470" w:rsidP="003C5E70" w:rsidRDefault="00CD1470" w14:paraId="2AD50D4B" w14:textId="264AB0AE">
            <w:r>
              <w:t xml:space="preserve">p. </w:t>
            </w:r>
            <w:r w:rsidR="001C60FC">
              <w:t>16</w:t>
            </w:r>
          </w:p>
        </w:tc>
        <w:tc>
          <w:tcPr>
            <w:tcW w:w="3960" w:type="dxa"/>
          </w:tcPr>
          <w:p w:rsidRPr="009305A0" w:rsidR="00CD1470" w:rsidP="003C5E70" w:rsidRDefault="00CD1470" w14:paraId="4A6BB316" w14:textId="77777777">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CD1470" w:rsidP="003C5E70" w:rsidRDefault="00CD1470" w14:paraId="20C23FB7" w14:textId="77777777">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rsidRPr="009305A0" w:rsidR="00AB4FF2" w:rsidTr="00B4422A" w14:paraId="67160789" w14:textId="77777777">
        <w:tc>
          <w:tcPr>
            <w:tcW w:w="1620" w:type="dxa"/>
          </w:tcPr>
          <w:p w:rsidR="00AB4FF2" w:rsidP="00B4422A" w:rsidRDefault="00AB4FF2" w14:paraId="0D7C4E81" w14:textId="77777777"/>
          <w:p w:rsidRPr="00A52F49" w:rsidR="00AB4FF2" w:rsidP="001C60FC" w:rsidRDefault="00AB4FF2" w14:paraId="74DC62E8" w14:textId="44A00169">
            <w:r>
              <w:t>p.</w:t>
            </w:r>
            <w:r w:rsidR="00F37F97">
              <w:t xml:space="preserve"> 20</w:t>
            </w:r>
          </w:p>
        </w:tc>
        <w:tc>
          <w:tcPr>
            <w:tcW w:w="3960" w:type="dxa"/>
          </w:tcPr>
          <w:p w:rsidRPr="009305A0" w:rsidR="00AB4FF2" w:rsidP="00B4422A" w:rsidRDefault="000C43E5" w14:paraId="45CB5963" w14:textId="246A9CC3">
            <w:r w:rsidRPr="000C43E5">
              <w:rPr>
                <w:i/>
                <w:color w:val="000000"/>
              </w:rPr>
              <w:t>&lt;&lt;Provide narrative description about the proposed parking including the number of spaces, compliance with accessibility, adequacy of the parking, and any parking easements.  Also, discuss any zoning or marketability issues.&gt;&gt;</w:t>
            </w:r>
          </w:p>
        </w:tc>
        <w:tc>
          <w:tcPr>
            <w:tcW w:w="3960" w:type="dxa"/>
          </w:tcPr>
          <w:p w:rsidRPr="009305A0" w:rsidR="00AB4FF2" w:rsidP="00B4422A" w:rsidRDefault="000C43E5" w14:paraId="25311597" w14:textId="290CB218">
            <w:r w:rsidRPr="000C43E5">
              <w:t>&lt;&lt;Provide narrative description about the proposed parking including the number of spaces, compliance with accessibility requirements, adequacy of the parking, and any parking easements.  Also, discuss any zoning or marketability issues.&gt;&gt;</w:t>
            </w:r>
          </w:p>
        </w:tc>
      </w:tr>
      <w:tr w:rsidRPr="009305A0" w:rsidR="00AA601E" w:rsidTr="0027226D" w14:paraId="02CDE033" w14:textId="77777777">
        <w:tc>
          <w:tcPr>
            <w:tcW w:w="1620" w:type="dxa"/>
          </w:tcPr>
          <w:p w:rsidR="00AA601E" w:rsidP="0027226D" w:rsidRDefault="00AA601E" w14:paraId="22863C44" w14:textId="29ECEAB4">
            <w:r>
              <w:t>p. 22</w:t>
            </w:r>
          </w:p>
        </w:tc>
        <w:tc>
          <w:tcPr>
            <w:tcW w:w="3960" w:type="dxa"/>
          </w:tcPr>
          <w:p w:rsidR="00AA601E" w:rsidP="0027226D" w:rsidRDefault="00832DFB" w14:paraId="12C2D040" w14:textId="71CE745E">
            <w:r>
              <w:t>New section</w:t>
            </w:r>
          </w:p>
        </w:tc>
        <w:tc>
          <w:tcPr>
            <w:tcW w:w="3960" w:type="dxa"/>
          </w:tcPr>
          <w:p w:rsidR="00832DFB" w:rsidP="00832DFB" w:rsidRDefault="00832DFB" w14:paraId="08F0FFBA" w14:textId="18533C57">
            <w:pPr>
              <w:tabs>
                <w:tab w:val="left" w:pos="940"/>
              </w:tabs>
            </w:pPr>
            <w:r>
              <w:t xml:space="preserve">Green MIP Summary – If applicable  </w:t>
            </w:r>
          </w:p>
          <w:p w:rsidR="00AA601E" w:rsidP="00832DFB" w:rsidRDefault="00832DFB" w14:paraId="56BBEF08" w14:textId="208F2D6E">
            <w:pPr>
              <w:tabs>
                <w:tab w:val="left" w:pos="940"/>
              </w:tabs>
            </w:pPr>
            <w:r>
              <w:t xml:space="preserve">&lt;&lt;Provide narrative discussion. Include the name of the Standard Keeper and also the name of the green building certification and level that will be provided (e.g., LEED, Silver, Gold, etc.). Provide the design (proposed) Energy Use Intensity (kBtu/ft2) results and prospective Energy Score Rating as analyzed in the Statement of Design Intent (SEDI) Report and confirm that the proposed </w:t>
            </w:r>
            <w:r>
              <w:lastRenderedPageBreak/>
              <w:t xml:space="preserve">energy and water reduction complies with ORCFs program guidance. Note, the above-mentioned information and reports must be provided with the 2-Stage, initial submission.&gt;&gt;       </w:t>
            </w:r>
          </w:p>
        </w:tc>
      </w:tr>
      <w:tr w:rsidRPr="009305A0" w:rsidR="00B96DE7" w:rsidTr="0027226D" w14:paraId="0E86EDF3" w14:textId="77777777">
        <w:tc>
          <w:tcPr>
            <w:tcW w:w="1620" w:type="dxa"/>
          </w:tcPr>
          <w:p w:rsidRPr="009305A0" w:rsidR="00B96DE7" w:rsidP="0027226D" w:rsidRDefault="006231BD" w14:paraId="11875F81" w14:textId="7071A992">
            <w:r>
              <w:lastRenderedPageBreak/>
              <w:t>p. 36</w:t>
            </w:r>
            <w:r w:rsidR="001D3AC9">
              <w:t xml:space="preserve">, 48, </w:t>
            </w:r>
            <w:r w:rsidR="00845E98">
              <w:t xml:space="preserve">54, </w:t>
            </w:r>
            <w:r w:rsidR="009406D8">
              <w:t xml:space="preserve">60, </w:t>
            </w:r>
            <w:r w:rsidR="00E55A48">
              <w:t>70</w:t>
            </w:r>
          </w:p>
        </w:tc>
        <w:tc>
          <w:tcPr>
            <w:tcW w:w="3960" w:type="dxa"/>
          </w:tcPr>
          <w:p w:rsidRPr="009305A0" w:rsidR="00B96DE7" w:rsidP="0027226D" w:rsidRDefault="00B96DE7" w14:paraId="1167A21F" w14:textId="77777777">
            <w:r>
              <w:t>form</w:t>
            </w:r>
          </w:p>
        </w:tc>
        <w:tc>
          <w:tcPr>
            <w:tcW w:w="3960" w:type="dxa"/>
          </w:tcPr>
          <w:p w:rsidR="00B96DE7" w:rsidP="0027226D" w:rsidRDefault="00B96DE7" w14:paraId="4FC332F6" w14:textId="77777777">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3E5"/>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C60FC"/>
    <w:rsid w:val="001D20D5"/>
    <w:rsid w:val="001D28E0"/>
    <w:rsid w:val="001D3AC9"/>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4DA5"/>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B1D"/>
    <w:rsid w:val="003449FF"/>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B7DDC"/>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220C"/>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5C68"/>
    <w:rsid w:val="005A6986"/>
    <w:rsid w:val="005B1A7E"/>
    <w:rsid w:val="005B42E9"/>
    <w:rsid w:val="005B4DC5"/>
    <w:rsid w:val="005B6AAB"/>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1BD"/>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9F3"/>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2DFB"/>
    <w:rsid w:val="00833473"/>
    <w:rsid w:val="00836294"/>
    <w:rsid w:val="008411A9"/>
    <w:rsid w:val="00841951"/>
    <w:rsid w:val="00843A7F"/>
    <w:rsid w:val="00844A7F"/>
    <w:rsid w:val="00845E98"/>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06D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2722"/>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01E"/>
    <w:rsid w:val="00AA643E"/>
    <w:rsid w:val="00AA6B86"/>
    <w:rsid w:val="00AB186B"/>
    <w:rsid w:val="00AB3A0C"/>
    <w:rsid w:val="00AB4FF2"/>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96DE7"/>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1470"/>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2EF9"/>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50EF"/>
    <w:rsid w:val="00D97E98"/>
    <w:rsid w:val="00DA5FE5"/>
    <w:rsid w:val="00DB3CFB"/>
    <w:rsid w:val="00DB49CD"/>
    <w:rsid w:val="00DB5205"/>
    <w:rsid w:val="00DB67CD"/>
    <w:rsid w:val="00DC0DD8"/>
    <w:rsid w:val="00DC1C4E"/>
    <w:rsid w:val="00DC1D34"/>
    <w:rsid w:val="00DC5101"/>
    <w:rsid w:val="00DD1210"/>
    <w:rsid w:val="00DD34EA"/>
    <w:rsid w:val="00DD67D2"/>
    <w:rsid w:val="00DE02B0"/>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5A48"/>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37F97"/>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8F0"/>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2.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B3FE-74C6-4B61-9B57-CDAAD0C72CC6}">
  <ds:schemaRefs>
    <ds:schemaRef ds:uri="4bacd349-b20a-48ff-8973-d4be6c28d45d"/>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36816246-602F-4912-A163-A0C510162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13</cp:revision>
  <cp:lastPrinted>2018-10-03T15:19:00Z</cp:lastPrinted>
  <dcterms:created xsi:type="dcterms:W3CDTF">2022-04-14T18:36:00Z</dcterms:created>
  <dcterms:modified xsi:type="dcterms:W3CDTF">2022-05-28T19:54:00Z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