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7A3D" w:rsidRPr="006E0960" w:rsidP="00CA7A3D" w14:paraId="0AA32696" w14:textId="77777777">
      <w:pPr>
        <w:pStyle w:val="Heading2"/>
        <w:tabs>
          <w:tab w:val="left" w:pos="900"/>
        </w:tabs>
        <w:ind w:right="-180"/>
        <w:rPr>
          <w:rFonts w:asciiTheme="minorHAnsi" w:hAnsiTheme="minorHAnsi" w:cstheme="minorHAnsi"/>
          <w:sz w:val="28"/>
        </w:rPr>
      </w:pPr>
      <w:r w:rsidRPr="006E0960">
        <w:rPr>
          <w:rFonts w:asciiTheme="minorHAnsi" w:hAnsiTheme="minorHAnsi" w:cstheme="minorHAnsi"/>
          <w:sz w:val="28"/>
        </w:rPr>
        <w:t xml:space="preserve">Request for Approval under the “Generic Clearance for the Collection of Qualitative Feedback on Agency Service Delivery” </w:t>
      </w:r>
    </w:p>
    <w:p w:rsidR="00CA7A3D" w:rsidRPr="006E0960" w:rsidP="00CA7A3D" w14:paraId="300C04BC" w14:textId="2BDDC44F">
      <w:pPr>
        <w:pStyle w:val="Heading2"/>
        <w:pBdr>
          <w:bottom w:val="single" w:sz="4" w:space="1" w:color="auto"/>
        </w:pBdr>
        <w:tabs>
          <w:tab w:val="left" w:pos="900"/>
        </w:tabs>
        <w:ind w:right="-180"/>
        <w:rPr>
          <w:rFonts w:asciiTheme="minorHAnsi" w:hAnsiTheme="minorHAnsi" w:cstheme="minorHAnsi"/>
        </w:rPr>
      </w:pPr>
      <w:r w:rsidRPr="006E0960">
        <w:rPr>
          <w:rFonts w:asciiTheme="minorHAnsi" w:hAnsiTheme="minorHAnsi" w:cstheme="minorHAnsi"/>
          <w:sz w:val="28"/>
        </w:rPr>
        <w:t>(OMB Control Number: 2030-0051; EPA ICR Number: 2434.</w:t>
      </w:r>
      <w:r w:rsidRPr="006E0960" w:rsidR="00574632">
        <w:rPr>
          <w:rFonts w:asciiTheme="minorHAnsi" w:hAnsiTheme="minorHAnsi" w:cstheme="minorHAnsi"/>
          <w:sz w:val="28"/>
        </w:rPr>
        <w:t>2</w:t>
      </w:r>
      <w:r w:rsidR="009D3CF4">
        <w:rPr>
          <w:rFonts w:asciiTheme="minorHAnsi" w:hAnsiTheme="minorHAnsi" w:cstheme="minorHAnsi"/>
          <w:sz w:val="28"/>
        </w:rPr>
        <w:t>76</w:t>
      </w:r>
      <w:r w:rsidRPr="006E0960" w:rsidR="009E2DFA">
        <w:rPr>
          <w:rFonts w:asciiTheme="minorHAnsi" w:hAnsiTheme="minorHAnsi" w:cstheme="minorHAnsi"/>
          <w:sz w:val="28"/>
        </w:rPr>
        <w:t>)</w:t>
      </w:r>
    </w:p>
    <w:p w:rsidR="00CA7A3D" w:rsidP="00CA7A3D" w14:paraId="581E7BA2" w14:textId="77777777">
      <w:pPr>
        <w:rPr>
          <w:b/>
        </w:rPr>
      </w:pPr>
    </w:p>
    <w:p w:rsidR="00CA7A3D" w:rsidRPr="006E0960" w:rsidP="00CA7A3D" w14:paraId="728B8F2A" w14:textId="1A30835A">
      <w:pPr>
        <w:rPr>
          <w:rFonts w:asciiTheme="minorHAnsi" w:hAnsiTheme="minorHAnsi" w:cstheme="minorHAnsi"/>
          <w:b/>
          <w:sz w:val="22"/>
          <w:szCs w:val="22"/>
        </w:rPr>
      </w:pPr>
      <w:r w:rsidRPr="006E0960">
        <w:rPr>
          <w:rFonts w:asciiTheme="minorHAnsi" w:hAnsiTheme="minorHAnsi" w:cstheme="minorHAnsi"/>
          <w:b/>
          <w:sz w:val="22"/>
          <w:szCs w:val="22"/>
        </w:rPr>
        <w:t>TITLE OF INFORMATION COLLECTION:</w:t>
      </w:r>
      <w:r w:rsidRPr="006E0960">
        <w:rPr>
          <w:rFonts w:asciiTheme="minorHAnsi" w:hAnsiTheme="minorHAnsi" w:cstheme="minorHAnsi"/>
          <w:sz w:val="22"/>
          <w:szCs w:val="22"/>
        </w:rPr>
        <w:t xml:space="preserve">  Brownfields Minimizing Displacement Technical Assistance Participant Satisfaction Survey</w:t>
      </w:r>
    </w:p>
    <w:p w:rsidR="00CA7A3D" w:rsidRPr="006E0960" w:rsidP="00CA7A3D" w14:paraId="6F003A56" w14:textId="77777777">
      <w:pPr>
        <w:rPr>
          <w:rFonts w:asciiTheme="minorHAnsi" w:hAnsiTheme="minorHAnsi" w:cstheme="minorHAnsi"/>
          <w:sz w:val="22"/>
          <w:szCs w:val="22"/>
        </w:rPr>
      </w:pPr>
    </w:p>
    <w:p w:rsidR="00CA7A3D" w:rsidRPr="006E0960" w:rsidP="00CA7A3D" w14:paraId="76CAEDA6" w14:textId="77777777">
      <w:pPr>
        <w:rPr>
          <w:rFonts w:asciiTheme="minorHAnsi" w:hAnsiTheme="minorHAnsi" w:cstheme="minorHAnsi"/>
          <w:b/>
          <w:sz w:val="22"/>
          <w:szCs w:val="22"/>
        </w:rPr>
      </w:pPr>
      <w:r w:rsidRPr="006E0960">
        <w:rPr>
          <w:rFonts w:asciiTheme="minorHAnsi" w:hAnsiTheme="minorHAnsi" w:cstheme="minorHAnsi"/>
          <w:b/>
          <w:sz w:val="22"/>
          <w:szCs w:val="22"/>
        </w:rPr>
        <w:t xml:space="preserve">PURPOSE:  </w:t>
      </w:r>
    </w:p>
    <w:p w:rsidR="00CA7A3D" w:rsidRPr="006E0960" w:rsidP="00CA7A3D" w14:paraId="620BF59C" w14:textId="77777777">
      <w:pPr>
        <w:rPr>
          <w:rFonts w:asciiTheme="minorHAnsi" w:hAnsiTheme="minorHAnsi" w:cstheme="minorHAnsi"/>
          <w:bCs/>
          <w:sz w:val="22"/>
          <w:szCs w:val="22"/>
        </w:rPr>
      </w:pPr>
      <w:r w:rsidRPr="006E0960">
        <w:rPr>
          <w:rFonts w:asciiTheme="minorHAnsi" w:hAnsiTheme="minorHAnsi" w:cstheme="minorHAnsi"/>
          <w:bCs/>
          <w:sz w:val="22"/>
          <w:szCs w:val="22"/>
        </w:rPr>
        <w:t xml:space="preserve">EPA’s Office of Brownfields and Land Revitalization awarded a four-year cooperative agreement to UMass Dartmouth to provide technical assistance to brownfields communities. Through the Brownfields Revitalization Anti-Displacement Strategies (BRADS) Program, the technical assistance provider/cooperative agreement recipient will conduct research on gentrification issues and anti-displacement policies, develop guidance on anti-displacement strategies, and provide direct technical assistance to brownfield communities. </w:t>
      </w:r>
    </w:p>
    <w:p w:rsidR="00CA7A3D" w:rsidRPr="006E0960" w:rsidP="00CA7A3D" w14:paraId="7FDA48B2" w14:textId="77777777">
      <w:pPr>
        <w:rPr>
          <w:rFonts w:asciiTheme="minorHAnsi" w:hAnsiTheme="minorHAnsi" w:cstheme="minorHAnsi"/>
          <w:bCs/>
          <w:sz w:val="22"/>
          <w:szCs w:val="22"/>
        </w:rPr>
      </w:pPr>
    </w:p>
    <w:p w:rsidR="00CA7A3D" w:rsidRPr="006E0960" w:rsidP="00CA7A3D" w14:paraId="7423CB7F" w14:textId="77777777">
      <w:pPr>
        <w:rPr>
          <w:rFonts w:asciiTheme="minorHAnsi" w:hAnsiTheme="minorHAnsi" w:cstheme="minorHAnsi"/>
          <w:sz w:val="22"/>
          <w:szCs w:val="22"/>
        </w:rPr>
      </w:pPr>
      <w:r w:rsidRPr="006E0960">
        <w:rPr>
          <w:rFonts w:asciiTheme="minorHAnsi" w:hAnsiTheme="minorHAnsi" w:cstheme="minorHAnsi"/>
          <w:sz w:val="22"/>
          <w:szCs w:val="22"/>
        </w:rPr>
        <w:t xml:space="preserve">The goal of this survey is to 1) capture how technical assistance recipient communities are using the strategies and resources provided during the technical assistance and 2) identify how the BRADS Program can be improved. The information collected will be used to improve direct technical assistance and the resources created under this cooperative agreement. </w:t>
      </w:r>
    </w:p>
    <w:p w:rsidR="00CA7A3D" w:rsidRPr="006E0960" w:rsidP="00CA7A3D" w14:paraId="1C42CAA3" w14:textId="77777777">
      <w:pPr>
        <w:pStyle w:val="Header"/>
        <w:tabs>
          <w:tab w:val="clear" w:pos="4320"/>
          <w:tab w:val="clear" w:pos="8640"/>
        </w:tabs>
        <w:rPr>
          <w:rFonts w:asciiTheme="minorHAnsi" w:hAnsiTheme="minorHAnsi" w:cstheme="minorHAnsi"/>
          <w:b/>
          <w:sz w:val="22"/>
          <w:szCs w:val="22"/>
        </w:rPr>
      </w:pPr>
    </w:p>
    <w:p w:rsidR="00CA7A3D" w:rsidRPr="006E0960" w:rsidP="00574632" w14:paraId="6F504B1C" w14:textId="755B34BA">
      <w:pPr>
        <w:pStyle w:val="Header"/>
        <w:tabs>
          <w:tab w:val="clear" w:pos="4320"/>
          <w:tab w:val="clear" w:pos="8640"/>
        </w:tabs>
        <w:rPr>
          <w:rFonts w:asciiTheme="minorHAnsi" w:hAnsiTheme="minorHAnsi" w:cstheme="minorHAnsi"/>
          <w:i/>
          <w:snapToGrid/>
          <w:sz w:val="22"/>
          <w:szCs w:val="22"/>
        </w:rPr>
      </w:pPr>
      <w:r w:rsidRPr="006E0960">
        <w:rPr>
          <w:rFonts w:asciiTheme="minorHAnsi" w:hAnsiTheme="minorHAnsi" w:cstheme="minorHAnsi"/>
          <w:b/>
          <w:sz w:val="22"/>
          <w:szCs w:val="22"/>
        </w:rPr>
        <w:t>DESCRIPTION OF RESPONDENTS</w:t>
      </w:r>
      <w:r w:rsidRPr="006E0960">
        <w:rPr>
          <w:rFonts w:asciiTheme="minorHAnsi" w:hAnsiTheme="minorHAnsi" w:cstheme="minorHAnsi"/>
          <w:sz w:val="22"/>
          <w:szCs w:val="22"/>
        </w:rPr>
        <w:t xml:space="preserve">: Targeted respondents are communities who have received direct technical assistance. Technical assistance recipients will vary but may include community leaders, community members, community-based organization staff, locally elected officials, and local government staff from communities with brownfield challenges want to prevent displacement from brownfields redevelopment. </w:t>
      </w:r>
    </w:p>
    <w:p w:rsidR="00CA7A3D" w:rsidRPr="006E0960" w:rsidP="00CA7A3D" w14:paraId="765E6229" w14:textId="77777777">
      <w:pPr>
        <w:rPr>
          <w:rFonts w:asciiTheme="minorHAnsi" w:hAnsiTheme="minorHAnsi" w:cstheme="minorHAnsi"/>
          <w:b/>
          <w:sz w:val="22"/>
          <w:szCs w:val="22"/>
        </w:rPr>
      </w:pPr>
    </w:p>
    <w:p w:rsidR="00CA7A3D" w:rsidRPr="006E0960" w:rsidP="00CA7A3D" w14:paraId="1DE8BBCD" w14:textId="77777777">
      <w:pPr>
        <w:rPr>
          <w:rFonts w:asciiTheme="minorHAnsi" w:hAnsiTheme="minorHAnsi" w:cstheme="minorHAnsi"/>
          <w:b/>
          <w:sz w:val="22"/>
          <w:szCs w:val="22"/>
        </w:rPr>
      </w:pPr>
      <w:r w:rsidRPr="006E0960">
        <w:rPr>
          <w:rFonts w:asciiTheme="minorHAnsi" w:hAnsiTheme="minorHAnsi" w:cstheme="minorHAnsi"/>
          <w:b/>
          <w:sz w:val="22"/>
          <w:szCs w:val="22"/>
        </w:rPr>
        <w:t>TYPE OF COLLECTION:</w:t>
      </w:r>
      <w:r w:rsidRPr="006E0960">
        <w:rPr>
          <w:rFonts w:asciiTheme="minorHAnsi" w:hAnsiTheme="minorHAnsi" w:cstheme="minorHAnsi"/>
          <w:sz w:val="22"/>
          <w:szCs w:val="22"/>
        </w:rPr>
        <w:t xml:space="preserve"> (Check one)</w:t>
      </w:r>
    </w:p>
    <w:p w:rsidR="00CA7A3D" w:rsidRPr="006E0960" w:rsidP="00CA7A3D" w14:paraId="04797986" w14:textId="77777777">
      <w:pPr>
        <w:pStyle w:val="BodyTextIndent"/>
        <w:tabs>
          <w:tab w:val="left" w:pos="360"/>
        </w:tabs>
        <w:ind w:left="0"/>
        <w:rPr>
          <w:rFonts w:asciiTheme="minorHAnsi" w:hAnsiTheme="minorHAnsi" w:cstheme="minorHAnsi"/>
          <w:bCs/>
          <w:sz w:val="22"/>
          <w:szCs w:val="22"/>
        </w:rPr>
      </w:pPr>
    </w:p>
    <w:p w:rsidR="00CA7A3D" w:rsidRPr="006E0960" w:rsidP="00CA7A3D" w14:paraId="4337B92F" w14:textId="77777777">
      <w:pPr>
        <w:pStyle w:val="BodyTextIndent"/>
        <w:tabs>
          <w:tab w:val="left" w:pos="360"/>
        </w:tabs>
        <w:ind w:left="0"/>
        <w:rPr>
          <w:rFonts w:asciiTheme="minorHAnsi" w:hAnsiTheme="minorHAnsi" w:cstheme="minorHAnsi"/>
          <w:bCs/>
          <w:sz w:val="22"/>
          <w:szCs w:val="22"/>
        </w:rPr>
      </w:pPr>
      <w:r w:rsidRPr="006E0960">
        <w:rPr>
          <w:rFonts w:asciiTheme="minorHAnsi" w:hAnsiTheme="minorHAnsi" w:cstheme="minorHAnsi"/>
          <w:bCs/>
          <w:sz w:val="22"/>
          <w:szCs w:val="22"/>
        </w:rPr>
        <w:t xml:space="preserve">[ ] Customer Comment Card/Complaint Form </w:t>
      </w:r>
      <w:r w:rsidRPr="006E0960">
        <w:rPr>
          <w:rFonts w:asciiTheme="minorHAnsi" w:hAnsiTheme="minorHAnsi" w:cstheme="minorHAnsi"/>
          <w:bCs/>
          <w:sz w:val="22"/>
          <w:szCs w:val="22"/>
        </w:rPr>
        <w:tab/>
        <w:t xml:space="preserve">[ X] Customer Satisfaction Survey    </w:t>
      </w:r>
    </w:p>
    <w:p w:rsidR="00CA7A3D" w:rsidRPr="006E0960" w:rsidP="00CA7A3D" w14:paraId="4BC8200F" w14:textId="77777777">
      <w:pPr>
        <w:pStyle w:val="BodyTextIndent"/>
        <w:tabs>
          <w:tab w:val="left" w:pos="360"/>
        </w:tabs>
        <w:ind w:left="0"/>
        <w:rPr>
          <w:rFonts w:asciiTheme="minorHAnsi" w:hAnsiTheme="minorHAnsi" w:cstheme="minorHAnsi"/>
          <w:bCs/>
          <w:sz w:val="22"/>
          <w:szCs w:val="22"/>
        </w:rPr>
      </w:pPr>
      <w:r w:rsidRPr="006E0960">
        <w:rPr>
          <w:rFonts w:asciiTheme="minorHAnsi" w:hAnsiTheme="minorHAnsi" w:cstheme="minorHAnsi"/>
          <w:bCs/>
          <w:sz w:val="22"/>
          <w:szCs w:val="22"/>
        </w:rPr>
        <w:t>[ ] Usability Testing (e.g., Website or Software</w:t>
      </w:r>
      <w:r w:rsidRPr="006E0960">
        <w:rPr>
          <w:rFonts w:asciiTheme="minorHAnsi" w:hAnsiTheme="minorHAnsi" w:cstheme="minorHAnsi"/>
          <w:bCs/>
          <w:sz w:val="22"/>
          <w:szCs w:val="22"/>
        </w:rPr>
        <w:tab/>
        <w:t>[ ] Small Discussion Group</w:t>
      </w:r>
    </w:p>
    <w:p w:rsidR="00CA7A3D" w:rsidRPr="006E0960" w:rsidP="00CA7A3D" w14:paraId="5782AD13" w14:textId="77777777">
      <w:pPr>
        <w:pStyle w:val="BodyTextIndent"/>
        <w:tabs>
          <w:tab w:val="left" w:pos="360"/>
        </w:tabs>
        <w:ind w:left="0"/>
        <w:rPr>
          <w:rFonts w:asciiTheme="minorHAnsi" w:hAnsiTheme="minorHAnsi" w:cstheme="minorHAnsi"/>
          <w:bCs/>
          <w:sz w:val="22"/>
          <w:szCs w:val="22"/>
        </w:rPr>
      </w:pPr>
      <w:r w:rsidRPr="006E0960">
        <w:rPr>
          <w:rFonts w:asciiTheme="minorHAnsi" w:hAnsiTheme="minorHAnsi" w:cstheme="minorHAnsi"/>
          <w:bCs/>
          <w:sz w:val="22"/>
          <w:szCs w:val="22"/>
        </w:rPr>
        <w:t xml:space="preserve">[ ]  Focus Group  </w:t>
      </w:r>
      <w:r w:rsidRPr="006E0960">
        <w:rPr>
          <w:rFonts w:asciiTheme="minorHAnsi" w:hAnsiTheme="minorHAnsi" w:cstheme="minorHAnsi"/>
          <w:bCs/>
          <w:sz w:val="22"/>
          <w:szCs w:val="22"/>
        </w:rPr>
        <w:tab/>
      </w:r>
      <w:r w:rsidRPr="006E0960">
        <w:rPr>
          <w:rFonts w:asciiTheme="minorHAnsi" w:hAnsiTheme="minorHAnsi" w:cstheme="minorHAnsi"/>
          <w:bCs/>
          <w:sz w:val="22"/>
          <w:szCs w:val="22"/>
        </w:rPr>
        <w:tab/>
      </w:r>
      <w:r w:rsidRPr="006E0960">
        <w:rPr>
          <w:rFonts w:asciiTheme="minorHAnsi" w:hAnsiTheme="minorHAnsi" w:cstheme="minorHAnsi"/>
          <w:bCs/>
          <w:sz w:val="22"/>
          <w:szCs w:val="22"/>
        </w:rPr>
        <w:tab/>
      </w:r>
      <w:r w:rsidRPr="006E0960">
        <w:rPr>
          <w:rFonts w:asciiTheme="minorHAnsi" w:hAnsiTheme="minorHAnsi" w:cstheme="minorHAnsi"/>
          <w:bCs/>
          <w:sz w:val="22"/>
          <w:szCs w:val="22"/>
        </w:rPr>
        <w:tab/>
      </w:r>
      <w:r w:rsidRPr="006E0960">
        <w:rPr>
          <w:rFonts w:asciiTheme="minorHAnsi" w:hAnsiTheme="minorHAnsi" w:cstheme="minorHAnsi"/>
          <w:bCs/>
          <w:sz w:val="22"/>
          <w:szCs w:val="22"/>
        </w:rPr>
        <w:tab/>
        <w:t>[ ] Other:</w:t>
      </w:r>
      <w:r w:rsidRPr="006E0960">
        <w:rPr>
          <w:rFonts w:asciiTheme="minorHAnsi" w:hAnsiTheme="minorHAnsi" w:cstheme="minorHAnsi"/>
          <w:bCs/>
          <w:sz w:val="22"/>
          <w:szCs w:val="22"/>
          <w:u w:val="single"/>
        </w:rPr>
        <w:t xml:space="preserve"> ______________________</w:t>
      </w:r>
      <w:r w:rsidRPr="006E0960">
        <w:rPr>
          <w:rFonts w:asciiTheme="minorHAnsi" w:hAnsiTheme="minorHAnsi" w:cstheme="minorHAnsi"/>
          <w:bCs/>
          <w:sz w:val="22"/>
          <w:szCs w:val="22"/>
          <w:u w:val="single"/>
        </w:rPr>
        <w:tab/>
      </w:r>
      <w:r w:rsidRPr="006E0960">
        <w:rPr>
          <w:rFonts w:asciiTheme="minorHAnsi" w:hAnsiTheme="minorHAnsi" w:cstheme="minorHAnsi"/>
          <w:bCs/>
          <w:sz w:val="22"/>
          <w:szCs w:val="22"/>
          <w:u w:val="single"/>
        </w:rPr>
        <w:tab/>
      </w:r>
    </w:p>
    <w:p w:rsidR="00CA7A3D" w:rsidRPr="006E0960" w:rsidP="00CA7A3D" w14:paraId="4B3692A2" w14:textId="77777777">
      <w:pPr>
        <w:rPr>
          <w:rFonts w:asciiTheme="minorHAnsi" w:hAnsiTheme="minorHAnsi" w:cstheme="minorHAnsi"/>
          <w:sz w:val="22"/>
          <w:szCs w:val="22"/>
        </w:rPr>
      </w:pPr>
    </w:p>
    <w:p w:rsidR="00CA7A3D" w:rsidRPr="006E0960" w:rsidP="00CA7A3D" w14:paraId="07A43DCD" w14:textId="77777777">
      <w:pPr>
        <w:rPr>
          <w:rFonts w:asciiTheme="minorHAnsi" w:hAnsiTheme="minorHAnsi" w:cstheme="minorHAnsi"/>
          <w:sz w:val="22"/>
          <w:szCs w:val="22"/>
        </w:rPr>
      </w:pPr>
      <w:r w:rsidRPr="006E0960">
        <w:rPr>
          <w:rFonts w:asciiTheme="minorHAnsi" w:hAnsiTheme="minorHAnsi" w:cstheme="minorHAnsi"/>
          <w:sz w:val="22"/>
          <w:szCs w:val="22"/>
        </w:rPr>
        <w:t>To assist review, please provide answers to the following question:</w:t>
      </w:r>
    </w:p>
    <w:p w:rsidR="00CA7A3D" w:rsidRPr="006E0960" w:rsidP="00CA7A3D" w14:paraId="42E398FF" w14:textId="77777777">
      <w:pPr>
        <w:pStyle w:val="ListParagraph"/>
        <w:ind w:left="360"/>
        <w:rPr>
          <w:rFonts w:asciiTheme="minorHAnsi" w:hAnsiTheme="minorHAnsi" w:cstheme="minorHAnsi"/>
          <w:sz w:val="22"/>
          <w:szCs w:val="22"/>
        </w:rPr>
      </w:pPr>
    </w:p>
    <w:p w:rsidR="00CA7A3D" w:rsidRPr="006E0960" w:rsidP="00CA7A3D" w14:paraId="307138F8" w14:textId="77777777">
      <w:pPr>
        <w:rPr>
          <w:rFonts w:asciiTheme="minorHAnsi" w:hAnsiTheme="minorHAnsi" w:cstheme="minorHAnsi"/>
          <w:b/>
          <w:sz w:val="22"/>
          <w:szCs w:val="22"/>
        </w:rPr>
      </w:pPr>
      <w:r w:rsidRPr="006E0960">
        <w:rPr>
          <w:rFonts w:asciiTheme="minorHAnsi" w:hAnsiTheme="minorHAnsi" w:cstheme="minorHAnsi"/>
          <w:b/>
          <w:sz w:val="22"/>
          <w:szCs w:val="22"/>
        </w:rPr>
        <w:t>Personally Identifiable Information:</w:t>
      </w:r>
    </w:p>
    <w:p w:rsidR="00CA7A3D" w:rsidRPr="006E0960" w:rsidP="00CA7A3D" w14:paraId="02A33CC4" w14:textId="438CAEC6">
      <w:pPr>
        <w:pStyle w:val="ListParagraph"/>
        <w:numPr>
          <w:ilvl w:val="0"/>
          <w:numId w:val="4"/>
        </w:numPr>
        <w:rPr>
          <w:rFonts w:asciiTheme="minorHAnsi" w:hAnsiTheme="minorHAnsi" w:cstheme="minorHAnsi"/>
          <w:sz w:val="22"/>
          <w:szCs w:val="22"/>
        </w:rPr>
      </w:pPr>
      <w:r w:rsidRPr="006E0960">
        <w:rPr>
          <w:rFonts w:asciiTheme="minorHAnsi" w:hAnsiTheme="minorHAnsi" w:cstheme="minorHAnsi"/>
          <w:sz w:val="22"/>
          <w:szCs w:val="22"/>
        </w:rPr>
        <w:t xml:space="preserve">Is personally identifiable information (PII) collected?  [X] Yes  [ ]  No </w:t>
      </w:r>
    </w:p>
    <w:p w:rsidR="00CA7A3D" w:rsidRPr="006E0960" w:rsidP="00CA7A3D" w14:paraId="4B5EE74C" w14:textId="0719AC0A">
      <w:pPr>
        <w:pStyle w:val="ListParagraph"/>
        <w:numPr>
          <w:ilvl w:val="0"/>
          <w:numId w:val="4"/>
        </w:numPr>
        <w:rPr>
          <w:rFonts w:asciiTheme="minorHAnsi" w:hAnsiTheme="minorHAnsi" w:cstheme="minorHAnsi"/>
          <w:sz w:val="22"/>
          <w:szCs w:val="22"/>
        </w:rPr>
      </w:pPr>
      <w:r w:rsidRPr="006E0960">
        <w:rPr>
          <w:rFonts w:asciiTheme="minorHAnsi" w:hAnsiTheme="minorHAnsi" w:cstheme="minorHAnsi"/>
          <w:sz w:val="22"/>
          <w:szCs w:val="22"/>
        </w:rPr>
        <w:t xml:space="preserve">If Yes, will any information that is collected be included in records that are subject to the Privacy Act of 1974?   [X] Yes [  ] No   </w:t>
      </w:r>
    </w:p>
    <w:p w:rsidR="00CA7A3D" w:rsidRPr="006E0960" w:rsidP="00CA7A3D" w14:paraId="12DC1C04" w14:textId="7BE11C2A">
      <w:pPr>
        <w:pStyle w:val="ListParagraph"/>
        <w:numPr>
          <w:ilvl w:val="0"/>
          <w:numId w:val="4"/>
        </w:numPr>
        <w:rPr>
          <w:rFonts w:asciiTheme="minorHAnsi" w:hAnsiTheme="minorHAnsi" w:cstheme="minorHAnsi"/>
          <w:sz w:val="22"/>
          <w:szCs w:val="22"/>
        </w:rPr>
      </w:pPr>
      <w:r w:rsidRPr="006E0960">
        <w:rPr>
          <w:rFonts w:asciiTheme="minorHAnsi" w:hAnsiTheme="minorHAnsi" w:cstheme="minorHAnsi"/>
          <w:sz w:val="22"/>
          <w:szCs w:val="22"/>
        </w:rPr>
        <w:t>If Yes, has an up-to-date System of Records Notice (SORN) been published? [  ] Yes  [X]</w:t>
      </w:r>
      <w:r w:rsidRPr="006E0960" w:rsidR="006A680F">
        <w:rPr>
          <w:rFonts w:asciiTheme="minorHAnsi" w:hAnsiTheme="minorHAnsi" w:cstheme="minorHAnsi"/>
          <w:sz w:val="22"/>
          <w:szCs w:val="22"/>
        </w:rPr>
        <w:t xml:space="preserve"> </w:t>
      </w:r>
      <w:r w:rsidRPr="006E0960">
        <w:rPr>
          <w:rFonts w:asciiTheme="minorHAnsi" w:hAnsiTheme="minorHAnsi" w:cstheme="minorHAnsi"/>
          <w:sz w:val="22"/>
          <w:szCs w:val="22"/>
        </w:rPr>
        <w:t>No</w:t>
      </w:r>
    </w:p>
    <w:p w:rsidR="00CA7A3D" w:rsidRPr="006E0960" w:rsidP="006A680F" w14:paraId="212B81EC" w14:textId="230FE50B">
      <w:pPr>
        <w:ind w:firstLine="360"/>
        <w:rPr>
          <w:rFonts w:asciiTheme="minorHAnsi" w:hAnsiTheme="minorHAnsi" w:cstheme="minorHAnsi"/>
          <w:sz w:val="22"/>
          <w:szCs w:val="22"/>
        </w:rPr>
      </w:pPr>
      <w:r w:rsidRPr="006E0960">
        <w:rPr>
          <w:rFonts w:asciiTheme="minorHAnsi" w:hAnsiTheme="minorHAnsi" w:cstheme="minorHAnsi"/>
          <w:sz w:val="22"/>
          <w:szCs w:val="22"/>
        </w:rPr>
        <w:t xml:space="preserve">The BRADS Program technical assistance provider does not have a database for PII. </w:t>
      </w:r>
    </w:p>
    <w:p w:rsidR="00CA7A3D" w:rsidRPr="006E0960" w:rsidP="00CA7A3D" w14:paraId="1D24049E" w14:textId="77777777">
      <w:pPr>
        <w:pStyle w:val="ListParagraph"/>
        <w:ind w:left="0"/>
        <w:rPr>
          <w:rFonts w:asciiTheme="minorHAnsi" w:hAnsiTheme="minorHAnsi" w:cstheme="minorHAnsi"/>
          <w:b/>
          <w:sz w:val="22"/>
          <w:szCs w:val="22"/>
        </w:rPr>
      </w:pPr>
    </w:p>
    <w:p w:rsidR="00CA7A3D" w:rsidRPr="006E0960" w:rsidP="00CA7A3D" w14:paraId="09D1D8A0" w14:textId="77777777">
      <w:pPr>
        <w:pStyle w:val="ListParagraph"/>
        <w:ind w:left="0"/>
        <w:rPr>
          <w:rFonts w:asciiTheme="minorHAnsi" w:hAnsiTheme="minorHAnsi" w:cstheme="minorHAnsi"/>
          <w:b/>
          <w:sz w:val="22"/>
          <w:szCs w:val="22"/>
        </w:rPr>
      </w:pPr>
      <w:r w:rsidRPr="006E0960">
        <w:rPr>
          <w:rFonts w:asciiTheme="minorHAnsi" w:hAnsiTheme="minorHAnsi" w:cstheme="minorHAnsi"/>
          <w:b/>
          <w:sz w:val="22"/>
          <w:szCs w:val="22"/>
        </w:rPr>
        <w:t>Gifts or Payments:</w:t>
      </w:r>
    </w:p>
    <w:p w:rsidR="00CA7A3D" w:rsidRPr="006E0960" w:rsidP="00CA7A3D" w14:paraId="52702094" w14:textId="63E18E82">
      <w:pPr>
        <w:rPr>
          <w:rFonts w:asciiTheme="minorHAnsi" w:hAnsiTheme="minorHAnsi" w:cstheme="minorHAnsi"/>
          <w:sz w:val="22"/>
          <w:szCs w:val="22"/>
        </w:rPr>
      </w:pPr>
      <w:r w:rsidRPr="006E0960">
        <w:rPr>
          <w:rFonts w:asciiTheme="minorHAnsi" w:hAnsiTheme="minorHAnsi" w:cstheme="minorHAnsi"/>
          <w:sz w:val="22"/>
          <w:szCs w:val="22"/>
        </w:rPr>
        <w:t xml:space="preserve">Is an incentive (e.g., money or reimbursement of expenses, token of appreciation) provided to participants?  [  ] Yes [X] No  </w:t>
      </w:r>
    </w:p>
    <w:p w:rsidR="00CA7A3D" w:rsidRPr="006E0960" w:rsidP="00CA7A3D" w14:paraId="329EBF48" w14:textId="77777777">
      <w:pPr>
        <w:rPr>
          <w:rFonts w:asciiTheme="minorHAnsi" w:hAnsiTheme="minorHAnsi" w:cstheme="minorHAnsi"/>
          <w:b/>
          <w:sz w:val="22"/>
          <w:szCs w:val="22"/>
        </w:rPr>
      </w:pPr>
    </w:p>
    <w:p w:rsidR="00EF676D" w:rsidRPr="006E0960" w14:paraId="212A761D" w14:textId="77777777">
      <w:pPr>
        <w:spacing w:after="160" w:line="259" w:lineRule="auto"/>
        <w:rPr>
          <w:rFonts w:asciiTheme="minorHAnsi" w:hAnsiTheme="minorHAnsi" w:cstheme="minorHAnsi"/>
          <w:b/>
          <w:sz w:val="22"/>
          <w:szCs w:val="22"/>
        </w:rPr>
      </w:pPr>
      <w:r w:rsidRPr="006E0960">
        <w:rPr>
          <w:rFonts w:asciiTheme="minorHAnsi" w:hAnsiTheme="minorHAnsi" w:cstheme="minorHAnsi"/>
          <w:b/>
          <w:sz w:val="22"/>
          <w:szCs w:val="22"/>
        </w:rPr>
        <w:br w:type="page"/>
      </w:r>
    </w:p>
    <w:p w:rsidR="00CA7A3D" w:rsidRPr="006E0960" w:rsidP="00CA7A3D" w14:paraId="0F1D0E1E" w14:textId="33DF8628">
      <w:pPr>
        <w:rPr>
          <w:rFonts w:asciiTheme="minorHAnsi" w:hAnsiTheme="minorHAnsi" w:cstheme="minorHAnsi"/>
          <w:i/>
          <w:sz w:val="22"/>
          <w:szCs w:val="22"/>
        </w:rPr>
      </w:pPr>
      <w:r w:rsidRPr="006E0960">
        <w:rPr>
          <w:rFonts w:asciiTheme="minorHAnsi" w:hAnsiTheme="minorHAnsi" w:cstheme="minorHAnsi"/>
          <w:b/>
          <w:sz w:val="22"/>
          <w:szCs w:val="22"/>
        </w:rPr>
        <w:t>BURDEN HOURS</w:t>
      </w:r>
      <w:r w:rsidRPr="006E0960">
        <w:rPr>
          <w:rFonts w:asciiTheme="minorHAnsi" w:hAnsiTheme="minorHAnsi" w:cstheme="minorHAnsi"/>
          <w:sz w:val="22"/>
          <w:szCs w:val="22"/>
        </w:rPr>
        <w:t xml:space="preserve"> </w:t>
      </w:r>
    </w:p>
    <w:p w:rsidR="00CA7A3D" w:rsidRPr="006E0960" w:rsidP="00CA7A3D" w14:paraId="68B34A05" w14:textId="77777777">
      <w:pPr>
        <w:keepNext/>
        <w:keepLines/>
        <w:rPr>
          <w:rFonts w:asciiTheme="minorHAnsi" w:hAnsiTheme="minorHAnsi" w:cstheme="minorHAnsi"/>
          <w:b/>
          <w:sz w:val="22"/>
          <w:szCs w:val="22"/>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25"/>
        <w:gridCol w:w="1823"/>
        <w:gridCol w:w="1710"/>
        <w:gridCol w:w="1003"/>
      </w:tblGrid>
      <w:tr w14:paraId="3E8635D2" w14:textId="77777777" w:rsidTr="00A83316">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125" w:type="dxa"/>
          </w:tcPr>
          <w:p w:rsidR="00CA7A3D" w:rsidRPr="006E0960" w:rsidP="00A83316" w14:paraId="412B99B4" w14:textId="77777777">
            <w:pPr>
              <w:rPr>
                <w:rFonts w:asciiTheme="minorHAnsi" w:hAnsiTheme="minorHAnsi" w:cstheme="minorHAnsi"/>
                <w:b/>
                <w:sz w:val="22"/>
                <w:szCs w:val="22"/>
              </w:rPr>
            </w:pPr>
            <w:r w:rsidRPr="006E0960">
              <w:rPr>
                <w:rFonts w:asciiTheme="minorHAnsi" w:hAnsiTheme="minorHAnsi" w:cstheme="minorHAnsi"/>
                <w:b/>
                <w:sz w:val="22"/>
                <w:szCs w:val="22"/>
              </w:rPr>
              <w:t xml:space="preserve">Category of Respondent </w:t>
            </w:r>
          </w:p>
        </w:tc>
        <w:tc>
          <w:tcPr>
            <w:tcW w:w="1823" w:type="dxa"/>
          </w:tcPr>
          <w:p w:rsidR="00CA7A3D" w:rsidRPr="006E0960" w:rsidP="00A83316" w14:paraId="40B459D8" w14:textId="77777777">
            <w:pPr>
              <w:rPr>
                <w:rFonts w:asciiTheme="minorHAnsi" w:hAnsiTheme="minorHAnsi" w:cstheme="minorHAnsi"/>
                <w:b/>
                <w:sz w:val="22"/>
                <w:szCs w:val="22"/>
              </w:rPr>
            </w:pPr>
            <w:r w:rsidRPr="006E0960">
              <w:rPr>
                <w:rFonts w:asciiTheme="minorHAnsi" w:hAnsiTheme="minorHAnsi" w:cstheme="minorHAnsi"/>
                <w:b/>
                <w:sz w:val="22"/>
                <w:szCs w:val="22"/>
              </w:rPr>
              <w:t>No. of Respondents</w:t>
            </w:r>
          </w:p>
        </w:tc>
        <w:tc>
          <w:tcPr>
            <w:tcW w:w="1710" w:type="dxa"/>
          </w:tcPr>
          <w:p w:rsidR="00CA7A3D" w:rsidRPr="006E0960" w:rsidP="00A83316" w14:paraId="61E789EF" w14:textId="77777777">
            <w:pPr>
              <w:rPr>
                <w:rFonts w:asciiTheme="minorHAnsi" w:hAnsiTheme="minorHAnsi" w:cstheme="minorHAnsi"/>
                <w:b/>
                <w:sz w:val="22"/>
                <w:szCs w:val="22"/>
              </w:rPr>
            </w:pPr>
            <w:r w:rsidRPr="006E0960">
              <w:rPr>
                <w:rFonts w:asciiTheme="minorHAnsi" w:hAnsiTheme="minorHAnsi" w:cstheme="minorHAnsi"/>
                <w:b/>
                <w:sz w:val="22"/>
                <w:szCs w:val="22"/>
              </w:rPr>
              <w:t>Participation Time</w:t>
            </w:r>
          </w:p>
        </w:tc>
        <w:tc>
          <w:tcPr>
            <w:tcW w:w="1003" w:type="dxa"/>
          </w:tcPr>
          <w:p w:rsidR="00CA7A3D" w:rsidRPr="006E0960" w:rsidP="00A83316" w14:paraId="0AA38732" w14:textId="77777777">
            <w:pPr>
              <w:rPr>
                <w:rFonts w:asciiTheme="minorHAnsi" w:hAnsiTheme="minorHAnsi" w:cstheme="minorHAnsi"/>
                <w:b/>
                <w:sz w:val="22"/>
                <w:szCs w:val="22"/>
              </w:rPr>
            </w:pPr>
            <w:r w:rsidRPr="006E0960">
              <w:rPr>
                <w:rFonts w:asciiTheme="minorHAnsi" w:hAnsiTheme="minorHAnsi" w:cstheme="minorHAnsi"/>
                <w:b/>
                <w:sz w:val="22"/>
                <w:szCs w:val="22"/>
              </w:rPr>
              <w:t>Burden</w:t>
            </w:r>
          </w:p>
        </w:tc>
      </w:tr>
      <w:tr w14:paraId="7348C058" w14:textId="77777777" w:rsidTr="00A83316">
        <w:tblPrEx>
          <w:tblW w:w="9661" w:type="dxa"/>
          <w:tblLayout w:type="fixed"/>
          <w:tblLook w:val="01E0"/>
        </w:tblPrEx>
        <w:trPr>
          <w:trHeight w:val="274"/>
        </w:trPr>
        <w:tc>
          <w:tcPr>
            <w:tcW w:w="5125" w:type="dxa"/>
          </w:tcPr>
          <w:p w:rsidR="00D53086" w:rsidRPr="006E0960" w:rsidP="00D53086" w14:paraId="3DCB9D05" w14:textId="6085FE96">
            <w:pPr>
              <w:rPr>
                <w:rFonts w:asciiTheme="minorHAnsi" w:hAnsiTheme="minorHAnsi" w:cstheme="minorHAnsi"/>
                <w:sz w:val="22"/>
                <w:szCs w:val="22"/>
              </w:rPr>
            </w:pPr>
            <w:r w:rsidRPr="006E0960">
              <w:rPr>
                <w:rFonts w:asciiTheme="minorHAnsi" w:hAnsiTheme="minorHAnsi" w:cstheme="minorHAnsi"/>
                <w:sz w:val="22"/>
                <w:szCs w:val="22"/>
              </w:rPr>
              <w:t>State, local, or Tribal government</w:t>
            </w:r>
          </w:p>
        </w:tc>
        <w:tc>
          <w:tcPr>
            <w:tcW w:w="1823" w:type="dxa"/>
          </w:tcPr>
          <w:p w:rsidR="00D53086" w:rsidRPr="006E0960" w:rsidP="00D53086" w14:paraId="47539997" w14:textId="6BDC4B8C">
            <w:pPr>
              <w:rPr>
                <w:rFonts w:asciiTheme="minorHAnsi" w:hAnsiTheme="minorHAnsi" w:cstheme="minorHAnsi"/>
                <w:sz w:val="22"/>
                <w:szCs w:val="22"/>
              </w:rPr>
            </w:pPr>
            <w:r w:rsidRPr="006E0960">
              <w:rPr>
                <w:rFonts w:asciiTheme="minorHAnsi" w:hAnsiTheme="minorHAnsi" w:cstheme="minorHAnsi"/>
                <w:sz w:val="22"/>
                <w:szCs w:val="22"/>
              </w:rPr>
              <w:t>2</w:t>
            </w:r>
            <w:r w:rsidRPr="006E0960" w:rsidR="0003052E">
              <w:rPr>
                <w:rFonts w:asciiTheme="minorHAnsi" w:hAnsiTheme="minorHAnsi" w:cstheme="minorHAnsi"/>
                <w:sz w:val="22"/>
                <w:szCs w:val="22"/>
              </w:rPr>
              <w:t xml:space="preserve"> </w:t>
            </w:r>
            <w:r w:rsidRPr="006E0960">
              <w:rPr>
                <w:rFonts w:asciiTheme="minorHAnsi" w:hAnsiTheme="minorHAnsi" w:cstheme="minorHAnsi"/>
                <w:sz w:val="22"/>
                <w:szCs w:val="22"/>
              </w:rPr>
              <w:t xml:space="preserve">people per </w:t>
            </w:r>
            <w:r w:rsidRPr="006E0960" w:rsidR="0003052E">
              <w:rPr>
                <w:rFonts w:asciiTheme="minorHAnsi" w:hAnsiTheme="minorHAnsi" w:cstheme="minorHAnsi"/>
                <w:sz w:val="22"/>
                <w:szCs w:val="22"/>
              </w:rPr>
              <w:t>community</w:t>
            </w:r>
          </w:p>
        </w:tc>
        <w:tc>
          <w:tcPr>
            <w:tcW w:w="1710" w:type="dxa"/>
          </w:tcPr>
          <w:p w:rsidR="00D53086" w:rsidRPr="006E0960" w:rsidP="00D53086" w14:paraId="6D380859" w14:textId="77777777">
            <w:pPr>
              <w:rPr>
                <w:rFonts w:asciiTheme="minorHAnsi" w:hAnsiTheme="minorHAnsi" w:cstheme="minorHAnsi"/>
                <w:sz w:val="22"/>
                <w:szCs w:val="22"/>
              </w:rPr>
            </w:pPr>
            <w:r w:rsidRPr="006E0960">
              <w:rPr>
                <w:rFonts w:asciiTheme="minorHAnsi" w:hAnsiTheme="minorHAnsi" w:cstheme="minorHAnsi"/>
                <w:sz w:val="22"/>
                <w:szCs w:val="22"/>
              </w:rPr>
              <w:t>10 minutes/person</w:t>
            </w:r>
          </w:p>
        </w:tc>
        <w:tc>
          <w:tcPr>
            <w:tcW w:w="1003" w:type="dxa"/>
          </w:tcPr>
          <w:p w:rsidR="00D53086" w:rsidRPr="006E0960" w:rsidP="00D53086" w14:paraId="19A53E03" w14:textId="26746EF5">
            <w:pPr>
              <w:rPr>
                <w:rFonts w:asciiTheme="minorHAnsi" w:hAnsiTheme="minorHAnsi" w:cstheme="minorHAnsi"/>
                <w:sz w:val="22"/>
                <w:szCs w:val="22"/>
              </w:rPr>
            </w:pPr>
            <w:r w:rsidRPr="006E0960">
              <w:rPr>
                <w:rFonts w:asciiTheme="minorHAnsi" w:hAnsiTheme="minorHAnsi" w:cstheme="minorHAnsi"/>
                <w:sz w:val="22"/>
                <w:szCs w:val="22"/>
              </w:rPr>
              <w:t>20 minutes</w:t>
            </w:r>
          </w:p>
        </w:tc>
      </w:tr>
      <w:tr w14:paraId="052A0292" w14:textId="77777777" w:rsidTr="00A83316">
        <w:tblPrEx>
          <w:tblW w:w="9661" w:type="dxa"/>
          <w:tblLayout w:type="fixed"/>
          <w:tblLook w:val="01E0"/>
        </w:tblPrEx>
        <w:trPr>
          <w:trHeight w:val="274"/>
        </w:trPr>
        <w:tc>
          <w:tcPr>
            <w:tcW w:w="5125" w:type="dxa"/>
          </w:tcPr>
          <w:p w:rsidR="0003052E" w:rsidRPr="006E0960" w:rsidP="00D53086" w14:paraId="7BBDECF4" w14:textId="632A420F">
            <w:pPr>
              <w:rPr>
                <w:rFonts w:asciiTheme="minorHAnsi" w:hAnsiTheme="minorHAnsi" w:cstheme="minorHAnsi"/>
                <w:sz w:val="22"/>
                <w:szCs w:val="22"/>
              </w:rPr>
            </w:pPr>
            <w:r w:rsidRPr="006E0960">
              <w:rPr>
                <w:rFonts w:asciiTheme="minorHAnsi" w:hAnsiTheme="minorHAnsi" w:cstheme="minorHAnsi"/>
                <w:sz w:val="22"/>
                <w:szCs w:val="22"/>
              </w:rPr>
              <w:t>Individuals or households (community members)</w:t>
            </w:r>
          </w:p>
        </w:tc>
        <w:tc>
          <w:tcPr>
            <w:tcW w:w="1823" w:type="dxa"/>
          </w:tcPr>
          <w:p w:rsidR="0003052E" w:rsidRPr="006E0960" w:rsidP="00D53086" w14:paraId="4038364A" w14:textId="42F8D8DB">
            <w:pPr>
              <w:rPr>
                <w:rFonts w:asciiTheme="minorHAnsi" w:hAnsiTheme="minorHAnsi" w:cstheme="minorHAnsi"/>
                <w:sz w:val="22"/>
                <w:szCs w:val="22"/>
              </w:rPr>
            </w:pPr>
            <w:r w:rsidRPr="006E0960">
              <w:rPr>
                <w:rFonts w:asciiTheme="minorHAnsi" w:hAnsiTheme="minorHAnsi" w:cstheme="minorHAnsi"/>
                <w:sz w:val="22"/>
                <w:szCs w:val="22"/>
              </w:rPr>
              <w:t>0- 2 people per community</w:t>
            </w:r>
          </w:p>
        </w:tc>
        <w:tc>
          <w:tcPr>
            <w:tcW w:w="1710" w:type="dxa"/>
          </w:tcPr>
          <w:p w:rsidR="0003052E" w:rsidRPr="006E0960" w:rsidP="00D53086" w14:paraId="47879338" w14:textId="2FB4DE5C">
            <w:pPr>
              <w:rPr>
                <w:rFonts w:asciiTheme="minorHAnsi" w:hAnsiTheme="minorHAnsi" w:cstheme="minorHAnsi"/>
                <w:sz w:val="22"/>
                <w:szCs w:val="22"/>
              </w:rPr>
            </w:pPr>
            <w:r w:rsidRPr="006E0960">
              <w:rPr>
                <w:rFonts w:asciiTheme="minorHAnsi" w:hAnsiTheme="minorHAnsi" w:cstheme="minorHAnsi"/>
                <w:sz w:val="22"/>
                <w:szCs w:val="22"/>
              </w:rPr>
              <w:t>10 minutes/person</w:t>
            </w:r>
          </w:p>
        </w:tc>
        <w:tc>
          <w:tcPr>
            <w:tcW w:w="1003" w:type="dxa"/>
          </w:tcPr>
          <w:p w:rsidR="0003052E" w:rsidRPr="006E0960" w:rsidP="00D53086" w14:paraId="3727991F" w14:textId="4A3F5BB0">
            <w:pPr>
              <w:rPr>
                <w:rFonts w:asciiTheme="minorHAnsi" w:hAnsiTheme="minorHAnsi" w:cstheme="minorHAnsi"/>
                <w:sz w:val="22"/>
                <w:szCs w:val="22"/>
              </w:rPr>
            </w:pPr>
            <w:r w:rsidRPr="006E0960">
              <w:rPr>
                <w:rFonts w:asciiTheme="minorHAnsi" w:hAnsiTheme="minorHAnsi" w:cstheme="minorHAnsi"/>
                <w:sz w:val="22"/>
                <w:szCs w:val="22"/>
              </w:rPr>
              <w:t>0-20 minutes</w:t>
            </w:r>
          </w:p>
        </w:tc>
      </w:tr>
      <w:tr w14:paraId="7C0DB0EC" w14:textId="77777777" w:rsidTr="00A83316">
        <w:tblPrEx>
          <w:tblW w:w="9661" w:type="dxa"/>
          <w:tblLayout w:type="fixed"/>
          <w:tblLook w:val="01E0"/>
        </w:tblPrEx>
        <w:trPr>
          <w:trHeight w:val="274"/>
        </w:trPr>
        <w:tc>
          <w:tcPr>
            <w:tcW w:w="5125" w:type="dxa"/>
          </w:tcPr>
          <w:p w:rsidR="0003052E" w:rsidRPr="006E0960" w:rsidP="00D53086" w14:paraId="565516CD" w14:textId="1CBC12CD">
            <w:pPr>
              <w:rPr>
                <w:rFonts w:asciiTheme="minorHAnsi" w:hAnsiTheme="minorHAnsi" w:cstheme="minorHAnsi"/>
                <w:sz w:val="22"/>
                <w:szCs w:val="22"/>
              </w:rPr>
            </w:pPr>
            <w:r w:rsidRPr="006E0960">
              <w:rPr>
                <w:rFonts w:asciiTheme="minorHAnsi" w:hAnsiTheme="minorHAnsi" w:cstheme="minorHAnsi"/>
                <w:sz w:val="22"/>
                <w:szCs w:val="22"/>
              </w:rPr>
              <w:t>Private Sector (non-profit staff and development corporations)</w:t>
            </w:r>
          </w:p>
        </w:tc>
        <w:tc>
          <w:tcPr>
            <w:tcW w:w="1823" w:type="dxa"/>
          </w:tcPr>
          <w:p w:rsidR="0003052E" w:rsidRPr="006E0960" w:rsidP="00D53086" w14:paraId="19589D80" w14:textId="3E04BA61">
            <w:pPr>
              <w:rPr>
                <w:rFonts w:asciiTheme="minorHAnsi" w:hAnsiTheme="minorHAnsi" w:cstheme="minorHAnsi"/>
                <w:sz w:val="22"/>
                <w:szCs w:val="22"/>
              </w:rPr>
            </w:pPr>
            <w:r w:rsidRPr="006E0960">
              <w:rPr>
                <w:rFonts w:asciiTheme="minorHAnsi" w:hAnsiTheme="minorHAnsi" w:cstheme="minorHAnsi"/>
                <w:sz w:val="22"/>
                <w:szCs w:val="22"/>
              </w:rPr>
              <w:t>0-2 people per community</w:t>
            </w:r>
          </w:p>
        </w:tc>
        <w:tc>
          <w:tcPr>
            <w:tcW w:w="1710" w:type="dxa"/>
          </w:tcPr>
          <w:p w:rsidR="0003052E" w:rsidRPr="006E0960" w:rsidP="00D53086" w14:paraId="779F07F8" w14:textId="3D927AEC">
            <w:pPr>
              <w:rPr>
                <w:rFonts w:asciiTheme="minorHAnsi" w:hAnsiTheme="minorHAnsi" w:cstheme="minorHAnsi"/>
                <w:sz w:val="22"/>
                <w:szCs w:val="22"/>
              </w:rPr>
            </w:pPr>
            <w:r w:rsidRPr="006E0960">
              <w:rPr>
                <w:rFonts w:asciiTheme="minorHAnsi" w:hAnsiTheme="minorHAnsi" w:cstheme="minorHAnsi"/>
                <w:sz w:val="22"/>
                <w:szCs w:val="22"/>
              </w:rPr>
              <w:t>10 minutes/person</w:t>
            </w:r>
          </w:p>
        </w:tc>
        <w:tc>
          <w:tcPr>
            <w:tcW w:w="1003" w:type="dxa"/>
          </w:tcPr>
          <w:p w:rsidR="0003052E" w:rsidRPr="006E0960" w:rsidP="00D53086" w14:paraId="2B01B872" w14:textId="71F6A2EF">
            <w:pPr>
              <w:rPr>
                <w:rFonts w:asciiTheme="minorHAnsi" w:hAnsiTheme="minorHAnsi" w:cstheme="minorHAnsi"/>
                <w:sz w:val="22"/>
                <w:szCs w:val="22"/>
              </w:rPr>
            </w:pPr>
            <w:r w:rsidRPr="006E0960">
              <w:rPr>
                <w:rFonts w:asciiTheme="minorHAnsi" w:hAnsiTheme="minorHAnsi" w:cstheme="minorHAnsi"/>
                <w:sz w:val="22"/>
                <w:szCs w:val="22"/>
              </w:rPr>
              <w:t>0-20 minutes</w:t>
            </w:r>
          </w:p>
        </w:tc>
      </w:tr>
      <w:tr w14:paraId="60A6762E" w14:textId="77777777" w:rsidTr="00A83316">
        <w:tblPrEx>
          <w:tblW w:w="9661" w:type="dxa"/>
          <w:tblLayout w:type="fixed"/>
          <w:tblLook w:val="01E0"/>
        </w:tblPrEx>
        <w:trPr>
          <w:trHeight w:val="274"/>
        </w:trPr>
        <w:tc>
          <w:tcPr>
            <w:tcW w:w="5125" w:type="dxa"/>
          </w:tcPr>
          <w:p w:rsidR="0003052E" w:rsidRPr="006E0960" w:rsidP="00D53086" w14:paraId="2D50676D" w14:textId="516B0BFC">
            <w:pPr>
              <w:rPr>
                <w:rFonts w:asciiTheme="minorHAnsi" w:hAnsiTheme="minorHAnsi" w:cstheme="minorHAnsi"/>
                <w:sz w:val="22"/>
                <w:szCs w:val="22"/>
              </w:rPr>
            </w:pPr>
            <w:r w:rsidRPr="006E0960">
              <w:rPr>
                <w:rFonts w:asciiTheme="minorHAnsi" w:hAnsiTheme="minorHAnsi" w:cstheme="minorHAnsi"/>
                <w:b/>
                <w:sz w:val="22"/>
                <w:szCs w:val="22"/>
              </w:rPr>
              <w:t>Totals</w:t>
            </w:r>
          </w:p>
        </w:tc>
        <w:tc>
          <w:tcPr>
            <w:tcW w:w="1823" w:type="dxa"/>
          </w:tcPr>
          <w:p w:rsidR="0003052E" w:rsidRPr="006E0960" w:rsidP="00D53086" w14:paraId="009C8CBB" w14:textId="28DA94EF">
            <w:pPr>
              <w:rPr>
                <w:rFonts w:asciiTheme="minorHAnsi" w:hAnsiTheme="minorHAnsi" w:cstheme="minorHAnsi"/>
                <w:sz w:val="22"/>
                <w:szCs w:val="22"/>
              </w:rPr>
            </w:pPr>
            <w:r w:rsidRPr="006E0960">
              <w:rPr>
                <w:rFonts w:asciiTheme="minorHAnsi" w:hAnsiTheme="minorHAnsi" w:cstheme="minorHAnsi"/>
                <w:b/>
                <w:sz w:val="22"/>
                <w:szCs w:val="22"/>
              </w:rPr>
              <w:t>(2-6 people per community) 10 communities total</w:t>
            </w:r>
          </w:p>
        </w:tc>
        <w:tc>
          <w:tcPr>
            <w:tcW w:w="1710" w:type="dxa"/>
          </w:tcPr>
          <w:p w:rsidR="0003052E" w:rsidRPr="006E0960" w:rsidP="00D53086" w14:paraId="10CF8407" w14:textId="0E8E7F82">
            <w:pPr>
              <w:rPr>
                <w:rFonts w:asciiTheme="minorHAnsi" w:hAnsiTheme="minorHAnsi" w:cstheme="minorHAnsi"/>
                <w:sz w:val="22"/>
                <w:szCs w:val="22"/>
              </w:rPr>
            </w:pPr>
            <w:r w:rsidRPr="006E0960">
              <w:rPr>
                <w:rFonts w:asciiTheme="minorHAnsi" w:hAnsiTheme="minorHAnsi" w:cstheme="minorHAnsi"/>
                <w:sz w:val="22"/>
                <w:szCs w:val="22"/>
              </w:rPr>
              <w:t>10 minutes/person</w:t>
            </w:r>
          </w:p>
        </w:tc>
        <w:tc>
          <w:tcPr>
            <w:tcW w:w="1003" w:type="dxa"/>
          </w:tcPr>
          <w:p w:rsidR="0003052E" w:rsidRPr="006E0960" w:rsidP="00D53086" w14:paraId="0408CCD3" w14:textId="35FB0441">
            <w:pPr>
              <w:rPr>
                <w:rFonts w:asciiTheme="minorHAnsi" w:hAnsiTheme="minorHAnsi" w:cstheme="minorHAnsi"/>
                <w:sz w:val="22"/>
                <w:szCs w:val="22"/>
              </w:rPr>
            </w:pPr>
            <w:r w:rsidRPr="006E0960">
              <w:rPr>
                <w:rFonts w:asciiTheme="minorHAnsi" w:hAnsiTheme="minorHAnsi" w:cstheme="minorHAnsi"/>
                <w:b/>
                <w:sz w:val="22"/>
                <w:szCs w:val="22"/>
              </w:rPr>
              <w:t>3.33-</w:t>
            </w:r>
            <w:r w:rsidRPr="006E0960" w:rsidR="00976D76">
              <w:rPr>
                <w:rFonts w:asciiTheme="minorHAnsi" w:hAnsiTheme="minorHAnsi" w:cstheme="minorHAnsi"/>
                <w:b/>
                <w:sz w:val="22"/>
                <w:szCs w:val="22"/>
              </w:rPr>
              <w:t>10</w:t>
            </w:r>
            <w:r w:rsidRPr="006E0960" w:rsidR="005E4D3D">
              <w:rPr>
                <w:rFonts w:asciiTheme="minorHAnsi" w:hAnsiTheme="minorHAnsi" w:cstheme="minorHAnsi"/>
                <w:b/>
                <w:sz w:val="22"/>
                <w:szCs w:val="22"/>
              </w:rPr>
              <w:t xml:space="preserve"> </w:t>
            </w:r>
            <w:r w:rsidRPr="006E0960">
              <w:rPr>
                <w:rFonts w:asciiTheme="minorHAnsi" w:hAnsiTheme="minorHAnsi" w:cstheme="minorHAnsi"/>
                <w:b/>
                <w:sz w:val="22"/>
                <w:szCs w:val="22"/>
              </w:rPr>
              <w:t>hours</w:t>
            </w:r>
          </w:p>
        </w:tc>
      </w:tr>
    </w:tbl>
    <w:p w:rsidR="00CA7A3D" w:rsidRPr="006E0960" w:rsidP="00CA7A3D" w14:paraId="281E89EC" w14:textId="77777777">
      <w:pPr>
        <w:rPr>
          <w:rFonts w:asciiTheme="minorHAnsi" w:hAnsiTheme="minorHAnsi" w:cstheme="minorHAnsi"/>
          <w:sz w:val="22"/>
          <w:szCs w:val="22"/>
        </w:rPr>
      </w:pPr>
    </w:p>
    <w:p w:rsidR="00CA7A3D" w:rsidRPr="006E0960" w:rsidP="00CA7A3D" w14:paraId="369DEDD0" w14:textId="48BEB557">
      <w:pPr>
        <w:rPr>
          <w:rFonts w:asciiTheme="minorHAnsi" w:hAnsiTheme="minorHAnsi" w:cstheme="minorHAnsi"/>
          <w:b/>
          <w:bCs/>
          <w:sz w:val="22"/>
          <w:szCs w:val="22"/>
        </w:rPr>
      </w:pPr>
      <w:r w:rsidRPr="006E0960">
        <w:rPr>
          <w:rFonts w:asciiTheme="minorHAnsi" w:hAnsiTheme="minorHAnsi" w:cstheme="minorHAnsi"/>
          <w:b/>
          <w:bCs/>
          <w:sz w:val="22"/>
          <w:szCs w:val="22"/>
        </w:rPr>
        <w:t xml:space="preserve">FEDERAL COST:  </w:t>
      </w:r>
      <w:r w:rsidRPr="006E0960">
        <w:rPr>
          <w:rFonts w:asciiTheme="minorHAnsi" w:hAnsiTheme="minorHAnsi" w:cstheme="minorHAnsi"/>
          <w:sz w:val="22"/>
          <w:szCs w:val="22"/>
        </w:rPr>
        <w:t xml:space="preserve">The estimated annual cost to the Federal government is: </w:t>
      </w:r>
      <w:r w:rsidRPr="006E0960">
        <w:rPr>
          <w:rFonts w:asciiTheme="minorHAnsi" w:hAnsiTheme="minorHAnsi" w:cstheme="minorHAnsi"/>
          <w:sz w:val="22"/>
          <w:szCs w:val="22"/>
          <w:u w:val="single"/>
        </w:rPr>
        <w:t>$0</w:t>
      </w:r>
      <w:r w:rsidRPr="006E0960" w:rsidR="007C4D87">
        <w:rPr>
          <w:rFonts w:asciiTheme="minorHAnsi" w:hAnsiTheme="minorHAnsi" w:cstheme="minorHAnsi"/>
          <w:sz w:val="22"/>
          <w:szCs w:val="22"/>
        </w:rPr>
        <w:t>.</w:t>
      </w:r>
    </w:p>
    <w:p w:rsidR="00CA7A3D" w:rsidRPr="006E0960" w:rsidP="00CA7A3D" w14:paraId="63B91E8D" w14:textId="0ECB794B">
      <w:pPr>
        <w:rPr>
          <w:rFonts w:asciiTheme="minorHAnsi" w:hAnsiTheme="minorHAnsi" w:cstheme="minorHAnsi"/>
          <w:sz w:val="22"/>
          <w:szCs w:val="22"/>
        </w:rPr>
      </w:pPr>
      <w:r w:rsidRPr="006E0960">
        <w:rPr>
          <w:rFonts w:asciiTheme="minorHAnsi" w:hAnsiTheme="minorHAnsi" w:cstheme="minorHAnsi"/>
          <w:sz w:val="22"/>
          <w:szCs w:val="22"/>
        </w:rPr>
        <w:t xml:space="preserve">The estimated total cost to the Federal government is $0. EPA employees </w:t>
      </w:r>
      <w:r w:rsidRPr="006E0960" w:rsidR="00B67935">
        <w:rPr>
          <w:rFonts w:asciiTheme="minorHAnsi" w:hAnsiTheme="minorHAnsi" w:cstheme="minorHAnsi"/>
          <w:sz w:val="22"/>
          <w:szCs w:val="22"/>
        </w:rPr>
        <w:t xml:space="preserve">will </w:t>
      </w:r>
      <w:r w:rsidRPr="006E0960">
        <w:rPr>
          <w:rFonts w:asciiTheme="minorHAnsi" w:hAnsiTheme="minorHAnsi" w:cstheme="minorHAnsi"/>
          <w:sz w:val="22"/>
          <w:szCs w:val="22"/>
        </w:rPr>
        <w:t>not develop</w:t>
      </w:r>
      <w:r w:rsidRPr="006E0960" w:rsidR="00B67935">
        <w:rPr>
          <w:rFonts w:asciiTheme="minorHAnsi" w:hAnsiTheme="minorHAnsi" w:cstheme="minorHAnsi"/>
          <w:sz w:val="22"/>
          <w:szCs w:val="22"/>
        </w:rPr>
        <w:t xml:space="preserve">, </w:t>
      </w:r>
      <w:r w:rsidRPr="006E0960">
        <w:rPr>
          <w:rFonts w:asciiTheme="minorHAnsi" w:hAnsiTheme="minorHAnsi" w:cstheme="minorHAnsi"/>
          <w:sz w:val="22"/>
          <w:szCs w:val="22"/>
        </w:rPr>
        <w:t>administer</w:t>
      </w:r>
      <w:r w:rsidRPr="006E0960" w:rsidR="00B67935">
        <w:rPr>
          <w:rFonts w:asciiTheme="minorHAnsi" w:hAnsiTheme="minorHAnsi" w:cstheme="minorHAnsi"/>
          <w:sz w:val="22"/>
          <w:szCs w:val="22"/>
        </w:rPr>
        <w:t>,</w:t>
      </w:r>
      <w:r w:rsidRPr="006E0960">
        <w:rPr>
          <w:rFonts w:asciiTheme="minorHAnsi" w:hAnsiTheme="minorHAnsi" w:cstheme="minorHAnsi"/>
          <w:sz w:val="22"/>
          <w:szCs w:val="22"/>
        </w:rPr>
        <w:t xml:space="preserve"> or analyze the results of the survey. The cooperative agreement recipient has developed the survey </w:t>
      </w:r>
      <w:r w:rsidRPr="006E0960" w:rsidR="007C4D87">
        <w:rPr>
          <w:rFonts w:asciiTheme="minorHAnsi" w:hAnsiTheme="minorHAnsi" w:cstheme="minorHAnsi"/>
          <w:sz w:val="22"/>
          <w:szCs w:val="22"/>
        </w:rPr>
        <w:t>questions and</w:t>
      </w:r>
      <w:r w:rsidRPr="006E0960">
        <w:rPr>
          <w:rFonts w:asciiTheme="minorHAnsi" w:hAnsiTheme="minorHAnsi" w:cstheme="minorHAnsi"/>
          <w:sz w:val="22"/>
          <w:szCs w:val="22"/>
        </w:rPr>
        <w:t xml:space="preserve"> will administer the survey and analyze the results to improve technical assistance. </w:t>
      </w:r>
    </w:p>
    <w:p w:rsidR="00CA7A3D" w:rsidRPr="006E0960" w:rsidP="00CA7A3D" w14:paraId="4FD5E6D5" w14:textId="77777777">
      <w:pPr>
        <w:rPr>
          <w:rFonts w:asciiTheme="minorHAnsi" w:hAnsiTheme="minorHAnsi" w:cstheme="minorHAnsi"/>
          <w:b/>
          <w:bCs/>
          <w:sz w:val="22"/>
          <w:szCs w:val="22"/>
          <w:u w:val="single"/>
        </w:rPr>
      </w:pPr>
    </w:p>
    <w:p w:rsidR="00CA7A3D" w:rsidRPr="006E0960" w:rsidP="00CA7A3D" w14:paraId="5C054A86" w14:textId="77777777">
      <w:pPr>
        <w:rPr>
          <w:rFonts w:asciiTheme="minorHAnsi" w:hAnsiTheme="minorHAnsi" w:cstheme="minorHAnsi"/>
          <w:b/>
          <w:sz w:val="22"/>
          <w:szCs w:val="22"/>
        </w:rPr>
      </w:pPr>
      <w:r w:rsidRPr="006E0960">
        <w:rPr>
          <w:rFonts w:asciiTheme="minorHAnsi" w:hAnsiTheme="minorHAnsi" w:cstheme="minorHAnsi"/>
          <w:b/>
          <w:bCs/>
          <w:sz w:val="22"/>
          <w:szCs w:val="22"/>
          <w:u w:val="single"/>
        </w:rPr>
        <w:t>If you are conducting a focus group, survey, or plan to employ statistical methods, please  provide answers to the following questions:</w:t>
      </w:r>
    </w:p>
    <w:p w:rsidR="00CA7A3D" w:rsidRPr="006E0960" w:rsidP="00CA7A3D" w14:paraId="5208EC04" w14:textId="77777777">
      <w:pPr>
        <w:rPr>
          <w:rFonts w:asciiTheme="minorHAnsi" w:hAnsiTheme="minorHAnsi" w:cstheme="minorHAnsi"/>
          <w:b/>
          <w:sz w:val="22"/>
          <w:szCs w:val="22"/>
        </w:rPr>
      </w:pPr>
    </w:p>
    <w:p w:rsidR="00CA7A3D" w:rsidRPr="006E0960" w:rsidP="00CA7A3D" w14:paraId="3B534087" w14:textId="77777777">
      <w:pPr>
        <w:rPr>
          <w:rFonts w:asciiTheme="minorHAnsi" w:hAnsiTheme="minorHAnsi" w:cstheme="minorHAnsi"/>
          <w:b/>
          <w:sz w:val="22"/>
          <w:szCs w:val="22"/>
        </w:rPr>
      </w:pPr>
      <w:r w:rsidRPr="006E0960">
        <w:rPr>
          <w:rFonts w:asciiTheme="minorHAnsi" w:hAnsiTheme="minorHAnsi" w:cstheme="minorHAnsi"/>
          <w:b/>
          <w:sz w:val="22"/>
          <w:szCs w:val="22"/>
        </w:rPr>
        <w:t>The selection of your targeted respondents</w:t>
      </w:r>
    </w:p>
    <w:p w:rsidR="00CA7A3D" w:rsidRPr="006E0960" w:rsidP="00CA7A3D" w14:paraId="03DF442D" w14:textId="22F8B58D">
      <w:pPr>
        <w:pStyle w:val="ListParagraph"/>
        <w:numPr>
          <w:ilvl w:val="0"/>
          <w:numId w:val="2"/>
        </w:numPr>
        <w:rPr>
          <w:rFonts w:asciiTheme="minorHAnsi" w:hAnsiTheme="minorHAnsi" w:cstheme="minorHAnsi"/>
          <w:sz w:val="22"/>
          <w:szCs w:val="22"/>
        </w:rPr>
      </w:pPr>
      <w:r w:rsidRPr="006E0960">
        <w:rPr>
          <w:rFonts w:asciiTheme="minorHAnsi" w:hAnsiTheme="minorHAnsi" w:cstheme="minorHAnsi"/>
          <w:sz w:val="22"/>
          <w:szCs w:val="22"/>
        </w:rPr>
        <w:t>Do you have a customer list or something similar that defines the universe of potential respondents and do you have a sampling plan for selecting from this universe?</w:t>
      </w:r>
      <w:r w:rsidRPr="006E0960">
        <w:rPr>
          <w:rFonts w:asciiTheme="minorHAnsi" w:hAnsiTheme="minorHAnsi" w:cstheme="minorHAnsi"/>
          <w:sz w:val="22"/>
          <w:szCs w:val="22"/>
        </w:rPr>
        <w:tab/>
      </w:r>
      <w:r w:rsidRPr="006E0960">
        <w:rPr>
          <w:rFonts w:asciiTheme="minorHAnsi" w:hAnsiTheme="minorHAnsi" w:cstheme="minorHAnsi"/>
          <w:sz w:val="22"/>
          <w:szCs w:val="22"/>
        </w:rPr>
        <w:tab/>
      </w:r>
      <w:r w:rsidRPr="006E0960">
        <w:rPr>
          <w:rFonts w:asciiTheme="minorHAnsi" w:hAnsiTheme="minorHAnsi" w:cstheme="minorHAnsi"/>
          <w:sz w:val="22"/>
          <w:szCs w:val="22"/>
        </w:rPr>
        <w:tab/>
      </w:r>
      <w:r w:rsidRPr="006E0960">
        <w:rPr>
          <w:rFonts w:asciiTheme="minorHAnsi" w:hAnsiTheme="minorHAnsi" w:cstheme="minorHAnsi"/>
          <w:sz w:val="22"/>
          <w:szCs w:val="22"/>
        </w:rPr>
        <w:tab/>
      </w:r>
      <w:r w:rsidRPr="006E0960">
        <w:rPr>
          <w:rFonts w:asciiTheme="minorHAnsi" w:hAnsiTheme="minorHAnsi" w:cstheme="minorHAnsi"/>
          <w:sz w:val="22"/>
          <w:szCs w:val="22"/>
        </w:rPr>
        <w:tab/>
      </w:r>
      <w:r w:rsidRPr="006E0960">
        <w:rPr>
          <w:rFonts w:asciiTheme="minorHAnsi" w:hAnsiTheme="minorHAnsi" w:cstheme="minorHAnsi"/>
          <w:sz w:val="22"/>
          <w:szCs w:val="22"/>
        </w:rPr>
        <w:tab/>
      </w:r>
      <w:r w:rsidRPr="006E0960">
        <w:rPr>
          <w:rFonts w:asciiTheme="minorHAnsi" w:hAnsiTheme="minorHAnsi" w:cstheme="minorHAnsi"/>
          <w:sz w:val="22"/>
          <w:szCs w:val="22"/>
        </w:rPr>
        <w:tab/>
      </w:r>
      <w:r w:rsidRPr="006E0960">
        <w:rPr>
          <w:rFonts w:asciiTheme="minorHAnsi" w:hAnsiTheme="minorHAnsi" w:cstheme="minorHAnsi"/>
          <w:sz w:val="22"/>
          <w:szCs w:val="22"/>
        </w:rPr>
        <w:tab/>
      </w:r>
      <w:r w:rsidRPr="006E0960">
        <w:rPr>
          <w:rFonts w:asciiTheme="minorHAnsi" w:hAnsiTheme="minorHAnsi" w:cstheme="minorHAnsi"/>
          <w:sz w:val="22"/>
          <w:szCs w:val="22"/>
        </w:rPr>
        <w:tab/>
      </w:r>
      <w:r w:rsidRPr="006E0960">
        <w:rPr>
          <w:rFonts w:asciiTheme="minorHAnsi" w:hAnsiTheme="minorHAnsi" w:cstheme="minorHAnsi"/>
          <w:sz w:val="22"/>
          <w:szCs w:val="22"/>
        </w:rPr>
        <w:tab/>
      </w:r>
      <w:r w:rsidRPr="006E0960">
        <w:rPr>
          <w:rFonts w:asciiTheme="minorHAnsi" w:hAnsiTheme="minorHAnsi" w:cstheme="minorHAnsi"/>
          <w:sz w:val="22"/>
          <w:szCs w:val="22"/>
        </w:rPr>
        <w:tab/>
        <w:t>[ ] Yes</w:t>
      </w:r>
      <w:r w:rsidRPr="006E0960">
        <w:rPr>
          <w:rFonts w:asciiTheme="minorHAnsi" w:hAnsiTheme="minorHAnsi" w:cstheme="minorHAnsi"/>
          <w:sz w:val="22"/>
          <w:szCs w:val="22"/>
        </w:rPr>
        <w:tab/>
        <w:t>[X] No</w:t>
      </w:r>
    </w:p>
    <w:p w:rsidR="00CA7A3D" w:rsidRPr="006E0960" w:rsidP="00CA7A3D" w14:paraId="2747309D" w14:textId="77777777">
      <w:pPr>
        <w:pStyle w:val="ListParagraph"/>
        <w:rPr>
          <w:rFonts w:asciiTheme="minorHAnsi" w:hAnsiTheme="minorHAnsi" w:cstheme="minorHAnsi"/>
          <w:sz w:val="22"/>
          <w:szCs w:val="22"/>
        </w:rPr>
      </w:pPr>
    </w:p>
    <w:p w:rsidR="00CA7A3D" w:rsidRPr="006E0960" w:rsidP="00CA7A3D" w14:paraId="7120CEB3" w14:textId="1940A94F">
      <w:pPr>
        <w:rPr>
          <w:rFonts w:asciiTheme="minorHAnsi" w:hAnsiTheme="minorHAnsi" w:cstheme="minorHAnsi"/>
          <w:sz w:val="22"/>
          <w:szCs w:val="22"/>
        </w:rPr>
      </w:pPr>
      <w:r w:rsidRPr="006E0960">
        <w:rPr>
          <w:rFonts w:asciiTheme="minorHAnsi" w:hAnsiTheme="minorHAnsi" w:cstheme="minorHAnsi"/>
          <w:sz w:val="22"/>
          <w:szCs w:val="22"/>
        </w:rPr>
        <w:t xml:space="preserve">If the answer is yes, please provide a description of both below </w:t>
      </w:r>
      <w:r w:rsidRPr="006E0960" w:rsidR="006A680F">
        <w:rPr>
          <w:rFonts w:asciiTheme="minorHAnsi" w:hAnsiTheme="minorHAnsi" w:cstheme="minorHAnsi"/>
          <w:sz w:val="22"/>
          <w:szCs w:val="22"/>
        </w:rPr>
        <w:t>(</w:t>
      </w:r>
      <w:r w:rsidRPr="006E0960">
        <w:rPr>
          <w:rFonts w:asciiTheme="minorHAnsi" w:hAnsiTheme="minorHAnsi" w:cstheme="minorHAnsi"/>
          <w:sz w:val="22"/>
          <w:szCs w:val="22"/>
        </w:rPr>
        <w:t>or attach the sampling plan)</w:t>
      </w:r>
      <w:r w:rsidRPr="006E0960" w:rsidR="006A680F">
        <w:rPr>
          <w:rFonts w:asciiTheme="minorHAnsi" w:hAnsiTheme="minorHAnsi" w:cstheme="minorHAnsi"/>
          <w:sz w:val="22"/>
          <w:szCs w:val="22"/>
        </w:rPr>
        <w:t>? I</w:t>
      </w:r>
      <w:r w:rsidRPr="006E0960">
        <w:rPr>
          <w:rFonts w:asciiTheme="minorHAnsi" w:hAnsiTheme="minorHAnsi" w:cstheme="minorHAnsi"/>
          <w:sz w:val="22"/>
          <w:szCs w:val="22"/>
        </w:rPr>
        <w:t>f the answer is no, please provide a description of how you plan to identify your potential group of respondents and how you will select them?</w:t>
      </w:r>
    </w:p>
    <w:p w:rsidR="00CA7A3D" w:rsidRPr="006E0960" w:rsidP="00CA7A3D" w14:paraId="12A696CD" w14:textId="77777777">
      <w:pPr>
        <w:rPr>
          <w:rFonts w:asciiTheme="minorHAnsi" w:hAnsiTheme="minorHAnsi" w:cstheme="minorHAnsi"/>
          <w:b/>
          <w:sz w:val="22"/>
          <w:szCs w:val="22"/>
        </w:rPr>
      </w:pPr>
    </w:p>
    <w:p w:rsidR="00CA7A3D" w:rsidRPr="006E0960" w:rsidP="00CA7A3D" w14:paraId="1BF3EDFF" w14:textId="77777777">
      <w:pPr>
        <w:rPr>
          <w:rFonts w:asciiTheme="minorHAnsi" w:hAnsiTheme="minorHAnsi" w:cstheme="minorHAnsi"/>
          <w:bCs/>
          <w:sz w:val="22"/>
          <w:szCs w:val="22"/>
        </w:rPr>
      </w:pPr>
      <w:r w:rsidRPr="006E0960">
        <w:rPr>
          <w:rFonts w:asciiTheme="minorHAnsi" w:hAnsiTheme="minorHAnsi" w:cstheme="minorHAnsi"/>
          <w:bCs/>
          <w:sz w:val="22"/>
          <w:szCs w:val="22"/>
        </w:rPr>
        <w:t>Technical assistance will be available to communities nationwide to work with the BRADS team:</w:t>
      </w:r>
    </w:p>
    <w:p w:rsidR="00CA7A3D" w:rsidRPr="006E0960" w:rsidP="00CA7A3D" w14:paraId="77FE19F6" w14:textId="77777777">
      <w:pPr>
        <w:pStyle w:val="ListParagraph"/>
        <w:numPr>
          <w:ilvl w:val="0"/>
          <w:numId w:val="5"/>
        </w:numPr>
        <w:rPr>
          <w:rFonts w:asciiTheme="minorHAnsi" w:hAnsiTheme="minorHAnsi" w:cstheme="minorHAnsi"/>
          <w:bCs/>
          <w:sz w:val="22"/>
          <w:szCs w:val="22"/>
        </w:rPr>
      </w:pPr>
      <w:r w:rsidRPr="006E0960">
        <w:rPr>
          <w:rFonts w:asciiTheme="minorHAnsi" w:hAnsiTheme="minorHAnsi" w:cstheme="minorHAnsi"/>
          <w:bCs/>
          <w:sz w:val="22"/>
          <w:szCs w:val="22"/>
        </w:rPr>
        <w:t>Three Pilot Communities will be selected to conduct an in-depth assessment of current practitioner knowledge, identify gentrification concerns in their community, and review existing anti-displacement policies (if available).</w:t>
      </w:r>
    </w:p>
    <w:p w:rsidR="00CA7A3D" w:rsidRPr="006E0960" w:rsidP="00CA7A3D" w14:paraId="6A36F9C3" w14:textId="77777777">
      <w:pPr>
        <w:pStyle w:val="ListParagraph"/>
        <w:numPr>
          <w:ilvl w:val="0"/>
          <w:numId w:val="5"/>
        </w:numPr>
        <w:rPr>
          <w:rFonts w:asciiTheme="minorHAnsi" w:hAnsiTheme="minorHAnsi" w:cstheme="minorHAnsi"/>
          <w:bCs/>
          <w:sz w:val="22"/>
          <w:szCs w:val="22"/>
        </w:rPr>
      </w:pPr>
      <w:r w:rsidRPr="006E0960">
        <w:rPr>
          <w:rFonts w:asciiTheme="minorHAnsi" w:hAnsiTheme="minorHAnsi" w:cstheme="minorHAnsi"/>
          <w:bCs/>
          <w:sz w:val="22"/>
          <w:szCs w:val="22"/>
        </w:rPr>
        <w:t>Five EPA Brownfields grant recipients/sub-recipients will be selected to work with our team to identify risks of gentrification, provide guidance on anti-displacement policies and strategies using the roadmaps and resources developed by BRADS, and provide guidance to identify funding on assessment, cleanup, and redevelopment of Brownfields.</w:t>
      </w:r>
    </w:p>
    <w:p w:rsidR="00CA7A3D" w:rsidRPr="006E0960" w:rsidP="00CA7A3D" w14:paraId="5A18905F" w14:textId="77777777">
      <w:pPr>
        <w:pStyle w:val="ListParagraph"/>
        <w:numPr>
          <w:ilvl w:val="0"/>
          <w:numId w:val="5"/>
        </w:numPr>
        <w:rPr>
          <w:rFonts w:asciiTheme="minorHAnsi" w:hAnsiTheme="minorHAnsi" w:cstheme="minorHAnsi"/>
          <w:bCs/>
          <w:sz w:val="22"/>
          <w:szCs w:val="22"/>
        </w:rPr>
      </w:pPr>
      <w:r w:rsidRPr="006E0960">
        <w:rPr>
          <w:rFonts w:asciiTheme="minorHAnsi" w:hAnsiTheme="minorHAnsi" w:cstheme="minorHAnsi"/>
          <w:bCs/>
          <w:sz w:val="22"/>
          <w:szCs w:val="22"/>
        </w:rPr>
        <w:t>Two future EPA Brownfields grant applicants will receive assistance and receive guidance on anti-displacement policies through guides and resources developed by the BRADS team.</w:t>
      </w:r>
    </w:p>
    <w:p w:rsidR="00CA7A3D" w:rsidRPr="006E0960" w:rsidP="00CA7A3D" w14:paraId="7B6760E1" w14:textId="77777777">
      <w:pPr>
        <w:rPr>
          <w:rFonts w:asciiTheme="minorHAnsi" w:hAnsiTheme="minorHAnsi" w:cstheme="minorHAnsi"/>
          <w:bCs/>
          <w:sz w:val="22"/>
          <w:szCs w:val="22"/>
        </w:rPr>
      </w:pPr>
      <w:r w:rsidRPr="006E0960">
        <w:rPr>
          <w:rFonts w:asciiTheme="minorHAnsi" w:hAnsiTheme="minorHAnsi" w:cstheme="minorHAnsi"/>
          <w:bCs/>
          <w:sz w:val="22"/>
          <w:szCs w:val="22"/>
        </w:rPr>
        <w:t>Communities will request assistance through an online intake form and will be selected based on need and risk for gentrification [i.e., communities that might be higher risk for involuntary displacement will be prioritized) and geographic diversity.</w:t>
      </w:r>
    </w:p>
    <w:p w:rsidR="00CA7A3D" w:rsidRPr="006E0960" w:rsidP="00CA7A3D" w14:paraId="47FC85CF" w14:textId="77777777">
      <w:pPr>
        <w:rPr>
          <w:rFonts w:asciiTheme="minorHAnsi" w:hAnsiTheme="minorHAnsi" w:cstheme="minorHAnsi"/>
          <w:bCs/>
          <w:sz w:val="22"/>
          <w:szCs w:val="22"/>
        </w:rPr>
      </w:pPr>
    </w:p>
    <w:p w:rsidR="00CA7A3D" w:rsidRPr="006E0960" w:rsidP="00CA7A3D" w14:paraId="3DA62998" w14:textId="77777777">
      <w:pPr>
        <w:rPr>
          <w:rFonts w:asciiTheme="minorHAnsi" w:hAnsiTheme="minorHAnsi" w:cstheme="minorHAnsi"/>
          <w:bCs/>
          <w:sz w:val="22"/>
          <w:szCs w:val="22"/>
        </w:rPr>
      </w:pPr>
      <w:r w:rsidRPr="006E0960">
        <w:rPr>
          <w:rFonts w:asciiTheme="minorHAnsi" w:hAnsiTheme="minorHAnsi" w:cstheme="minorHAnsi"/>
          <w:bCs/>
          <w:sz w:val="22"/>
          <w:szCs w:val="22"/>
        </w:rPr>
        <w:t xml:space="preserve">All communities receiving technical assistance will be given the opportunity (optional) to provide feedback via the survey. </w:t>
      </w:r>
    </w:p>
    <w:p w:rsidR="00CA7A3D" w:rsidRPr="006E0960" w:rsidP="00CA7A3D" w14:paraId="2A968C6E" w14:textId="77777777">
      <w:pPr>
        <w:rPr>
          <w:rFonts w:asciiTheme="minorHAnsi" w:hAnsiTheme="minorHAnsi" w:cstheme="minorHAnsi"/>
          <w:b/>
          <w:sz w:val="22"/>
          <w:szCs w:val="22"/>
        </w:rPr>
      </w:pPr>
    </w:p>
    <w:p w:rsidR="00CA7A3D" w:rsidRPr="006E0960" w:rsidP="00CA7A3D" w14:paraId="6C961420" w14:textId="77777777">
      <w:pPr>
        <w:rPr>
          <w:rFonts w:asciiTheme="minorHAnsi" w:hAnsiTheme="minorHAnsi" w:cstheme="minorHAnsi"/>
          <w:b/>
          <w:sz w:val="22"/>
          <w:szCs w:val="22"/>
        </w:rPr>
      </w:pPr>
      <w:r w:rsidRPr="006E0960">
        <w:rPr>
          <w:rFonts w:asciiTheme="minorHAnsi" w:hAnsiTheme="minorHAnsi" w:cstheme="minorHAnsi"/>
          <w:b/>
          <w:sz w:val="22"/>
          <w:szCs w:val="22"/>
        </w:rPr>
        <w:t>Administration of the Instrument</w:t>
      </w:r>
    </w:p>
    <w:p w:rsidR="00CA7A3D" w:rsidRPr="006E0960" w:rsidP="00CA7A3D" w14:paraId="548F0A5B" w14:textId="77777777">
      <w:pPr>
        <w:pStyle w:val="ListParagraph"/>
        <w:numPr>
          <w:ilvl w:val="0"/>
          <w:numId w:val="3"/>
        </w:numPr>
        <w:rPr>
          <w:rFonts w:asciiTheme="minorHAnsi" w:hAnsiTheme="minorHAnsi" w:cstheme="minorHAnsi"/>
          <w:sz w:val="22"/>
          <w:szCs w:val="22"/>
        </w:rPr>
      </w:pPr>
      <w:r w:rsidRPr="006E0960">
        <w:rPr>
          <w:rFonts w:asciiTheme="minorHAnsi" w:hAnsiTheme="minorHAnsi" w:cstheme="minorHAnsi"/>
          <w:sz w:val="22"/>
          <w:szCs w:val="22"/>
        </w:rPr>
        <w:t>How will you collect the information? (Check all that apply)</w:t>
      </w:r>
    </w:p>
    <w:p w:rsidR="00CA7A3D" w:rsidRPr="006E0960" w:rsidP="00CA7A3D" w14:paraId="0E8D3348" w14:textId="2557D684">
      <w:pPr>
        <w:ind w:left="720"/>
        <w:rPr>
          <w:rFonts w:asciiTheme="minorHAnsi" w:hAnsiTheme="minorHAnsi" w:cstheme="minorHAnsi"/>
          <w:sz w:val="22"/>
          <w:szCs w:val="22"/>
        </w:rPr>
      </w:pPr>
      <w:r w:rsidRPr="006E0960">
        <w:rPr>
          <w:rFonts w:asciiTheme="minorHAnsi" w:hAnsiTheme="minorHAnsi" w:cstheme="minorHAnsi"/>
          <w:sz w:val="22"/>
          <w:szCs w:val="22"/>
        </w:rPr>
        <w:t xml:space="preserve">[X] Web-based or other forms of Social Media </w:t>
      </w:r>
    </w:p>
    <w:p w:rsidR="00CA7A3D" w:rsidRPr="006E0960" w:rsidP="00CA7A3D" w14:paraId="59F50C0C" w14:textId="77777777">
      <w:pPr>
        <w:ind w:left="720"/>
        <w:rPr>
          <w:rFonts w:asciiTheme="minorHAnsi" w:hAnsiTheme="minorHAnsi" w:cstheme="minorHAnsi"/>
          <w:sz w:val="22"/>
          <w:szCs w:val="22"/>
        </w:rPr>
      </w:pPr>
      <w:r w:rsidRPr="006E0960">
        <w:rPr>
          <w:rFonts w:asciiTheme="minorHAnsi" w:hAnsiTheme="minorHAnsi" w:cstheme="minorHAnsi"/>
          <w:sz w:val="22"/>
          <w:szCs w:val="22"/>
        </w:rPr>
        <w:t>[  ] Telephone</w:t>
      </w:r>
      <w:r w:rsidRPr="006E0960">
        <w:rPr>
          <w:rFonts w:asciiTheme="minorHAnsi" w:hAnsiTheme="minorHAnsi" w:cstheme="minorHAnsi"/>
          <w:sz w:val="22"/>
          <w:szCs w:val="22"/>
        </w:rPr>
        <w:tab/>
      </w:r>
    </w:p>
    <w:p w:rsidR="00CA7A3D" w:rsidRPr="006E0960" w:rsidP="00CA7A3D" w14:paraId="28DC1FB9" w14:textId="2015009F">
      <w:pPr>
        <w:ind w:left="720"/>
        <w:rPr>
          <w:rFonts w:asciiTheme="minorHAnsi" w:hAnsiTheme="minorHAnsi" w:cstheme="minorHAnsi"/>
          <w:sz w:val="22"/>
          <w:szCs w:val="22"/>
        </w:rPr>
      </w:pPr>
      <w:r w:rsidRPr="006E0960">
        <w:rPr>
          <w:rFonts w:asciiTheme="minorHAnsi" w:hAnsiTheme="minorHAnsi" w:cstheme="minorHAnsi"/>
          <w:sz w:val="22"/>
          <w:szCs w:val="22"/>
        </w:rPr>
        <w:t>[X] In-person</w:t>
      </w:r>
      <w:r w:rsidRPr="006E0960">
        <w:rPr>
          <w:rFonts w:asciiTheme="minorHAnsi" w:hAnsiTheme="minorHAnsi" w:cstheme="minorHAnsi"/>
          <w:sz w:val="22"/>
          <w:szCs w:val="22"/>
        </w:rPr>
        <w:tab/>
      </w:r>
    </w:p>
    <w:p w:rsidR="00CA7A3D" w:rsidRPr="006E0960" w:rsidP="00CA7A3D" w14:paraId="1FB9BD3F" w14:textId="77777777">
      <w:pPr>
        <w:ind w:left="720"/>
        <w:rPr>
          <w:rFonts w:asciiTheme="minorHAnsi" w:hAnsiTheme="minorHAnsi" w:cstheme="minorHAnsi"/>
          <w:sz w:val="22"/>
          <w:szCs w:val="22"/>
        </w:rPr>
      </w:pPr>
      <w:r w:rsidRPr="006E0960">
        <w:rPr>
          <w:rFonts w:asciiTheme="minorHAnsi" w:hAnsiTheme="minorHAnsi" w:cstheme="minorHAnsi"/>
          <w:sz w:val="22"/>
          <w:szCs w:val="22"/>
        </w:rPr>
        <w:t xml:space="preserve">[  ] Mail </w:t>
      </w:r>
    </w:p>
    <w:p w:rsidR="00CA7A3D" w:rsidRPr="006E0960" w:rsidP="00CA7A3D" w14:paraId="339DE6D7" w14:textId="77777777">
      <w:pPr>
        <w:ind w:left="720"/>
        <w:rPr>
          <w:rFonts w:asciiTheme="minorHAnsi" w:hAnsiTheme="minorHAnsi" w:cstheme="minorHAnsi"/>
          <w:sz w:val="22"/>
          <w:szCs w:val="22"/>
        </w:rPr>
      </w:pPr>
      <w:r w:rsidRPr="006E0960">
        <w:rPr>
          <w:rFonts w:asciiTheme="minorHAnsi" w:hAnsiTheme="minorHAnsi" w:cstheme="minorHAnsi"/>
          <w:sz w:val="22"/>
          <w:szCs w:val="22"/>
        </w:rPr>
        <w:t>[  ] Other, Explain</w:t>
      </w:r>
    </w:p>
    <w:p w:rsidR="00CA7A3D" w:rsidRPr="006E0960" w:rsidP="00CA7A3D" w14:paraId="4BAD8E7C" w14:textId="77777777">
      <w:pPr>
        <w:ind w:left="720"/>
        <w:rPr>
          <w:rFonts w:asciiTheme="minorHAnsi" w:hAnsiTheme="minorHAnsi" w:cstheme="minorHAnsi"/>
          <w:sz w:val="22"/>
          <w:szCs w:val="22"/>
        </w:rPr>
      </w:pPr>
    </w:p>
    <w:p w:rsidR="00CA7A3D" w:rsidRPr="006E0960" w:rsidP="00CA7A3D" w14:paraId="5C4016B8" w14:textId="191DB014">
      <w:pPr>
        <w:pStyle w:val="ListParagraph"/>
        <w:numPr>
          <w:ilvl w:val="0"/>
          <w:numId w:val="3"/>
        </w:numPr>
        <w:rPr>
          <w:rFonts w:asciiTheme="minorHAnsi" w:hAnsiTheme="minorHAnsi" w:cstheme="minorHAnsi"/>
          <w:sz w:val="22"/>
          <w:szCs w:val="22"/>
        </w:rPr>
      </w:pPr>
      <w:r w:rsidRPr="006E0960">
        <w:rPr>
          <w:rFonts w:asciiTheme="minorHAnsi" w:hAnsiTheme="minorHAnsi" w:cstheme="minorHAnsi"/>
          <w:sz w:val="22"/>
          <w:szCs w:val="22"/>
        </w:rPr>
        <w:t>Will interviewers or facilitators be used?  [  ] Yes [X] No</w:t>
      </w:r>
    </w:p>
    <w:p w:rsidR="00CA7A3D" w:rsidRPr="006E0960" w:rsidP="00CA7A3D" w14:paraId="21B46B5C" w14:textId="77777777">
      <w:pPr>
        <w:pStyle w:val="ListParagraph"/>
        <w:ind w:left="360"/>
        <w:rPr>
          <w:rFonts w:asciiTheme="minorHAnsi" w:hAnsiTheme="minorHAnsi" w:cstheme="minorHAnsi"/>
          <w:sz w:val="22"/>
          <w:szCs w:val="22"/>
        </w:rPr>
      </w:pPr>
      <w:r w:rsidRPr="006E0960">
        <w:rPr>
          <w:rFonts w:asciiTheme="minorHAnsi" w:hAnsiTheme="minorHAnsi" w:cstheme="minorHAnsi"/>
          <w:sz w:val="22"/>
          <w:szCs w:val="22"/>
        </w:rPr>
        <w:t xml:space="preserve"> </w:t>
      </w:r>
    </w:p>
    <w:p w:rsidR="00CA7A3D" w:rsidRPr="006E0960" w:rsidP="00CA7A3D" w14:paraId="21876C16" w14:textId="77777777">
      <w:pPr>
        <w:rPr>
          <w:rFonts w:asciiTheme="minorHAnsi" w:hAnsiTheme="minorHAnsi" w:cstheme="minorHAnsi"/>
          <w:b/>
          <w:sz w:val="22"/>
          <w:szCs w:val="22"/>
        </w:rPr>
      </w:pPr>
      <w:r w:rsidRPr="006E0960">
        <w:rPr>
          <w:rFonts w:asciiTheme="minorHAnsi" w:hAnsiTheme="minorHAnsi" w:cstheme="minorHAnsi"/>
          <w:b/>
          <w:sz w:val="22"/>
          <w:szCs w:val="22"/>
        </w:rPr>
        <w:t>Please make sure that all instruments, instructions, and scripts are submitted with the request.</w:t>
      </w:r>
    </w:p>
    <w:p w:rsidR="00CA7A3D" w:rsidRPr="006E0960" w:rsidP="00CA7A3D" w14:paraId="634A3C4A" w14:textId="77777777">
      <w:pPr>
        <w:rPr>
          <w:rFonts w:asciiTheme="minorHAnsi" w:hAnsiTheme="minorHAnsi" w:cstheme="minorHAnsi"/>
          <w:b/>
          <w:sz w:val="22"/>
          <w:szCs w:val="22"/>
        </w:rPr>
      </w:pPr>
    </w:p>
    <w:p w:rsidR="00CA7A3D" w:rsidRPr="006E0960" w:rsidP="00CA7A3D" w14:paraId="31F7DAD8" w14:textId="77777777">
      <w:pPr>
        <w:rPr>
          <w:rFonts w:asciiTheme="minorHAnsi" w:hAnsiTheme="minorHAnsi" w:cstheme="minorHAnsi"/>
          <w:b/>
          <w:sz w:val="22"/>
          <w:szCs w:val="22"/>
        </w:rPr>
      </w:pPr>
      <w:r w:rsidRPr="006E0960">
        <w:rPr>
          <w:rFonts w:asciiTheme="minorHAnsi" w:hAnsiTheme="minorHAnsi" w:cstheme="minorHAnsi"/>
          <w:b/>
          <w:sz w:val="22"/>
          <w:szCs w:val="22"/>
        </w:rPr>
        <w:t>CERTIFICATION:</w:t>
      </w:r>
    </w:p>
    <w:p w:rsidR="00CA7A3D" w:rsidRPr="006E0960" w:rsidP="00CA7A3D" w14:paraId="0C9362E5" w14:textId="77777777">
      <w:pPr>
        <w:rPr>
          <w:rFonts w:asciiTheme="minorHAnsi" w:hAnsiTheme="minorHAnsi" w:cstheme="minorHAnsi"/>
          <w:sz w:val="22"/>
          <w:szCs w:val="22"/>
        </w:rPr>
      </w:pPr>
    </w:p>
    <w:p w:rsidR="00CA7A3D" w:rsidRPr="006E0960" w:rsidP="00CA7A3D" w14:paraId="0D45972E" w14:textId="77777777">
      <w:pPr>
        <w:rPr>
          <w:rFonts w:asciiTheme="minorHAnsi" w:hAnsiTheme="minorHAnsi" w:cstheme="minorHAnsi"/>
          <w:sz w:val="22"/>
          <w:szCs w:val="22"/>
        </w:rPr>
      </w:pPr>
      <w:r w:rsidRPr="006E0960">
        <w:rPr>
          <w:rFonts w:asciiTheme="minorHAnsi" w:hAnsiTheme="minorHAnsi" w:cstheme="minorHAnsi"/>
          <w:sz w:val="22"/>
          <w:szCs w:val="22"/>
        </w:rPr>
        <w:t xml:space="preserve">I certify the following to be true: </w:t>
      </w:r>
    </w:p>
    <w:p w:rsidR="00CA7A3D" w:rsidRPr="006E0960" w:rsidP="00CA7A3D" w14:paraId="41C564BA" w14:textId="77777777">
      <w:pPr>
        <w:pStyle w:val="ListParagraph"/>
        <w:numPr>
          <w:ilvl w:val="0"/>
          <w:numId w:val="1"/>
        </w:numPr>
        <w:rPr>
          <w:rFonts w:asciiTheme="minorHAnsi" w:hAnsiTheme="minorHAnsi" w:cstheme="minorHAnsi"/>
          <w:sz w:val="22"/>
          <w:szCs w:val="22"/>
        </w:rPr>
      </w:pPr>
      <w:r w:rsidRPr="006E0960">
        <w:rPr>
          <w:rFonts w:asciiTheme="minorHAnsi" w:hAnsiTheme="minorHAnsi" w:cstheme="minorHAnsi"/>
          <w:sz w:val="22"/>
          <w:szCs w:val="22"/>
        </w:rPr>
        <w:t xml:space="preserve">The collection is voluntary. </w:t>
      </w:r>
    </w:p>
    <w:p w:rsidR="00CA7A3D" w:rsidRPr="006E0960" w:rsidP="00CA7A3D" w14:paraId="4CB60312" w14:textId="77777777">
      <w:pPr>
        <w:pStyle w:val="ListParagraph"/>
        <w:numPr>
          <w:ilvl w:val="0"/>
          <w:numId w:val="1"/>
        </w:numPr>
        <w:rPr>
          <w:rFonts w:asciiTheme="minorHAnsi" w:hAnsiTheme="minorHAnsi" w:cstheme="minorHAnsi"/>
          <w:sz w:val="22"/>
          <w:szCs w:val="22"/>
        </w:rPr>
      </w:pPr>
      <w:r w:rsidRPr="006E0960">
        <w:rPr>
          <w:rFonts w:asciiTheme="minorHAnsi" w:hAnsiTheme="minorHAnsi" w:cstheme="minorHAnsi"/>
          <w:sz w:val="22"/>
          <w:szCs w:val="22"/>
        </w:rPr>
        <w:t>The collection is low-burden for respondents and low-cost for the Federal Government.</w:t>
      </w:r>
    </w:p>
    <w:p w:rsidR="00CA7A3D" w:rsidRPr="006E0960" w:rsidP="00CA7A3D" w14:paraId="7DA098A9" w14:textId="77777777">
      <w:pPr>
        <w:pStyle w:val="ListParagraph"/>
        <w:numPr>
          <w:ilvl w:val="0"/>
          <w:numId w:val="1"/>
        </w:numPr>
        <w:rPr>
          <w:rFonts w:asciiTheme="minorHAnsi" w:hAnsiTheme="minorHAnsi" w:cstheme="minorHAnsi"/>
          <w:sz w:val="22"/>
          <w:szCs w:val="22"/>
        </w:rPr>
      </w:pPr>
      <w:r w:rsidRPr="006E0960">
        <w:rPr>
          <w:rFonts w:asciiTheme="minorHAnsi" w:hAnsiTheme="minorHAnsi" w:cstheme="minorHAnsi"/>
          <w:sz w:val="22"/>
          <w:szCs w:val="22"/>
        </w:rPr>
        <w:t xml:space="preserve">The collection is non-controversial and does </w:t>
      </w:r>
      <w:r w:rsidRPr="006E0960">
        <w:rPr>
          <w:rFonts w:asciiTheme="minorHAnsi" w:hAnsiTheme="minorHAnsi" w:cstheme="minorHAnsi"/>
          <w:sz w:val="22"/>
          <w:szCs w:val="22"/>
          <w:u w:val="single"/>
        </w:rPr>
        <w:t>not</w:t>
      </w:r>
      <w:r w:rsidRPr="006E0960">
        <w:rPr>
          <w:rFonts w:asciiTheme="minorHAnsi" w:hAnsiTheme="minorHAnsi" w:cstheme="minorHAnsi"/>
          <w:sz w:val="22"/>
          <w:szCs w:val="22"/>
        </w:rPr>
        <w:t xml:space="preserve"> raise issues of concern to other federal agencies.</w:t>
      </w:r>
      <w:r w:rsidRPr="006E0960">
        <w:rPr>
          <w:rFonts w:asciiTheme="minorHAnsi" w:hAnsiTheme="minorHAnsi" w:cstheme="minorHAnsi"/>
          <w:sz w:val="22"/>
          <w:szCs w:val="22"/>
        </w:rPr>
        <w:tab/>
      </w:r>
      <w:r w:rsidRPr="006E0960">
        <w:rPr>
          <w:rFonts w:asciiTheme="minorHAnsi" w:hAnsiTheme="minorHAnsi" w:cstheme="minorHAnsi"/>
          <w:sz w:val="22"/>
          <w:szCs w:val="22"/>
        </w:rPr>
        <w:tab/>
      </w:r>
      <w:r w:rsidRPr="006E0960">
        <w:rPr>
          <w:rFonts w:asciiTheme="minorHAnsi" w:hAnsiTheme="minorHAnsi" w:cstheme="minorHAnsi"/>
          <w:sz w:val="22"/>
          <w:szCs w:val="22"/>
        </w:rPr>
        <w:tab/>
      </w:r>
      <w:r w:rsidRPr="006E0960">
        <w:rPr>
          <w:rFonts w:asciiTheme="minorHAnsi" w:hAnsiTheme="minorHAnsi" w:cstheme="minorHAnsi"/>
          <w:sz w:val="22"/>
          <w:szCs w:val="22"/>
        </w:rPr>
        <w:tab/>
      </w:r>
      <w:r w:rsidRPr="006E0960">
        <w:rPr>
          <w:rFonts w:asciiTheme="minorHAnsi" w:hAnsiTheme="minorHAnsi" w:cstheme="minorHAnsi"/>
          <w:sz w:val="22"/>
          <w:szCs w:val="22"/>
        </w:rPr>
        <w:tab/>
      </w:r>
      <w:r w:rsidRPr="006E0960">
        <w:rPr>
          <w:rFonts w:asciiTheme="minorHAnsi" w:hAnsiTheme="minorHAnsi" w:cstheme="minorHAnsi"/>
          <w:sz w:val="22"/>
          <w:szCs w:val="22"/>
        </w:rPr>
        <w:tab/>
      </w:r>
      <w:r w:rsidRPr="006E0960">
        <w:rPr>
          <w:rFonts w:asciiTheme="minorHAnsi" w:hAnsiTheme="minorHAnsi" w:cstheme="minorHAnsi"/>
          <w:sz w:val="22"/>
          <w:szCs w:val="22"/>
        </w:rPr>
        <w:tab/>
      </w:r>
      <w:r w:rsidRPr="006E0960">
        <w:rPr>
          <w:rFonts w:asciiTheme="minorHAnsi" w:hAnsiTheme="minorHAnsi" w:cstheme="minorHAnsi"/>
          <w:sz w:val="22"/>
          <w:szCs w:val="22"/>
        </w:rPr>
        <w:tab/>
      </w:r>
      <w:r w:rsidRPr="006E0960">
        <w:rPr>
          <w:rFonts w:asciiTheme="minorHAnsi" w:hAnsiTheme="minorHAnsi" w:cstheme="minorHAnsi"/>
          <w:sz w:val="22"/>
          <w:szCs w:val="22"/>
        </w:rPr>
        <w:tab/>
      </w:r>
    </w:p>
    <w:p w:rsidR="00CA7A3D" w:rsidRPr="006E0960" w:rsidP="00CA7A3D" w14:paraId="150D8468" w14:textId="77777777">
      <w:pPr>
        <w:pStyle w:val="ListParagraph"/>
        <w:numPr>
          <w:ilvl w:val="0"/>
          <w:numId w:val="1"/>
        </w:numPr>
        <w:rPr>
          <w:rFonts w:asciiTheme="minorHAnsi" w:hAnsiTheme="minorHAnsi" w:cstheme="minorHAnsi"/>
          <w:sz w:val="22"/>
          <w:szCs w:val="22"/>
        </w:rPr>
      </w:pPr>
      <w:r w:rsidRPr="006E0960">
        <w:rPr>
          <w:rFonts w:asciiTheme="minorHAnsi" w:hAnsiTheme="minorHAnsi" w:cstheme="minorHAnsi"/>
          <w:sz w:val="22"/>
          <w:szCs w:val="22"/>
        </w:rPr>
        <w:t xml:space="preserve">The results are </w:t>
      </w:r>
      <w:r w:rsidRPr="006E0960">
        <w:rPr>
          <w:rFonts w:asciiTheme="minorHAnsi" w:hAnsiTheme="minorHAnsi" w:cstheme="minorHAnsi"/>
          <w:sz w:val="22"/>
          <w:szCs w:val="22"/>
          <w:u w:val="single"/>
        </w:rPr>
        <w:t>not</w:t>
      </w:r>
      <w:r w:rsidRPr="006E0960">
        <w:rPr>
          <w:rFonts w:asciiTheme="minorHAnsi" w:hAnsiTheme="minorHAnsi" w:cstheme="minorHAnsi"/>
          <w:sz w:val="22"/>
          <w:szCs w:val="22"/>
        </w:rPr>
        <w:t xml:space="preserve"> intended to be disseminated to the public.</w:t>
      </w:r>
      <w:r w:rsidRPr="006E0960">
        <w:rPr>
          <w:rFonts w:asciiTheme="minorHAnsi" w:hAnsiTheme="minorHAnsi" w:cstheme="minorHAnsi"/>
          <w:sz w:val="22"/>
          <w:szCs w:val="22"/>
        </w:rPr>
        <w:tab/>
      </w:r>
      <w:r w:rsidRPr="006E0960">
        <w:rPr>
          <w:rFonts w:asciiTheme="minorHAnsi" w:hAnsiTheme="minorHAnsi" w:cstheme="minorHAnsi"/>
          <w:sz w:val="22"/>
          <w:szCs w:val="22"/>
        </w:rPr>
        <w:tab/>
      </w:r>
    </w:p>
    <w:p w:rsidR="00CA7A3D" w:rsidRPr="006E0960" w:rsidP="00CA7A3D" w14:paraId="429D4ABF" w14:textId="77777777">
      <w:pPr>
        <w:pStyle w:val="ListParagraph"/>
        <w:numPr>
          <w:ilvl w:val="0"/>
          <w:numId w:val="1"/>
        </w:numPr>
        <w:rPr>
          <w:rFonts w:asciiTheme="minorHAnsi" w:hAnsiTheme="minorHAnsi" w:cstheme="minorHAnsi"/>
          <w:sz w:val="22"/>
          <w:szCs w:val="22"/>
        </w:rPr>
      </w:pPr>
      <w:r w:rsidRPr="006E0960">
        <w:rPr>
          <w:rFonts w:asciiTheme="minorHAnsi" w:hAnsiTheme="minorHAnsi" w:cstheme="minorHAnsi"/>
          <w:sz w:val="22"/>
          <w:szCs w:val="22"/>
        </w:rPr>
        <w:t xml:space="preserve">Information gathered will not be used for the purpose of </w:t>
      </w:r>
      <w:r w:rsidRPr="006E0960">
        <w:rPr>
          <w:rFonts w:asciiTheme="minorHAnsi" w:hAnsiTheme="minorHAnsi" w:cstheme="minorHAnsi"/>
          <w:sz w:val="22"/>
          <w:szCs w:val="22"/>
          <w:u w:val="single"/>
        </w:rPr>
        <w:t>substantially</w:t>
      </w:r>
      <w:r w:rsidRPr="006E0960">
        <w:rPr>
          <w:rFonts w:asciiTheme="minorHAnsi" w:hAnsiTheme="minorHAnsi" w:cstheme="minorHAnsi"/>
          <w:sz w:val="22"/>
          <w:szCs w:val="22"/>
        </w:rPr>
        <w:t xml:space="preserve"> informing </w:t>
      </w:r>
      <w:r w:rsidRPr="006E0960">
        <w:rPr>
          <w:rFonts w:asciiTheme="minorHAnsi" w:hAnsiTheme="minorHAnsi" w:cstheme="minorHAnsi"/>
          <w:sz w:val="22"/>
          <w:szCs w:val="22"/>
          <w:u w:val="single"/>
        </w:rPr>
        <w:t xml:space="preserve">influential </w:t>
      </w:r>
      <w:r w:rsidRPr="006E0960">
        <w:rPr>
          <w:rFonts w:asciiTheme="minorHAnsi" w:hAnsiTheme="minorHAnsi" w:cstheme="minorHAnsi"/>
          <w:sz w:val="22"/>
          <w:szCs w:val="22"/>
        </w:rPr>
        <w:t xml:space="preserve">policy decisions. </w:t>
      </w:r>
    </w:p>
    <w:p w:rsidR="00CA7A3D" w:rsidRPr="006E0960" w:rsidP="00CA7A3D" w14:paraId="2749475F" w14:textId="77777777">
      <w:pPr>
        <w:pStyle w:val="ListParagraph"/>
        <w:numPr>
          <w:ilvl w:val="0"/>
          <w:numId w:val="1"/>
        </w:numPr>
        <w:rPr>
          <w:rFonts w:asciiTheme="minorHAnsi" w:hAnsiTheme="minorHAnsi" w:cstheme="minorHAnsi"/>
          <w:sz w:val="22"/>
          <w:szCs w:val="22"/>
        </w:rPr>
      </w:pPr>
      <w:r w:rsidRPr="006E0960">
        <w:rPr>
          <w:rFonts w:asciiTheme="minorHAnsi" w:hAnsiTheme="minorHAnsi" w:cstheme="minorHAnsi"/>
          <w:sz w:val="22"/>
          <w:szCs w:val="22"/>
        </w:rPr>
        <w:t>The collection is targeted to the solicitation of opinions from respondents who have experience with the program or may have experience with the program in the future.</w:t>
      </w:r>
    </w:p>
    <w:p w:rsidR="00CA7A3D" w:rsidRPr="006E0960" w:rsidP="00CA7A3D" w14:paraId="4143D404" w14:textId="77777777">
      <w:pPr>
        <w:rPr>
          <w:rFonts w:asciiTheme="minorHAnsi" w:hAnsiTheme="minorHAnsi" w:cstheme="minorHAnsi"/>
          <w:sz w:val="22"/>
          <w:szCs w:val="22"/>
        </w:rPr>
      </w:pPr>
    </w:p>
    <w:p w:rsidR="00CA7A3D" w:rsidRPr="006E0960" w:rsidP="00CA7A3D" w14:paraId="62296263" w14:textId="3797F4FB">
      <w:pPr>
        <w:rPr>
          <w:rFonts w:asciiTheme="minorHAnsi" w:hAnsiTheme="minorHAnsi" w:cstheme="minorHAnsi"/>
          <w:sz w:val="22"/>
          <w:szCs w:val="22"/>
        </w:rPr>
      </w:pPr>
      <w:r w:rsidRPr="006E0960">
        <w:rPr>
          <w:rFonts w:asciiTheme="minorHAnsi" w:hAnsiTheme="minorHAnsi" w:cstheme="minorHAnsi"/>
          <w:sz w:val="22"/>
          <w:szCs w:val="22"/>
        </w:rPr>
        <w:t>Name:</w:t>
      </w:r>
      <w:r w:rsidRPr="006E0960" w:rsidR="007B4DED">
        <w:rPr>
          <w:rFonts w:asciiTheme="minorHAnsi" w:hAnsiTheme="minorHAnsi" w:cstheme="minorHAnsi"/>
          <w:sz w:val="22"/>
          <w:szCs w:val="22"/>
        </w:rPr>
        <w:t xml:space="preserve"> </w:t>
      </w:r>
      <w:r w:rsidRPr="006E0960" w:rsidR="007B4DED">
        <w:rPr>
          <w:rFonts w:asciiTheme="minorHAnsi" w:hAnsiTheme="minorHAnsi" w:cstheme="minorHAnsi"/>
          <w:sz w:val="22"/>
          <w:szCs w:val="22"/>
          <w:u w:val="single"/>
        </w:rPr>
        <w:t>Christina Barnes</w:t>
      </w:r>
    </w:p>
    <w:p w:rsidR="00557AC2" w:rsidRPr="006E0960" w14:paraId="43E42FC4" w14:textId="77777777">
      <w:pPr>
        <w:rPr>
          <w:rFonts w:asciiTheme="minorHAnsi" w:hAnsiTheme="minorHAnsi" w:cstheme="minorHAnsi"/>
          <w:sz w:val="22"/>
          <w:szCs w:val="22"/>
        </w:rPr>
      </w:pP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218016165"/>
      <w:docPartObj>
        <w:docPartGallery w:val="Page Numbers (Bottom of Page)"/>
        <w:docPartUnique/>
      </w:docPartObj>
    </w:sdtPr>
    <w:sdtEndPr>
      <w:rPr>
        <w:noProof/>
        <w:sz w:val="24"/>
        <w:szCs w:val="24"/>
      </w:rPr>
    </w:sdtEndPr>
    <w:sdtContent>
      <w:p w:rsidR="007B4DED" w:rsidRPr="002F024C" w:rsidP="002F024C" w14:paraId="0D26337B" w14:textId="3EC328F8">
        <w:pPr>
          <w:pStyle w:val="Footer"/>
          <w:rPr>
            <w:sz w:val="20"/>
            <w:szCs w:val="20"/>
          </w:rPr>
        </w:pPr>
      </w:p>
      <w:p w:rsidR="007B4DED" w14:paraId="0D91A604" w14:textId="77777777">
        <w:pPr>
          <w:pStyle w:val="Footer"/>
          <w:jc w:val="center"/>
        </w:pPr>
        <w:r w:rsidRPr="002F024C">
          <w:rPr>
            <w:sz w:val="22"/>
            <w:szCs w:val="22"/>
          </w:rPr>
          <w:fldChar w:fldCharType="begin"/>
        </w:r>
        <w:r w:rsidRPr="002F024C">
          <w:rPr>
            <w:sz w:val="22"/>
            <w:szCs w:val="22"/>
          </w:rPr>
          <w:instrText xml:space="preserve"> PAGE   \* MERGEFORMAT </w:instrText>
        </w:r>
        <w:r w:rsidRPr="002F024C">
          <w:rPr>
            <w:sz w:val="22"/>
            <w:szCs w:val="22"/>
          </w:rPr>
          <w:fldChar w:fldCharType="separate"/>
        </w:r>
        <w:r w:rsidRPr="002F024C">
          <w:rPr>
            <w:noProof/>
            <w:sz w:val="22"/>
            <w:szCs w:val="22"/>
          </w:rPr>
          <w:t>2</w:t>
        </w:r>
        <w:r w:rsidRPr="002F024C">
          <w:rPr>
            <w:noProof/>
            <w:sz w:val="22"/>
            <w:szCs w:val="22"/>
          </w:rPr>
          <w:fldChar w:fldCharType="end"/>
        </w:r>
      </w:p>
    </w:sdtContent>
  </w:sdt>
  <w:p w:rsidR="007B4DED" w14:paraId="279AA100" w14:textId="77777777">
    <w:pPr>
      <w:pStyle w:val="Footer"/>
      <w:tabs>
        <w:tab w:val="clear" w:pos="8640"/>
        <w:tab w:val="right" w:pos="9000"/>
      </w:tabs>
      <w:jc w:val="center"/>
      <w:rPr>
        <w:iCs/>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6766936"/>
    <w:multiLevelType w:val="hybridMultilevel"/>
    <w:tmpl w:val="E1947F5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741B07BE"/>
    <w:multiLevelType w:val="hybridMultilevel"/>
    <w:tmpl w:val="ADC87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79905418">
    <w:abstractNumId w:val="4"/>
  </w:num>
  <w:num w:numId="2" w16cid:durableId="1737167344">
    <w:abstractNumId w:val="2"/>
  </w:num>
  <w:num w:numId="3" w16cid:durableId="1167864229">
    <w:abstractNumId w:val="0"/>
  </w:num>
  <w:num w:numId="4" w16cid:durableId="1038972935">
    <w:abstractNumId w:val="1"/>
  </w:num>
  <w:num w:numId="5" w16cid:durableId="2026514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A3D"/>
    <w:rsid w:val="0003052E"/>
    <w:rsid w:val="00095D0F"/>
    <w:rsid w:val="000E6A90"/>
    <w:rsid w:val="002F024C"/>
    <w:rsid w:val="0031233B"/>
    <w:rsid w:val="003545BA"/>
    <w:rsid w:val="00557AC2"/>
    <w:rsid w:val="00574632"/>
    <w:rsid w:val="005E4D3D"/>
    <w:rsid w:val="00693D2C"/>
    <w:rsid w:val="006A680F"/>
    <w:rsid w:val="006E0960"/>
    <w:rsid w:val="007B4DED"/>
    <w:rsid w:val="007C4D87"/>
    <w:rsid w:val="00917DA2"/>
    <w:rsid w:val="00924908"/>
    <w:rsid w:val="00976D76"/>
    <w:rsid w:val="009D3CF4"/>
    <w:rsid w:val="009E2DFA"/>
    <w:rsid w:val="00A83316"/>
    <w:rsid w:val="00B066AF"/>
    <w:rsid w:val="00B67935"/>
    <w:rsid w:val="00B7042A"/>
    <w:rsid w:val="00BA0FCA"/>
    <w:rsid w:val="00BF3BC2"/>
    <w:rsid w:val="00C62EF1"/>
    <w:rsid w:val="00CA7A3D"/>
    <w:rsid w:val="00CB5B4A"/>
    <w:rsid w:val="00D12A86"/>
    <w:rsid w:val="00D53086"/>
    <w:rsid w:val="00E02E63"/>
    <w:rsid w:val="00EF676D"/>
    <w:rsid w:val="00F7481E"/>
    <w:rsid w:val="22B2AEDD"/>
    <w:rsid w:val="29DE36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20AC6F1"/>
  <w15:chartTrackingRefBased/>
  <w15:docId w15:val="{D3383D54-26F3-46A7-BC44-8317C5894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7A3D"/>
    <w:pPr>
      <w:spacing w:after="0" w:line="240" w:lineRule="auto"/>
    </w:pPr>
    <w:rPr>
      <w:rFonts w:ascii="Times New Roman" w:eastAsia="Times New Roman" w:hAnsi="Times New Roman" w:cs="Times New Roman"/>
      <w:kern w:val="0"/>
      <w:sz w:val="24"/>
      <w:szCs w:val="24"/>
      <w14:ligatures w14:val="none"/>
    </w:rPr>
  </w:style>
  <w:style w:type="paragraph" w:styleId="Heading2">
    <w:name w:val="heading 2"/>
    <w:basedOn w:val="Normal"/>
    <w:next w:val="Normal"/>
    <w:link w:val="Heading2Char"/>
    <w:qFormat/>
    <w:rsid w:val="00CA7A3D"/>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A7A3D"/>
    <w:rPr>
      <w:rFonts w:ascii="Times New Roman" w:eastAsia="Times New Roman" w:hAnsi="Times New Roman" w:cs="Times New Roman"/>
      <w:b/>
      <w:bCs/>
      <w:kern w:val="0"/>
      <w:sz w:val="24"/>
      <w:szCs w:val="24"/>
      <w14:ligatures w14:val="none"/>
    </w:rPr>
  </w:style>
  <w:style w:type="paragraph" w:styleId="Header">
    <w:name w:val="header"/>
    <w:basedOn w:val="Normal"/>
    <w:link w:val="HeaderChar"/>
    <w:rsid w:val="00CA7A3D"/>
    <w:pPr>
      <w:widowControl w:val="0"/>
      <w:tabs>
        <w:tab w:val="center" w:pos="4320"/>
        <w:tab w:val="right" w:pos="8640"/>
      </w:tabs>
    </w:pPr>
    <w:rPr>
      <w:snapToGrid w:val="0"/>
    </w:rPr>
  </w:style>
  <w:style w:type="character" w:customStyle="1" w:styleId="HeaderChar">
    <w:name w:val="Header Char"/>
    <w:basedOn w:val="DefaultParagraphFont"/>
    <w:link w:val="Header"/>
    <w:rsid w:val="00CA7A3D"/>
    <w:rPr>
      <w:rFonts w:ascii="Times New Roman" w:eastAsia="Times New Roman" w:hAnsi="Times New Roman" w:cs="Times New Roman"/>
      <w:snapToGrid w:val="0"/>
      <w:kern w:val="0"/>
      <w:sz w:val="24"/>
      <w:szCs w:val="24"/>
      <w14:ligatures w14:val="none"/>
    </w:rPr>
  </w:style>
  <w:style w:type="paragraph" w:styleId="Footer">
    <w:name w:val="footer"/>
    <w:basedOn w:val="Normal"/>
    <w:link w:val="FooterChar"/>
    <w:uiPriority w:val="99"/>
    <w:rsid w:val="00CA7A3D"/>
    <w:pPr>
      <w:tabs>
        <w:tab w:val="center" w:pos="4320"/>
        <w:tab w:val="right" w:pos="8640"/>
      </w:tabs>
    </w:pPr>
  </w:style>
  <w:style w:type="character" w:customStyle="1" w:styleId="FooterChar">
    <w:name w:val="Footer Char"/>
    <w:basedOn w:val="DefaultParagraphFont"/>
    <w:link w:val="Footer"/>
    <w:uiPriority w:val="99"/>
    <w:rsid w:val="00CA7A3D"/>
    <w:rPr>
      <w:rFonts w:ascii="Times New Roman" w:eastAsia="Times New Roman" w:hAnsi="Times New Roman" w:cs="Times New Roman"/>
      <w:kern w:val="0"/>
      <w:sz w:val="24"/>
      <w:szCs w:val="24"/>
      <w14:ligatures w14:val="none"/>
    </w:rPr>
  </w:style>
  <w:style w:type="paragraph" w:styleId="BodyTextIndent">
    <w:name w:val="Body Text Indent"/>
    <w:basedOn w:val="Normal"/>
    <w:link w:val="BodyTextIndentChar"/>
    <w:rsid w:val="00CA7A3D"/>
    <w:pPr>
      <w:ind w:left="288"/>
    </w:pPr>
    <w:rPr>
      <w:sz w:val="20"/>
      <w:szCs w:val="20"/>
      <w:lang w:eastAsia="zh-CN"/>
    </w:rPr>
  </w:style>
  <w:style w:type="character" w:customStyle="1" w:styleId="BodyTextIndentChar">
    <w:name w:val="Body Text Indent Char"/>
    <w:basedOn w:val="DefaultParagraphFont"/>
    <w:link w:val="BodyTextIndent"/>
    <w:rsid w:val="00CA7A3D"/>
    <w:rPr>
      <w:rFonts w:ascii="Times New Roman" w:eastAsia="Times New Roman" w:hAnsi="Times New Roman" w:cs="Times New Roman"/>
      <w:kern w:val="0"/>
      <w:sz w:val="20"/>
      <w:szCs w:val="20"/>
      <w:lang w:eastAsia="zh-CN"/>
      <w14:ligatures w14:val="none"/>
    </w:rPr>
  </w:style>
  <w:style w:type="character" w:styleId="CommentReference">
    <w:name w:val="annotation reference"/>
    <w:rsid w:val="00CA7A3D"/>
    <w:rPr>
      <w:sz w:val="16"/>
      <w:szCs w:val="16"/>
    </w:rPr>
  </w:style>
  <w:style w:type="paragraph" w:styleId="CommentText">
    <w:name w:val="annotation text"/>
    <w:basedOn w:val="Normal"/>
    <w:link w:val="CommentTextChar"/>
    <w:rsid w:val="00CA7A3D"/>
    <w:rPr>
      <w:sz w:val="20"/>
      <w:szCs w:val="20"/>
    </w:rPr>
  </w:style>
  <w:style w:type="character" w:customStyle="1" w:styleId="CommentTextChar">
    <w:name w:val="Comment Text Char"/>
    <w:basedOn w:val="DefaultParagraphFont"/>
    <w:link w:val="CommentText"/>
    <w:rsid w:val="00CA7A3D"/>
    <w:rPr>
      <w:rFonts w:ascii="Times New Roman" w:eastAsia="Times New Roman" w:hAnsi="Times New Roman" w:cs="Times New Roman"/>
      <w:kern w:val="0"/>
      <w:sz w:val="20"/>
      <w:szCs w:val="20"/>
      <w14:ligatures w14:val="none"/>
    </w:rPr>
  </w:style>
  <w:style w:type="paragraph" w:styleId="ListParagraph">
    <w:name w:val="List Paragraph"/>
    <w:basedOn w:val="Normal"/>
    <w:uiPriority w:val="34"/>
    <w:qFormat/>
    <w:rsid w:val="00CA7A3D"/>
    <w:pPr>
      <w:ind w:left="720"/>
      <w:contextualSpacing/>
    </w:pPr>
  </w:style>
  <w:style w:type="paragraph" w:styleId="Revision">
    <w:name w:val="Revision"/>
    <w:hidden/>
    <w:uiPriority w:val="99"/>
    <w:semiHidden/>
    <w:rsid w:val="00574632"/>
    <w:pPr>
      <w:spacing w:after="0" w:line="240" w:lineRule="auto"/>
    </w:pPr>
    <w:rPr>
      <w:rFonts w:ascii="Times New Roman" w:eastAsia="Times New Roman" w:hAnsi="Times New Roman" w:cs="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C62EF1"/>
    <w:rPr>
      <w:b/>
      <w:bCs/>
    </w:rPr>
  </w:style>
  <w:style w:type="character" w:customStyle="1" w:styleId="CommentSubjectChar">
    <w:name w:val="Comment Subject Char"/>
    <w:basedOn w:val="CommentTextChar"/>
    <w:link w:val="CommentSubject"/>
    <w:uiPriority w:val="99"/>
    <w:semiHidden/>
    <w:rsid w:val="00C62EF1"/>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EPA_x0020_Office xmlns="4ffa91fb-a0ff-4ac5-b2db-65c790d184a4" xsi:nil="true"/>
    <Document_x0020_Creation_x0020_Date xmlns="4ffa91fb-a0ff-4ac5-b2db-65c790d184a4">2024-04-23T16:19:04+00:00</Document_x0020_Creation_x0020_Date>
    <EPA_x0020_Related_x0020_Documents xmlns="4ffa91fb-a0ff-4ac5-b2db-65c790d184a4" xsi:nil="true"/>
    <CategoryDescription xmlns="http://schemas.microsoft.com/sharepoint.v3" xsi:nil="true"/>
    <_Source xmlns="http://schemas.microsoft.com/sharepoint/v3/fields" xsi:nil="true"/>
    <EPA_x0020_Contributor xmlns="4ffa91fb-a0ff-4ac5-b2db-65c790d184a4">
      <UserInfo>
        <DisplayName/>
        <AccountId xsi:nil="true"/>
        <AccountType/>
      </UserInfo>
    </EPA_x0020_Contributor>
    <TaxKeywordTaxHTField xmlns="4ffa91fb-a0ff-4ac5-b2db-65c790d184a4">
      <Terms xmlns="http://schemas.microsoft.com/office/infopath/2007/PartnerControls"/>
    </TaxKeywordTaxHTField>
    <Rights xmlns="4ffa91fb-a0ff-4ac5-b2db-65c790d184a4" xsi:nil="true"/>
    <e3f09c3df709400db2417a7161762d62 xmlns="4ffa91fb-a0ff-4ac5-b2db-65c790d184a4">
      <Terms xmlns="http://schemas.microsoft.com/office/infopath/2007/PartnerControls"/>
    </e3f09c3df709400db2417a7161762d62>
    <External_x0020_Contributor xmlns="4ffa91fb-a0ff-4ac5-b2db-65c790d184a4" xsi:nil="true"/>
    <Identifier xmlns="4ffa91fb-a0ff-4ac5-b2db-65c790d184a4" xsi:nil="true"/>
    <_ip_UnifiedCompliancePolicyUIAction xmlns="http://schemas.microsoft.com/sharepoint/v3" xsi:nil="true"/>
    <Creator xmlns="4ffa91fb-a0ff-4ac5-b2db-65c790d184a4">
      <UserInfo>
        <DisplayName/>
        <AccountId xsi:nil="true"/>
        <AccountType/>
      </UserInfo>
    </Creator>
    <_ip_UnifiedCompliancePolicyProperties xmlns="http://schemas.microsoft.com/sharepoint/v3" xsi:nil="true"/>
    <Language xmlns="http://schemas.microsoft.com/sharepoint/v3">English</Language>
    <j747ac98061d40f0aa7bd47e1db5675d xmlns="4ffa91fb-a0ff-4ac5-b2db-65c790d184a4">
      <Terms xmlns="http://schemas.microsoft.com/office/infopath/2007/PartnerControls"/>
    </j747ac98061d40f0aa7bd47e1db5675d>
    <TaxCatchAll xmlns="4ffa91fb-a0ff-4ac5-b2db-65c790d184a4" xsi:nil="true"/>
    <lcf76f155ced4ddcb4097134ff3c332f xmlns="f06bd8c8-d13e-4020-a608-c506720ae4d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4274E3A32DDF419D0DB4C0587D8AA7" ma:contentTypeVersion="25" ma:contentTypeDescription="Create a new document." ma:contentTypeScope="" ma:versionID="5c2e144f68ec6b4152c754750616c060">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4a53b34c-a9c4-438d-b196-3472b46531c4" xmlns:ns6="f06bd8c8-d13e-4020-a608-c506720ae4d2" targetNamespace="http://schemas.microsoft.com/office/2006/metadata/properties" ma:root="true" ma:fieldsID="488e8180beea4bfdee878cb63b1a70d5" ns1:_="" ns2:_="" ns3:_="" ns4:_="" ns5:_="" ns6:_="">
    <xsd:import namespace="http://schemas.microsoft.com/sharepoint/v3"/>
    <xsd:import namespace="4ffa91fb-a0ff-4ac5-b2db-65c790d184a4"/>
    <xsd:import namespace="http://schemas.microsoft.com/sharepoint.v3"/>
    <xsd:import namespace="http://schemas.microsoft.com/sharepoint/v3/fields"/>
    <xsd:import namespace="4a53b34c-a9c4-438d-b196-3472b46531c4"/>
    <xsd:import namespace="f06bd8c8-d13e-4020-a608-c506720ae4d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element ref="ns6:MediaServiceDateTaken" minOccurs="0"/>
                <xsd:element ref="ns6:MediaServiceAutoTags" minOccurs="0"/>
                <xsd:element ref="ns6:MediaServiceOCR" minOccurs="0"/>
                <xsd:element ref="ns6:MediaServiceEventHashCode" minOccurs="0"/>
                <xsd:element ref="ns6:MediaServiceGenerationTime" minOccurs="0"/>
                <xsd:element ref="ns6:MediaServiceLocation" minOccurs="0"/>
                <xsd:element ref="ns6:MediaServiceAutoKeyPoints" minOccurs="0"/>
                <xsd:element ref="ns6:MediaServiceKeyPoints" minOccurs="0"/>
                <xsd:element ref="ns6:MediaLengthInSeconds" minOccurs="0"/>
                <xsd:element ref="ns1:_ip_UnifiedCompliancePolicyProperties" minOccurs="0"/>
                <xsd:element ref="ns1:_ip_UnifiedCompliancePolicyUIAction" minOccurs="0"/>
                <xsd:element ref="ns6:lcf76f155ced4ddcb4097134ff3c332f"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2" nillable="true" ma:displayName="Unified Compliance Policy Properties" ma:hidden="true" ma:internalName="_ip_UnifiedCompliancePolicyProperties">
      <xsd:simpleType>
        <xsd:restriction base="dms:Note"/>
      </xsd:simpleType>
    </xsd:element>
    <xsd:element name="_ip_UnifiedCompliancePolicyUIAction" ma:index="4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fa96e4f8-3797-44fd-a617-4920dcc968a8}" ma:internalName="TaxCatchAllLabel" ma:readOnly="true" ma:showField="CatchAllDataLabel" ma:web="7b853237-49c4-4fca-80f6-51ad32aadab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fa96e4f8-3797-44fd-a617-4920dcc968a8}" ma:internalName="TaxCatchAll" ma:showField="CatchAllData" ma:web="7b853237-49c4-4fca-80f6-51ad32aadab4">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53b34c-a9c4-438d-b196-3472b46531c4"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6bd8c8-d13e-4020-a608-c506720ae4d2"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MediaServiceAutoTags" ma:internalName="MediaServiceAutoTags" ma:readOnly="true">
      <xsd:simpleType>
        <xsd:restriction base="dms:Text"/>
      </xsd:simpleType>
    </xsd:element>
    <xsd:element name="MediaServiceOCR" ma:index="35" nillable="true" ma:displayName="MediaServiceOCR" ma:internalName="MediaServiceOCR" ma:readOnly="true">
      <xsd:simpleType>
        <xsd:restriction base="dms:Note">
          <xsd:maxLength value="255"/>
        </xsd:restriction>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LengthInSeconds" ma:index="41" nillable="true" ma:displayName="Length (seconds)" ma:internalName="MediaLengthInSeconds" ma:readOnly="true">
      <xsd:simpleType>
        <xsd:restriction base="dms:Unknown"/>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3F7BE8-9365-4DCD-9B51-C159D6250FC3}">
  <ds:schemaRefs>
    <ds:schemaRef ds:uri="http://schemas.microsoft.com/office/2006/metadata/properties"/>
    <ds:schemaRef ds:uri="http://schemas.microsoft.com/office/infopath/2007/PartnerControls"/>
    <ds:schemaRef ds:uri="http://schemas.microsoft.com/sharepoint/v3/fields"/>
    <ds:schemaRef ds:uri="4ffa91fb-a0ff-4ac5-b2db-65c790d184a4"/>
    <ds:schemaRef ds:uri="http://schemas.microsoft.com/sharepoint.v3"/>
    <ds:schemaRef ds:uri="http://schemas.microsoft.com/sharepoint/v3"/>
    <ds:schemaRef ds:uri="f06bd8c8-d13e-4020-a608-c506720ae4d2"/>
  </ds:schemaRefs>
</ds:datastoreItem>
</file>

<file path=customXml/itemProps2.xml><?xml version="1.0" encoding="utf-8"?>
<ds:datastoreItem xmlns:ds="http://schemas.openxmlformats.org/officeDocument/2006/customXml" ds:itemID="{21EA02A7-07A6-4DA2-8EF3-AB5A460E4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a53b34c-a9c4-438d-b196-3472b46531c4"/>
    <ds:schemaRef ds:uri="f06bd8c8-d13e-4020-a608-c506720ae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B08ED2-DAEE-48D8-BCA8-FAA200ABB434}">
  <ds:schemaRefs>
    <ds:schemaRef ds:uri="Microsoft.SharePoint.Taxonomy.ContentTypeSync"/>
  </ds:schemaRefs>
</ds:datastoreItem>
</file>

<file path=customXml/itemProps4.xml><?xml version="1.0" encoding="utf-8"?>
<ds:datastoreItem xmlns:ds="http://schemas.openxmlformats.org/officeDocument/2006/customXml" ds:itemID="{E8AF8865-AE95-4E25-A934-D805D062C8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893</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 Christina</dc:creator>
  <cp:lastModifiedBy>Jackson, Aaron</cp:lastModifiedBy>
  <cp:revision>5</cp:revision>
  <dcterms:created xsi:type="dcterms:W3CDTF">2024-05-16T18:42:00Z</dcterms:created>
  <dcterms:modified xsi:type="dcterms:W3CDTF">2024-06-18T19:45:00Z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0x0101009B4274E3A32DDF419D0DB4C0587D8AA7</vt:lpwstr>
  </property>
  <property fmtid="{D5CDD505-2E9C-101B-9397-08002B2CF9AE}" pid="3" name="Document Type">
    <vt:lpwstr/>
  </property>
  <property fmtid="{D5CDD505-2E9C-101B-9397-08002B2CF9AE}" pid="4" name="EPA Subject">
    <vt:lpwstr/>
  </property>
  <property fmtid="{D5CDD505-2E9C-101B-9397-08002B2CF9AE}" pid="5" name="GrammarlyDocumentId">
    <vt:lpwstr>2d239dab-5358-4691-8e75-7ce2c55e1809</vt:lpwstr>
  </property>
  <property fmtid="{D5CDD505-2E9C-101B-9397-08002B2CF9AE}" pid="6" name="MediaServiceImageTags">
    <vt:lpwstr/>
  </property>
  <property fmtid="{D5CDD505-2E9C-101B-9397-08002B2CF9AE}" pid="7" name="TaxKeyword">
    <vt:lpwstr/>
  </property>
</Properties>
</file>