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874B09" w:rsidRPr="00B220F8" w14:paraId="00000002" w14:textId="77777777">
      <w:pPr>
        <w:pStyle w:val="Heading2"/>
        <w:tabs>
          <w:tab w:val="left" w:pos="900"/>
        </w:tabs>
        <w:ind w:right="-180"/>
        <w:rPr>
          <w:rFonts w:ascii="Calibri" w:hAnsi="Calibri" w:cs="Calibri"/>
          <w:sz w:val="28"/>
          <w:szCs w:val="28"/>
        </w:rPr>
      </w:pPr>
      <w:r w:rsidRPr="00B220F8">
        <w:rPr>
          <w:rFonts w:ascii="Calibri" w:hAnsi="Calibri" w:cs="Calibri"/>
          <w:sz w:val="28"/>
          <w:szCs w:val="28"/>
        </w:rPr>
        <w:t xml:space="preserve">Request for Approval under the “Generic Clearance for the Collection of Qualitative Feedback on Agency Service Delivery” </w:t>
      </w:r>
    </w:p>
    <w:p w:rsidR="00874B09" w:rsidRPr="00B220F8" w14:paraId="00000003" w14:textId="1CD1217A">
      <w:pPr>
        <w:pStyle w:val="Heading2"/>
        <w:pBdr>
          <w:bottom w:val="single" w:sz="4" w:space="1" w:color="000000"/>
        </w:pBdr>
        <w:tabs>
          <w:tab w:val="left" w:pos="900"/>
        </w:tabs>
        <w:ind w:right="-180"/>
        <w:rPr>
          <w:rFonts w:ascii="Calibri" w:hAnsi="Calibri" w:cs="Calibri"/>
        </w:rPr>
      </w:pPr>
      <w:r w:rsidRPr="00B220F8">
        <w:rPr>
          <w:rFonts w:ascii="Calibri" w:hAnsi="Calibri" w:cs="Calibri"/>
          <w:sz w:val="28"/>
          <w:szCs w:val="28"/>
        </w:rPr>
        <w:t>(OMB Control Number: 2030-0051; EPA ICR Number: 2434</w:t>
      </w:r>
      <w:r w:rsidRPr="00B220F8" w:rsidR="00844387">
        <w:rPr>
          <w:rFonts w:ascii="Calibri" w:hAnsi="Calibri" w:cs="Calibri"/>
          <w:sz w:val="28"/>
          <w:szCs w:val="28"/>
        </w:rPr>
        <w:t>.2</w:t>
      </w:r>
      <w:r w:rsidRPr="00B220F8" w:rsidR="00790774">
        <w:rPr>
          <w:rFonts w:ascii="Calibri" w:hAnsi="Calibri" w:cs="Calibri"/>
          <w:sz w:val="28"/>
          <w:szCs w:val="28"/>
        </w:rPr>
        <w:t>69</w:t>
      </w:r>
      <w:r w:rsidRPr="00B220F8">
        <w:rPr>
          <w:rFonts w:ascii="Calibri" w:hAnsi="Calibri" w:cs="Calibri"/>
          <w:sz w:val="28"/>
          <w:szCs w:val="28"/>
        </w:rPr>
        <w:t>)</w:t>
      </w:r>
    </w:p>
    <w:p w:rsidR="00874B09" w14:paraId="00000004" w14:textId="77777777">
      <w:pPr>
        <w:rPr>
          <w:b/>
        </w:rPr>
      </w:pPr>
    </w:p>
    <w:p w:rsidR="00874B09" w:rsidRPr="00B220F8" w14:paraId="00000005" w14:textId="7C4798F3">
      <w:pPr>
        <w:rPr>
          <w:rFonts w:asciiTheme="minorHAnsi" w:hAnsiTheme="minorHAnsi" w:cstheme="minorHAnsi"/>
          <w:b/>
          <w:sz w:val="22"/>
          <w:szCs w:val="22"/>
        </w:rPr>
      </w:pPr>
      <w:r w:rsidRPr="00B220F8">
        <w:rPr>
          <w:rFonts w:asciiTheme="minorHAnsi" w:hAnsiTheme="minorHAnsi" w:cstheme="minorHAnsi"/>
          <w:b/>
          <w:sz w:val="22"/>
          <w:szCs w:val="22"/>
        </w:rPr>
        <w:t>TITLE OF INFORMATION COLLECTION:</w:t>
      </w:r>
      <w:r w:rsidRPr="00B220F8">
        <w:rPr>
          <w:rFonts w:asciiTheme="minorHAnsi" w:hAnsiTheme="minorHAnsi" w:cstheme="minorHAnsi"/>
          <w:sz w:val="22"/>
          <w:szCs w:val="22"/>
        </w:rPr>
        <w:t xml:space="preserve">  </w:t>
      </w:r>
      <w:r w:rsidRPr="00B220F8" w:rsidR="00D74DC3">
        <w:rPr>
          <w:rFonts w:asciiTheme="minorHAnsi" w:hAnsiTheme="minorHAnsi" w:cstheme="minorHAnsi"/>
          <w:sz w:val="22"/>
          <w:szCs w:val="22"/>
        </w:rPr>
        <w:t xml:space="preserve">Channelview ISD </w:t>
      </w:r>
      <w:r w:rsidRPr="00B220F8" w:rsidR="00844387">
        <w:rPr>
          <w:rFonts w:asciiTheme="minorHAnsi" w:hAnsiTheme="minorHAnsi" w:cstheme="minorHAnsi"/>
          <w:sz w:val="22"/>
          <w:szCs w:val="22"/>
        </w:rPr>
        <w:t>Teacher</w:t>
      </w:r>
      <w:r w:rsidRPr="00B220F8">
        <w:rPr>
          <w:rFonts w:asciiTheme="minorHAnsi" w:hAnsiTheme="minorHAnsi" w:cstheme="minorHAnsi"/>
          <w:sz w:val="22"/>
          <w:szCs w:val="22"/>
        </w:rPr>
        <w:t xml:space="preserve"> discussion to identify project priorities and needs for the 2024-25 school </w:t>
      </w:r>
      <w:r w:rsidRPr="00B220F8">
        <w:rPr>
          <w:rFonts w:asciiTheme="minorHAnsi" w:hAnsiTheme="minorHAnsi" w:cstheme="minorHAnsi"/>
          <w:sz w:val="22"/>
          <w:szCs w:val="22"/>
        </w:rPr>
        <w:t>year</w:t>
      </w:r>
    </w:p>
    <w:p w:rsidR="00874B09" w:rsidRPr="00B220F8" w14:paraId="00000007" w14:textId="77777777">
      <w:pPr>
        <w:rPr>
          <w:rFonts w:asciiTheme="minorHAnsi" w:hAnsiTheme="minorHAnsi" w:cstheme="minorHAnsi"/>
          <w:sz w:val="22"/>
          <w:szCs w:val="22"/>
        </w:rPr>
      </w:pPr>
    </w:p>
    <w:p w:rsidR="00874B09" w:rsidRPr="00B220F8" w14:paraId="00000008" w14:textId="77777777">
      <w:pPr>
        <w:rPr>
          <w:rFonts w:asciiTheme="minorHAnsi" w:hAnsiTheme="minorHAnsi" w:cstheme="minorHAnsi"/>
          <w:sz w:val="22"/>
          <w:szCs w:val="22"/>
        </w:rPr>
      </w:pPr>
      <w:r w:rsidRPr="00B220F8">
        <w:rPr>
          <w:rFonts w:asciiTheme="minorHAnsi" w:hAnsiTheme="minorHAnsi" w:cstheme="minorHAnsi"/>
          <w:b/>
          <w:sz w:val="22"/>
          <w:szCs w:val="22"/>
        </w:rPr>
        <w:t xml:space="preserve">PURPOSE:  </w:t>
      </w:r>
      <w:r w:rsidRPr="00B220F8">
        <w:rPr>
          <w:rFonts w:asciiTheme="minorHAnsi" w:hAnsiTheme="minorHAnsi" w:cstheme="minorHAnsi"/>
          <w:sz w:val="22"/>
          <w:szCs w:val="22"/>
        </w:rPr>
        <w:t>This proposed discussion group will serve as an initial planning session for the project team, soliciting input from Channelview ISD middle and high school educator</w:t>
      </w:r>
      <w:r w:rsidRPr="00B220F8">
        <w:rPr>
          <w:rFonts w:asciiTheme="minorHAnsi" w:hAnsiTheme="minorHAnsi" w:cstheme="minorHAnsi"/>
          <w:sz w:val="22"/>
          <w:szCs w:val="22"/>
        </w:rPr>
        <w:t>s that will be engaged by CELF and partners during the 2024-25 school year as part of the EPA EJCPS project “Engaging K-12 communities in Civic Science to Monitor Air Quality and Watershed Health in Greater Houston.” This discussion group will inform plann</w:t>
      </w:r>
      <w:r w:rsidRPr="00B220F8">
        <w:rPr>
          <w:rFonts w:asciiTheme="minorHAnsi" w:hAnsiTheme="minorHAnsi" w:cstheme="minorHAnsi"/>
          <w:sz w:val="22"/>
          <w:szCs w:val="22"/>
        </w:rPr>
        <w:t>ing for professional learning sessions, teacher supports, student field trips, and student action planning that will take place during the 2024-25 school year.</w:t>
      </w:r>
    </w:p>
    <w:p w:rsidR="00874B09" w:rsidRPr="00B220F8" w14:paraId="00000009" w14:textId="77777777">
      <w:pPr>
        <w:rPr>
          <w:rFonts w:asciiTheme="minorHAnsi" w:hAnsiTheme="minorHAnsi" w:cstheme="minorHAnsi"/>
          <w:sz w:val="22"/>
          <w:szCs w:val="22"/>
        </w:rPr>
      </w:pPr>
    </w:p>
    <w:p w:rsidR="00874B09" w:rsidRPr="00B220F8" w14:paraId="0000000A" w14:textId="77777777">
      <w:pPr>
        <w:rPr>
          <w:rFonts w:asciiTheme="minorHAnsi" w:hAnsiTheme="minorHAnsi" w:cstheme="minorHAnsi"/>
          <w:sz w:val="22"/>
          <w:szCs w:val="22"/>
        </w:rPr>
      </w:pPr>
      <w:r w:rsidRPr="00B220F8">
        <w:rPr>
          <w:rFonts w:asciiTheme="minorHAnsi" w:hAnsiTheme="minorHAnsi" w:cstheme="minorHAnsi"/>
          <w:sz w:val="22"/>
          <w:szCs w:val="22"/>
        </w:rPr>
        <w:t xml:space="preserve">Objectives of the discussion group, tentatively scheduled for April 18th, </w:t>
      </w:r>
      <w:r w:rsidRPr="00B220F8">
        <w:rPr>
          <w:rFonts w:asciiTheme="minorHAnsi" w:hAnsiTheme="minorHAnsi" w:cstheme="minorHAnsi"/>
          <w:sz w:val="22"/>
          <w:szCs w:val="22"/>
        </w:rPr>
        <w:t>2024</w:t>
      </w:r>
      <w:r w:rsidRPr="00B220F8">
        <w:rPr>
          <w:rFonts w:asciiTheme="minorHAnsi" w:hAnsiTheme="minorHAnsi" w:cstheme="minorHAnsi"/>
          <w:sz w:val="22"/>
          <w:szCs w:val="22"/>
        </w:rPr>
        <w:t xml:space="preserve"> will be to:</w:t>
      </w:r>
    </w:p>
    <w:p w:rsidR="00874B09" w:rsidRPr="00B220F8" w14:paraId="0000000B" w14:textId="77777777">
      <w:pPr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B220F8">
        <w:rPr>
          <w:rFonts w:asciiTheme="minorHAnsi" w:hAnsiTheme="minorHAnsi" w:cstheme="minorHAnsi"/>
          <w:sz w:val="22"/>
          <w:szCs w:val="22"/>
        </w:rPr>
        <w:t>Iden</w:t>
      </w:r>
      <w:r w:rsidRPr="00B220F8">
        <w:rPr>
          <w:rFonts w:asciiTheme="minorHAnsi" w:hAnsiTheme="minorHAnsi" w:cstheme="minorHAnsi"/>
          <w:sz w:val="22"/>
          <w:szCs w:val="22"/>
        </w:rPr>
        <w:t xml:space="preserve">tify teachers’ grade- and subject-specific curricular priorities and projected challenges for the 2024-25 school </w:t>
      </w:r>
      <w:r w:rsidRPr="00B220F8">
        <w:rPr>
          <w:rFonts w:asciiTheme="minorHAnsi" w:hAnsiTheme="minorHAnsi" w:cstheme="minorHAnsi"/>
          <w:sz w:val="22"/>
          <w:szCs w:val="22"/>
        </w:rPr>
        <w:t>year</w:t>
      </w:r>
    </w:p>
    <w:p w:rsidR="00874B09" w:rsidRPr="00B220F8" w14:paraId="0000000C" w14:textId="77777777">
      <w:pPr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B220F8">
        <w:rPr>
          <w:rFonts w:asciiTheme="minorHAnsi" w:hAnsiTheme="minorHAnsi" w:cstheme="minorHAnsi"/>
          <w:sz w:val="22"/>
          <w:szCs w:val="22"/>
        </w:rPr>
        <w:t>Identify teachers’ “</w:t>
      </w:r>
      <w:r w:rsidRPr="00B220F8">
        <w:rPr>
          <w:rFonts w:asciiTheme="minorHAnsi" w:hAnsiTheme="minorHAnsi" w:cstheme="minorHAnsi"/>
          <w:sz w:val="22"/>
          <w:szCs w:val="22"/>
        </w:rPr>
        <w:t>wishlist</w:t>
      </w:r>
      <w:r w:rsidRPr="00B220F8">
        <w:rPr>
          <w:rFonts w:asciiTheme="minorHAnsi" w:hAnsiTheme="minorHAnsi" w:cstheme="minorHAnsi"/>
          <w:sz w:val="22"/>
          <w:szCs w:val="22"/>
        </w:rPr>
        <w:t>” relating to place-based field experiences and learning outcomes for their students during the 2024-25 school</w:t>
      </w:r>
      <w:r w:rsidRPr="00B220F8">
        <w:rPr>
          <w:rFonts w:asciiTheme="minorHAnsi" w:hAnsiTheme="minorHAnsi" w:cstheme="minorHAnsi"/>
          <w:sz w:val="22"/>
          <w:szCs w:val="22"/>
        </w:rPr>
        <w:t xml:space="preserve"> </w:t>
      </w:r>
      <w:r w:rsidRPr="00B220F8">
        <w:rPr>
          <w:rFonts w:asciiTheme="minorHAnsi" w:hAnsiTheme="minorHAnsi" w:cstheme="minorHAnsi"/>
          <w:sz w:val="22"/>
          <w:szCs w:val="22"/>
        </w:rPr>
        <w:t>year</w:t>
      </w:r>
    </w:p>
    <w:p w:rsidR="00874B09" w:rsidRPr="00B220F8" w14:paraId="0000000D" w14:textId="77777777">
      <w:pPr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B220F8">
        <w:rPr>
          <w:rFonts w:asciiTheme="minorHAnsi" w:hAnsiTheme="minorHAnsi" w:cstheme="minorHAnsi"/>
          <w:sz w:val="22"/>
          <w:szCs w:val="22"/>
        </w:rPr>
        <w:t xml:space="preserve">Identify culminating student actions that civic science projects can work toward that will help educate the wider community about environmental justice challenges relating to local air and water quality. </w:t>
      </w:r>
    </w:p>
    <w:p w:rsidR="00874B09" w:rsidRPr="00B220F8" w14:paraId="0000000E" w14:textId="77777777">
      <w:pPr>
        <w:rPr>
          <w:rFonts w:asciiTheme="minorHAnsi" w:hAnsiTheme="minorHAnsi" w:cstheme="minorHAnsi"/>
          <w:sz w:val="22"/>
          <w:szCs w:val="22"/>
        </w:rPr>
      </w:pPr>
    </w:p>
    <w:p w:rsidR="00874B09" w:rsidRPr="00B220F8" w14:paraId="0000000F" w14:textId="77777777">
      <w:pPr>
        <w:rPr>
          <w:rFonts w:asciiTheme="minorHAnsi" w:hAnsiTheme="minorHAnsi" w:cstheme="minorHAnsi"/>
          <w:b/>
          <w:sz w:val="22"/>
          <w:szCs w:val="22"/>
        </w:rPr>
      </w:pPr>
      <w:r w:rsidRPr="00B220F8">
        <w:rPr>
          <w:rFonts w:asciiTheme="minorHAnsi" w:hAnsiTheme="minorHAnsi" w:cstheme="minorHAnsi"/>
          <w:sz w:val="22"/>
          <w:szCs w:val="22"/>
        </w:rPr>
        <w:t>CELF will hold this type of small discussion</w:t>
      </w:r>
      <w:r w:rsidRPr="00B220F8">
        <w:rPr>
          <w:rFonts w:asciiTheme="minorHAnsi" w:hAnsiTheme="minorHAnsi" w:cstheme="minorHAnsi"/>
          <w:sz w:val="22"/>
          <w:szCs w:val="22"/>
        </w:rPr>
        <w:t xml:space="preserve"> group once per year near the end of each academic year to take in lessons learned from the current school year and inform plans for the following school year.</w:t>
      </w:r>
    </w:p>
    <w:p w:rsidR="00874B09" w:rsidRPr="00B220F8" w14:paraId="00000010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:rsidR="00874B09" w:rsidRPr="00B220F8" w14:paraId="00000011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rPr>
          <w:rFonts w:asciiTheme="minorHAnsi" w:hAnsiTheme="minorHAnsi" w:cstheme="minorHAnsi"/>
          <w:i/>
          <w:color w:val="000000"/>
          <w:sz w:val="22"/>
          <w:szCs w:val="22"/>
        </w:rPr>
      </w:pPr>
      <w:r w:rsidRPr="00B220F8">
        <w:rPr>
          <w:rFonts w:asciiTheme="minorHAnsi" w:hAnsiTheme="minorHAnsi" w:cstheme="minorHAnsi"/>
          <w:b/>
          <w:color w:val="000000"/>
          <w:sz w:val="22"/>
          <w:szCs w:val="22"/>
        </w:rPr>
        <w:t>DESCRIPTION OF RESPONDENTS</w:t>
      </w:r>
      <w:r w:rsidRPr="00B220F8">
        <w:rPr>
          <w:rFonts w:asciiTheme="minorHAnsi" w:hAnsiTheme="minorHAnsi" w:cstheme="minorHAnsi"/>
          <w:color w:val="000000"/>
          <w:sz w:val="22"/>
          <w:szCs w:val="22"/>
        </w:rPr>
        <w:t xml:space="preserve">: </w:t>
      </w:r>
      <w:r w:rsidRPr="00B220F8">
        <w:rPr>
          <w:rFonts w:asciiTheme="minorHAnsi" w:hAnsiTheme="minorHAnsi" w:cstheme="minorHAnsi"/>
          <w:sz w:val="22"/>
          <w:szCs w:val="22"/>
        </w:rPr>
        <w:t>This target group of educators will include science teachers and cu</w:t>
      </w:r>
      <w:r w:rsidRPr="00B220F8">
        <w:rPr>
          <w:rFonts w:asciiTheme="minorHAnsi" w:hAnsiTheme="minorHAnsi" w:cstheme="minorHAnsi"/>
          <w:sz w:val="22"/>
          <w:szCs w:val="22"/>
        </w:rPr>
        <w:t xml:space="preserve">rriculum leads from Channelview middle and high schools, including teachers with </w:t>
      </w:r>
      <w:r w:rsidRPr="00B220F8">
        <w:rPr>
          <w:rFonts w:asciiTheme="minorHAnsi" w:hAnsiTheme="minorHAnsi" w:cstheme="minorHAnsi"/>
          <w:sz w:val="22"/>
          <w:szCs w:val="22"/>
        </w:rPr>
        <w:t>past experience</w:t>
      </w:r>
      <w:r w:rsidRPr="00B220F8">
        <w:rPr>
          <w:rFonts w:asciiTheme="minorHAnsi" w:hAnsiTheme="minorHAnsi" w:cstheme="minorHAnsi"/>
          <w:sz w:val="22"/>
          <w:szCs w:val="22"/>
        </w:rPr>
        <w:t xml:space="preserve"> engaging with CELF, Rice University’s R-STEM program, and/or Galveston Bay Foundation. </w:t>
      </w:r>
    </w:p>
    <w:p w:rsidR="00874B09" w:rsidRPr="00B220F8" w14:paraId="00000012" w14:textId="77777777">
      <w:pPr>
        <w:rPr>
          <w:rFonts w:asciiTheme="minorHAnsi" w:hAnsiTheme="minorHAnsi" w:cstheme="minorHAnsi"/>
          <w:b/>
          <w:sz w:val="22"/>
          <w:szCs w:val="22"/>
        </w:rPr>
      </w:pPr>
    </w:p>
    <w:p w:rsidR="00874B09" w:rsidRPr="00B220F8" w14:paraId="00000013" w14:textId="77777777">
      <w:pPr>
        <w:rPr>
          <w:rFonts w:asciiTheme="minorHAnsi" w:hAnsiTheme="minorHAnsi" w:cstheme="minorHAnsi"/>
          <w:b/>
          <w:sz w:val="22"/>
          <w:szCs w:val="22"/>
        </w:rPr>
      </w:pPr>
      <w:r w:rsidRPr="00B220F8">
        <w:rPr>
          <w:rFonts w:asciiTheme="minorHAnsi" w:hAnsiTheme="minorHAnsi" w:cstheme="minorHAnsi"/>
          <w:b/>
          <w:sz w:val="22"/>
          <w:szCs w:val="22"/>
        </w:rPr>
        <w:t>TYPE OF COLLECTION:</w:t>
      </w:r>
      <w:r w:rsidRPr="00B220F8">
        <w:rPr>
          <w:rFonts w:asciiTheme="minorHAnsi" w:hAnsiTheme="minorHAnsi" w:cstheme="minorHAnsi"/>
          <w:sz w:val="22"/>
          <w:szCs w:val="22"/>
        </w:rPr>
        <w:t xml:space="preserve"> (Check one)</w:t>
      </w:r>
    </w:p>
    <w:p w:rsidR="00874B09" w:rsidRPr="00B220F8" w14:paraId="00000014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rPr>
          <w:rFonts w:asciiTheme="minorHAnsi" w:hAnsiTheme="minorHAnsi" w:cstheme="minorHAnsi"/>
          <w:color w:val="000000"/>
          <w:sz w:val="22"/>
          <w:szCs w:val="22"/>
        </w:rPr>
      </w:pPr>
    </w:p>
    <w:p w:rsidR="00874B09" w:rsidRPr="00B220F8" w14:paraId="00000015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rPr>
          <w:rFonts w:asciiTheme="minorHAnsi" w:hAnsiTheme="minorHAnsi" w:cstheme="minorHAnsi"/>
          <w:color w:val="000000"/>
          <w:sz w:val="22"/>
          <w:szCs w:val="22"/>
        </w:rPr>
      </w:pPr>
      <w:r w:rsidRPr="00B220F8">
        <w:rPr>
          <w:rFonts w:asciiTheme="minorHAnsi" w:hAnsiTheme="minorHAnsi" w:cstheme="minorHAnsi"/>
          <w:color w:val="000000"/>
          <w:sz w:val="22"/>
          <w:szCs w:val="22"/>
        </w:rPr>
        <w:t>[ ]</w:t>
      </w:r>
      <w:r w:rsidRPr="00B220F8">
        <w:rPr>
          <w:rFonts w:asciiTheme="minorHAnsi" w:hAnsiTheme="minorHAnsi" w:cstheme="minorHAnsi"/>
          <w:color w:val="000000"/>
          <w:sz w:val="22"/>
          <w:szCs w:val="22"/>
        </w:rPr>
        <w:t xml:space="preserve"> Customer Comment Card/Complaint Form </w:t>
      </w:r>
      <w:r w:rsidRPr="00B220F8">
        <w:rPr>
          <w:rFonts w:asciiTheme="minorHAnsi" w:hAnsiTheme="minorHAnsi" w:cstheme="minorHAnsi"/>
          <w:color w:val="000000"/>
          <w:sz w:val="22"/>
          <w:szCs w:val="22"/>
        </w:rPr>
        <w:tab/>
        <w:t xml:space="preserve">[ ] Customer Satisfaction Survey    </w:t>
      </w:r>
    </w:p>
    <w:p w:rsidR="00874B09" w:rsidRPr="00B220F8" w14:paraId="00000016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rPr>
          <w:rFonts w:asciiTheme="minorHAnsi" w:hAnsiTheme="minorHAnsi" w:cstheme="minorHAnsi"/>
          <w:color w:val="000000"/>
          <w:sz w:val="22"/>
          <w:szCs w:val="22"/>
        </w:rPr>
      </w:pPr>
      <w:r w:rsidRPr="00B220F8">
        <w:rPr>
          <w:rFonts w:asciiTheme="minorHAnsi" w:hAnsiTheme="minorHAnsi" w:cstheme="minorHAnsi"/>
          <w:color w:val="000000"/>
          <w:sz w:val="22"/>
          <w:szCs w:val="22"/>
        </w:rPr>
        <w:t>[ ]</w:t>
      </w:r>
      <w:r w:rsidRPr="00B220F8">
        <w:rPr>
          <w:rFonts w:asciiTheme="minorHAnsi" w:hAnsiTheme="minorHAnsi" w:cstheme="minorHAnsi"/>
          <w:color w:val="000000"/>
          <w:sz w:val="22"/>
          <w:szCs w:val="22"/>
        </w:rPr>
        <w:t xml:space="preserve"> Usability Testing (e.g., Website or Software</w:t>
      </w:r>
      <w:r w:rsidRPr="00B220F8">
        <w:rPr>
          <w:rFonts w:asciiTheme="minorHAnsi" w:hAnsiTheme="minorHAnsi" w:cstheme="minorHAnsi"/>
          <w:color w:val="000000"/>
          <w:sz w:val="22"/>
          <w:szCs w:val="22"/>
        </w:rPr>
        <w:tab/>
        <w:t>[</w:t>
      </w:r>
      <w:r w:rsidRPr="00B220F8">
        <w:rPr>
          <w:rFonts w:asciiTheme="minorHAnsi" w:hAnsiTheme="minorHAnsi" w:cstheme="minorHAnsi"/>
          <w:sz w:val="22"/>
          <w:szCs w:val="22"/>
        </w:rPr>
        <w:t>x</w:t>
      </w:r>
      <w:r w:rsidRPr="00B220F8">
        <w:rPr>
          <w:rFonts w:asciiTheme="minorHAnsi" w:hAnsiTheme="minorHAnsi" w:cstheme="minorHAnsi"/>
          <w:color w:val="000000"/>
          <w:sz w:val="22"/>
          <w:szCs w:val="22"/>
        </w:rPr>
        <w:t>] Small Discussion Group</w:t>
      </w:r>
    </w:p>
    <w:p w:rsidR="00874B09" w:rsidRPr="00B220F8" w14:paraId="00000017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rPr>
          <w:rFonts w:asciiTheme="minorHAnsi" w:hAnsiTheme="minorHAnsi" w:cstheme="minorHAnsi"/>
          <w:color w:val="000000"/>
          <w:sz w:val="22"/>
          <w:szCs w:val="22"/>
        </w:rPr>
      </w:pPr>
      <w:r w:rsidRPr="00B220F8">
        <w:rPr>
          <w:rFonts w:asciiTheme="minorHAnsi" w:hAnsiTheme="minorHAnsi" w:cstheme="minorHAnsi"/>
          <w:color w:val="000000"/>
          <w:sz w:val="22"/>
          <w:szCs w:val="22"/>
        </w:rPr>
        <w:t>[ ]</w:t>
      </w:r>
      <w:r w:rsidRPr="00B220F8">
        <w:rPr>
          <w:rFonts w:asciiTheme="minorHAnsi" w:hAnsiTheme="minorHAnsi" w:cstheme="minorHAnsi"/>
          <w:color w:val="000000"/>
          <w:sz w:val="22"/>
          <w:szCs w:val="22"/>
        </w:rPr>
        <w:t xml:space="preserve">  Focus Group  </w:t>
      </w:r>
      <w:r w:rsidRPr="00B220F8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B220F8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B220F8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B220F8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B220F8">
        <w:rPr>
          <w:rFonts w:asciiTheme="minorHAnsi" w:hAnsiTheme="minorHAnsi" w:cstheme="minorHAnsi"/>
          <w:color w:val="000000"/>
          <w:sz w:val="22"/>
          <w:szCs w:val="22"/>
        </w:rPr>
        <w:tab/>
        <w:t>[ ] Other:</w:t>
      </w:r>
      <w:r w:rsidRPr="00B220F8">
        <w:rPr>
          <w:rFonts w:asciiTheme="minorHAnsi" w:hAnsiTheme="minorHAnsi" w:cstheme="minorHAnsi"/>
          <w:color w:val="000000"/>
          <w:sz w:val="22"/>
          <w:szCs w:val="22"/>
          <w:u w:val="single"/>
        </w:rPr>
        <w:t xml:space="preserve"> ______________________</w:t>
      </w:r>
      <w:r w:rsidRPr="00B220F8">
        <w:rPr>
          <w:rFonts w:asciiTheme="minorHAnsi" w:hAnsiTheme="minorHAnsi" w:cstheme="minorHAnsi"/>
          <w:color w:val="000000"/>
          <w:sz w:val="22"/>
          <w:szCs w:val="22"/>
          <w:u w:val="single"/>
        </w:rPr>
        <w:tab/>
      </w:r>
      <w:r w:rsidRPr="00B220F8">
        <w:rPr>
          <w:rFonts w:asciiTheme="minorHAnsi" w:hAnsiTheme="minorHAnsi" w:cstheme="minorHAnsi"/>
          <w:color w:val="000000"/>
          <w:sz w:val="22"/>
          <w:szCs w:val="22"/>
          <w:u w:val="single"/>
        </w:rPr>
        <w:tab/>
      </w:r>
    </w:p>
    <w:p w:rsidR="00874B09" w:rsidRPr="00B220F8" w14:paraId="00000018" w14:textId="77777777">
      <w:pPr>
        <w:rPr>
          <w:rFonts w:asciiTheme="minorHAnsi" w:hAnsiTheme="minorHAnsi" w:cstheme="minorHAnsi"/>
          <w:sz w:val="22"/>
          <w:szCs w:val="22"/>
        </w:rPr>
      </w:pPr>
    </w:p>
    <w:p w:rsidR="00874B09" w:rsidRPr="00B220F8" w14:paraId="00000019" w14:textId="77777777">
      <w:pPr>
        <w:rPr>
          <w:rFonts w:asciiTheme="minorHAnsi" w:hAnsiTheme="minorHAnsi" w:cstheme="minorHAnsi"/>
          <w:sz w:val="22"/>
          <w:szCs w:val="22"/>
        </w:rPr>
      </w:pPr>
      <w:r w:rsidRPr="00B220F8">
        <w:rPr>
          <w:rFonts w:asciiTheme="minorHAnsi" w:hAnsiTheme="minorHAnsi" w:cstheme="minorHAnsi"/>
          <w:sz w:val="22"/>
          <w:szCs w:val="22"/>
        </w:rPr>
        <w:t xml:space="preserve">To assist review, please provide answers </w:t>
      </w:r>
      <w:r w:rsidRPr="00B220F8">
        <w:rPr>
          <w:rFonts w:asciiTheme="minorHAnsi" w:hAnsiTheme="minorHAnsi" w:cstheme="minorHAnsi"/>
          <w:sz w:val="22"/>
          <w:szCs w:val="22"/>
        </w:rPr>
        <w:t>to the following question:</w:t>
      </w:r>
    </w:p>
    <w:p w:rsidR="00874B09" w:rsidRPr="00B220F8" w14:paraId="0000001A" w14:textId="77777777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Theme="minorHAnsi" w:hAnsiTheme="minorHAnsi" w:cstheme="minorHAnsi"/>
          <w:color w:val="000000"/>
          <w:sz w:val="22"/>
          <w:szCs w:val="22"/>
        </w:rPr>
      </w:pPr>
    </w:p>
    <w:p w:rsidR="00874B09" w:rsidRPr="00B220F8" w14:paraId="0000001B" w14:textId="77777777">
      <w:pPr>
        <w:rPr>
          <w:rFonts w:asciiTheme="minorHAnsi" w:hAnsiTheme="minorHAnsi" w:cstheme="minorHAnsi"/>
          <w:b/>
          <w:sz w:val="22"/>
          <w:szCs w:val="22"/>
        </w:rPr>
      </w:pPr>
      <w:r w:rsidRPr="00B220F8">
        <w:rPr>
          <w:rFonts w:asciiTheme="minorHAnsi" w:hAnsiTheme="minorHAnsi" w:cstheme="minorHAnsi"/>
          <w:b/>
          <w:sz w:val="22"/>
          <w:szCs w:val="22"/>
        </w:rPr>
        <w:t>Personally Identifiable Information:</w:t>
      </w:r>
    </w:p>
    <w:p w:rsidR="00874B09" w:rsidRPr="00B220F8" w14:paraId="0000001C" w14:textId="7777777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sz w:val="22"/>
          <w:szCs w:val="22"/>
        </w:rPr>
      </w:pPr>
      <w:r w:rsidRPr="00B220F8">
        <w:rPr>
          <w:rFonts w:asciiTheme="minorHAnsi" w:hAnsiTheme="minorHAnsi" w:cstheme="minorHAnsi"/>
          <w:color w:val="000000"/>
          <w:sz w:val="22"/>
          <w:szCs w:val="22"/>
        </w:rPr>
        <w:t xml:space="preserve">Is personally identifiable information (PII) collected?  </w:t>
      </w:r>
      <w:r w:rsidRPr="00B220F8">
        <w:rPr>
          <w:rFonts w:asciiTheme="minorHAnsi" w:hAnsiTheme="minorHAnsi" w:cstheme="minorHAnsi"/>
          <w:color w:val="000000"/>
          <w:sz w:val="22"/>
          <w:szCs w:val="22"/>
        </w:rPr>
        <w:t>[  ]</w:t>
      </w:r>
      <w:r w:rsidRPr="00B220F8">
        <w:rPr>
          <w:rFonts w:asciiTheme="minorHAnsi" w:hAnsiTheme="minorHAnsi" w:cstheme="minorHAnsi"/>
          <w:color w:val="000000"/>
          <w:sz w:val="22"/>
          <w:szCs w:val="22"/>
        </w:rPr>
        <w:t xml:space="preserve"> Yes  [</w:t>
      </w:r>
      <w:r w:rsidRPr="00B220F8">
        <w:rPr>
          <w:rFonts w:asciiTheme="minorHAnsi" w:hAnsiTheme="minorHAnsi" w:cstheme="minorHAnsi"/>
          <w:sz w:val="22"/>
          <w:szCs w:val="22"/>
        </w:rPr>
        <w:t>x</w:t>
      </w:r>
      <w:r w:rsidRPr="00B220F8">
        <w:rPr>
          <w:rFonts w:asciiTheme="minorHAnsi" w:hAnsiTheme="minorHAnsi" w:cstheme="minorHAnsi"/>
          <w:color w:val="000000"/>
          <w:sz w:val="22"/>
          <w:szCs w:val="22"/>
        </w:rPr>
        <w:t xml:space="preserve">]  No </w:t>
      </w:r>
    </w:p>
    <w:p w:rsidR="00874B09" w:rsidRPr="00B220F8" w14:paraId="0000001D" w14:textId="7777777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sz w:val="22"/>
          <w:szCs w:val="22"/>
        </w:rPr>
      </w:pPr>
      <w:r w:rsidRPr="00B220F8">
        <w:rPr>
          <w:rFonts w:asciiTheme="minorHAnsi" w:hAnsiTheme="minorHAnsi" w:cstheme="minorHAnsi"/>
          <w:color w:val="000000"/>
          <w:sz w:val="22"/>
          <w:szCs w:val="22"/>
        </w:rPr>
        <w:t xml:space="preserve">If </w:t>
      </w:r>
      <w:r w:rsidRPr="00B220F8">
        <w:rPr>
          <w:rFonts w:asciiTheme="minorHAnsi" w:hAnsiTheme="minorHAnsi" w:cstheme="minorHAnsi"/>
          <w:color w:val="000000"/>
          <w:sz w:val="22"/>
          <w:szCs w:val="22"/>
        </w:rPr>
        <w:t>Yes</w:t>
      </w:r>
      <w:r w:rsidRPr="00B220F8">
        <w:rPr>
          <w:rFonts w:asciiTheme="minorHAnsi" w:hAnsiTheme="minorHAnsi" w:cstheme="minorHAnsi"/>
          <w:color w:val="000000"/>
          <w:sz w:val="22"/>
          <w:szCs w:val="22"/>
        </w:rPr>
        <w:t xml:space="preserve">, will any information that is collected be included in records that are subject to the Privacy Act of 1974? </w:t>
      </w:r>
      <w:r w:rsidRPr="00B220F8">
        <w:rPr>
          <w:rFonts w:asciiTheme="minorHAnsi" w:hAnsiTheme="minorHAnsi" w:cstheme="minorHAnsi"/>
          <w:color w:val="000000"/>
          <w:sz w:val="22"/>
          <w:szCs w:val="22"/>
        </w:rPr>
        <w:t xml:space="preserve">  </w:t>
      </w:r>
      <w:r w:rsidRPr="00B220F8">
        <w:rPr>
          <w:rFonts w:asciiTheme="minorHAnsi" w:hAnsiTheme="minorHAnsi" w:cstheme="minorHAnsi"/>
          <w:color w:val="000000"/>
          <w:sz w:val="22"/>
          <w:szCs w:val="22"/>
        </w:rPr>
        <w:t>[  ]</w:t>
      </w:r>
      <w:r w:rsidRPr="00B220F8">
        <w:rPr>
          <w:rFonts w:asciiTheme="minorHAnsi" w:hAnsiTheme="minorHAnsi" w:cstheme="minorHAnsi"/>
          <w:color w:val="000000"/>
          <w:sz w:val="22"/>
          <w:szCs w:val="22"/>
        </w:rPr>
        <w:t xml:space="preserve"> Yes [  ] No   </w:t>
      </w:r>
    </w:p>
    <w:p w:rsidR="00874B09" w:rsidRPr="00B220F8" w14:paraId="0000001E" w14:textId="7777777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sz w:val="22"/>
          <w:szCs w:val="22"/>
        </w:rPr>
      </w:pPr>
      <w:r w:rsidRPr="00B220F8">
        <w:rPr>
          <w:rFonts w:asciiTheme="minorHAnsi" w:hAnsiTheme="minorHAnsi" w:cstheme="minorHAnsi"/>
          <w:color w:val="000000"/>
          <w:sz w:val="22"/>
          <w:szCs w:val="22"/>
        </w:rPr>
        <w:t xml:space="preserve">If </w:t>
      </w:r>
      <w:r w:rsidRPr="00B220F8">
        <w:rPr>
          <w:rFonts w:asciiTheme="minorHAnsi" w:hAnsiTheme="minorHAnsi" w:cstheme="minorHAnsi"/>
          <w:color w:val="000000"/>
          <w:sz w:val="22"/>
          <w:szCs w:val="22"/>
        </w:rPr>
        <w:t>Yes</w:t>
      </w:r>
      <w:r w:rsidRPr="00B220F8">
        <w:rPr>
          <w:rFonts w:asciiTheme="minorHAnsi" w:hAnsiTheme="minorHAnsi" w:cstheme="minorHAnsi"/>
          <w:color w:val="000000"/>
          <w:sz w:val="22"/>
          <w:szCs w:val="22"/>
        </w:rPr>
        <w:t xml:space="preserve">, has an up-to-date System of Records Notice (SORN) been published?  </w:t>
      </w:r>
      <w:r w:rsidRPr="00B220F8">
        <w:rPr>
          <w:rFonts w:asciiTheme="minorHAnsi" w:hAnsiTheme="minorHAnsi" w:cstheme="minorHAnsi"/>
          <w:color w:val="000000"/>
          <w:sz w:val="22"/>
          <w:szCs w:val="22"/>
        </w:rPr>
        <w:t>[  ]</w:t>
      </w:r>
      <w:r w:rsidRPr="00B220F8">
        <w:rPr>
          <w:rFonts w:asciiTheme="minorHAnsi" w:hAnsiTheme="minorHAnsi" w:cstheme="minorHAnsi"/>
          <w:color w:val="000000"/>
          <w:sz w:val="22"/>
          <w:szCs w:val="22"/>
        </w:rPr>
        <w:t xml:space="preserve"> Yes  [  ] No</w:t>
      </w:r>
    </w:p>
    <w:p w:rsidR="00874B09" w:rsidRPr="00B220F8" w14:paraId="0000001F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:rsidR="00874B09" w:rsidRPr="00B220F8" w14:paraId="00000020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B220F8">
        <w:rPr>
          <w:rFonts w:asciiTheme="minorHAnsi" w:hAnsiTheme="minorHAnsi" w:cstheme="minorHAnsi"/>
          <w:b/>
          <w:color w:val="000000"/>
          <w:sz w:val="22"/>
          <w:szCs w:val="22"/>
        </w:rPr>
        <w:t>Gifts or Payments:</w:t>
      </w:r>
    </w:p>
    <w:p w:rsidR="00874B09" w:rsidRPr="00B220F8" w14:paraId="00000021" w14:textId="77777777">
      <w:pPr>
        <w:rPr>
          <w:rFonts w:asciiTheme="minorHAnsi" w:hAnsiTheme="minorHAnsi" w:cstheme="minorHAnsi"/>
          <w:sz w:val="22"/>
          <w:szCs w:val="22"/>
        </w:rPr>
      </w:pPr>
      <w:r w:rsidRPr="00B220F8">
        <w:rPr>
          <w:rFonts w:asciiTheme="minorHAnsi" w:hAnsiTheme="minorHAnsi" w:cstheme="minorHAnsi"/>
          <w:sz w:val="22"/>
          <w:szCs w:val="22"/>
        </w:rPr>
        <w:t xml:space="preserve">Is an incentive (e.g., money or reimbursement of expenses, token of appreciation) provided to participants?  [ x] Yes </w:t>
      </w:r>
      <w:r w:rsidRPr="00B220F8">
        <w:rPr>
          <w:rFonts w:asciiTheme="minorHAnsi" w:hAnsiTheme="minorHAnsi" w:cstheme="minorHAnsi"/>
          <w:sz w:val="22"/>
          <w:szCs w:val="22"/>
        </w:rPr>
        <w:t>[  ]</w:t>
      </w:r>
      <w:r w:rsidRPr="00B220F8">
        <w:rPr>
          <w:rFonts w:asciiTheme="minorHAnsi" w:hAnsiTheme="minorHAnsi" w:cstheme="minorHAnsi"/>
          <w:sz w:val="22"/>
          <w:szCs w:val="22"/>
        </w:rPr>
        <w:t xml:space="preserve"> No  </w:t>
      </w:r>
    </w:p>
    <w:p w:rsidR="00874B09" w:rsidRPr="00B220F8" w14:paraId="00000022" w14:textId="77777777">
      <w:pPr>
        <w:rPr>
          <w:rFonts w:asciiTheme="minorHAnsi" w:hAnsiTheme="minorHAnsi" w:cstheme="minorHAnsi"/>
          <w:sz w:val="22"/>
          <w:szCs w:val="22"/>
        </w:rPr>
      </w:pPr>
    </w:p>
    <w:p w:rsidR="00874B09" w:rsidRPr="00B220F8" w14:paraId="00000023" w14:textId="77777777">
      <w:pPr>
        <w:rPr>
          <w:rFonts w:asciiTheme="minorHAnsi" w:hAnsiTheme="minorHAnsi" w:cstheme="minorHAnsi"/>
          <w:sz w:val="22"/>
          <w:szCs w:val="22"/>
        </w:rPr>
      </w:pPr>
      <w:r w:rsidRPr="00B220F8">
        <w:rPr>
          <w:rFonts w:asciiTheme="minorHAnsi" w:hAnsiTheme="minorHAnsi" w:cstheme="minorHAnsi"/>
          <w:sz w:val="22"/>
          <w:szCs w:val="22"/>
        </w:rPr>
        <w:t>With all that teachers have on their plates, CELF finds that offering tokens of appreciation for their time to be a helpful rec</w:t>
      </w:r>
      <w:r w:rsidRPr="00B220F8">
        <w:rPr>
          <w:rFonts w:asciiTheme="minorHAnsi" w:hAnsiTheme="minorHAnsi" w:cstheme="minorHAnsi"/>
          <w:sz w:val="22"/>
          <w:szCs w:val="22"/>
        </w:rPr>
        <w:t>ruitment and relationship-building approach. Teachers will be offered $50 gift cards for their participation in this discussion.</w:t>
      </w:r>
    </w:p>
    <w:p w:rsidR="00874B09" w:rsidRPr="00B220F8" w14:paraId="00000024" w14:textId="77777777">
      <w:pPr>
        <w:rPr>
          <w:rFonts w:asciiTheme="minorHAnsi" w:hAnsiTheme="minorHAnsi" w:cstheme="minorHAnsi"/>
          <w:b/>
          <w:sz w:val="22"/>
          <w:szCs w:val="22"/>
        </w:rPr>
      </w:pPr>
    </w:p>
    <w:p w:rsidR="00874B09" w:rsidRPr="00B220F8" w14:paraId="00000025" w14:textId="77777777">
      <w:pPr>
        <w:rPr>
          <w:rFonts w:asciiTheme="minorHAnsi" w:hAnsiTheme="minorHAnsi" w:cstheme="minorHAnsi"/>
          <w:i/>
          <w:sz w:val="22"/>
          <w:szCs w:val="22"/>
        </w:rPr>
      </w:pPr>
      <w:r w:rsidRPr="00B220F8">
        <w:rPr>
          <w:rFonts w:asciiTheme="minorHAnsi" w:hAnsiTheme="minorHAnsi" w:cstheme="minorHAnsi"/>
          <w:b/>
          <w:sz w:val="22"/>
          <w:szCs w:val="22"/>
        </w:rPr>
        <w:t>BURDEN HOURS</w:t>
      </w:r>
      <w:r w:rsidRPr="00B220F8">
        <w:rPr>
          <w:rFonts w:asciiTheme="minorHAnsi" w:hAnsiTheme="minorHAnsi" w:cstheme="minorHAnsi"/>
          <w:sz w:val="22"/>
          <w:szCs w:val="22"/>
        </w:rPr>
        <w:t xml:space="preserve"> </w:t>
      </w:r>
    </w:p>
    <w:p w:rsidR="00874B09" w:rsidRPr="00B220F8" w14:paraId="00000026" w14:textId="77777777">
      <w:pPr>
        <w:keepNext/>
        <w:keepLines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a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340"/>
        <w:gridCol w:w="2340"/>
        <w:gridCol w:w="2340"/>
        <w:gridCol w:w="2340"/>
      </w:tblGrid>
      <w:tr w14:paraId="2AA9ABDC" w14:textId="77777777">
        <w:tblPrEx>
          <w:tblW w:w="0" w:type="auto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000"/>
        </w:tblPrEx>
        <w:trPr>
          <w:trHeight w:val="274"/>
        </w:trPr>
        <w:tc>
          <w:tcPr>
            <w:tcW w:w="2340" w:type="dxa"/>
          </w:tcPr>
          <w:p w:rsidR="00874B09" w:rsidRPr="00B220F8" w14:paraId="00000027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220F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Category of Respondent </w:t>
            </w:r>
          </w:p>
        </w:tc>
        <w:tc>
          <w:tcPr>
            <w:tcW w:w="2340" w:type="dxa"/>
          </w:tcPr>
          <w:p w:rsidR="00874B09" w:rsidRPr="00B220F8" w14:paraId="00000028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220F8">
              <w:rPr>
                <w:rFonts w:asciiTheme="minorHAnsi" w:hAnsiTheme="minorHAnsi" w:cstheme="minorHAnsi"/>
                <w:b/>
                <w:sz w:val="22"/>
                <w:szCs w:val="22"/>
              </w:rPr>
              <w:t>No. of Respondents</w:t>
            </w:r>
          </w:p>
        </w:tc>
        <w:tc>
          <w:tcPr>
            <w:tcW w:w="2340" w:type="dxa"/>
          </w:tcPr>
          <w:p w:rsidR="00874B09" w:rsidRPr="00B220F8" w14:paraId="00000029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220F8">
              <w:rPr>
                <w:rFonts w:asciiTheme="minorHAnsi" w:hAnsiTheme="minorHAnsi" w:cstheme="minorHAnsi"/>
                <w:b/>
                <w:sz w:val="22"/>
                <w:szCs w:val="22"/>
              </w:rPr>
              <w:t>Participation Time</w:t>
            </w:r>
          </w:p>
        </w:tc>
        <w:tc>
          <w:tcPr>
            <w:tcW w:w="2340" w:type="dxa"/>
          </w:tcPr>
          <w:p w:rsidR="00874B09" w:rsidRPr="00B220F8" w14:paraId="0000002A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220F8">
              <w:rPr>
                <w:rFonts w:asciiTheme="minorHAnsi" w:hAnsiTheme="minorHAnsi" w:cstheme="minorHAnsi"/>
                <w:b/>
                <w:sz w:val="22"/>
                <w:szCs w:val="22"/>
              </w:rPr>
              <w:t>Burden</w:t>
            </w:r>
          </w:p>
        </w:tc>
      </w:tr>
      <w:tr w14:paraId="335E50A6" w14:textId="77777777">
        <w:tblPrEx>
          <w:tblW w:w="0" w:type="auto"/>
          <w:tblLayout w:type="fixed"/>
          <w:tblLook w:val="0000"/>
        </w:tblPrEx>
        <w:trPr>
          <w:trHeight w:val="274"/>
        </w:trPr>
        <w:tc>
          <w:tcPr>
            <w:tcW w:w="2340" w:type="dxa"/>
          </w:tcPr>
          <w:p w:rsidR="00874B09" w:rsidRPr="00B220F8" w14:paraId="0000002B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220F8">
              <w:rPr>
                <w:rFonts w:asciiTheme="minorHAnsi" w:hAnsiTheme="minorHAnsi" w:cstheme="minorHAnsi"/>
                <w:sz w:val="22"/>
                <w:szCs w:val="22"/>
              </w:rPr>
              <w:t>Middle and High School teachers</w:t>
            </w:r>
          </w:p>
        </w:tc>
        <w:tc>
          <w:tcPr>
            <w:tcW w:w="2340" w:type="dxa"/>
          </w:tcPr>
          <w:p w:rsidR="00874B09" w:rsidRPr="00B220F8" w14:paraId="0000002C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220F8">
              <w:rPr>
                <w:rFonts w:asciiTheme="minorHAnsi" w:hAnsiTheme="minorHAnsi" w:cstheme="minorHAnsi"/>
                <w:sz w:val="22"/>
                <w:szCs w:val="22"/>
              </w:rPr>
              <w:t>15</w:t>
            </w:r>
          </w:p>
        </w:tc>
        <w:tc>
          <w:tcPr>
            <w:tcW w:w="2340" w:type="dxa"/>
          </w:tcPr>
          <w:p w:rsidR="00874B09" w:rsidRPr="00B220F8" w14:paraId="0000002D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220F8">
              <w:rPr>
                <w:rFonts w:asciiTheme="minorHAnsi" w:hAnsiTheme="minorHAnsi" w:cstheme="minorHAnsi"/>
                <w:sz w:val="22"/>
                <w:szCs w:val="22"/>
              </w:rPr>
              <w:t>1 hour</w:t>
            </w:r>
          </w:p>
        </w:tc>
        <w:tc>
          <w:tcPr>
            <w:tcW w:w="2340" w:type="dxa"/>
          </w:tcPr>
          <w:p w:rsidR="00874B09" w:rsidRPr="00B220F8" w14:paraId="0000002E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tag w:val="goog_rdk_3"/>
                <w:id w:val="-1805306263"/>
                <w:richText/>
              </w:sdtPr>
              <w:sdtContent/>
            </w:sdt>
            <w:r w:rsidRPr="00B220F8" w:rsidR="005B2C3A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tag w:val="goog_rdk_4"/>
                <w:id w:val="-1286262428"/>
                <w:richText/>
              </w:sdtPr>
              <w:sdtContent>
                <w:r w:rsidRPr="00B220F8" w:rsidR="005B2C3A">
                  <w:rPr>
                    <w:rFonts w:asciiTheme="minorHAnsi" w:hAnsiTheme="minorHAnsi" w:cstheme="minorHAnsi"/>
                    <w:sz w:val="22"/>
                    <w:szCs w:val="22"/>
                  </w:rPr>
                  <w:t>5</w:t>
                </w:r>
              </w:sdtContent>
            </w:sdt>
            <w:r w:rsidRPr="00B220F8" w:rsidR="005B2C3A">
              <w:rPr>
                <w:rFonts w:asciiTheme="minorHAnsi" w:hAnsiTheme="minorHAnsi" w:cstheme="minorHAnsi"/>
                <w:sz w:val="22"/>
                <w:szCs w:val="22"/>
              </w:rPr>
              <w:t xml:space="preserve"> hour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tag w:val="goog_rdk_5"/>
                <w:id w:val="-897361806"/>
                <w:richText/>
              </w:sdtPr>
              <w:sdtContent>
                <w:r w:rsidRPr="00B220F8" w:rsidR="005B2C3A">
                  <w:rPr>
                    <w:rFonts w:asciiTheme="minorHAnsi" w:hAnsiTheme="minorHAnsi" w:cstheme="minorHAnsi"/>
                    <w:sz w:val="22"/>
                    <w:szCs w:val="22"/>
                  </w:rPr>
                  <w:t>s</w:t>
                </w:r>
              </w:sdtContent>
            </w:sdt>
          </w:p>
        </w:tc>
      </w:tr>
      <w:tr w14:paraId="528131C1" w14:textId="77777777">
        <w:tblPrEx>
          <w:tblW w:w="0" w:type="auto"/>
          <w:tblLayout w:type="fixed"/>
          <w:tblLook w:val="0000"/>
        </w:tblPrEx>
        <w:trPr>
          <w:trHeight w:val="289"/>
        </w:trPr>
        <w:tc>
          <w:tcPr>
            <w:tcW w:w="2340" w:type="dxa"/>
          </w:tcPr>
          <w:p w:rsidR="00874B09" w:rsidRPr="00B220F8" w14:paraId="0000002F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220F8">
              <w:rPr>
                <w:rFonts w:asciiTheme="minorHAnsi" w:hAnsiTheme="minorHAnsi" w:cstheme="minorHAnsi"/>
                <w:b/>
                <w:sz w:val="22"/>
                <w:szCs w:val="22"/>
              </w:rPr>
              <w:t>Totals</w:t>
            </w:r>
          </w:p>
        </w:tc>
        <w:tc>
          <w:tcPr>
            <w:tcW w:w="2340" w:type="dxa"/>
          </w:tcPr>
          <w:p w:rsidR="00874B09" w:rsidRPr="00B220F8" w14:paraId="00000030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220F8">
              <w:rPr>
                <w:rFonts w:asciiTheme="minorHAnsi" w:hAnsiTheme="minorHAnsi" w:cstheme="minorHAnsi"/>
                <w:b/>
                <w:sz w:val="22"/>
                <w:szCs w:val="22"/>
              </w:rPr>
              <w:t>15</w:t>
            </w:r>
          </w:p>
        </w:tc>
        <w:tc>
          <w:tcPr>
            <w:tcW w:w="2340" w:type="dxa"/>
          </w:tcPr>
          <w:p w:rsidR="00874B09" w:rsidRPr="00B220F8" w14:paraId="00000031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220F8">
              <w:rPr>
                <w:rFonts w:asciiTheme="minorHAnsi" w:hAnsiTheme="minorHAnsi" w:cstheme="minorHAnsi"/>
                <w:b/>
                <w:sz w:val="22"/>
                <w:szCs w:val="22"/>
              </w:rPr>
              <w:t>1 hour</w:t>
            </w:r>
          </w:p>
        </w:tc>
        <w:tc>
          <w:tcPr>
            <w:tcW w:w="2340" w:type="dxa"/>
          </w:tcPr>
          <w:p w:rsidR="00874B09" w:rsidRPr="00B220F8" w14:paraId="00000032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220F8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tag w:val="goog_rdk_6"/>
                <w:id w:val="-2003734929"/>
                <w:richText/>
              </w:sdtPr>
              <w:sdtContent>
                <w:r w:rsidRPr="00B220F8">
                  <w:rPr>
                    <w:rFonts w:asciiTheme="minorHAnsi" w:hAnsiTheme="minorHAnsi" w:cstheme="minorHAnsi"/>
                    <w:b/>
                    <w:sz w:val="22"/>
                    <w:szCs w:val="22"/>
                  </w:rPr>
                  <w:t>5</w:t>
                </w:r>
              </w:sdtContent>
            </w:sdt>
            <w:r w:rsidRPr="00B220F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hour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tag w:val="goog_rdk_7"/>
                <w:id w:val="-337305822"/>
                <w:richText/>
              </w:sdtPr>
              <w:sdtContent>
                <w:r w:rsidRPr="00B220F8">
                  <w:rPr>
                    <w:rFonts w:asciiTheme="minorHAnsi" w:hAnsiTheme="minorHAnsi" w:cstheme="minorHAnsi"/>
                    <w:b/>
                    <w:sz w:val="22"/>
                    <w:szCs w:val="22"/>
                  </w:rPr>
                  <w:t>s</w:t>
                </w:r>
              </w:sdtContent>
            </w:sdt>
          </w:p>
        </w:tc>
      </w:tr>
    </w:tbl>
    <w:p w:rsidR="00874B09" w:rsidRPr="00B220F8" w14:paraId="00000033" w14:textId="77777777">
      <w:pPr>
        <w:rPr>
          <w:rFonts w:asciiTheme="minorHAnsi" w:hAnsiTheme="minorHAnsi" w:cstheme="minorHAnsi"/>
          <w:sz w:val="22"/>
          <w:szCs w:val="22"/>
        </w:rPr>
      </w:pPr>
    </w:p>
    <w:p w:rsidR="00874B09" w:rsidRPr="00B220F8" w:rsidP="005B2C3A" w14:paraId="00000036" w14:textId="5C043D77">
      <w:pPr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tag w:val="goog_rdk_8"/>
          <w:id w:val="-2101556406"/>
          <w:richText/>
        </w:sdtPr>
        <w:sdtContent/>
      </w:sdt>
      <w:sdt>
        <w:sdtPr>
          <w:rPr>
            <w:rFonts w:asciiTheme="minorHAnsi" w:hAnsiTheme="minorHAnsi" w:cstheme="minorHAnsi"/>
            <w:sz w:val="22"/>
            <w:szCs w:val="22"/>
          </w:rPr>
          <w:tag w:val="goog_rdk_9"/>
          <w:id w:val="824009624"/>
          <w:richText/>
        </w:sdtPr>
        <w:sdtContent/>
      </w:sdt>
      <w:sdt>
        <w:sdtPr>
          <w:rPr>
            <w:rFonts w:asciiTheme="minorHAnsi" w:hAnsiTheme="minorHAnsi" w:cstheme="minorHAnsi"/>
            <w:sz w:val="22"/>
            <w:szCs w:val="22"/>
          </w:rPr>
          <w:tag w:val="goog_rdk_10"/>
          <w:id w:val="468331728"/>
          <w:richText/>
        </w:sdtPr>
        <w:sdtContent/>
      </w:sdt>
      <w:r w:rsidRPr="00B220F8" w:rsidR="005B2C3A">
        <w:rPr>
          <w:rFonts w:asciiTheme="minorHAnsi" w:hAnsiTheme="minorHAnsi" w:cstheme="minorHAnsi"/>
          <w:b/>
          <w:sz w:val="22"/>
          <w:szCs w:val="22"/>
        </w:rPr>
        <w:t xml:space="preserve">FEDERAL COST:  </w:t>
      </w:r>
      <w:r w:rsidRPr="00B220F8" w:rsidR="005B2C3A">
        <w:rPr>
          <w:rFonts w:asciiTheme="minorHAnsi" w:hAnsiTheme="minorHAnsi" w:cstheme="minorHAnsi"/>
          <w:sz w:val="22"/>
          <w:szCs w:val="22"/>
        </w:rPr>
        <w:t>$0</w:t>
      </w:r>
    </w:p>
    <w:p w:rsidR="00874B09" w:rsidRPr="00B220F8" w14:paraId="00000037" w14:textId="77777777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874B09" w:rsidRPr="00B220F8" w14:paraId="00000038" w14:textId="77777777">
      <w:pPr>
        <w:rPr>
          <w:rFonts w:asciiTheme="minorHAnsi" w:hAnsiTheme="minorHAnsi" w:cstheme="minorHAnsi"/>
          <w:b/>
          <w:sz w:val="22"/>
          <w:szCs w:val="22"/>
        </w:rPr>
      </w:pPr>
      <w:r w:rsidRPr="00B220F8">
        <w:rPr>
          <w:rFonts w:asciiTheme="minorHAnsi" w:hAnsiTheme="minorHAnsi" w:cstheme="minorHAnsi"/>
          <w:b/>
          <w:sz w:val="22"/>
          <w:szCs w:val="22"/>
          <w:u w:val="single"/>
        </w:rPr>
        <w:t xml:space="preserve">If you are conducting a focus group, survey, or plan to employ statistical methods, </w:t>
      </w:r>
      <w:r w:rsidRPr="00B220F8">
        <w:rPr>
          <w:rFonts w:asciiTheme="minorHAnsi" w:hAnsiTheme="minorHAnsi" w:cstheme="minorHAnsi"/>
          <w:b/>
          <w:sz w:val="22"/>
          <w:szCs w:val="22"/>
          <w:u w:val="single"/>
        </w:rPr>
        <w:t>please  provide</w:t>
      </w:r>
      <w:r w:rsidRPr="00B220F8">
        <w:rPr>
          <w:rFonts w:asciiTheme="minorHAnsi" w:hAnsiTheme="minorHAnsi" w:cstheme="minorHAnsi"/>
          <w:b/>
          <w:sz w:val="22"/>
          <w:szCs w:val="22"/>
          <w:u w:val="single"/>
        </w:rPr>
        <w:t xml:space="preserve"> answers to the following questions:</w:t>
      </w:r>
    </w:p>
    <w:p w:rsidR="00874B09" w:rsidRPr="00B220F8" w14:paraId="00000039" w14:textId="77777777">
      <w:pPr>
        <w:rPr>
          <w:rFonts w:asciiTheme="minorHAnsi" w:hAnsiTheme="minorHAnsi" w:cstheme="minorHAnsi"/>
          <w:b/>
          <w:sz w:val="22"/>
          <w:szCs w:val="22"/>
        </w:rPr>
      </w:pPr>
    </w:p>
    <w:p w:rsidR="00874B09" w:rsidRPr="00B220F8" w14:paraId="0000003A" w14:textId="77777777">
      <w:pPr>
        <w:rPr>
          <w:rFonts w:asciiTheme="minorHAnsi" w:hAnsiTheme="minorHAnsi" w:cstheme="minorHAnsi"/>
          <w:b/>
          <w:sz w:val="22"/>
          <w:szCs w:val="22"/>
        </w:rPr>
      </w:pPr>
      <w:r w:rsidRPr="00B220F8">
        <w:rPr>
          <w:rFonts w:asciiTheme="minorHAnsi" w:hAnsiTheme="minorHAnsi" w:cstheme="minorHAnsi"/>
          <w:b/>
          <w:sz w:val="22"/>
          <w:szCs w:val="22"/>
        </w:rPr>
        <w:t xml:space="preserve">The selection of your targeted </w:t>
      </w:r>
      <w:r w:rsidRPr="00B220F8">
        <w:rPr>
          <w:rFonts w:asciiTheme="minorHAnsi" w:hAnsiTheme="minorHAnsi" w:cstheme="minorHAnsi"/>
          <w:b/>
          <w:sz w:val="22"/>
          <w:szCs w:val="22"/>
        </w:rPr>
        <w:t>respondents</w:t>
      </w:r>
    </w:p>
    <w:p w:rsidR="00874B09" w:rsidRPr="00B220F8" w14:paraId="0000003B" w14:textId="7777777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sz w:val="22"/>
          <w:szCs w:val="22"/>
        </w:rPr>
      </w:pPr>
      <w:r w:rsidRPr="00B220F8">
        <w:rPr>
          <w:rFonts w:asciiTheme="minorHAnsi" w:hAnsiTheme="minorHAnsi" w:cstheme="minorHAnsi"/>
          <w:color w:val="000000"/>
          <w:sz w:val="22"/>
          <w:szCs w:val="22"/>
        </w:rPr>
        <w:t xml:space="preserve">Do you have a customer list or something similar that defines the universe of potential </w:t>
      </w:r>
      <w:r w:rsidRPr="00B220F8">
        <w:rPr>
          <w:rFonts w:asciiTheme="minorHAnsi" w:hAnsiTheme="minorHAnsi" w:cstheme="minorHAnsi"/>
          <w:color w:val="000000"/>
          <w:sz w:val="22"/>
          <w:szCs w:val="22"/>
        </w:rPr>
        <w:t>respondents</w:t>
      </w:r>
      <w:r w:rsidRPr="00B220F8">
        <w:rPr>
          <w:rFonts w:asciiTheme="minorHAnsi" w:hAnsiTheme="minorHAnsi" w:cstheme="minorHAnsi"/>
          <w:color w:val="000000"/>
          <w:sz w:val="22"/>
          <w:szCs w:val="22"/>
        </w:rPr>
        <w:t xml:space="preserve"> and do you have a sampling plan for selecting from this universe?</w:t>
      </w:r>
      <w:r w:rsidRPr="00B220F8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B220F8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B220F8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B220F8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B220F8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B220F8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B220F8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B220F8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B220F8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B220F8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B220F8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B220F8">
        <w:rPr>
          <w:rFonts w:asciiTheme="minorHAnsi" w:hAnsiTheme="minorHAnsi" w:cstheme="minorHAnsi"/>
          <w:color w:val="000000"/>
          <w:sz w:val="22"/>
          <w:szCs w:val="22"/>
        </w:rPr>
        <w:t>[ ]</w:t>
      </w:r>
      <w:r w:rsidRPr="00B220F8">
        <w:rPr>
          <w:rFonts w:asciiTheme="minorHAnsi" w:hAnsiTheme="minorHAnsi" w:cstheme="minorHAnsi"/>
          <w:color w:val="000000"/>
          <w:sz w:val="22"/>
          <w:szCs w:val="22"/>
        </w:rPr>
        <w:t xml:space="preserve"> Yes</w:t>
      </w:r>
      <w:r w:rsidRPr="00B220F8">
        <w:rPr>
          <w:rFonts w:asciiTheme="minorHAnsi" w:hAnsiTheme="minorHAnsi" w:cstheme="minorHAnsi"/>
          <w:color w:val="000000"/>
          <w:sz w:val="22"/>
          <w:szCs w:val="22"/>
        </w:rPr>
        <w:tab/>
        <w:t>[</w:t>
      </w:r>
      <w:r w:rsidRPr="00B220F8">
        <w:rPr>
          <w:rFonts w:asciiTheme="minorHAnsi" w:hAnsiTheme="minorHAnsi" w:cstheme="minorHAnsi"/>
          <w:sz w:val="22"/>
          <w:szCs w:val="22"/>
        </w:rPr>
        <w:t>X</w:t>
      </w:r>
      <w:r w:rsidRPr="00B220F8">
        <w:rPr>
          <w:rFonts w:asciiTheme="minorHAnsi" w:hAnsiTheme="minorHAnsi" w:cstheme="minorHAnsi"/>
          <w:color w:val="000000"/>
          <w:sz w:val="22"/>
          <w:szCs w:val="22"/>
        </w:rPr>
        <w:t>] No</w:t>
      </w:r>
    </w:p>
    <w:p w:rsidR="00874B09" w:rsidRPr="00B220F8" w14:paraId="0000003C" w14:textId="77777777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Theme="minorHAnsi" w:hAnsiTheme="minorHAnsi" w:cstheme="minorHAnsi"/>
          <w:color w:val="000000"/>
          <w:sz w:val="22"/>
          <w:szCs w:val="22"/>
        </w:rPr>
      </w:pPr>
    </w:p>
    <w:p w:rsidR="00874B09" w:rsidRPr="00B220F8" w14:paraId="0000003D" w14:textId="77777777">
      <w:pPr>
        <w:rPr>
          <w:rFonts w:asciiTheme="minorHAnsi" w:hAnsiTheme="minorHAnsi" w:cstheme="minorHAnsi"/>
          <w:sz w:val="22"/>
          <w:szCs w:val="22"/>
        </w:rPr>
      </w:pPr>
      <w:r w:rsidRPr="00B220F8">
        <w:rPr>
          <w:rFonts w:asciiTheme="minorHAnsi" w:hAnsiTheme="minorHAnsi" w:cstheme="minorHAnsi"/>
          <w:sz w:val="22"/>
          <w:szCs w:val="22"/>
        </w:rPr>
        <w:t xml:space="preserve">If the answer is yes, please provide a </w:t>
      </w:r>
      <w:r w:rsidRPr="00B220F8">
        <w:rPr>
          <w:rFonts w:asciiTheme="minorHAnsi" w:hAnsiTheme="minorHAnsi" w:cstheme="minorHAnsi"/>
          <w:sz w:val="22"/>
          <w:szCs w:val="22"/>
        </w:rPr>
        <w:t>description of both below (</w:t>
      </w:r>
      <w:r w:rsidRPr="00B220F8">
        <w:rPr>
          <w:rFonts w:asciiTheme="minorHAnsi" w:hAnsiTheme="minorHAnsi" w:cstheme="minorHAnsi"/>
          <w:sz w:val="22"/>
          <w:szCs w:val="22"/>
        </w:rPr>
        <w:t>or</w:t>
      </w:r>
      <w:r w:rsidRPr="00B220F8">
        <w:rPr>
          <w:rFonts w:asciiTheme="minorHAnsi" w:hAnsiTheme="minorHAnsi" w:cstheme="minorHAnsi"/>
          <w:sz w:val="22"/>
          <w:szCs w:val="22"/>
        </w:rPr>
        <w:t xml:space="preserve"> attach the sampling plan)?   If the answer is no, please provide a description of how you plan to identify your potential group of respondents and how you will select them?</w:t>
      </w:r>
    </w:p>
    <w:p w:rsidR="00874B09" w:rsidRPr="00B220F8" w14:paraId="0000003E" w14:textId="77777777">
      <w:pPr>
        <w:rPr>
          <w:rFonts w:asciiTheme="minorHAnsi" w:hAnsiTheme="minorHAnsi" w:cstheme="minorHAnsi"/>
          <w:b/>
          <w:sz w:val="22"/>
          <w:szCs w:val="22"/>
        </w:rPr>
      </w:pPr>
    </w:p>
    <w:p w:rsidR="00874B09" w:rsidRPr="00B220F8" w14:paraId="0000003F" w14:textId="77777777">
      <w:pPr>
        <w:rPr>
          <w:rFonts w:asciiTheme="minorHAnsi" w:hAnsiTheme="minorHAnsi" w:cstheme="minorHAnsi"/>
          <w:b/>
          <w:sz w:val="22"/>
          <w:szCs w:val="22"/>
        </w:rPr>
      </w:pPr>
      <w:r w:rsidRPr="00B220F8">
        <w:rPr>
          <w:rFonts w:asciiTheme="minorHAnsi" w:hAnsiTheme="minorHAnsi" w:cstheme="minorHAnsi"/>
          <w:b/>
          <w:sz w:val="22"/>
          <w:szCs w:val="22"/>
        </w:rPr>
        <w:t>Administration of the Instrument</w:t>
      </w:r>
    </w:p>
    <w:p w:rsidR="00874B09" w:rsidRPr="00B220F8" w14:paraId="00000040" w14:textId="7777777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sz w:val="22"/>
          <w:szCs w:val="22"/>
        </w:rPr>
      </w:pPr>
      <w:r w:rsidRPr="00B220F8">
        <w:rPr>
          <w:rFonts w:asciiTheme="minorHAnsi" w:hAnsiTheme="minorHAnsi" w:cstheme="minorHAnsi"/>
          <w:color w:val="000000"/>
          <w:sz w:val="22"/>
          <w:szCs w:val="22"/>
        </w:rPr>
        <w:t>How will you collec</w:t>
      </w:r>
      <w:r w:rsidRPr="00B220F8">
        <w:rPr>
          <w:rFonts w:asciiTheme="minorHAnsi" w:hAnsiTheme="minorHAnsi" w:cstheme="minorHAnsi"/>
          <w:color w:val="000000"/>
          <w:sz w:val="22"/>
          <w:szCs w:val="22"/>
        </w:rPr>
        <w:t>t the information? (Check all that apply)</w:t>
      </w:r>
    </w:p>
    <w:p w:rsidR="00874B09" w:rsidRPr="00B220F8" w14:paraId="00000041" w14:textId="77777777">
      <w:pPr>
        <w:ind w:left="720"/>
        <w:rPr>
          <w:rFonts w:asciiTheme="minorHAnsi" w:hAnsiTheme="minorHAnsi" w:cstheme="minorHAnsi"/>
          <w:sz w:val="22"/>
          <w:szCs w:val="22"/>
        </w:rPr>
      </w:pPr>
      <w:r w:rsidRPr="00B220F8">
        <w:rPr>
          <w:rFonts w:asciiTheme="minorHAnsi" w:hAnsiTheme="minorHAnsi" w:cstheme="minorHAnsi"/>
          <w:sz w:val="22"/>
          <w:szCs w:val="22"/>
        </w:rPr>
        <w:t xml:space="preserve">[ X] Web-based or other forms of </w:t>
      </w:r>
      <w:r w:rsidRPr="00B220F8">
        <w:rPr>
          <w:rFonts w:asciiTheme="minorHAnsi" w:hAnsiTheme="minorHAnsi" w:cstheme="minorHAnsi"/>
          <w:sz w:val="22"/>
          <w:szCs w:val="22"/>
        </w:rPr>
        <w:t>Social Media</w:t>
      </w:r>
      <w:r w:rsidRPr="00B220F8">
        <w:rPr>
          <w:rFonts w:asciiTheme="minorHAnsi" w:hAnsiTheme="minorHAnsi" w:cstheme="minorHAnsi"/>
          <w:sz w:val="22"/>
          <w:szCs w:val="22"/>
        </w:rPr>
        <w:t xml:space="preserve"> </w:t>
      </w:r>
    </w:p>
    <w:p w:rsidR="00874B09" w:rsidRPr="00B220F8" w14:paraId="00000042" w14:textId="77777777">
      <w:pPr>
        <w:ind w:left="720"/>
        <w:rPr>
          <w:rFonts w:asciiTheme="minorHAnsi" w:hAnsiTheme="minorHAnsi" w:cstheme="minorHAnsi"/>
          <w:sz w:val="22"/>
          <w:szCs w:val="22"/>
        </w:rPr>
      </w:pPr>
      <w:r w:rsidRPr="00B220F8">
        <w:rPr>
          <w:rFonts w:asciiTheme="minorHAnsi" w:hAnsiTheme="minorHAnsi" w:cstheme="minorHAnsi"/>
          <w:sz w:val="22"/>
          <w:szCs w:val="22"/>
        </w:rPr>
        <w:t>[  ]</w:t>
      </w:r>
      <w:r w:rsidRPr="00B220F8">
        <w:rPr>
          <w:rFonts w:asciiTheme="minorHAnsi" w:hAnsiTheme="minorHAnsi" w:cstheme="minorHAnsi"/>
          <w:sz w:val="22"/>
          <w:szCs w:val="22"/>
        </w:rPr>
        <w:t xml:space="preserve"> Telephone</w:t>
      </w:r>
      <w:r w:rsidRPr="00B220F8">
        <w:rPr>
          <w:rFonts w:asciiTheme="minorHAnsi" w:hAnsiTheme="minorHAnsi" w:cstheme="minorHAnsi"/>
          <w:sz w:val="22"/>
          <w:szCs w:val="22"/>
        </w:rPr>
        <w:tab/>
      </w:r>
    </w:p>
    <w:p w:rsidR="00874B09" w:rsidRPr="00B220F8" w14:paraId="00000043" w14:textId="77777777">
      <w:pPr>
        <w:ind w:left="720"/>
        <w:rPr>
          <w:rFonts w:asciiTheme="minorHAnsi" w:hAnsiTheme="minorHAnsi" w:cstheme="minorHAnsi"/>
          <w:sz w:val="22"/>
          <w:szCs w:val="22"/>
        </w:rPr>
      </w:pPr>
      <w:r w:rsidRPr="00B220F8">
        <w:rPr>
          <w:rFonts w:asciiTheme="minorHAnsi" w:hAnsiTheme="minorHAnsi" w:cstheme="minorHAnsi"/>
          <w:sz w:val="22"/>
          <w:szCs w:val="22"/>
        </w:rPr>
        <w:t>[  ]</w:t>
      </w:r>
      <w:r w:rsidRPr="00B220F8">
        <w:rPr>
          <w:rFonts w:asciiTheme="minorHAnsi" w:hAnsiTheme="minorHAnsi" w:cstheme="minorHAnsi"/>
          <w:sz w:val="22"/>
          <w:szCs w:val="22"/>
        </w:rPr>
        <w:t xml:space="preserve"> In-person</w:t>
      </w:r>
      <w:r w:rsidRPr="00B220F8">
        <w:rPr>
          <w:rFonts w:asciiTheme="minorHAnsi" w:hAnsiTheme="minorHAnsi" w:cstheme="minorHAnsi"/>
          <w:sz w:val="22"/>
          <w:szCs w:val="22"/>
        </w:rPr>
        <w:tab/>
      </w:r>
    </w:p>
    <w:p w:rsidR="00874B09" w:rsidRPr="00B220F8" w14:paraId="00000044" w14:textId="77777777">
      <w:pPr>
        <w:ind w:left="720"/>
        <w:rPr>
          <w:rFonts w:asciiTheme="minorHAnsi" w:hAnsiTheme="minorHAnsi" w:cstheme="minorHAnsi"/>
          <w:sz w:val="22"/>
          <w:szCs w:val="22"/>
        </w:rPr>
      </w:pPr>
      <w:r w:rsidRPr="00B220F8">
        <w:rPr>
          <w:rFonts w:asciiTheme="minorHAnsi" w:hAnsiTheme="minorHAnsi" w:cstheme="minorHAnsi"/>
          <w:sz w:val="22"/>
          <w:szCs w:val="22"/>
        </w:rPr>
        <w:t>[  ]</w:t>
      </w:r>
      <w:r w:rsidRPr="00B220F8">
        <w:rPr>
          <w:rFonts w:asciiTheme="minorHAnsi" w:hAnsiTheme="minorHAnsi" w:cstheme="minorHAnsi"/>
          <w:sz w:val="22"/>
          <w:szCs w:val="22"/>
        </w:rPr>
        <w:t xml:space="preserve"> Mail </w:t>
      </w:r>
    </w:p>
    <w:p w:rsidR="00874B09" w:rsidRPr="00B220F8" w14:paraId="00000045" w14:textId="77777777">
      <w:pPr>
        <w:ind w:left="720"/>
        <w:rPr>
          <w:rFonts w:asciiTheme="minorHAnsi" w:hAnsiTheme="minorHAnsi" w:cstheme="minorHAnsi"/>
          <w:sz w:val="22"/>
          <w:szCs w:val="22"/>
        </w:rPr>
      </w:pPr>
      <w:r w:rsidRPr="00B220F8">
        <w:rPr>
          <w:rFonts w:asciiTheme="minorHAnsi" w:hAnsiTheme="minorHAnsi" w:cstheme="minorHAnsi"/>
          <w:sz w:val="22"/>
          <w:szCs w:val="22"/>
        </w:rPr>
        <w:t>[  ]</w:t>
      </w:r>
      <w:r w:rsidRPr="00B220F8">
        <w:rPr>
          <w:rFonts w:asciiTheme="minorHAnsi" w:hAnsiTheme="minorHAnsi" w:cstheme="minorHAnsi"/>
          <w:sz w:val="22"/>
          <w:szCs w:val="22"/>
        </w:rPr>
        <w:t xml:space="preserve"> Other, Explain</w:t>
      </w:r>
    </w:p>
    <w:p w:rsidR="00874B09" w:rsidRPr="00B220F8" w14:paraId="00000046" w14:textId="77777777">
      <w:pPr>
        <w:ind w:left="720"/>
        <w:rPr>
          <w:rFonts w:asciiTheme="minorHAnsi" w:hAnsiTheme="minorHAnsi" w:cstheme="minorHAnsi"/>
          <w:sz w:val="22"/>
          <w:szCs w:val="22"/>
        </w:rPr>
      </w:pPr>
    </w:p>
    <w:p w:rsidR="00874B09" w:rsidRPr="00B220F8" w14:paraId="00000047" w14:textId="7777777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sz w:val="22"/>
          <w:szCs w:val="22"/>
        </w:rPr>
      </w:pPr>
      <w:r w:rsidRPr="00B220F8">
        <w:rPr>
          <w:rFonts w:asciiTheme="minorHAnsi" w:hAnsiTheme="minorHAnsi" w:cstheme="minorHAnsi"/>
          <w:color w:val="000000"/>
          <w:sz w:val="22"/>
          <w:szCs w:val="22"/>
        </w:rPr>
        <w:t xml:space="preserve">Indicate the percentage of responses that will be collected electronically (out of 100): </w:t>
      </w:r>
      <w:r w:rsidRPr="00B220F8">
        <w:rPr>
          <w:rFonts w:asciiTheme="minorHAnsi" w:hAnsiTheme="minorHAnsi" w:cstheme="minorHAnsi"/>
          <w:sz w:val="22"/>
          <w:szCs w:val="22"/>
        </w:rPr>
        <w:t>100%</w:t>
      </w:r>
      <w:r w:rsidRPr="00B220F8">
        <w:rPr>
          <w:rFonts w:asciiTheme="minorHAnsi" w:hAnsiTheme="minorHAnsi" w:cstheme="minorHAnsi"/>
          <w:color w:val="000000"/>
          <w:sz w:val="22"/>
          <w:szCs w:val="22"/>
        </w:rPr>
        <w:br/>
      </w:r>
    </w:p>
    <w:p w:rsidR="00874B09" w:rsidRPr="00B220F8" w14:paraId="00000048" w14:textId="7777777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sz w:val="22"/>
          <w:szCs w:val="22"/>
        </w:rPr>
      </w:pPr>
      <w:r w:rsidRPr="00B220F8">
        <w:rPr>
          <w:rFonts w:asciiTheme="minorHAnsi" w:hAnsiTheme="minorHAnsi" w:cstheme="minorHAnsi"/>
          <w:color w:val="000000"/>
          <w:sz w:val="22"/>
          <w:szCs w:val="22"/>
        </w:rPr>
        <w:t>Will interviewers or facilitators be used?  [</w:t>
      </w:r>
      <w:r w:rsidRPr="00B220F8">
        <w:rPr>
          <w:rFonts w:asciiTheme="minorHAnsi" w:hAnsiTheme="minorHAnsi" w:cstheme="minorHAnsi"/>
          <w:sz w:val="22"/>
          <w:szCs w:val="22"/>
        </w:rPr>
        <w:t>x</w:t>
      </w:r>
      <w:r w:rsidRPr="00B220F8">
        <w:rPr>
          <w:rFonts w:asciiTheme="minorHAnsi" w:hAnsiTheme="minorHAnsi" w:cstheme="minorHAnsi"/>
          <w:color w:val="000000"/>
          <w:sz w:val="22"/>
          <w:szCs w:val="22"/>
        </w:rPr>
        <w:t xml:space="preserve">] Yes </w:t>
      </w:r>
      <w:r w:rsidRPr="00B220F8">
        <w:rPr>
          <w:rFonts w:asciiTheme="minorHAnsi" w:hAnsiTheme="minorHAnsi" w:cstheme="minorHAnsi"/>
          <w:color w:val="000000"/>
          <w:sz w:val="22"/>
          <w:szCs w:val="22"/>
        </w:rPr>
        <w:t>[  ]</w:t>
      </w:r>
      <w:r w:rsidRPr="00B220F8">
        <w:rPr>
          <w:rFonts w:asciiTheme="minorHAnsi" w:hAnsiTheme="minorHAnsi" w:cstheme="minorHAnsi"/>
          <w:color w:val="000000"/>
          <w:sz w:val="22"/>
          <w:szCs w:val="22"/>
        </w:rPr>
        <w:t xml:space="preserve"> No</w:t>
      </w:r>
    </w:p>
    <w:p w:rsidR="00874B09" w:rsidRPr="00B220F8" w14:paraId="00000049" w14:textId="77777777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Theme="minorHAnsi" w:hAnsiTheme="minorHAnsi" w:cstheme="minorHAnsi"/>
          <w:color w:val="000000"/>
          <w:sz w:val="22"/>
          <w:szCs w:val="22"/>
        </w:rPr>
      </w:pPr>
      <w:r w:rsidRPr="00B220F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:rsidR="00874B09" w:rsidRPr="00B220F8" w14:paraId="0000004A" w14:textId="77777777">
      <w:pPr>
        <w:rPr>
          <w:rFonts w:asciiTheme="minorHAnsi" w:hAnsiTheme="minorHAnsi" w:cstheme="minorHAnsi"/>
          <w:b/>
          <w:sz w:val="22"/>
          <w:szCs w:val="22"/>
        </w:rPr>
      </w:pPr>
      <w:r w:rsidRPr="00B220F8">
        <w:rPr>
          <w:rFonts w:asciiTheme="minorHAnsi" w:hAnsiTheme="minorHAnsi" w:cstheme="minorHAnsi"/>
          <w:b/>
          <w:sz w:val="22"/>
          <w:szCs w:val="22"/>
        </w:rPr>
        <w:t>Please make sure that all instruments, instructions, and scripts are submitted with the request.</w:t>
      </w:r>
    </w:p>
    <w:p w:rsidR="00874B09" w:rsidRPr="00B220F8" w14:paraId="0000004B" w14:textId="77777777">
      <w:pPr>
        <w:rPr>
          <w:rFonts w:asciiTheme="minorHAnsi" w:hAnsiTheme="minorHAnsi" w:cstheme="minorHAnsi"/>
          <w:b/>
          <w:sz w:val="22"/>
          <w:szCs w:val="22"/>
        </w:rPr>
      </w:pPr>
    </w:p>
    <w:p w:rsidR="00874B09" w:rsidRPr="00B220F8" w14:paraId="0000004C" w14:textId="77777777">
      <w:pPr>
        <w:rPr>
          <w:rFonts w:asciiTheme="minorHAnsi" w:hAnsiTheme="minorHAnsi" w:cstheme="minorHAnsi"/>
          <w:b/>
          <w:sz w:val="22"/>
          <w:szCs w:val="22"/>
        </w:rPr>
      </w:pPr>
      <w:r w:rsidRPr="00B220F8">
        <w:rPr>
          <w:rFonts w:asciiTheme="minorHAnsi" w:hAnsiTheme="minorHAnsi" w:cstheme="minorHAnsi"/>
          <w:b/>
          <w:sz w:val="22"/>
          <w:szCs w:val="22"/>
        </w:rPr>
        <w:t>C</w:t>
      </w:r>
      <w:r w:rsidRPr="00B220F8">
        <w:rPr>
          <w:rFonts w:asciiTheme="minorHAnsi" w:hAnsiTheme="minorHAnsi" w:cstheme="minorHAnsi"/>
          <w:b/>
          <w:sz w:val="22"/>
          <w:szCs w:val="22"/>
        </w:rPr>
        <w:t>ERTIFICATION:</w:t>
      </w:r>
    </w:p>
    <w:p w:rsidR="00874B09" w:rsidRPr="00B220F8" w14:paraId="0000004D" w14:textId="77777777">
      <w:pPr>
        <w:rPr>
          <w:rFonts w:asciiTheme="minorHAnsi" w:hAnsiTheme="minorHAnsi" w:cstheme="minorHAnsi"/>
          <w:sz w:val="22"/>
          <w:szCs w:val="22"/>
        </w:rPr>
      </w:pPr>
    </w:p>
    <w:p w:rsidR="00874B09" w:rsidRPr="00B220F8" w14:paraId="0000004E" w14:textId="77777777">
      <w:pPr>
        <w:rPr>
          <w:rFonts w:asciiTheme="minorHAnsi" w:hAnsiTheme="minorHAnsi" w:cstheme="minorHAnsi"/>
          <w:sz w:val="22"/>
          <w:szCs w:val="22"/>
        </w:rPr>
      </w:pPr>
      <w:r w:rsidRPr="00B220F8">
        <w:rPr>
          <w:rFonts w:asciiTheme="minorHAnsi" w:hAnsiTheme="minorHAnsi" w:cstheme="minorHAnsi"/>
          <w:sz w:val="22"/>
          <w:szCs w:val="22"/>
        </w:rPr>
        <w:t xml:space="preserve">I certify the following to be true: </w:t>
      </w:r>
    </w:p>
    <w:p w:rsidR="00874B09" w:rsidRPr="00B220F8" w14:paraId="0000004F" w14:textId="7777777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sz w:val="22"/>
          <w:szCs w:val="22"/>
        </w:rPr>
      </w:pPr>
      <w:r w:rsidRPr="00B220F8">
        <w:rPr>
          <w:rFonts w:asciiTheme="minorHAnsi" w:hAnsiTheme="minorHAnsi" w:cstheme="minorHAnsi"/>
          <w:color w:val="000000"/>
          <w:sz w:val="22"/>
          <w:szCs w:val="22"/>
        </w:rPr>
        <w:t xml:space="preserve">The collection is voluntary. </w:t>
      </w:r>
    </w:p>
    <w:p w:rsidR="00874B09" w:rsidRPr="00B220F8" w14:paraId="00000050" w14:textId="7777777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sz w:val="22"/>
          <w:szCs w:val="22"/>
        </w:rPr>
      </w:pPr>
      <w:r w:rsidRPr="00B220F8">
        <w:rPr>
          <w:rFonts w:asciiTheme="minorHAnsi" w:hAnsiTheme="minorHAnsi" w:cstheme="minorHAnsi"/>
          <w:color w:val="000000"/>
          <w:sz w:val="22"/>
          <w:szCs w:val="22"/>
        </w:rPr>
        <w:t xml:space="preserve">The collection is </w:t>
      </w:r>
      <w:r w:rsidRPr="00B220F8">
        <w:rPr>
          <w:rFonts w:asciiTheme="minorHAnsi" w:hAnsiTheme="minorHAnsi" w:cstheme="minorHAnsi"/>
          <w:color w:val="000000"/>
          <w:sz w:val="22"/>
          <w:szCs w:val="22"/>
        </w:rPr>
        <w:t>low-burden</w:t>
      </w:r>
      <w:r w:rsidRPr="00B220F8">
        <w:rPr>
          <w:rFonts w:asciiTheme="minorHAnsi" w:hAnsiTheme="minorHAnsi" w:cstheme="minorHAnsi"/>
          <w:color w:val="000000"/>
          <w:sz w:val="22"/>
          <w:szCs w:val="22"/>
        </w:rPr>
        <w:t xml:space="preserve"> for respondents and low-cost for the Federal Government.</w:t>
      </w:r>
    </w:p>
    <w:p w:rsidR="00874B09" w:rsidRPr="00B220F8" w14:paraId="00000051" w14:textId="7777777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sz w:val="22"/>
          <w:szCs w:val="22"/>
        </w:rPr>
      </w:pPr>
      <w:r w:rsidRPr="00B220F8">
        <w:rPr>
          <w:rFonts w:asciiTheme="minorHAnsi" w:hAnsiTheme="minorHAnsi" w:cstheme="minorHAnsi"/>
          <w:color w:val="000000"/>
          <w:sz w:val="22"/>
          <w:szCs w:val="22"/>
        </w:rPr>
        <w:t xml:space="preserve">The collection is non-controversial and does </w:t>
      </w:r>
      <w:r w:rsidRPr="00B220F8">
        <w:rPr>
          <w:rFonts w:asciiTheme="minorHAnsi" w:hAnsiTheme="minorHAnsi" w:cstheme="minorHAnsi"/>
          <w:color w:val="000000"/>
          <w:sz w:val="22"/>
          <w:szCs w:val="22"/>
          <w:u w:val="single"/>
        </w:rPr>
        <w:t>not</w:t>
      </w:r>
      <w:r w:rsidRPr="00B220F8">
        <w:rPr>
          <w:rFonts w:asciiTheme="minorHAnsi" w:hAnsiTheme="minorHAnsi" w:cstheme="minorHAnsi"/>
          <w:color w:val="000000"/>
          <w:sz w:val="22"/>
          <w:szCs w:val="22"/>
        </w:rPr>
        <w:t xml:space="preserve"> raise issues of concern to other federa</w:t>
      </w:r>
      <w:r w:rsidRPr="00B220F8">
        <w:rPr>
          <w:rFonts w:asciiTheme="minorHAnsi" w:hAnsiTheme="minorHAnsi" w:cstheme="minorHAnsi"/>
          <w:color w:val="000000"/>
          <w:sz w:val="22"/>
          <w:szCs w:val="22"/>
        </w:rPr>
        <w:t>l agencies.</w:t>
      </w:r>
      <w:r w:rsidRPr="00B220F8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B220F8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B220F8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B220F8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B220F8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B220F8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B220F8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B220F8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B220F8">
        <w:rPr>
          <w:rFonts w:asciiTheme="minorHAnsi" w:hAnsiTheme="minorHAnsi" w:cstheme="minorHAnsi"/>
          <w:color w:val="000000"/>
          <w:sz w:val="22"/>
          <w:szCs w:val="22"/>
        </w:rPr>
        <w:tab/>
      </w:r>
    </w:p>
    <w:p w:rsidR="00874B09" w:rsidRPr="00B220F8" w14:paraId="00000052" w14:textId="7777777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sz w:val="22"/>
          <w:szCs w:val="22"/>
        </w:rPr>
      </w:pPr>
      <w:r w:rsidRPr="00B220F8">
        <w:rPr>
          <w:rFonts w:asciiTheme="minorHAnsi" w:hAnsiTheme="minorHAnsi" w:cstheme="minorHAnsi"/>
          <w:color w:val="000000"/>
          <w:sz w:val="22"/>
          <w:szCs w:val="22"/>
        </w:rPr>
        <w:t xml:space="preserve">The results are </w:t>
      </w:r>
      <w:r w:rsidRPr="00B220F8">
        <w:rPr>
          <w:rFonts w:asciiTheme="minorHAnsi" w:hAnsiTheme="minorHAnsi" w:cstheme="minorHAnsi"/>
          <w:color w:val="000000"/>
          <w:sz w:val="22"/>
          <w:szCs w:val="22"/>
          <w:u w:val="single"/>
        </w:rPr>
        <w:t>not</w:t>
      </w:r>
      <w:r w:rsidRPr="00B220F8">
        <w:rPr>
          <w:rFonts w:asciiTheme="minorHAnsi" w:hAnsiTheme="minorHAnsi" w:cstheme="minorHAnsi"/>
          <w:color w:val="000000"/>
          <w:sz w:val="22"/>
          <w:szCs w:val="22"/>
        </w:rPr>
        <w:t xml:space="preserve"> intended to be disseminated to the public.</w:t>
      </w:r>
      <w:r w:rsidRPr="00B220F8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B220F8">
        <w:rPr>
          <w:rFonts w:asciiTheme="minorHAnsi" w:hAnsiTheme="minorHAnsi" w:cstheme="minorHAnsi"/>
          <w:color w:val="000000"/>
          <w:sz w:val="22"/>
          <w:szCs w:val="22"/>
        </w:rPr>
        <w:tab/>
      </w:r>
    </w:p>
    <w:p w:rsidR="00874B09" w:rsidRPr="00B220F8" w14:paraId="00000053" w14:textId="7777777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sz w:val="22"/>
          <w:szCs w:val="22"/>
        </w:rPr>
      </w:pPr>
      <w:r w:rsidRPr="00B220F8">
        <w:rPr>
          <w:rFonts w:asciiTheme="minorHAnsi" w:hAnsiTheme="minorHAnsi" w:cstheme="minorHAnsi"/>
          <w:color w:val="000000"/>
          <w:sz w:val="22"/>
          <w:szCs w:val="22"/>
        </w:rPr>
        <w:t xml:space="preserve">Information gathered will not be used for the purpose of </w:t>
      </w:r>
      <w:r w:rsidRPr="00B220F8">
        <w:rPr>
          <w:rFonts w:asciiTheme="minorHAnsi" w:hAnsiTheme="minorHAnsi" w:cstheme="minorHAnsi"/>
          <w:color w:val="000000"/>
          <w:sz w:val="22"/>
          <w:szCs w:val="22"/>
          <w:u w:val="single"/>
        </w:rPr>
        <w:t>substantially</w:t>
      </w:r>
      <w:r w:rsidRPr="00B220F8">
        <w:rPr>
          <w:rFonts w:asciiTheme="minorHAnsi" w:hAnsiTheme="minorHAnsi" w:cstheme="minorHAnsi"/>
          <w:color w:val="000000"/>
          <w:sz w:val="22"/>
          <w:szCs w:val="22"/>
        </w:rPr>
        <w:t xml:space="preserve"> informing </w:t>
      </w:r>
      <w:r w:rsidRPr="00B220F8">
        <w:rPr>
          <w:rFonts w:asciiTheme="minorHAnsi" w:hAnsiTheme="minorHAnsi" w:cstheme="minorHAnsi"/>
          <w:color w:val="000000"/>
          <w:sz w:val="22"/>
          <w:szCs w:val="22"/>
          <w:u w:val="single"/>
        </w:rPr>
        <w:t xml:space="preserve">influential </w:t>
      </w:r>
      <w:r w:rsidRPr="00B220F8">
        <w:rPr>
          <w:rFonts w:asciiTheme="minorHAnsi" w:hAnsiTheme="minorHAnsi" w:cstheme="minorHAnsi"/>
          <w:color w:val="000000"/>
          <w:sz w:val="22"/>
          <w:szCs w:val="22"/>
        </w:rPr>
        <w:t xml:space="preserve">policy decisions. </w:t>
      </w:r>
    </w:p>
    <w:p w:rsidR="00874B09" w:rsidRPr="00B220F8" w14:paraId="00000054" w14:textId="7777777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sz w:val="22"/>
          <w:szCs w:val="22"/>
        </w:rPr>
      </w:pPr>
      <w:r w:rsidRPr="00B220F8">
        <w:rPr>
          <w:rFonts w:asciiTheme="minorHAnsi" w:hAnsiTheme="minorHAnsi" w:cstheme="minorHAnsi"/>
          <w:color w:val="000000"/>
          <w:sz w:val="22"/>
          <w:szCs w:val="22"/>
        </w:rPr>
        <w:t xml:space="preserve">The collection is targeted to the solicitation of </w:t>
      </w:r>
      <w:r w:rsidRPr="00B220F8">
        <w:rPr>
          <w:rFonts w:asciiTheme="minorHAnsi" w:hAnsiTheme="minorHAnsi" w:cstheme="minorHAnsi"/>
          <w:color w:val="000000"/>
          <w:sz w:val="22"/>
          <w:szCs w:val="22"/>
        </w:rPr>
        <w:t>opinions from respondents who have experience with the program or may have experience with the program in the future.</w:t>
      </w:r>
    </w:p>
    <w:p w:rsidR="00874B09" w:rsidRPr="00B220F8" w14:paraId="00000055" w14:textId="77777777">
      <w:pPr>
        <w:rPr>
          <w:rFonts w:asciiTheme="minorHAnsi" w:hAnsiTheme="minorHAnsi" w:cstheme="minorHAnsi"/>
          <w:sz w:val="22"/>
          <w:szCs w:val="22"/>
        </w:rPr>
      </w:pPr>
    </w:p>
    <w:p w:rsidR="00874B09" w:rsidRPr="00B220F8" w14:paraId="00000056" w14:textId="77777777">
      <w:pPr>
        <w:rPr>
          <w:rFonts w:asciiTheme="minorHAnsi" w:hAnsiTheme="minorHAnsi" w:cstheme="minorHAnsi"/>
          <w:sz w:val="22"/>
          <w:szCs w:val="22"/>
        </w:rPr>
      </w:pPr>
      <w:r w:rsidRPr="00B220F8">
        <w:rPr>
          <w:rFonts w:asciiTheme="minorHAnsi" w:hAnsiTheme="minorHAnsi" w:cstheme="minorHAnsi"/>
          <w:sz w:val="22"/>
          <w:szCs w:val="22"/>
        </w:rPr>
        <w:t xml:space="preserve">Name: Tara Stafford </w:t>
      </w:r>
      <w:r w:rsidRPr="00B220F8">
        <w:rPr>
          <w:rFonts w:asciiTheme="minorHAnsi" w:hAnsiTheme="minorHAnsi" w:cstheme="minorHAnsi"/>
          <w:sz w:val="22"/>
          <w:szCs w:val="22"/>
        </w:rPr>
        <w:t>Ocansey</w:t>
      </w:r>
    </w:p>
    <w:sectPr>
      <w:footerReference w:type="default" r:id="rId5"/>
      <w:pgSz w:w="12240" w:h="15840"/>
      <w:pgMar w:top="72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74B09" w14:paraId="00000058" w14:textId="7A3CB0E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color w:val="000000"/>
      </w:rPr>
    </w:pPr>
    <w:r>
      <w:rPr>
        <w:color w:val="000000"/>
        <w:sz w:val="22"/>
        <w:szCs w:val="22"/>
      </w:rPr>
      <w:fldChar w:fldCharType="begin"/>
    </w:r>
    <w:r>
      <w:rPr>
        <w:color w:val="000000"/>
        <w:sz w:val="22"/>
        <w:szCs w:val="22"/>
      </w:rPr>
      <w:instrText>PAGE</w:instrText>
    </w:r>
    <w:r>
      <w:rPr>
        <w:color w:val="000000"/>
        <w:sz w:val="22"/>
        <w:szCs w:val="22"/>
      </w:rPr>
      <w:fldChar w:fldCharType="separate"/>
    </w:r>
    <w:r>
      <w:rPr>
        <w:noProof/>
        <w:color w:val="000000"/>
        <w:sz w:val="22"/>
        <w:szCs w:val="22"/>
      </w:rPr>
      <w:t>1</w:t>
    </w:r>
    <w:r>
      <w:rPr>
        <w:color w:val="000000"/>
        <w:sz w:val="22"/>
        <w:szCs w:val="22"/>
      </w:rPr>
      <w:fldChar w:fldCharType="end"/>
    </w:r>
  </w:p>
  <w:p w:rsidR="00874B09" w14:paraId="00000059" w14:textId="77777777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right" w:pos="9000"/>
      </w:tabs>
      <w:jc w:val="center"/>
      <w:rPr>
        <w:color w:val="000000"/>
        <w:sz w:val="20"/>
        <w:szCs w:val="20"/>
      </w:rPr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41567F"/>
    <w:multiLevelType w:val="multilevel"/>
    <w:tmpl w:val="249251B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223785F"/>
    <w:multiLevelType w:val="multilevel"/>
    <w:tmpl w:val="6518B7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D6513E9"/>
    <w:multiLevelType w:val="multilevel"/>
    <w:tmpl w:val="0CE05AA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786F06"/>
    <w:multiLevelType w:val="multilevel"/>
    <w:tmpl w:val="EDD2331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FF56A48"/>
    <w:multiLevelType w:val="multilevel"/>
    <w:tmpl w:val="18AE42C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99836881">
    <w:abstractNumId w:val="1"/>
  </w:num>
  <w:num w:numId="2" w16cid:durableId="1295015506">
    <w:abstractNumId w:val="0"/>
  </w:num>
  <w:num w:numId="3" w16cid:durableId="327177080">
    <w:abstractNumId w:val="4"/>
  </w:num>
  <w:num w:numId="4" w16cid:durableId="78795049">
    <w:abstractNumId w:val="2"/>
  </w:num>
  <w:num w:numId="5" w16cid:durableId="3229032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4B09"/>
    <w:rsid w:val="000F5429"/>
    <w:rsid w:val="004E496F"/>
    <w:rsid w:val="005B2C3A"/>
    <w:rsid w:val="00746AF7"/>
    <w:rsid w:val="00790774"/>
    <w:rsid w:val="00844387"/>
    <w:rsid w:val="00874B09"/>
    <w:rsid w:val="00B220F8"/>
    <w:rsid w:val="00D74DC3"/>
    <w:rsid w:val="00E24072"/>
    <w:rsid w:val="00F5333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7D8E765"/>
  <w15:docId w15:val="{E0D73AC6-FB11-4F99-9270-2AD3896F6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94AC6"/>
  </w:style>
  <w:style w:type="paragraph" w:styleId="Heading1">
    <w:name w:val="heading 1"/>
    <w:basedOn w:val="Normal"/>
    <w:next w:val="Normal"/>
    <w:uiPriority w:val="9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uiPriority w:val="9"/>
    <w:unhideWhenUsed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2F024C"/>
    <w:rPr>
      <w:sz w:val="24"/>
      <w:szCs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name w:val="a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Revision">
    <w:name w:val="Revision"/>
    <w:hidden/>
    <w:uiPriority w:val="99"/>
    <w:semiHidden/>
    <w:rsid w:val="00EA2535"/>
  </w:style>
  <w:style w:type="table" w:customStyle="1" w:styleId="a0">
    <w:name w:val="a0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CLixwEYBXZ5ffaGgXulBRmompjQ==">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739</Words>
  <Characters>4214</Characters>
  <Application>Microsoft Office Word</Application>
  <DocSecurity>0</DocSecurity>
  <Lines>35</Lines>
  <Paragraphs>9</Paragraphs>
  <ScaleCrop>false</ScaleCrop>
  <Company/>
  <LinksUpToDate>false</LinksUpToDate>
  <CharactersWithSpaces>4944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558022</dc:creator>
  <cp:lastModifiedBy>Jackson, Aaron</cp:lastModifiedBy>
  <cp:revision>8</cp:revision>
  <dcterms:created xsi:type="dcterms:W3CDTF">2024-04-04T17:15:00Z</dcterms:created>
  <dcterms:modified xsi:type="dcterms:W3CDTF">2024-05-30T22:05:00Z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0x010100A2EB84253ED5874C97F570C65739027D</vt:lpwstr>
  </property>
  <property fmtid="{D5CDD505-2E9C-101B-9397-08002B2CF9AE}" pid="3" name="Document Type">
    <vt:lpwstr/>
  </property>
  <property fmtid="{D5CDD505-2E9C-101B-9397-08002B2CF9AE}" pid="4" name="e3f09c3df709400db2417a7161762d62">
    <vt:lpwstr/>
  </property>
  <property fmtid="{D5CDD505-2E9C-101B-9397-08002B2CF9AE}" pid="5" name="EPA Subject">
    <vt:lpwstr/>
  </property>
  <property fmtid="{D5CDD505-2E9C-101B-9397-08002B2CF9AE}" pid="6" name="MediaServiceImageTags">
    <vt:lpwstr/>
  </property>
  <property fmtid="{D5CDD505-2E9C-101B-9397-08002B2CF9AE}" pid="7" name="Order">
    <vt:r8>111000</vt:r8>
  </property>
  <property fmtid="{D5CDD505-2E9C-101B-9397-08002B2CF9AE}" pid="8" name="TaxKeyword">
    <vt:lpwstr/>
  </property>
  <property fmtid="{D5CDD505-2E9C-101B-9397-08002B2CF9AE}" pid="9" name="_ExtendedDescription">
    <vt:lpwstr/>
  </property>
  <property fmtid="{D5CDD505-2E9C-101B-9397-08002B2CF9AE}" pid="10" name="_NewReviewCycle">
    <vt:lpwstr/>
  </property>
</Properties>
</file>