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37A3" w:rsidRPr="005D6CD6" w:rsidP="4C2146B6" w14:paraId="1E46D1B6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5D6CD6">
        <w:rPr>
          <w:rFonts w:asciiTheme="minorHAnsi" w:hAnsiTheme="minorHAnsi" w:cstheme="minorHAnsi"/>
          <w:sz w:val="28"/>
          <w:szCs w:val="28"/>
        </w:rPr>
        <w:t xml:space="preserve">Request for Approval under the “Generic Clearance for the Collection of Qualitative Feedback on Agency Service Delivery” </w:t>
      </w:r>
    </w:p>
    <w:p w:rsidR="00DE37A3" w:rsidRPr="005D6CD6" w:rsidP="4C2146B6" w14:paraId="1DE7FC1A" w14:textId="0C363359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  <w:sz w:val="28"/>
          <w:szCs w:val="28"/>
        </w:rPr>
      </w:pPr>
      <w:r w:rsidRPr="005D6CD6">
        <w:rPr>
          <w:rFonts w:asciiTheme="minorHAnsi" w:hAnsiTheme="minorHAnsi" w:cstheme="minorHAnsi"/>
          <w:sz w:val="28"/>
          <w:szCs w:val="28"/>
        </w:rPr>
        <w:t>(OMB Control Number: 2030-0051; EPA ICR Number: 2434</w:t>
      </w:r>
      <w:r w:rsidRPr="005D6CD6" w:rsidR="005D6CD6">
        <w:rPr>
          <w:rFonts w:asciiTheme="minorHAnsi" w:hAnsiTheme="minorHAnsi" w:cstheme="minorHAnsi"/>
          <w:sz w:val="28"/>
          <w:szCs w:val="28"/>
        </w:rPr>
        <w:t>.253</w:t>
      </w:r>
      <w:r w:rsidRPr="005D6CD6">
        <w:rPr>
          <w:rFonts w:asciiTheme="minorHAnsi" w:hAnsiTheme="minorHAnsi" w:cstheme="minorHAnsi"/>
          <w:sz w:val="28"/>
          <w:szCs w:val="28"/>
        </w:rPr>
        <w:t>)</w:t>
      </w:r>
    </w:p>
    <w:p w:rsidR="00DE37A3" w:rsidP="4C2146B6" w14:paraId="67BF21C6" w14:textId="77777777">
      <w:pPr>
        <w:rPr>
          <w:b/>
          <w:bCs/>
        </w:rPr>
      </w:pPr>
    </w:p>
    <w:p w:rsidR="00DE37A3" w:rsidRPr="005D6CD6" w:rsidP="4C2146B6" w14:paraId="630C86DE" w14:textId="282D807B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TITLE OF INFORMATION COLLECTION:</w:t>
      </w:r>
      <w:r w:rsidRPr="005D6CD6">
        <w:rPr>
          <w:rFonts w:asciiTheme="minorHAnsi" w:hAnsiTheme="minorHAnsi" w:cstheme="minorHAnsi"/>
          <w:sz w:val="22"/>
          <w:szCs w:val="22"/>
        </w:rPr>
        <w:t xml:space="preserve">  Understanding Lead Post-Survey – Community Lead Awareness </w:t>
      </w:r>
      <w:r w:rsidRPr="005D6CD6" w:rsidR="00AB5C20">
        <w:rPr>
          <w:rFonts w:asciiTheme="minorHAnsi" w:hAnsiTheme="minorHAnsi" w:cstheme="minorHAnsi"/>
          <w:sz w:val="22"/>
          <w:szCs w:val="22"/>
        </w:rPr>
        <w:t>(</w:t>
      </w:r>
      <w:r w:rsidRPr="005D6CD6">
        <w:rPr>
          <w:rFonts w:asciiTheme="minorHAnsi" w:hAnsiTheme="minorHAnsi" w:cstheme="minorHAnsi"/>
          <w:sz w:val="22"/>
          <w:szCs w:val="22"/>
        </w:rPr>
        <w:t xml:space="preserve">CLA) </w:t>
      </w:r>
    </w:p>
    <w:p w:rsidR="00DE37A3" w:rsidRPr="005D6CD6" w:rsidP="4C2146B6" w14:paraId="25C02BB2" w14:textId="77777777">
      <w:pPr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5859120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 xml:space="preserve">PURPOSE:  </w:t>
      </w:r>
    </w:p>
    <w:p w:rsidR="00DE37A3" w:rsidRPr="005D6CD6" w:rsidP="4C2146B6" w14:paraId="532B96E0" w14:textId="77777777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OPPT is seeking input to compare against participant’s knowledge following attendance at a Lead Awareness Curriculum Understanding Lead session, including collecting information on how to improve future sessions. OPPT is seeking a multi-year clearance for these surveys as it is expected these sessions will be offered over the course of several years. </w:t>
      </w:r>
    </w:p>
    <w:p w:rsidR="00DE37A3" w:rsidRPr="005D6CD6" w:rsidP="4C2146B6" w14:paraId="053EB097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51094A7A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iCs/>
          <w:snapToGrid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DESCRIPTION OF RESPONDENTS</w:t>
      </w:r>
      <w:r w:rsidRPr="005D6CD6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DE37A3" w:rsidRPr="005D6CD6" w:rsidP="4C2146B6" w14:paraId="4486DFA6" w14:textId="12D0B92A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5D6CD6">
        <w:rPr>
          <w:rFonts w:asciiTheme="minorHAnsi" w:hAnsiTheme="minorHAnsi" w:cstheme="minorHAnsi"/>
          <w:snapToGrid w:val="0"/>
          <w:sz w:val="22"/>
          <w:szCs w:val="22"/>
        </w:rPr>
        <w:t xml:space="preserve">Respondents to the </w:t>
      </w:r>
      <w:r w:rsidRPr="005D6CD6">
        <w:rPr>
          <w:rFonts w:asciiTheme="minorHAnsi" w:hAnsiTheme="minorHAnsi" w:cstheme="minorHAnsi"/>
          <w:sz w:val="22"/>
          <w:szCs w:val="22"/>
        </w:rPr>
        <w:t>Understanding Lead Post-Survey</w:t>
      </w:r>
      <w:r w:rsidRPr="005D6CD6">
        <w:rPr>
          <w:rFonts w:asciiTheme="minorHAnsi" w:hAnsiTheme="minorHAnsi" w:cstheme="minorHAnsi"/>
          <w:snapToGrid w:val="0"/>
          <w:sz w:val="22"/>
          <w:szCs w:val="22"/>
        </w:rPr>
        <w:t xml:space="preserve"> will be community members from each selected community who attended a Lead Awareness Curriculum Understanding Lead session. These community members are those interested in learning more about lead, lead’s impacts, and actions to prevent lead exposure. </w:t>
      </w:r>
    </w:p>
    <w:p w:rsidR="00DE37A3" w:rsidRPr="005D6CD6" w:rsidP="4C2146B6" w14:paraId="053EA9F7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500B273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TYPE OF COLLECTION:</w:t>
      </w:r>
      <w:r w:rsidRPr="005D6CD6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DE37A3" w:rsidRPr="005D6CD6" w:rsidP="4C2146B6" w14:paraId="56EC7BEA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495AA16A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Customer Comment Card/Complaint Form </w:t>
      </w:r>
      <w:r w:rsidRPr="005D6CD6">
        <w:rPr>
          <w:rFonts w:asciiTheme="minorHAnsi" w:hAnsiTheme="minorHAnsi" w:cstheme="minorHAnsi"/>
          <w:sz w:val="22"/>
          <w:szCs w:val="22"/>
        </w:rPr>
        <w:tab/>
        <w:t xml:space="preserve">[x] Customer Satisfaction Survey    </w:t>
      </w:r>
    </w:p>
    <w:p w:rsidR="00DE37A3" w:rsidRPr="005D6CD6" w:rsidP="4C2146B6" w14:paraId="34EF3E71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Usability Testing (e.g., Website or Software</w:t>
      </w:r>
      <w:r w:rsidRPr="005D6CD6">
        <w:rPr>
          <w:rFonts w:asciiTheme="minorHAnsi" w:hAnsiTheme="minorHAnsi" w:cstheme="minorHAnsi"/>
          <w:sz w:val="22"/>
          <w:szCs w:val="22"/>
        </w:rPr>
        <w:tab/>
        <w:t>[ ] Small Discussion Group</w:t>
      </w:r>
    </w:p>
    <w:p w:rsidR="00DE37A3" w:rsidRPr="005D6CD6" w:rsidP="4C2146B6" w14:paraId="593B5435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 Focus Group  </w:t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  <w:t>[ ] Other:</w:t>
      </w:r>
      <w:r w:rsidRPr="005D6CD6">
        <w:rPr>
          <w:rFonts w:asciiTheme="minorHAnsi" w:hAnsiTheme="minorHAnsi" w:cstheme="minorHAnsi"/>
          <w:sz w:val="22"/>
          <w:szCs w:val="22"/>
          <w:u w:val="single"/>
        </w:rPr>
        <w:t xml:space="preserve"> ______________________</w:t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</w:p>
    <w:p w:rsidR="00DE37A3" w:rsidRPr="005D6CD6" w:rsidP="4C2146B6" w14:paraId="541A6951" w14:textId="77777777">
      <w:pPr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14473021" w14:textId="77777777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DE37A3" w:rsidRPr="005D6CD6" w:rsidP="4C2146B6" w14:paraId="0A0E247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5B992E09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Personally Identifiable Information:</w:t>
      </w:r>
    </w:p>
    <w:p w:rsidR="00DE37A3" w:rsidRPr="005D6CD6" w:rsidP="4C2146B6" w14:paraId="1E87FC71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Is personally identifiable information (PII) collected?  </w:t>
      </w: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Yes  [x]  No </w:t>
      </w:r>
    </w:p>
    <w:p w:rsidR="00DE37A3" w:rsidRPr="005D6CD6" w:rsidP="4C2146B6" w14:paraId="61EC477A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If </w:t>
      </w:r>
      <w:r w:rsidRPr="005D6CD6">
        <w:rPr>
          <w:rFonts w:asciiTheme="minorHAnsi" w:hAnsiTheme="minorHAnsi" w:cstheme="minorHAnsi"/>
          <w:sz w:val="22"/>
          <w:szCs w:val="22"/>
        </w:rPr>
        <w:t>Yes</w:t>
      </w:r>
      <w:r w:rsidRPr="005D6CD6">
        <w:rPr>
          <w:rFonts w:asciiTheme="minorHAnsi" w:hAnsiTheme="minorHAnsi" w:cstheme="minorHAnsi"/>
          <w:sz w:val="22"/>
          <w:szCs w:val="22"/>
        </w:rPr>
        <w:t xml:space="preserve">, will any information that is collected be included in records that are subject to the Privacy Act of 1974?   </w:t>
      </w: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Yes [  ] No   </w:t>
      </w:r>
    </w:p>
    <w:p w:rsidR="00DE37A3" w:rsidRPr="005D6CD6" w:rsidP="4C2146B6" w14:paraId="407EF7A6" w14:textId="7777777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If </w:t>
      </w:r>
      <w:r w:rsidRPr="005D6CD6">
        <w:rPr>
          <w:rFonts w:asciiTheme="minorHAnsi" w:hAnsiTheme="minorHAnsi" w:cstheme="minorHAnsi"/>
          <w:sz w:val="22"/>
          <w:szCs w:val="22"/>
        </w:rPr>
        <w:t>Yes</w:t>
      </w:r>
      <w:r w:rsidRPr="005D6CD6">
        <w:rPr>
          <w:rFonts w:asciiTheme="minorHAnsi" w:hAnsiTheme="minorHAnsi" w:cstheme="minorHAnsi"/>
          <w:sz w:val="22"/>
          <w:szCs w:val="22"/>
        </w:rPr>
        <w:t xml:space="preserve">, has an up-to-date System of Records Notice (SORN) been published?  </w:t>
      </w: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Yes  [  ] No</w:t>
      </w:r>
    </w:p>
    <w:p w:rsidR="00DE37A3" w:rsidRPr="005D6CD6" w:rsidP="4C2146B6" w14:paraId="61EF7D76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3BACEFC2" w14:textId="77777777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Gifts or Payments:</w:t>
      </w:r>
    </w:p>
    <w:p w:rsidR="00DE37A3" w:rsidRPr="005D6CD6" w:rsidP="4C2146B6" w14:paraId="7476C1C9" w14:textId="77777777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Yes [x] No  </w:t>
      </w:r>
    </w:p>
    <w:p w:rsidR="00DE37A3" w:rsidRPr="005D6CD6" w:rsidP="4C2146B6" w14:paraId="0AF533D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7BD236EF" w14:textId="7777777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BURDEN HOURS</w:t>
      </w:r>
      <w:r w:rsidRPr="005D6C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37A3" w:rsidRPr="005D6CD6" w:rsidP="4C2146B6" w14:paraId="4A9276BE" w14:textId="77777777">
      <w:pPr>
        <w:keepNext/>
        <w:keepLines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92B505E" w14:textId="77777777" w:rsidTr="4C2146B6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E37A3" w:rsidRPr="005D6CD6" w:rsidP="4C2146B6" w14:paraId="6FE2440B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Respondent </w:t>
            </w:r>
          </w:p>
        </w:tc>
        <w:tc>
          <w:tcPr>
            <w:tcW w:w="1530" w:type="dxa"/>
          </w:tcPr>
          <w:p w:rsidR="00DE37A3" w:rsidRPr="005D6CD6" w:rsidP="4C2146B6" w14:paraId="56593ED9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:rsidR="00DE37A3" w:rsidRPr="005D6CD6" w:rsidP="4C2146B6" w14:paraId="38CCF78E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DE37A3" w:rsidRPr="005D6CD6" w:rsidP="4C2146B6" w14:paraId="2A41CB9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</w:p>
        </w:tc>
      </w:tr>
      <w:tr w14:paraId="02BE479B" w14:textId="77777777" w:rsidTr="4C2146B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E37A3" w:rsidRPr="005D6CD6" w:rsidP="4C2146B6" w14:paraId="4DB7060E" w14:textId="58DA72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sz w:val="22"/>
                <w:szCs w:val="22"/>
              </w:rPr>
              <w:t>Individuals who participate in Understanding Lead session (Understanding Lead Post-survey)</w:t>
            </w:r>
          </w:p>
        </w:tc>
        <w:tc>
          <w:tcPr>
            <w:tcW w:w="1530" w:type="dxa"/>
          </w:tcPr>
          <w:p w:rsidR="00DE37A3" w:rsidRPr="005D6CD6" w:rsidP="4C2146B6" w14:paraId="0170341C" w14:textId="165C92E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350</w:t>
            </w: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respondents</w:t>
            </w:r>
          </w:p>
        </w:tc>
        <w:tc>
          <w:tcPr>
            <w:tcW w:w="1710" w:type="dxa"/>
          </w:tcPr>
          <w:p w:rsidR="00DE37A3" w:rsidRPr="005D6CD6" w:rsidP="4C2146B6" w14:paraId="488BD4A9" w14:textId="06C6D43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5D6CD6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  <w:tc>
          <w:tcPr>
            <w:tcW w:w="1003" w:type="dxa"/>
          </w:tcPr>
          <w:p w:rsidR="00DE37A3" w:rsidRPr="005D6CD6" w:rsidP="4C2146B6" w14:paraId="376A43F8" w14:textId="06796F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sz w:val="22"/>
                <w:szCs w:val="22"/>
              </w:rPr>
              <w:t>3500</w:t>
            </w:r>
            <w:r w:rsidRPr="005D6CD6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</w:tr>
      <w:tr w14:paraId="773136D6" w14:textId="77777777" w:rsidTr="4C2146B6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DE37A3" w:rsidRPr="005D6CD6" w:rsidP="4C2146B6" w14:paraId="58CDB5DC" w14:textId="3AE83C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DE37A3" w:rsidRPr="005D6CD6" w:rsidP="4C2146B6" w14:paraId="66C6ADBC" w14:textId="787CA33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350</w:t>
            </w: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respondents</w:t>
            </w:r>
          </w:p>
        </w:tc>
        <w:tc>
          <w:tcPr>
            <w:tcW w:w="1710" w:type="dxa"/>
          </w:tcPr>
          <w:p w:rsidR="00DE37A3" w:rsidRPr="005D6CD6" w:rsidP="4C2146B6" w14:paraId="6F03FC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:rsidR="00DE37A3" w:rsidRPr="005D6CD6" w:rsidP="4C2146B6" w14:paraId="070C1FEB" w14:textId="0E8228E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58</w:t>
            </w:r>
            <w:r w:rsidRPr="005D6CD6" w:rsid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.33 </w:t>
            </w:r>
            <w:r w:rsidRPr="005D6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hours </w:t>
            </w:r>
          </w:p>
        </w:tc>
      </w:tr>
    </w:tbl>
    <w:p w:rsidR="00DE37A3" w:rsidRPr="005D6CD6" w:rsidP="4C2146B6" w14:paraId="36119FFC" w14:textId="77777777">
      <w:pPr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5D336448" w14:textId="77777777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 xml:space="preserve">FEDERAL COST:  </w:t>
      </w:r>
      <w:r w:rsidRPr="005D6CD6">
        <w:rPr>
          <w:rFonts w:asciiTheme="minorHAnsi" w:hAnsiTheme="minorHAnsi" w:cstheme="minorHAnsi"/>
          <w:sz w:val="22"/>
          <w:szCs w:val="22"/>
        </w:rPr>
        <w:t>The estimated annual cost to the Federal government is:</w:t>
      </w:r>
    </w:p>
    <w:p w:rsidR="00FD4808" w:rsidRPr="005D6CD6" w:rsidP="4C2146B6" w14:paraId="75E62C08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The Lead-based Paint (LBP) Program will use staff and contractor support to conduct and compile and review the results of the survey. The estimated annual cost to the Federal government is 7 hours of LBP staff time at $359.38 ($51.34/</w:t>
      </w:r>
      <w:r w:rsidRPr="005D6CD6">
        <w:rPr>
          <w:rFonts w:asciiTheme="minorHAnsi" w:hAnsiTheme="minorHAnsi" w:cstheme="minorHAnsi"/>
          <w:sz w:val="22"/>
          <w:szCs w:val="22"/>
        </w:rPr>
        <w:t>hr</w:t>
      </w:r>
      <w:r w:rsidRPr="005D6CD6">
        <w:rPr>
          <w:rFonts w:asciiTheme="minorHAnsi" w:hAnsiTheme="minorHAnsi" w:cstheme="minorHAnsi"/>
          <w:sz w:val="22"/>
          <w:szCs w:val="22"/>
        </w:rPr>
        <w:t>) and 11.25 hours of contractor support at $899.66 ($79.97/</w:t>
      </w:r>
      <w:r w:rsidRPr="005D6CD6">
        <w:rPr>
          <w:rFonts w:asciiTheme="minorHAnsi" w:hAnsiTheme="minorHAnsi" w:cstheme="minorHAnsi"/>
          <w:sz w:val="22"/>
          <w:szCs w:val="22"/>
        </w:rPr>
        <w:t>hr</w:t>
      </w:r>
      <w:r w:rsidRPr="005D6CD6">
        <w:rPr>
          <w:rFonts w:asciiTheme="minorHAnsi" w:hAnsiTheme="minorHAnsi" w:cstheme="minorHAnsi"/>
          <w:sz w:val="22"/>
          <w:szCs w:val="22"/>
        </w:rPr>
        <w:t>).</w:t>
      </w:r>
    </w:p>
    <w:p w:rsidR="00DE37A3" w:rsidRPr="005D6CD6" w:rsidP="4C2146B6" w14:paraId="307ED3EC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DE37A3" w:rsidRPr="005D6CD6" w:rsidP="4C2146B6" w14:paraId="0C94C01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5D6CD6">
        <w:rPr>
          <w:rFonts w:asciiTheme="minorHAnsi" w:hAnsiTheme="minorHAnsi" w:cstheme="minorHAnsi"/>
          <w:b/>
          <w:bCs/>
          <w:sz w:val="22"/>
          <w:szCs w:val="22"/>
          <w:u w:val="single"/>
        </w:rPr>
        <w:t>please  provide</w:t>
      </w:r>
      <w:r w:rsidRPr="005D6CD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DE37A3" w:rsidRPr="005D6CD6" w:rsidP="4C2146B6" w14:paraId="419993B6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3BC47BCB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The selection of your targeted respondents</w:t>
      </w:r>
    </w:p>
    <w:p w:rsidR="00DE37A3" w:rsidRPr="005D6CD6" w:rsidP="4C2146B6" w14:paraId="7BCDE9F1" w14:textId="7777777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5D6CD6">
        <w:rPr>
          <w:rFonts w:asciiTheme="minorHAnsi" w:hAnsiTheme="minorHAnsi" w:cstheme="minorHAnsi"/>
          <w:sz w:val="22"/>
          <w:szCs w:val="22"/>
        </w:rPr>
        <w:t>respondents</w:t>
      </w:r>
      <w:r w:rsidRPr="005D6CD6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universe?</w:t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  <w:t>[x] Yes</w:t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>[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DE37A3" w:rsidRPr="005D6CD6" w:rsidP="4C2146B6" w14:paraId="2594C288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56F7982C" w14:textId="77777777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If the answer is yes, please provide a description of both below (</w:t>
      </w:r>
      <w:r w:rsidRPr="005D6CD6">
        <w:rPr>
          <w:rFonts w:asciiTheme="minorHAnsi" w:hAnsiTheme="minorHAnsi" w:cstheme="minorHAnsi"/>
          <w:sz w:val="22"/>
          <w:szCs w:val="22"/>
        </w:rPr>
        <w:t>or</w:t>
      </w:r>
      <w:r w:rsidRPr="005D6CD6">
        <w:rPr>
          <w:rFonts w:asciiTheme="minorHAnsi" w:hAnsiTheme="minorHAnsi" w:cstheme="minorHAnsi"/>
          <w:sz w:val="22"/>
          <w:szCs w:val="22"/>
        </w:rPr>
        <w:t xml:space="preserve"> attach the sampling plan)?   If the answer is no, please provide a description of how you plan to identify your potential group of respondents and how you will select them?</w:t>
      </w:r>
    </w:p>
    <w:p w:rsidR="00DE37A3" w:rsidRPr="005D6CD6" w:rsidP="4C2146B6" w14:paraId="7D112653" w14:textId="21853AED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The virtual link or printed copy of the Understanding Lead Post-Survey will be shared with individuals who participated in the Lead Awareness Curriculum Understanding Lead sessions</w:t>
      </w:r>
      <w:r w:rsidRPr="005D6CD6" w:rsidR="74A6F5B2">
        <w:rPr>
          <w:rFonts w:asciiTheme="minorHAnsi" w:hAnsiTheme="minorHAnsi" w:cstheme="minorHAnsi"/>
          <w:sz w:val="22"/>
          <w:szCs w:val="22"/>
        </w:rPr>
        <w:t xml:space="preserve"> during the session. </w:t>
      </w:r>
    </w:p>
    <w:p w:rsidR="00DE37A3" w:rsidRPr="005D6CD6" w:rsidP="4C2146B6" w14:paraId="65E06F3B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6E1814D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Administration of the Instrument</w:t>
      </w:r>
    </w:p>
    <w:p w:rsidR="00DE37A3" w:rsidRPr="005D6CD6" w:rsidP="4C2146B6" w14:paraId="2CE40686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How will you collect the information? (Check all that apply)</w:t>
      </w:r>
    </w:p>
    <w:p w:rsidR="00DE37A3" w:rsidRPr="005D6CD6" w:rsidP="4C2146B6" w14:paraId="42DAFFB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[x] Web-based or other forms of </w:t>
      </w:r>
      <w:r w:rsidRPr="005D6CD6">
        <w:rPr>
          <w:rFonts w:asciiTheme="minorHAnsi" w:hAnsiTheme="minorHAnsi" w:cstheme="minorHAnsi"/>
          <w:sz w:val="22"/>
          <w:szCs w:val="22"/>
        </w:rPr>
        <w:t>Social Media</w:t>
      </w:r>
      <w:r w:rsidRPr="005D6C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37A3" w:rsidRPr="005D6CD6" w:rsidP="4C2146B6" w14:paraId="66921DA6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5D6CD6">
        <w:rPr>
          <w:rFonts w:asciiTheme="minorHAnsi" w:hAnsiTheme="minorHAnsi" w:cstheme="minorHAnsi"/>
          <w:sz w:val="22"/>
          <w:szCs w:val="22"/>
        </w:rPr>
        <w:tab/>
      </w:r>
    </w:p>
    <w:p w:rsidR="00DE37A3" w:rsidRPr="005D6CD6" w:rsidP="4C2146B6" w14:paraId="0E884C4A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[x] In-person</w:t>
      </w:r>
      <w:r w:rsidRPr="005D6CD6">
        <w:rPr>
          <w:rFonts w:asciiTheme="minorHAnsi" w:hAnsiTheme="minorHAnsi" w:cstheme="minorHAnsi"/>
          <w:sz w:val="22"/>
          <w:szCs w:val="22"/>
        </w:rPr>
        <w:tab/>
      </w:r>
    </w:p>
    <w:p w:rsidR="00DE37A3" w:rsidRPr="005D6CD6" w:rsidP="4C2146B6" w14:paraId="1DE36457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Mail </w:t>
      </w:r>
    </w:p>
    <w:p w:rsidR="00DE37A3" w:rsidRPr="005D6CD6" w:rsidP="4C2146B6" w14:paraId="378D0C96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DE37A3" w:rsidRPr="005D6CD6" w:rsidP="4C2146B6" w14:paraId="3928AC10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685DA5EC" w14:textId="777777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5D6CD6">
        <w:rPr>
          <w:rFonts w:asciiTheme="minorHAnsi" w:hAnsiTheme="minorHAnsi" w:cstheme="minorHAnsi"/>
          <w:sz w:val="22"/>
          <w:szCs w:val="22"/>
        </w:rPr>
        <w:t>[  ]</w:t>
      </w:r>
      <w:r w:rsidRPr="005D6CD6">
        <w:rPr>
          <w:rFonts w:asciiTheme="minorHAnsi" w:hAnsiTheme="minorHAnsi" w:cstheme="minorHAnsi"/>
          <w:sz w:val="22"/>
          <w:szCs w:val="22"/>
        </w:rPr>
        <w:t xml:space="preserve"> Yes [  ] No</w:t>
      </w:r>
    </w:p>
    <w:p w:rsidR="00DE37A3" w:rsidRPr="005D6CD6" w:rsidP="4C2146B6" w14:paraId="6BB32CD8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E37A3" w:rsidRPr="005D6CD6" w:rsidP="4C2146B6" w14:paraId="53CC39B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Please make sure that all instruments, instructions, and scripts are submitted with the request.</w:t>
      </w:r>
    </w:p>
    <w:p w:rsidR="00DE37A3" w:rsidRPr="005D6CD6" w:rsidP="4C2146B6" w14:paraId="5CCE8322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E37A3" w:rsidRPr="005D6CD6" w:rsidP="4C2146B6" w14:paraId="798999E5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D6CD6">
        <w:rPr>
          <w:rFonts w:asciiTheme="minorHAnsi" w:hAnsiTheme="minorHAnsi" w:cstheme="minorHAnsi"/>
          <w:b/>
          <w:bCs/>
          <w:sz w:val="22"/>
          <w:szCs w:val="22"/>
        </w:rPr>
        <w:t>CERTIFICATION:</w:t>
      </w:r>
    </w:p>
    <w:p w:rsidR="00DE37A3" w:rsidRPr="005D6CD6" w:rsidP="4C2146B6" w14:paraId="2EE1F1A2" w14:textId="77777777">
      <w:pPr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2CFFAF0A" w14:textId="77777777">
      <w:p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DE37A3" w:rsidRPr="005D6CD6" w:rsidP="4C2146B6" w14:paraId="67EAEEA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DE37A3" w:rsidRPr="005D6CD6" w:rsidP="4C2146B6" w14:paraId="3AD20BE1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5D6CD6">
        <w:rPr>
          <w:rFonts w:asciiTheme="minorHAnsi" w:hAnsiTheme="minorHAnsi" w:cstheme="minorHAnsi"/>
          <w:sz w:val="22"/>
          <w:szCs w:val="22"/>
        </w:rPr>
        <w:t>low-burden</w:t>
      </w:r>
      <w:r w:rsidRPr="005D6CD6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DE37A3" w:rsidRPr="005D6CD6" w:rsidP="4C2146B6" w14:paraId="271E8BB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5D6CD6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5D6CD6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</w:p>
    <w:p w:rsidR="00DE37A3" w:rsidRPr="005D6CD6" w:rsidP="4C2146B6" w14:paraId="59E277D8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5D6CD6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5D6CD6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5D6CD6">
        <w:rPr>
          <w:rFonts w:asciiTheme="minorHAnsi" w:hAnsiTheme="minorHAnsi" w:cstheme="minorHAnsi"/>
          <w:sz w:val="22"/>
          <w:szCs w:val="22"/>
        </w:rPr>
        <w:tab/>
      </w:r>
      <w:r w:rsidRPr="005D6CD6">
        <w:rPr>
          <w:rFonts w:asciiTheme="minorHAnsi" w:hAnsiTheme="minorHAnsi" w:cstheme="minorHAnsi"/>
          <w:sz w:val="22"/>
          <w:szCs w:val="22"/>
        </w:rPr>
        <w:tab/>
      </w:r>
    </w:p>
    <w:p w:rsidR="00DE37A3" w:rsidRPr="005D6CD6" w:rsidP="4C2146B6" w14:paraId="601C722F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5D6CD6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5D6CD6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5D6CD6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5D6CD6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DE37A3" w:rsidRPr="005D6CD6" w:rsidP="4C2146B6" w14:paraId="3E555150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D6CD6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DE37A3" w:rsidRPr="005D6CD6" w:rsidP="4C2146B6" w14:paraId="6A1D348A" w14:textId="77777777">
      <w:pPr>
        <w:rPr>
          <w:rFonts w:asciiTheme="minorHAnsi" w:hAnsiTheme="minorHAnsi" w:cstheme="minorHAnsi"/>
          <w:sz w:val="22"/>
          <w:szCs w:val="22"/>
        </w:rPr>
      </w:pPr>
    </w:p>
    <w:p w:rsidR="00DE37A3" w:rsidRPr="005D6CD6" w:rsidP="4C2146B6" w14:paraId="7D758119" w14:textId="538EBBCC">
      <w:pPr>
        <w:rPr>
          <w:rFonts w:asciiTheme="minorHAnsi" w:hAnsiTheme="minorHAnsi" w:cstheme="minorHAnsi"/>
          <w:sz w:val="22"/>
          <w:szCs w:val="22"/>
          <w:u w:val="single"/>
        </w:rPr>
      </w:pPr>
      <w:r w:rsidRPr="005D6CD6">
        <w:rPr>
          <w:rFonts w:asciiTheme="minorHAnsi" w:hAnsiTheme="minorHAnsi" w:cstheme="minorHAnsi"/>
          <w:sz w:val="22"/>
          <w:szCs w:val="22"/>
          <w:u w:val="single"/>
        </w:rPr>
        <w:t>Name:</w:t>
      </w:r>
      <w:r w:rsidRPr="005D6CD6" w:rsidR="005D6CD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D6CD6">
        <w:rPr>
          <w:rFonts w:asciiTheme="minorHAnsi" w:hAnsiTheme="minorHAnsi" w:cstheme="minorHAnsi"/>
          <w:sz w:val="22"/>
          <w:szCs w:val="22"/>
          <w:u w:val="single"/>
        </w:rPr>
        <w:t>Chloe Durand</w:t>
      </w:r>
    </w:p>
    <w:p w:rsidR="00DE37A3" w:rsidP="4C2146B6" w14:paraId="1FE69CA9" w14:textId="77777777"/>
    <w:p w:rsidR="00074DD8" w:rsidP="4C2146B6" w14:paraId="052D202E" w14:textId="77777777"/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DE37A3" w:rsidRPr="002F024C" w:rsidP="002F024C" w14:paraId="6C6FE230" w14:textId="498FC68D">
        <w:pPr>
          <w:pStyle w:val="Footer"/>
          <w:rPr>
            <w:sz w:val="20"/>
            <w:szCs w:val="20"/>
          </w:rPr>
        </w:pPr>
      </w:p>
      <w:p w:rsidR="00DE37A3" w14:paraId="1B4539E2" w14:textId="77777777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DE37A3" w14:paraId="49CA630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15238">
    <w:abstractNumId w:val="3"/>
  </w:num>
  <w:num w:numId="2" w16cid:durableId="337587229">
    <w:abstractNumId w:val="2"/>
  </w:num>
  <w:num w:numId="3" w16cid:durableId="183059252">
    <w:abstractNumId w:val="0"/>
  </w:num>
  <w:num w:numId="4" w16cid:durableId="177081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A3"/>
    <w:rsid w:val="00074DD8"/>
    <w:rsid w:val="001821E9"/>
    <w:rsid w:val="002F024C"/>
    <w:rsid w:val="005D6CD6"/>
    <w:rsid w:val="006B0B7F"/>
    <w:rsid w:val="0095234B"/>
    <w:rsid w:val="00AB5C20"/>
    <w:rsid w:val="00D10C38"/>
    <w:rsid w:val="00D658A8"/>
    <w:rsid w:val="00DE37A3"/>
    <w:rsid w:val="00F04679"/>
    <w:rsid w:val="00FD4808"/>
    <w:rsid w:val="00FF0017"/>
    <w:rsid w:val="4C2146B6"/>
    <w:rsid w:val="642772AA"/>
    <w:rsid w:val="74A6F5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A6FDC"/>
  <w15:chartTrackingRefBased/>
  <w15:docId w15:val="{0DC50499-10BD-4465-98AC-0AFB54BD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7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DE37A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37A3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rsid w:val="00DE37A3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DE37A3"/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DE3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7A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DE37A3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DE37A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DE3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_ip_UnifiedCompliancePolicyUIAction xmlns="http://schemas.microsoft.com/sharepoint/v3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_ip_UnifiedCompliancePolicyProperties xmlns="http://schemas.microsoft.com/sharepoint/v3" xsi:nil="true"/>
    <Rights xmlns="4ffa91fb-a0ff-4ac5-b2db-65c790d184a4" xsi:nil="true"/>
    <Document_x0020_Creation_x0020_Date xmlns="4ffa91fb-a0ff-4ac5-b2db-65c790d184a4">2024-04-19T17:14:56+00:00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9d61d8fb-a99e-4f97-bee3-1c0c42237d32">
      <Terms xmlns="http://schemas.microsoft.com/office/infopath/2007/PartnerControls"/>
    </lcf76f155ced4ddcb4097134ff3c332f>
    <SharedWithUsers xmlns="8208de43-a64f-47b6-af23-f340daf30859">
      <UserInfo>
        <DisplayName>Jackson, Aaron (he/him/his)</DisplayName>
        <AccountId>1355</AccountId>
        <AccountType/>
      </UserInfo>
      <UserInfo>
        <DisplayName>Sleasman, Katherine</DisplayName>
        <AccountId>486</AccountId>
        <AccountType/>
      </UserInfo>
      <UserInfo>
        <DisplayName>Durand, Chloe</DisplayName>
        <AccountId>147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9" ma:contentTypeDescription="Create a new document." ma:contentTypeScope="" ma:versionID="8b3903ca8cc2ab29536b7201b9d6b0f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bcd02ee0d1e50fa71a95c671743513a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95B7A-F895-4D59-860E-AB7959EECDE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B19476-F107-4585-AD5D-05E36A97F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8FB83-137C-4D43-8177-6D84F7F1B362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9d61d8fb-a99e-4f97-bee3-1c0c42237d32"/>
    <ds:schemaRef ds:uri="8208de43-a64f-47b6-af23-f340daf30859"/>
  </ds:schemaRefs>
</ds:datastoreItem>
</file>

<file path=customXml/itemProps4.xml><?xml version="1.0" encoding="utf-8"?>
<ds:datastoreItem xmlns:ds="http://schemas.openxmlformats.org/officeDocument/2006/customXml" ds:itemID="{8D1CC939-3AFF-4011-A6EB-74137D823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633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Durand, Chloe</dc:creator>
  <cp:lastModifiedBy>Jackson, Aaron</cp:lastModifiedBy>
  <cp:revision>14</cp:revision>
  <dcterms:created xsi:type="dcterms:W3CDTF">2024-04-19T17:12:00Z</dcterms:created>
  <dcterms:modified xsi:type="dcterms:W3CDTF">2024-05-29T22:13:00Z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0x01010046E555EE6AEA6F4E90DC1EE56A20DF84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EPA_x0020_Subject">
    <vt:lpwstr/>
  </property>
  <property fmtid="{D5CDD505-2E9C-101B-9397-08002B2CF9AE}" pid="7" name="MediaServiceImageTags">
    <vt:lpwstr/>
  </property>
  <property fmtid="{D5CDD505-2E9C-101B-9397-08002B2CF9AE}" pid="8" name="TaxKeyword">
    <vt:lpwstr/>
  </property>
</Properties>
</file>