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F4451" w:rsidRPr="00BF78FD" w:rsidP="005F4451" w14:paraId="2B99108B" w14:textId="77777777">
      <w:pPr>
        <w:spacing w:after="0"/>
        <w:rPr>
          <w:rFonts w:ascii="Garamond" w:hAnsi="Garamond"/>
          <w:noProof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17591</wp:posOffset>
            </wp:positionV>
            <wp:extent cx="628650" cy="597535"/>
            <wp:effectExtent l="0" t="0" r="0" b="0"/>
            <wp:wrapSquare wrapText="bothSides"/>
            <wp:docPr id="13" name="Picture 13" descr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HHS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" cy="60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3381498</wp:posOffset>
                </wp:positionH>
                <wp:positionV relativeFrom="paragraph">
                  <wp:posOffset>-9146</wp:posOffset>
                </wp:positionV>
                <wp:extent cx="1118681" cy="651753"/>
                <wp:effectExtent l="0" t="0" r="2476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681" cy="65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FIRST-CLASS MAIL</w:t>
                            </w:r>
                          </w:p>
                          <w:p w:rsidR="005F4451" w:rsidP="005F445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U.S. POSTAGE</w:t>
                            </w:r>
                          </w:p>
                          <w:p w:rsidR="005F4451" w:rsidP="005F445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PAID</w:t>
                            </w:r>
                          </w:p>
                          <w:p w:rsidR="005F4451" w:rsidP="005F445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CHICAGO, ILLINOIS</w:t>
                            </w:r>
                          </w:p>
                          <w:p w:rsidR="005F4451" w:rsidP="005F4451" w14:textId="77777777">
                            <w:pPr>
                              <w:jc w:val="center"/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PERMIT NO.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88.1pt;height:51.3pt;margin-top:-0.7pt;margin-left:266.2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70528" fillcolor="white" strokeweight="0.5pt">
                <v:textbox>
                  <w:txbxContent>
                    <w:p w:rsidR="005F4451" w:rsidP="005F4451" w14:paraId="00AB3E6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FIRST-CLASS MAIL</w:t>
                      </w:r>
                    </w:p>
                    <w:p w:rsidR="005F4451" w:rsidP="005F4451" w14:paraId="448606A1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U.S. POSTAGE</w:t>
                      </w:r>
                    </w:p>
                    <w:p w:rsidR="005F4451" w:rsidP="005F4451" w14:paraId="64B9291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PAID</w:t>
                      </w:r>
                    </w:p>
                    <w:p w:rsidR="005F4451" w:rsidP="005F4451" w14:paraId="2E69BA5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CHICAGO, ILLINOIS</w:t>
                      </w:r>
                    </w:p>
                    <w:p w:rsidR="005F4451" w:rsidP="005F4451" w14:paraId="291F29F3" w14:textId="77777777">
                      <w:pPr>
                        <w:jc w:val="center"/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PERMIT NO. 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Department of Health and Human Services</w:t>
      </w:r>
    </w:p>
    <w:p w:rsidR="005F4451" w:rsidRPr="00B834C3" w:rsidP="005F4451" w14:paraId="2A1C5FFE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c/o NORC at the University of Chicago</w:t>
      </w:r>
    </w:p>
    <w:p w:rsidR="005F4451" w:rsidRPr="00B834C3" w:rsidP="005F4451" w14:paraId="1D9B4F4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55 East Monroe Street, 19th Floor | Chicago IL 60603</w:t>
      </w:r>
    </w:p>
    <w:p w:rsidR="005F4451" w:rsidRPr="00B834C3" w:rsidP="005F4451" w14:paraId="6A3DB6A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OFFICIAL BUSINESS</w:t>
      </w:r>
    </w:p>
    <w:p w:rsidR="005F4451" w:rsidP="005F4451" w14:paraId="5C960128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RETURN SERVICE REQUESTED</w:t>
      </w:r>
    </w:p>
    <w:p w:rsidR="005F4451" w:rsidP="005F4451" w14:paraId="42F2948F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14:paraId="6F39FE73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14:paraId="1EE36D14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RPr="00916DD4" w:rsidP="005F4451" w14:paraId="3FF38274" w14:textId="77777777">
      <w:pPr>
        <w:tabs>
          <w:tab w:val="left" w:pos="2419"/>
        </w:tabs>
        <w:spacing w:after="0"/>
        <w:rPr>
          <w:rFonts w:ascii="Garamond" w:hAnsi="Garamond"/>
          <w:noProof/>
          <w:sz w:val="16"/>
          <w:szCs w:val="16"/>
        </w:rPr>
      </w:pPr>
    </w:p>
    <w:p w:rsidR="005F4451" w:rsidP="005F4451" w14:paraId="5744200D" w14:textId="01FDF875">
      <w:pPr>
        <w:spacing w:after="0"/>
        <w:rPr>
          <w:rFonts w:ascii="Garamond" w:hAnsi="Garamond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376814</wp:posOffset>
                </wp:positionH>
                <wp:positionV relativeFrom="paragraph">
                  <wp:posOffset>140886</wp:posOffset>
                </wp:positionV>
                <wp:extent cx="3838170" cy="6407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81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14:textId="4D7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IMPORTANT INFORMATION ENCLOSED</w:t>
                            </w:r>
                          </w:p>
                          <w:p w:rsidR="005F4451" w:rsidP="005F4451" w14:textId="432A6F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from the U.S. Centers for Medicare and Medicaid Services </w:t>
                            </w:r>
                          </w:p>
                          <w:p w:rsidR="005F4451" w:rsidP="005F445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width:302.2pt;height:50.45pt;margin-top:11.1pt;margin-left:29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4384" fillcolor="white" stroked="f" strokeweight="0.5pt">
                <v:textbox>
                  <w:txbxContent>
                    <w:p w:rsidR="005F4451" w:rsidP="005F4451" w14:paraId="74FD302D" w14:textId="4D7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IMPORTANT INFORMATION ENCLOSED</w:t>
                      </w:r>
                    </w:p>
                    <w:p w:rsidR="005F4451" w:rsidP="005F4451" w14:paraId="302E2C87" w14:textId="432A6F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from the U.S. Centers for Medicare and Medicaid Services </w:t>
                      </w:r>
                    </w:p>
                    <w:p w:rsidR="005F4451" w:rsidP="005F4451" w14:paraId="766F0C62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3818262" cy="521970"/>
                <wp:effectExtent l="19050" t="19050" r="10795" b="11430"/>
                <wp:wrapNone/>
                <wp:docPr id="4" name="Rectangle 4" descr="Important Information Enclosed from the U.S. Centers for Medicare and Medicaid Service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8262" cy="521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alt="Important Information Enclosed from the U.S. Centers for Medicare and Medicaid Services" style="width:300.65pt;height:41.1pt;margin-top:9.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6432" filled="f" strokecolor="black" strokeweight="3pt">
                <w10:wrap anchorx="margin"/>
              </v:rect>
            </w:pict>
          </mc:Fallback>
        </mc:AlternateContent>
      </w:r>
    </w:p>
    <w:p w:rsidR="005F4451" w:rsidP="005F4451" w14:paraId="6B8E7D45" w14:textId="64AA7D55">
      <w:pPr>
        <w:rPr>
          <w:rFonts w:ascii="Garamond" w:hAnsi="Garamond"/>
        </w:rPr>
      </w:pPr>
    </w:p>
    <w:p w:rsidR="005F4451" w:rsidP="005F4451" w14:paraId="5468A525" w14:textId="77777777">
      <w:pPr>
        <w:tabs>
          <w:tab w:val="left" w:pos="1286"/>
        </w:tabs>
        <w:rPr>
          <w:rFonts w:ascii="Garamond" w:hAnsi="Garamond"/>
        </w:rPr>
      </w:pPr>
    </w:p>
    <w:p w:rsidR="005F4451" w:rsidP="005F4451" w14:paraId="4D9457A1" w14:textId="77777777">
      <w:pPr>
        <w:tabs>
          <w:tab w:val="left" w:pos="2987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="006A66C4" w:rsidP="006A66C4" w14:paraId="70063AED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[Mailing ID]</w:t>
      </w:r>
    </w:p>
    <w:p w:rsidR="006A66C4" w:rsidP="006A66C4" w14:paraId="3A0F7A94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[Respondent Name] </w:t>
      </w:r>
    </w:p>
    <w:p w:rsidR="006A66C4" w:rsidP="006A66C4" w14:paraId="7EDE4991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[Address]</w:t>
      </w:r>
    </w:p>
    <w:p w:rsidR="00916DD4" w:rsidRPr="006A66C4" w:rsidP="006A66C4" w14:paraId="33A305C2" w14:textId="56751AC6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[City, State ZIP]</w:t>
      </w:r>
    </w:p>
    <w:p w:rsidR="00BC357E" w:rsidP="006F4685" w14:paraId="0586DE63" w14:textId="3078B1B8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220E2627" w14:textId="6183A9EB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13DA63C3" w14:textId="4B55C065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3C31EF28" w14:textId="25039D3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62B097AA" w14:textId="6967035C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2BB72F33" w14:textId="62CD4096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14:paraId="2D9A7439" w14:textId="3B40D044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1C3D79" w:rsidP="006F4685" w14:paraId="1E37E362" w14:textId="7777777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6B10B1" w:rsidP="006F4685" w14:paraId="7E2C4F77" w14:textId="114922F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F077D0" w:rsidP="006F4685" w14:paraId="145BC220" w14:textId="50F5728E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2270760" cy="25037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760" cy="2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3F2" w:rsidP="00A743AB" w14:textId="2B9F93B5">
                            <w:pPr>
                              <w:pStyle w:val="NoSpacing"/>
                              <w:jc w:val="center"/>
                            </w:pPr>
                            <w:r w:rsidRPr="00A743AB">
                              <w:rPr>
                                <w:sz w:val="16"/>
                                <w:szCs w:val="16"/>
                              </w:rPr>
                              <w:t>OMB N</w:t>
                            </w:r>
                            <w:r w:rsidRPr="00A743AB" w:rsidR="005D42A1">
                              <w:rPr>
                                <w:sz w:val="16"/>
                                <w:szCs w:val="16"/>
                              </w:rPr>
                              <w:t>o. 0938-</w:t>
                            </w:r>
                            <w:r w:rsidRPr="00A743AB" w:rsidR="00A743AB">
                              <w:rPr>
                                <w:sz w:val="16"/>
                                <w:szCs w:val="16"/>
                              </w:rPr>
                              <w:t>1275</w:t>
                            </w:r>
                            <w:r w:rsidRPr="00A743AB" w:rsidR="005D42A1">
                              <w:rPr>
                                <w:sz w:val="16"/>
                                <w:szCs w:val="16"/>
                              </w:rPr>
                              <w:t xml:space="preserve"> | Expires </w:t>
                            </w:r>
                            <w:r w:rsidRPr="00A743AB" w:rsidR="00A743AB">
                              <w:rPr>
                                <w:sz w:val="16"/>
                                <w:szCs w:val="16"/>
                              </w:rPr>
                              <w:t>06/30/2027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width:178.8pt;height:19.7pt;margin-top:29.9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2336" fillcolor="white" stroked="f" strokeweight="0.5pt">
                <v:textbox>
                  <w:txbxContent>
                    <w:p w:rsidR="00C833F2" w:rsidP="00A743AB" w14:paraId="332DB3C5" w14:textId="2B9F93B5">
                      <w:pPr>
                        <w:pStyle w:val="NoSpacing"/>
                        <w:jc w:val="center"/>
                      </w:pPr>
                      <w:r w:rsidRPr="00A743AB">
                        <w:rPr>
                          <w:sz w:val="16"/>
                          <w:szCs w:val="16"/>
                        </w:rPr>
                        <w:t>OMB N</w:t>
                      </w:r>
                      <w:r w:rsidRPr="00A743AB" w:rsidR="005D42A1">
                        <w:rPr>
                          <w:sz w:val="16"/>
                          <w:szCs w:val="16"/>
                        </w:rPr>
                        <w:t>o. 0938-</w:t>
                      </w:r>
                      <w:r w:rsidRPr="00A743AB" w:rsidR="00A743AB">
                        <w:rPr>
                          <w:sz w:val="16"/>
                          <w:szCs w:val="16"/>
                        </w:rPr>
                        <w:t>1275</w:t>
                      </w:r>
                      <w:r w:rsidRPr="00A743AB" w:rsidR="005D42A1">
                        <w:rPr>
                          <w:sz w:val="16"/>
                          <w:szCs w:val="16"/>
                        </w:rPr>
                        <w:t xml:space="preserve"> | Expires </w:t>
                      </w:r>
                      <w:r w:rsidRPr="00A743AB" w:rsidR="00A743AB">
                        <w:rPr>
                          <w:sz w:val="16"/>
                          <w:szCs w:val="16"/>
                        </w:rPr>
                        <w:t>06/30/2027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0B2D" w:rsidRPr="00A71788" w:rsidP="006F4685" w14:paraId="16B72309" w14:textId="0A358904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 xml:space="preserve">Dear </w:t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>[Respondent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 xml:space="preserve"> Name]</w:t>
      </w:r>
      <w:r w:rsidR="006A66C4">
        <w:rPr>
          <w:rFonts w:ascii="Times New Roman" w:hAnsi="Times New Roman" w:cs="Times New Roman"/>
          <w:sz w:val="20"/>
          <w:szCs w:val="20"/>
          <w:lang w:bidi="en-US"/>
        </w:rPr>
        <w:t>:</w:t>
      </w:r>
      <w:r w:rsidRPr="00A71788" w:rsidR="000E3ED5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</w:t>
      </w:r>
      <w:r w:rsidR="00916DD4">
        <w:rPr>
          <w:rFonts w:ascii="Times New Roman" w:hAnsi="Times New Roman" w:cs="Times New Roman"/>
          <w:sz w:val="20"/>
          <w:szCs w:val="20"/>
          <w:lang w:bidi="en-US"/>
        </w:rPr>
        <w:t xml:space="preserve">             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  </w:t>
      </w:r>
      <w:r w:rsidRPr="00A71788" w:rsidR="00B834C3">
        <w:rPr>
          <w:rFonts w:ascii="Times New Roman" w:hAnsi="Times New Roman" w:cs="Times New Roman"/>
          <w:sz w:val="20"/>
          <w:szCs w:val="20"/>
          <w:lang w:bidi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 xml:space="preserve">                    </w:t>
      </w:r>
    </w:p>
    <w:p w:rsidR="00DA1434" w:rsidRPr="00A71788" w:rsidP="0054683E" w14:paraId="0AC7C7B8" w14:textId="1815EDC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6EDE0882">
        <w:rPr>
          <w:rFonts w:ascii="Times New Roman" w:hAnsi="Times New Roman" w:cs="Times New Roman"/>
          <w:sz w:val="20"/>
          <w:szCs w:val="20"/>
          <w:lang w:bidi="en-US"/>
        </w:rPr>
        <w:t xml:space="preserve">Recently you received a letter from NORC at the University of Chicago to request your participation in </w:t>
      </w:r>
      <w:r w:rsidRPr="6EDE0882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MCBS </w:t>
      </w:r>
      <w:r w:rsidR="00E028DA">
        <w:rPr>
          <w:rFonts w:ascii="Times New Roman" w:hAnsi="Times New Roman" w:cs="Times New Roman"/>
          <w:b/>
          <w:bCs/>
          <w:sz w:val="20"/>
          <w:szCs w:val="20"/>
          <w:lang w:bidi="en-US"/>
        </w:rPr>
        <w:t>Pulse</w:t>
      </w:r>
      <w:r w:rsidRPr="6EDE0882">
        <w:rPr>
          <w:rFonts w:ascii="Times New Roman" w:hAnsi="Times New Roman" w:cs="Times New Roman"/>
          <w:sz w:val="20"/>
          <w:szCs w:val="20"/>
          <w:lang w:bidi="en-US"/>
        </w:rPr>
        <w:t>, a special</w:t>
      </w:r>
      <w:r w:rsidRPr="6EDE0882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 one-time survey</w:t>
      </w:r>
      <w:r w:rsidRPr="6EDE0882">
        <w:rPr>
          <w:rFonts w:ascii="Times New Roman" w:hAnsi="Times New Roman" w:cs="Times New Roman"/>
          <w:sz w:val="20"/>
          <w:szCs w:val="20"/>
          <w:lang w:bidi="en-US"/>
        </w:rPr>
        <w:t xml:space="preserve"> on your opinions on 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>how well the healthcare system is working for you</w:t>
      </w:r>
      <w:r w:rsidRPr="6EDE0882">
        <w:rPr>
          <w:rFonts w:ascii="Times New Roman" w:hAnsi="Times New Roman" w:cs="Times New Roman"/>
          <w:sz w:val="20"/>
          <w:szCs w:val="20"/>
          <w:lang w:bidi="en-US"/>
        </w:rPr>
        <w:t xml:space="preserve">. The information collected by this special survey will 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help Medicare improve health care services for Medicare 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>enrollees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across the country. </w:t>
      </w:r>
      <w:r w:rsidRPr="6EDE0882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="00072DB3" w:rsidP="00A71788" w14:paraId="62BC8329" w14:textId="0D4E712C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If you hav</w:t>
      </w:r>
      <w:r w:rsidR="007423AE">
        <w:rPr>
          <w:rFonts w:ascii="Times New Roman" w:hAnsi="Times New Roman" w:cs="Times New Roman"/>
          <w:sz w:val="20"/>
          <w:szCs w:val="20"/>
          <w:lang w:bidi="en-US"/>
        </w:rPr>
        <w:t>e already responded to the survey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>, t</w:t>
      </w:r>
      <w:r w:rsidRPr="00A71788" w:rsidR="00790AA8">
        <w:rPr>
          <w:rFonts w:ascii="Times New Roman" w:hAnsi="Times New Roman" w:cs="Times New Roman"/>
          <w:sz w:val="20"/>
          <w:szCs w:val="20"/>
          <w:lang w:bidi="en-US"/>
        </w:rPr>
        <w:t>hank you for your participation!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="00EE723D" w:rsidRPr="00A71788" w:rsidP="00A71788" w14:paraId="2D45A135" w14:textId="0EE2928A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If not, </w:t>
      </w:r>
      <w:r w:rsidRPr="00072DB3">
        <w:rPr>
          <w:rFonts w:ascii="Times New Roman" w:hAnsi="Times New Roman" w:cs="Times New Roman"/>
          <w:b/>
          <w:sz w:val="20"/>
          <w:szCs w:val="20"/>
          <w:lang w:bidi="en-US"/>
        </w:rPr>
        <w:t xml:space="preserve">please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call</w:t>
      </w:r>
      <w:r w:rsidRPr="00072DB3" w:rsidR="007423AE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A743AB" w:rsidR="005D42A1">
        <w:rPr>
          <w:rFonts w:ascii="Times New Roman" w:hAnsi="Times New Roman" w:cs="Times New Roman"/>
          <w:b/>
          <w:sz w:val="20"/>
          <w:szCs w:val="20"/>
          <w:highlight w:val="yellow"/>
          <w:lang w:bidi="en-US"/>
        </w:rPr>
        <w:t xml:space="preserve">1-844-777-2151 </w:t>
      </w:r>
      <w:r w:rsidR="00EA533A">
        <w:rPr>
          <w:rFonts w:ascii="Times New Roman" w:hAnsi="Times New Roman" w:cs="Times New Roman"/>
          <w:sz w:val="20"/>
          <w:szCs w:val="20"/>
          <w:lang w:bidi="en-US"/>
        </w:rPr>
        <w:t xml:space="preserve">to </w:t>
      </w:r>
      <w:r w:rsidR="00DF085D">
        <w:rPr>
          <w:rFonts w:ascii="Times New Roman" w:hAnsi="Times New Roman" w:cs="Times New Roman"/>
          <w:sz w:val="20"/>
          <w:szCs w:val="20"/>
          <w:lang w:bidi="en-US"/>
        </w:rPr>
        <w:t>speak to a NORC interviewer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>. For more information</w:t>
      </w:r>
      <w:r w:rsidR="00F16007">
        <w:rPr>
          <w:rFonts w:ascii="Times New Roman" w:hAnsi="Times New Roman" w:cs="Times New Roman"/>
          <w:sz w:val="20"/>
          <w:szCs w:val="20"/>
          <w:lang w:bidi="en-US"/>
        </w:rPr>
        <w:t xml:space="preserve"> about this survey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6E0899">
        <w:rPr>
          <w:rFonts w:ascii="Times New Roman" w:hAnsi="Times New Roman" w:cs="Times New Roman"/>
          <w:sz w:val="20"/>
          <w:szCs w:val="20"/>
          <w:lang w:bidi="en-US"/>
        </w:rPr>
        <w:t xml:space="preserve">please </w:t>
      </w:r>
      <w:r w:rsidR="00FC21E4">
        <w:rPr>
          <w:rFonts w:ascii="Times New Roman" w:hAnsi="Times New Roman" w:cs="Times New Roman"/>
          <w:sz w:val="20"/>
          <w:szCs w:val="20"/>
          <w:lang w:bidi="en-US"/>
        </w:rPr>
        <w:t>email</w:t>
      </w:r>
      <w:hyperlink r:id="rId6" w:history="1">
        <w:r w:rsidRPr="000F134A" w:rsidR="00E028DA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 xml:space="preserve"> </w:t>
        </w:r>
        <w:r w:rsidRPr="000F134A" w:rsidR="00E028DA">
          <w:rPr>
            <w:rStyle w:val="Hyperlink"/>
            <w:rFonts w:ascii="Times New Roman" w:hAnsi="Times New Roman" w:cs="Times New Roman"/>
            <w:sz w:val="20"/>
            <w:szCs w:val="20"/>
            <w:highlight w:val="yellow"/>
            <w:lang w:bidi="en-US"/>
          </w:rPr>
          <w:t>mcbs.pulse@norc.org</w:t>
        </w:r>
      </w:hyperlink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. </w:t>
      </w:r>
    </w:p>
    <w:p w:rsidR="00790AA8" w:rsidRPr="00A71788" w:rsidP="00A71788" w14:paraId="63462D0B" w14:textId="6E232197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4C3405B2">
        <w:rPr>
          <w:rFonts w:ascii="Times New Roman" w:hAnsi="Times New Roman" w:cs="Times New Roman"/>
          <w:sz w:val="20"/>
          <w:szCs w:val="20"/>
          <w:lang w:bidi="en-US"/>
        </w:rPr>
        <w:t>Thank you for your help with this important survey to</w:t>
      </w:r>
      <w:r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help Medicare improve the services it provides to Medicare 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>enrollees</w:t>
      </w:r>
      <w:r w:rsidRPr="00E028DA" w:rsidR="00E028DA">
        <w:rPr>
          <w:rFonts w:ascii="Times New Roman" w:hAnsi="Times New Roman" w:cs="Times New Roman"/>
          <w:sz w:val="20"/>
          <w:szCs w:val="20"/>
          <w:lang w:bidi="en-US"/>
        </w:rPr>
        <w:t xml:space="preserve"> like you</w:t>
      </w:r>
      <w:r w:rsidRPr="4C3405B2">
        <w:rPr>
          <w:rFonts w:ascii="Times New Roman" w:hAnsi="Times New Roman" w:cs="Times New Roman"/>
          <w:sz w:val="20"/>
          <w:szCs w:val="20"/>
          <w:lang w:bidi="en-US"/>
        </w:rPr>
        <w:t xml:space="preserve">! </w:t>
      </w:r>
    </w:p>
    <w:p w:rsidR="00B834C3" w:rsidRPr="00A71788" w:rsidP="00B834C3" w14:paraId="163AE115" w14:textId="6256CE3D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Sincerely, </w:t>
      </w:r>
    </w:p>
    <w:p w:rsidR="005F4451" w:rsidP="005F4451" w14:paraId="76B70B5D" w14:textId="54CC949E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3790950</wp:posOffset>
            </wp:positionH>
            <wp:positionV relativeFrom="paragraph">
              <wp:posOffset>225425</wp:posOffset>
            </wp:positionV>
            <wp:extent cx="779052" cy="571500"/>
            <wp:effectExtent l="0" t="0" r="2540" b="0"/>
            <wp:wrapNone/>
            <wp:docPr id="802198811" name="Picture 1" descr="A blue rectangle with white text and a puls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98811" name="Picture 1" descr="A blue rectangle with white text and a pulse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5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D56" w:rsidR="00CB6A19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49530</wp:posOffset>
            </wp:positionV>
            <wp:extent cx="779780" cy="233045"/>
            <wp:effectExtent l="0" t="0" r="1270" b="0"/>
            <wp:wrapSquare wrapText="bothSides"/>
            <wp:docPr id="10" name="Picture 10" descr="Signature for MCBS Dir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ignature for MCBS Direc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8A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-95534</wp:posOffset>
                </wp:positionH>
                <wp:positionV relativeFrom="paragraph">
                  <wp:posOffset>267174</wp:posOffset>
                </wp:positionV>
                <wp:extent cx="2442949" cy="6141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2949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2EF" w:rsidRPr="00D132EF" w:rsidP="00D132EF" w14:textId="37611B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Marina </w:t>
                            </w:r>
                            <w:r w:rsidRPr="00CB6A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Vornovitsky</w:t>
                            </w: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Director</w:t>
                            </w:r>
                          </w:p>
                          <w:p w:rsidR="00D132EF" w:rsidRPr="00D132EF" w:rsidP="00D132EF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Medicare Current Beneficiary Survey</w:t>
                            </w:r>
                          </w:p>
                          <w:p w:rsidR="00D132EF" w:rsidRPr="006E68A1" w:rsidP="00D132EF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6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Centers for Medicare &amp; Medicaid</w:t>
                            </w:r>
                            <w:r w:rsidRPr="006E68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701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width:192.35pt;height:48.35pt;margin-top:21.0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D132EF" w:rsidRPr="00D132EF" w:rsidP="00D132EF" w14:paraId="0668F4AA" w14:textId="37611B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Marina </w:t>
                      </w:r>
                      <w:r w:rsidRPr="00CB6A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Vornovitsky</w:t>
                      </w: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Director</w:t>
                      </w:r>
                    </w:p>
                    <w:p w:rsidR="00D132EF" w:rsidRPr="00D132EF" w:rsidP="00D132EF" w14:paraId="037ED5F5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Medicare Current Beneficiary Survey</w:t>
                      </w:r>
                    </w:p>
                    <w:p w:rsidR="00D132EF" w:rsidRPr="006E68A1" w:rsidP="00D132EF" w14:paraId="33E2D452" w14:textId="777777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68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Centers for Medicare &amp; Medicaid</w:t>
                      </w:r>
                      <w:r w:rsidRPr="006E68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701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14:paraId="501CD330" w14:textId="0A189DEB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14:paraId="6EE45EB7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14:paraId="4A1275E9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14:paraId="23592B77" w14:textId="77777777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14:paraId="414246FB" w14:textId="3280B5A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4A7E96" w:rsidP="005F4451" w14:paraId="38E48865" w14:textId="5E98DC92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4A7E96" w:rsidP="005F4451" w14:paraId="32516E46" w14:textId="030738D9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118877</wp:posOffset>
            </wp:positionV>
            <wp:extent cx="1054735" cy="1002665"/>
            <wp:effectExtent l="0" t="0" r="0" b="6985"/>
            <wp:wrapSquare wrapText="bothSides"/>
            <wp:docPr id="16" name="Picture 16" descr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HHS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96" w:rsidP="005F4451" w14:paraId="182EA972" w14:textId="01A3C69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RPr="00790AA8" w:rsidP="005F4451" w14:paraId="510292EE" w14:textId="77777777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  <w:sectPr w:rsidSect="00916DD4">
          <w:footerReference w:type="default" r:id="rId11"/>
          <w:type w:val="continuous"/>
          <w:pgSz w:w="8640" w:h="5760" w:orient="landscape"/>
          <w:pgMar w:top="540" w:right="720" w:bottom="450" w:left="720" w:header="720" w:footer="720" w:gutter="0"/>
          <w:cols w:space="180"/>
          <w:docGrid w:linePitch="360"/>
        </w:sectPr>
      </w:pPr>
    </w:p>
    <w:p w:rsidR="005F4451" w:rsidRPr="006F4685" w:rsidP="00853180" w14:paraId="101BFB39" w14:textId="37A8CDFB">
      <w:pPr>
        <w:spacing w:after="0"/>
        <w:rPr>
          <w:rFonts w:ascii="Garamond" w:hAnsi="Garamond"/>
        </w:rPr>
        <w:sectPr w:rsidSect="00916DD4">
          <w:type w:val="continuous"/>
          <w:pgSz w:w="8640" w:h="576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16DD4" w:rsidRPr="005F4451" w:rsidP="005F4451" w14:paraId="5943EB09" w14:textId="2EFDD17C">
      <w:pPr>
        <w:rPr>
          <w:rFonts w:ascii="Garamond" w:hAnsi="Garamond"/>
          <w:b/>
          <w:sz w:val="10"/>
          <w:szCs w:val="10"/>
        </w:rPr>
      </w:pPr>
    </w:p>
    <w:sectPr w:rsidSect="00916DD4">
      <w:type w:val="continuous"/>
      <w:pgSz w:w="8640" w:h="576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01E" w14:paraId="32CBEAFE" w14:textId="77777777">
    <w:pPr>
      <w:pStyle w:val="Footer"/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1D"/>
    <w:rsid w:val="0001381D"/>
    <w:rsid w:val="00072DB3"/>
    <w:rsid w:val="0008330E"/>
    <w:rsid w:val="00085908"/>
    <w:rsid w:val="00097361"/>
    <w:rsid w:val="00097871"/>
    <w:rsid w:val="000A7E9E"/>
    <w:rsid w:val="000B4B2F"/>
    <w:rsid w:val="000B723C"/>
    <w:rsid w:val="000E3ED5"/>
    <w:rsid w:val="000F134A"/>
    <w:rsid w:val="000F4500"/>
    <w:rsid w:val="001244F8"/>
    <w:rsid w:val="00131B39"/>
    <w:rsid w:val="00132BF2"/>
    <w:rsid w:val="0013313D"/>
    <w:rsid w:val="00190B2D"/>
    <w:rsid w:val="00193F7B"/>
    <w:rsid w:val="00195650"/>
    <w:rsid w:val="001C3D79"/>
    <w:rsid w:val="001C5012"/>
    <w:rsid w:val="00220AEE"/>
    <w:rsid w:val="00246C6D"/>
    <w:rsid w:val="00294F2E"/>
    <w:rsid w:val="002E5024"/>
    <w:rsid w:val="002F266C"/>
    <w:rsid w:val="00313C90"/>
    <w:rsid w:val="003372A7"/>
    <w:rsid w:val="00344912"/>
    <w:rsid w:val="00345A88"/>
    <w:rsid w:val="0037257D"/>
    <w:rsid w:val="003E5FA3"/>
    <w:rsid w:val="003F7D1B"/>
    <w:rsid w:val="0041487F"/>
    <w:rsid w:val="00426340"/>
    <w:rsid w:val="00452D69"/>
    <w:rsid w:val="00485D71"/>
    <w:rsid w:val="004A7E96"/>
    <w:rsid w:val="004B76F3"/>
    <w:rsid w:val="004F11B5"/>
    <w:rsid w:val="004F508D"/>
    <w:rsid w:val="00530A6B"/>
    <w:rsid w:val="0054683E"/>
    <w:rsid w:val="0057032B"/>
    <w:rsid w:val="005A3617"/>
    <w:rsid w:val="005C5D76"/>
    <w:rsid w:val="005D42A1"/>
    <w:rsid w:val="005D701E"/>
    <w:rsid w:val="005E6813"/>
    <w:rsid w:val="005F4451"/>
    <w:rsid w:val="005F7CAA"/>
    <w:rsid w:val="00606DBE"/>
    <w:rsid w:val="00634A9A"/>
    <w:rsid w:val="00634B39"/>
    <w:rsid w:val="006374CB"/>
    <w:rsid w:val="006510C0"/>
    <w:rsid w:val="006629A5"/>
    <w:rsid w:val="00663745"/>
    <w:rsid w:val="0067491D"/>
    <w:rsid w:val="006A5304"/>
    <w:rsid w:val="006A66C4"/>
    <w:rsid w:val="006B10B1"/>
    <w:rsid w:val="006B2A0C"/>
    <w:rsid w:val="006B67A4"/>
    <w:rsid w:val="006D3D90"/>
    <w:rsid w:val="006D4E25"/>
    <w:rsid w:val="006E0899"/>
    <w:rsid w:val="006E68A1"/>
    <w:rsid w:val="006F4685"/>
    <w:rsid w:val="00740180"/>
    <w:rsid w:val="007423AE"/>
    <w:rsid w:val="00765F04"/>
    <w:rsid w:val="00771753"/>
    <w:rsid w:val="00782F27"/>
    <w:rsid w:val="00790AA8"/>
    <w:rsid w:val="007E10CF"/>
    <w:rsid w:val="007F366D"/>
    <w:rsid w:val="00813472"/>
    <w:rsid w:val="00816E37"/>
    <w:rsid w:val="00853180"/>
    <w:rsid w:val="0086339E"/>
    <w:rsid w:val="00883FAD"/>
    <w:rsid w:val="008B727B"/>
    <w:rsid w:val="008E2298"/>
    <w:rsid w:val="00905243"/>
    <w:rsid w:val="00916DD4"/>
    <w:rsid w:val="00934DE2"/>
    <w:rsid w:val="009419C6"/>
    <w:rsid w:val="00955669"/>
    <w:rsid w:val="00964494"/>
    <w:rsid w:val="00967A18"/>
    <w:rsid w:val="00970B87"/>
    <w:rsid w:val="00983AB5"/>
    <w:rsid w:val="00992C60"/>
    <w:rsid w:val="009962B0"/>
    <w:rsid w:val="00A01BB0"/>
    <w:rsid w:val="00A142C5"/>
    <w:rsid w:val="00A17D1B"/>
    <w:rsid w:val="00A3140D"/>
    <w:rsid w:val="00A409AE"/>
    <w:rsid w:val="00A71788"/>
    <w:rsid w:val="00A743AB"/>
    <w:rsid w:val="00A83163"/>
    <w:rsid w:val="00AC243B"/>
    <w:rsid w:val="00AD00B6"/>
    <w:rsid w:val="00AD442E"/>
    <w:rsid w:val="00B04D4A"/>
    <w:rsid w:val="00B1114A"/>
    <w:rsid w:val="00B22556"/>
    <w:rsid w:val="00B378C3"/>
    <w:rsid w:val="00B5030B"/>
    <w:rsid w:val="00B568E8"/>
    <w:rsid w:val="00B834C3"/>
    <w:rsid w:val="00BA2B0D"/>
    <w:rsid w:val="00BB1B62"/>
    <w:rsid w:val="00BC357E"/>
    <w:rsid w:val="00BD73ED"/>
    <w:rsid w:val="00BF78FD"/>
    <w:rsid w:val="00C17925"/>
    <w:rsid w:val="00C26A36"/>
    <w:rsid w:val="00C3419F"/>
    <w:rsid w:val="00C63C89"/>
    <w:rsid w:val="00C833F2"/>
    <w:rsid w:val="00CB669E"/>
    <w:rsid w:val="00CB6A19"/>
    <w:rsid w:val="00CE3F10"/>
    <w:rsid w:val="00CE58A5"/>
    <w:rsid w:val="00D00ECA"/>
    <w:rsid w:val="00D0193E"/>
    <w:rsid w:val="00D132EF"/>
    <w:rsid w:val="00D45735"/>
    <w:rsid w:val="00D7374A"/>
    <w:rsid w:val="00D85C8C"/>
    <w:rsid w:val="00D928D5"/>
    <w:rsid w:val="00DA1434"/>
    <w:rsid w:val="00DA19C1"/>
    <w:rsid w:val="00DB3360"/>
    <w:rsid w:val="00DF085D"/>
    <w:rsid w:val="00E028DA"/>
    <w:rsid w:val="00E541C8"/>
    <w:rsid w:val="00E700E8"/>
    <w:rsid w:val="00E72251"/>
    <w:rsid w:val="00E969B4"/>
    <w:rsid w:val="00EA533A"/>
    <w:rsid w:val="00EA6523"/>
    <w:rsid w:val="00EC737F"/>
    <w:rsid w:val="00ED21D7"/>
    <w:rsid w:val="00ED272D"/>
    <w:rsid w:val="00ED63B8"/>
    <w:rsid w:val="00EE723D"/>
    <w:rsid w:val="00EE7F6F"/>
    <w:rsid w:val="00EF790B"/>
    <w:rsid w:val="00F02252"/>
    <w:rsid w:val="00F077D0"/>
    <w:rsid w:val="00F10029"/>
    <w:rsid w:val="00F15A8C"/>
    <w:rsid w:val="00F16007"/>
    <w:rsid w:val="00F23C6E"/>
    <w:rsid w:val="00F32F6B"/>
    <w:rsid w:val="00F70160"/>
    <w:rsid w:val="00F9182E"/>
    <w:rsid w:val="00FC21E4"/>
    <w:rsid w:val="3A39C1D5"/>
    <w:rsid w:val="41EEC878"/>
    <w:rsid w:val="4C3405B2"/>
    <w:rsid w:val="54668A35"/>
    <w:rsid w:val="6EDE08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4649E5"/>
  <w15:chartTrackingRefBased/>
  <w15:docId w15:val="{1B5CBBA8-55AE-4E98-B9A2-A8D4888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0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D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B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6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6C6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3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1E"/>
  </w:style>
  <w:style w:type="paragraph" w:styleId="Footer">
    <w:name w:val="footer"/>
    <w:basedOn w:val="Normal"/>
    <w:link w:val="Foot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1E"/>
  </w:style>
  <w:style w:type="paragraph" w:styleId="NoSpacing">
    <w:name w:val="No Spacing"/>
    <w:uiPriority w:val="1"/>
    <w:qFormat/>
    <w:rsid w:val="00485D7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8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95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%20mcbs.pulse@norc.org" TargetMode="External" /><Relationship Id="rId7" Type="http://schemas.openxmlformats.org/officeDocument/2006/relationships/image" Target="media/image2.png" /><Relationship Id="rId8" Type="http://schemas.openxmlformats.org/officeDocument/2006/relationships/image" Target="cid:image005.png@01DC0D32.CA2C9EC0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4ABE-EFD4-4339-9BDE-C7EFA788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196</Words>
  <Characters>1123</Characters>
  <Application>Microsoft Office Word</Application>
  <DocSecurity>0</DocSecurity>
  <Lines>9</Lines>
  <Paragraphs>2</Paragraphs>
  <ScaleCrop>false</ScaleCrop>
  <Company>Norc @ the University of Chicago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Bavley</dc:creator>
  <cp:lastModifiedBy>Lydia Zimmerman</cp:lastModifiedBy>
  <cp:revision>21</cp:revision>
  <dcterms:created xsi:type="dcterms:W3CDTF">2025-08-05T14:10:00Z</dcterms:created>
  <dcterms:modified xsi:type="dcterms:W3CDTF">2025-08-19T14:38:00Z</dcterms:modified>
</cp:coreProperties>
</file>