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79A8" w:rsidRPr="00112D56" w:rsidP="00AA1286" w14:paraId="3BCAF63D" w14:textId="71D82209">
      <w:pPr>
        <w:pStyle w:val="NoSpacing"/>
        <w:ind w:left="-360"/>
        <w:jc w:val="center"/>
        <w:rPr>
          <w:sz w:val="26"/>
          <w:szCs w:val="26"/>
        </w:rPr>
      </w:pPr>
      <w:r>
        <w:rPr>
          <w:noProof/>
          <w:sz w:val="26"/>
          <w:szCs w:val="26"/>
        </w:rPr>
        <w:drawing>
          <wp:inline distT="0" distB="0" distL="0" distR="0">
            <wp:extent cx="6629400" cy="859973"/>
            <wp:effectExtent l="0" t="0" r="0" b="0"/>
            <wp:docPr id="2" name="Picture 2" descr="This is the logo for DHHS, which includes the acronym as well as Centers for Medicare &amp; Medicaid Services. " title="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HS---CMS-letterhead-black.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629400" cy="85997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040CB" w:rsidRPr="00E165D0" w:rsidP="002E113B" w14:paraId="745547C4" w14:textId="09AC0700">
      <w:pPr>
        <w:pStyle w:val="NoSpacing"/>
        <w:spacing w:after="240"/>
        <w:jc w:val="right"/>
        <w:rPr>
          <w:sz w:val="26"/>
          <w:szCs w:val="26"/>
        </w:rPr>
      </w:pPr>
      <w:r>
        <w:rPr>
          <w:sz w:val="26"/>
          <w:szCs w:val="26"/>
        </w:rPr>
        <w:t>[Month, Year]</w:t>
      </w:r>
    </w:p>
    <w:p w:rsidR="006C64DB" w:rsidRPr="00112D56" w:rsidP="004A38A4" w14:paraId="06AF2098" w14:textId="1F8B40D9">
      <w:pPr>
        <w:pStyle w:val="NoSpacing"/>
        <w:rPr>
          <w:sz w:val="26"/>
          <w:szCs w:val="26"/>
        </w:rPr>
      </w:pPr>
      <w:r>
        <w:rPr>
          <w:sz w:val="26"/>
          <w:szCs w:val="26"/>
        </w:rPr>
        <w:t>[Respondent Name]</w:t>
      </w:r>
    </w:p>
    <w:p w:rsidR="00017B19" w:rsidRPr="00112D56" w:rsidP="004A38A4" w14:paraId="07821A66" w14:textId="443C5B9D">
      <w:pPr>
        <w:pStyle w:val="NoSpacing"/>
        <w:rPr>
          <w:sz w:val="26"/>
          <w:szCs w:val="26"/>
        </w:rPr>
      </w:pPr>
      <w:r>
        <w:rPr>
          <w:sz w:val="26"/>
          <w:szCs w:val="26"/>
        </w:rPr>
        <w:t>[Respondent Address]</w:t>
      </w:r>
    </w:p>
    <w:p w:rsidR="006479A5" w:rsidRPr="00112D56" w:rsidP="006479A5" w14:paraId="253B70DB" w14:textId="14AB6686">
      <w:pPr>
        <w:pStyle w:val="NoSpacing"/>
        <w:rPr>
          <w:sz w:val="26"/>
          <w:szCs w:val="26"/>
        </w:rPr>
      </w:pPr>
      <w:r>
        <w:rPr>
          <w:sz w:val="26"/>
          <w:szCs w:val="26"/>
        </w:rPr>
        <w:t>[Respondent City, State Zip]</w:t>
      </w:r>
    </w:p>
    <w:p w:rsidR="006479A5" w:rsidP="002E113B" w14:paraId="74654511" w14:textId="6F58431A">
      <w:pPr>
        <w:pStyle w:val="NoSpacing"/>
        <w:spacing w:after="240"/>
        <w:rPr>
          <w:sz w:val="26"/>
          <w:szCs w:val="26"/>
        </w:rPr>
      </w:pPr>
    </w:p>
    <w:p w:rsidR="00687F2A" w:rsidRPr="00687F2A" w:rsidP="00687F2A" w14:paraId="413EB378" w14:textId="77777777">
      <w:pPr>
        <w:spacing w:after="0" w:line="240" w:lineRule="auto"/>
        <w:rPr>
          <w:sz w:val="26"/>
          <w:szCs w:val="26"/>
        </w:rPr>
      </w:pPr>
      <w:r w:rsidRPr="00687F2A">
        <w:rPr>
          <w:sz w:val="26"/>
          <w:szCs w:val="26"/>
        </w:rPr>
        <w:t>Dear [Respondent Name]:</w:t>
      </w:r>
    </w:p>
    <w:p w:rsidR="00687F2A" w:rsidRPr="00687F2A" w:rsidP="00687F2A" w14:paraId="1D77EC9F" w14:textId="77777777">
      <w:pPr>
        <w:spacing w:after="0" w:line="240" w:lineRule="auto"/>
        <w:rPr>
          <w:sz w:val="26"/>
          <w:szCs w:val="26"/>
        </w:rPr>
      </w:pPr>
    </w:p>
    <w:p w:rsidR="00687F2A" w:rsidRPr="00687F2A" w:rsidP="00687F2A" w14:paraId="1CBD4410" w14:textId="4BB7A299">
      <w:pPr>
        <w:spacing w:after="240" w:line="240" w:lineRule="auto"/>
        <w:rPr>
          <w:sz w:val="26"/>
          <w:szCs w:val="26"/>
        </w:rPr>
      </w:pPr>
      <w:r w:rsidRPr="66291D06">
        <w:rPr>
          <w:sz w:val="26"/>
          <w:szCs w:val="26"/>
        </w:rPr>
        <w:t xml:space="preserve">Thank you for your [recent/ongoing] participation in the Medicare Current Beneficiary Survey. Within the next few weeks, an interviewer from NORC at the University of Chicago will call you to ask you to take part in </w:t>
      </w:r>
      <w:r w:rsidRPr="66291D06">
        <w:rPr>
          <w:b/>
          <w:bCs/>
          <w:sz w:val="26"/>
          <w:szCs w:val="26"/>
        </w:rPr>
        <w:t xml:space="preserve">MCBS </w:t>
      </w:r>
      <w:r w:rsidR="00987E39">
        <w:rPr>
          <w:b/>
          <w:bCs/>
          <w:sz w:val="26"/>
          <w:szCs w:val="26"/>
        </w:rPr>
        <w:t xml:space="preserve">Pulse, </w:t>
      </w:r>
      <w:r w:rsidR="00987E39">
        <w:rPr>
          <w:sz w:val="26"/>
          <w:szCs w:val="26"/>
        </w:rPr>
        <w:t xml:space="preserve">a special telephone opinion survey for </w:t>
      </w:r>
      <w:r w:rsidRPr="66291D06">
        <w:rPr>
          <w:sz w:val="26"/>
          <w:szCs w:val="26"/>
        </w:rPr>
        <w:t xml:space="preserve">MCBS participants. </w:t>
      </w:r>
    </w:p>
    <w:p w:rsidR="00687F2A" w:rsidRPr="00687F2A" w:rsidP="00687F2A" w14:paraId="23E8EB69" w14:textId="6CB6A353">
      <w:pPr>
        <w:spacing w:after="240" w:line="240" w:lineRule="auto"/>
        <w:rPr>
          <w:sz w:val="26"/>
          <w:szCs w:val="26"/>
        </w:rPr>
      </w:pPr>
      <w:r w:rsidRPr="23BABEA5">
        <w:rPr>
          <w:sz w:val="26"/>
          <w:szCs w:val="26"/>
        </w:rPr>
        <w:t>Medicare is interested in hearing your opinions on</w:t>
      </w:r>
      <w:r w:rsidR="00987E39">
        <w:rPr>
          <w:sz w:val="26"/>
          <w:szCs w:val="26"/>
        </w:rPr>
        <w:t xml:space="preserve"> how well the healthcare system is working for you. </w:t>
      </w:r>
      <w:r w:rsidRPr="23BABEA5">
        <w:rPr>
          <w:sz w:val="26"/>
          <w:szCs w:val="26"/>
        </w:rPr>
        <w:t>The interviewer will ask you questions about:</w:t>
      </w:r>
    </w:p>
    <w:p w:rsidR="00687F2A" w:rsidRPr="00687F2A" w:rsidP="00687F2A" w14:paraId="399BED91" w14:textId="54FCC796">
      <w:pPr>
        <w:numPr>
          <w:ilvl w:val="0"/>
          <w:numId w:val="2"/>
        </w:numPr>
        <w:spacing w:after="0" w:line="360" w:lineRule="auto"/>
        <w:rPr>
          <w:sz w:val="26"/>
          <w:szCs w:val="26"/>
        </w:rPr>
      </w:pPr>
      <w:r w:rsidRPr="00687F2A">
        <w:rPr>
          <w:sz w:val="26"/>
          <w:szCs w:val="26"/>
        </w:rPr>
        <w:t xml:space="preserve">trust in your health care providers and insurance, </w:t>
      </w:r>
    </w:p>
    <w:p w:rsidR="00687F2A" w:rsidRPr="00687F2A" w:rsidP="00687F2A" w14:paraId="2DF5A606" w14:textId="12927878">
      <w:pPr>
        <w:numPr>
          <w:ilvl w:val="0"/>
          <w:numId w:val="2"/>
        </w:numPr>
        <w:spacing w:after="0" w:line="360" w:lineRule="auto"/>
        <w:rPr>
          <w:sz w:val="26"/>
          <w:szCs w:val="26"/>
        </w:rPr>
      </w:pPr>
      <w:r w:rsidRPr="00687F2A">
        <w:rPr>
          <w:sz w:val="26"/>
          <w:szCs w:val="26"/>
        </w:rPr>
        <w:t xml:space="preserve">your use of technology for your medical care, and </w:t>
      </w:r>
    </w:p>
    <w:p w:rsidR="00687F2A" w:rsidRPr="00687F2A" w:rsidP="00687F2A" w14:paraId="43EEFF8F" w14:textId="7714791A">
      <w:pPr>
        <w:numPr>
          <w:ilvl w:val="0"/>
          <w:numId w:val="2"/>
        </w:numPr>
        <w:spacing w:after="0" w:line="360" w:lineRule="auto"/>
        <w:rPr>
          <w:sz w:val="26"/>
          <w:szCs w:val="26"/>
        </w:rPr>
      </w:pPr>
      <w:r w:rsidRPr="0052F71A">
        <w:rPr>
          <w:sz w:val="26"/>
          <w:szCs w:val="26"/>
        </w:rPr>
        <w:t xml:space="preserve">your </w:t>
      </w:r>
      <w:r w:rsidR="006601BD">
        <w:rPr>
          <w:sz w:val="26"/>
          <w:szCs w:val="26"/>
        </w:rPr>
        <w:t>thoughts on how Medicare could improve healthcare experiences for beneficiaries like you</w:t>
      </w:r>
      <w:r w:rsidR="00987E39">
        <w:rPr>
          <w:sz w:val="26"/>
          <w:szCs w:val="26"/>
        </w:rPr>
        <w:t xml:space="preserve">. </w:t>
      </w:r>
      <w:r w:rsidRPr="0052F71A">
        <w:rPr>
          <w:sz w:val="26"/>
          <w:szCs w:val="26"/>
        </w:rPr>
        <w:t xml:space="preserve">  </w:t>
      </w:r>
    </w:p>
    <w:p w:rsidR="00687F2A" w:rsidRPr="00687F2A" w:rsidP="00687F2A" w14:paraId="42CEE073" w14:textId="73959B73">
      <w:pPr>
        <w:spacing w:after="240" w:line="240" w:lineRule="auto"/>
        <w:rPr>
          <w:sz w:val="26"/>
          <w:szCs w:val="26"/>
        </w:rPr>
      </w:pPr>
      <w:r w:rsidRPr="23CE5FB5">
        <w:rPr>
          <w:sz w:val="26"/>
          <w:szCs w:val="26"/>
        </w:rPr>
        <w:t>Th</w:t>
      </w:r>
      <w:r w:rsidR="000A3EA5">
        <w:rPr>
          <w:sz w:val="26"/>
          <w:szCs w:val="26"/>
        </w:rPr>
        <w:t>is</w:t>
      </w:r>
      <w:r w:rsidRPr="23CE5FB5">
        <w:rPr>
          <w:sz w:val="26"/>
          <w:szCs w:val="26"/>
        </w:rPr>
        <w:t xml:space="preserve"> telephone survey will take 15-20 minutes of your time</w:t>
      </w:r>
      <w:r w:rsidR="00987E39">
        <w:rPr>
          <w:sz w:val="26"/>
          <w:szCs w:val="26"/>
        </w:rPr>
        <w:t>, and y</w:t>
      </w:r>
      <w:r w:rsidRPr="00987E39" w:rsidR="00987E39">
        <w:rPr>
          <w:sz w:val="26"/>
          <w:szCs w:val="26"/>
        </w:rPr>
        <w:t xml:space="preserve">our opinion will help Medicare improve health care services for Medicare </w:t>
      </w:r>
      <w:r w:rsidRPr="00987E39" w:rsidR="00987E39">
        <w:rPr>
          <w:sz w:val="26"/>
          <w:szCs w:val="26"/>
        </w:rPr>
        <w:t>enrollees</w:t>
      </w:r>
      <w:r w:rsidRPr="00987E39" w:rsidR="00987E39">
        <w:rPr>
          <w:sz w:val="26"/>
          <w:szCs w:val="26"/>
        </w:rPr>
        <w:t xml:space="preserve"> like you</w:t>
      </w:r>
      <w:r w:rsidRPr="23CE5FB5">
        <w:rPr>
          <w:sz w:val="26"/>
          <w:szCs w:val="26"/>
        </w:rPr>
        <w:t>. Your participation in this special survey is your choice. Your Medicare benefits cannot be affected in any way by your decision to participate or the answers you provide. Your information will be kept private to the extent permitted by law, as prescribed by the Federal Privacy Act of 1974.</w:t>
      </w:r>
    </w:p>
    <w:p w:rsidR="00687F2A" w:rsidRPr="00687F2A" w:rsidP="00687F2A" w14:paraId="15856AE8" w14:textId="2193CCD6">
      <w:pPr>
        <w:spacing w:after="240" w:line="240" w:lineRule="auto"/>
        <w:rPr>
          <w:sz w:val="26"/>
          <w:szCs w:val="26"/>
        </w:rPr>
      </w:pPr>
      <w:r w:rsidRPr="00687F2A">
        <w:rPr>
          <w:sz w:val="26"/>
          <w:szCs w:val="26"/>
        </w:rPr>
        <w:t>If you are unable for any reason to participate in the interview, a friend or relative who knows about your health care decisions can also complete the interview on your behalf.</w:t>
      </w:r>
    </w:p>
    <w:p w:rsidR="00687F2A" w:rsidRPr="00687F2A" w:rsidP="00687F2A" w14:paraId="3A62F291" w14:textId="5FEA9D75">
      <w:pPr>
        <w:spacing w:after="240" w:line="240" w:lineRule="auto"/>
        <w:rPr>
          <w:sz w:val="26"/>
          <w:szCs w:val="26"/>
        </w:rPr>
      </w:pPr>
      <w:r w:rsidRPr="00687F2A">
        <w:rPr>
          <w:sz w:val="26"/>
          <w:szCs w:val="26"/>
        </w:rPr>
        <w:t xml:space="preserve">Answers to frequently asked questions are on the back of this letter. If you have any additional questions, please call NORC toll-free at </w:t>
      </w:r>
      <w:r w:rsidRPr="00687F2A">
        <w:rPr>
          <w:sz w:val="26"/>
          <w:szCs w:val="26"/>
          <w:highlight w:val="yellow"/>
        </w:rPr>
        <w:t>1-877-389-3429</w:t>
      </w:r>
      <w:r w:rsidRPr="00687F2A">
        <w:rPr>
          <w:sz w:val="26"/>
          <w:szCs w:val="26"/>
        </w:rPr>
        <w:t xml:space="preserve">, or email </w:t>
      </w:r>
      <w:hyperlink r:id="rId6" w:history="1">
        <w:r w:rsidRPr="005A6AE0" w:rsidR="00AA23FF">
          <w:rPr>
            <w:rStyle w:val="Hyperlink"/>
            <w:sz w:val="26"/>
            <w:szCs w:val="26"/>
            <w:highlight w:val="yellow"/>
          </w:rPr>
          <w:t>mcbs.pulse@norc.org</w:t>
        </w:r>
      </w:hyperlink>
      <w:r w:rsidRPr="00687F2A">
        <w:rPr>
          <w:sz w:val="26"/>
          <w:szCs w:val="26"/>
        </w:rPr>
        <w:t xml:space="preserve">; hours of operation are weekdays from 9 AM to 9 PM CST, Saturday 9 AM to 5 PM, and Sunday 12 PM to 9 PM. </w:t>
      </w:r>
    </w:p>
    <w:p w:rsidR="00687F2A" w:rsidRPr="00687F2A" w:rsidP="00687F2A" w14:paraId="01006591" w14:textId="647DA952">
      <w:pPr>
        <w:spacing w:after="0" w:line="240" w:lineRule="auto"/>
        <w:rPr>
          <w:sz w:val="24"/>
          <w:szCs w:val="24"/>
        </w:rPr>
      </w:pPr>
      <w:r w:rsidRPr="1741C7E2">
        <w:rPr>
          <w:sz w:val="26"/>
          <w:szCs w:val="26"/>
        </w:rPr>
        <w:t xml:space="preserve">I hope you will be able to help us with this special survey </w:t>
      </w:r>
      <w:r w:rsidR="00987E39">
        <w:rPr>
          <w:sz w:val="26"/>
          <w:szCs w:val="26"/>
        </w:rPr>
        <w:t xml:space="preserve">and share </w:t>
      </w:r>
      <w:r w:rsidRPr="1741C7E2">
        <w:rPr>
          <w:sz w:val="26"/>
          <w:szCs w:val="26"/>
        </w:rPr>
        <w:t>your opinions.</w:t>
      </w:r>
      <w:r w:rsidRPr="1741C7E2">
        <w:rPr>
          <w:sz w:val="24"/>
          <w:szCs w:val="24"/>
        </w:rPr>
        <w:t xml:space="preserve"> </w:t>
      </w:r>
    </w:p>
    <w:p w:rsidR="00883DE7" w:rsidRPr="00112D56" w:rsidP="003D3510" w14:paraId="33A012BA" w14:textId="4D7981FD">
      <w:pPr>
        <w:pStyle w:val="NoSpacing"/>
        <w:spacing w:after="240"/>
        <w:rPr>
          <w:noProof/>
          <w:sz w:val="26"/>
          <w:szCs w:val="26"/>
        </w:rPr>
      </w:pPr>
      <w:r>
        <w:rPr>
          <w:noProof/>
        </w:rPr>
        <w:drawing>
          <wp:anchor distT="0" distB="0" distL="114300" distR="114300" simplePos="0" relativeHeight="251658240" behindDoc="0" locked="0" layoutInCell="1" allowOverlap="1">
            <wp:simplePos x="0" y="0"/>
            <wp:positionH relativeFrom="margin">
              <wp:posOffset>5276850</wp:posOffset>
            </wp:positionH>
            <wp:positionV relativeFrom="paragraph">
              <wp:posOffset>506730</wp:posOffset>
            </wp:positionV>
            <wp:extent cx="1098550" cy="805878"/>
            <wp:effectExtent l="0" t="0" r="6350" b="0"/>
            <wp:wrapNone/>
            <wp:docPr id="1527016246" name="Picture 1" descr="A blue rectangle with white text and a puls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16246" name="Picture 1" descr="A blue rectangle with white text and a pulse line&#10;&#10;AI-generated content may be incorrect."/>
                    <pic:cNvPicPr>
                      <a:picLocks noChangeAspect="1" noChangeArrowheads="1"/>
                    </pic:cNvPicPr>
                  </pic:nvPicPr>
                  <pic:blipFill>
                    <a:blip xmlns:r="http://schemas.openxmlformats.org/officeDocument/2006/relationships" r:embed="rId7" r:link="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98550" cy="8058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E26" w:rsidR="00E260F3">
        <w:rPr>
          <w:noProof/>
          <w:sz w:val="24"/>
          <w:szCs w:val="24"/>
        </w:rPr>
        <w:drawing>
          <wp:inline distT="0" distB="0" distL="0" distR="0">
            <wp:extent cx="1247775" cy="390525"/>
            <wp:effectExtent l="0" t="0" r="9525" b="9525"/>
            <wp:docPr id="1" name="Picture 1" descr="A picture containing invertebrate, arthropod, dark, ctenoph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icture containing invertebrate, arthropod, dark, ctenophor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47775" cy="390525"/>
                    </a:xfrm>
                    <a:prstGeom prst="rect">
                      <a:avLst/>
                    </a:prstGeom>
                    <a:noFill/>
                    <a:ln>
                      <a:noFill/>
                    </a:ln>
                  </pic:spPr>
                </pic:pic>
              </a:graphicData>
            </a:graphic>
          </wp:inline>
        </w:drawing>
      </w:r>
    </w:p>
    <w:p w:rsidR="008C2D3F" w:rsidRPr="00112D56" w:rsidP="002E113B" w14:paraId="1EFB3FF7" w14:textId="2E8E76C8">
      <w:pPr>
        <w:pStyle w:val="NoSpacing"/>
        <w:spacing w:after="240"/>
        <w:rPr>
          <w:sz w:val="26"/>
          <w:szCs w:val="26"/>
        </w:rPr>
      </w:pPr>
      <w:r>
        <w:rPr>
          <w:noProof/>
          <w:sz w:val="26"/>
          <w:szCs w:val="26"/>
        </w:rPr>
        <w:t>Marina Vornovitsky,</w:t>
      </w:r>
      <w:r w:rsidRPr="00112D56">
        <w:rPr>
          <w:noProof/>
          <w:sz w:val="26"/>
          <w:szCs w:val="26"/>
        </w:rPr>
        <w:t xml:space="preserve"> Director</w:t>
      </w:r>
    </w:p>
    <w:p w:rsidR="008738A7" w:rsidRPr="00112D56" w:rsidP="008738A7" w14:paraId="27D1AAC4" w14:textId="77777777">
      <w:pPr>
        <w:pStyle w:val="NoSpacing"/>
        <w:tabs>
          <w:tab w:val="left" w:pos="8025"/>
        </w:tabs>
        <w:rPr>
          <w:sz w:val="26"/>
          <w:szCs w:val="26"/>
        </w:rPr>
      </w:pPr>
      <w:r w:rsidRPr="00112D56">
        <w:rPr>
          <w:sz w:val="26"/>
          <w:szCs w:val="26"/>
        </w:rPr>
        <w:t>Medicare Current Beneficiary Survey</w:t>
      </w:r>
    </w:p>
    <w:p w:rsidR="00B53103" w:rsidRPr="00112D56" w:rsidP="008738A7" w14:paraId="3190F859" w14:textId="77777777">
      <w:pPr>
        <w:pStyle w:val="NoSpacing"/>
        <w:tabs>
          <w:tab w:val="left" w:pos="8025"/>
        </w:tabs>
        <w:rPr>
          <w:sz w:val="26"/>
          <w:szCs w:val="26"/>
        </w:rPr>
      </w:pPr>
      <w:r w:rsidRPr="00112D56">
        <w:rPr>
          <w:sz w:val="26"/>
          <w:szCs w:val="26"/>
        </w:rPr>
        <w:t xml:space="preserve">Centers for Medicare </w:t>
      </w:r>
      <w:r w:rsidRPr="00112D56" w:rsidR="00DB166C">
        <w:rPr>
          <w:sz w:val="26"/>
          <w:szCs w:val="26"/>
        </w:rPr>
        <w:t>&amp;</w:t>
      </w:r>
      <w:r w:rsidRPr="00112D56">
        <w:rPr>
          <w:sz w:val="26"/>
          <w:szCs w:val="26"/>
        </w:rPr>
        <w:t xml:space="preserve"> Medicaid Services</w:t>
      </w:r>
      <w:r w:rsidRPr="00112D56" w:rsidR="007F33D2">
        <w:rPr>
          <w:sz w:val="26"/>
          <w:szCs w:val="26"/>
        </w:rPr>
        <w:tab/>
      </w:r>
    </w:p>
    <w:sectPr w:rsidSect="006C271B">
      <w:headerReference w:type="default" r:id="rId10"/>
      <w:footerReference w:type="default" r:id="rId11"/>
      <w:pgSz w:w="12240" w:h="15840"/>
      <w:pgMar w:top="245" w:right="1224" w:bottom="907" w:left="122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4125" w:rsidRPr="00687F2A" w:rsidP="00687F2A" w14:paraId="5A41A57D" w14:textId="3C283B0E">
    <w:pPr>
      <w:pStyle w:val="Footer"/>
      <w:rPr>
        <w:color w:val="808080"/>
        <w:sz w:val="16"/>
        <w:szCs w:val="16"/>
      </w:rPr>
    </w:pPr>
    <w:r w:rsidRPr="00687F2A">
      <w:rPr>
        <w:color w:val="808080"/>
        <w:sz w:val="16"/>
        <w:szCs w:val="16"/>
      </w:rPr>
      <w:t>OMB No. 0938-1275 | Expires 06/30/2027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274" w:rsidRPr="007C6E20" w:rsidP="008979A8" w14:paraId="5D5CB06D" w14:textId="77777777">
    <w:pPr>
      <w:tabs>
        <w:tab w:val="left" w:pos="180"/>
        <w:tab w:val="left" w:pos="360"/>
        <w:tab w:val="center" w:pos="4680"/>
        <w:tab w:val="right" w:pos="9360"/>
      </w:tabs>
      <w:spacing w:after="0" w:line="240" w:lineRule="auto"/>
      <w:rPr>
        <w:spacing w:val="20"/>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2F1EC3"/>
    <w:multiLevelType w:val="hybridMultilevel"/>
    <w:tmpl w:val="79005D9A"/>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num w:numId="1" w16cid:durableId="1027559676">
    <w:abstractNumId w:val="0"/>
  </w:num>
  <w:num w:numId="2" w16cid:durableId="789053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74"/>
    <w:rsid w:val="00017B19"/>
    <w:rsid w:val="00022125"/>
    <w:rsid w:val="0003412B"/>
    <w:rsid w:val="00055DC9"/>
    <w:rsid w:val="0005695B"/>
    <w:rsid w:val="00071918"/>
    <w:rsid w:val="0009023F"/>
    <w:rsid w:val="000A3EA5"/>
    <w:rsid w:val="000A54FC"/>
    <w:rsid w:val="000A75D7"/>
    <w:rsid w:val="000B0136"/>
    <w:rsid w:val="000B502F"/>
    <w:rsid w:val="000C67DC"/>
    <w:rsid w:val="000E3FC6"/>
    <w:rsid w:val="001050FA"/>
    <w:rsid w:val="00112D56"/>
    <w:rsid w:val="001152E3"/>
    <w:rsid w:val="00130D1B"/>
    <w:rsid w:val="00154125"/>
    <w:rsid w:val="0015788C"/>
    <w:rsid w:val="001634A4"/>
    <w:rsid w:val="00193EDB"/>
    <w:rsid w:val="001A4091"/>
    <w:rsid w:val="001B0795"/>
    <w:rsid w:val="001D7E6E"/>
    <w:rsid w:val="001F23A7"/>
    <w:rsid w:val="002069D2"/>
    <w:rsid w:val="00226176"/>
    <w:rsid w:val="00245E6C"/>
    <w:rsid w:val="002528FF"/>
    <w:rsid w:val="002B5DA9"/>
    <w:rsid w:val="002C518E"/>
    <w:rsid w:val="002D6386"/>
    <w:rsid w:val="002E113B"/>
    <w:rsid w:val="002E3C30"/>
    <w:rsid w:val="0030610E"/>
    <w:rsid w:val="00316621"/>
    <w:rsid w:val="00345A88"/>
    <w:rsid w:val="00370805"/>
    <w:rsid w:val="003829A8"/>
    <w:rsid w:val="003908D6"/>
    <w:rsid w:val="00390B0C"/>
    <w:rsid w:val="003C0DA3"/>
    <w:rsid w:val="003D1700"/>
    <w:rsid w:val="003D3510"/>
    <w:rsid w:val="003D4B38"/>
    <w:rsid w:val="003E6277"/>
    <w:rsid w:val="004267F3"/>
    <w:rsid w:val="00426A4E"/>
    <w:rsid w:val="00446688"/>
    <w:rsid w:val="00482004"/>
    <w:rsid w:val="00494991"/>
    <w:rsid w:val="004A38A4"/>
    <w:rsid w:val="004A51ED"/>
    <w:rsid w:val="004B3D1E"/>
    <w:rsid w:val="00516459"/>
    <w:rsid w:val="0052248B"/>
    <w:rsid w:val="0052F71A"/>
    <w:rsid w:val="00534BA5"/>
    <w:rsid w:val="00563126"/>
    <w:rsid w:val="005714D3"/>
    <w:rsid w:val="005802E8"/>
    <w:rsid w:val="005A6AE0"/>
    <w:rsid w:val="005C5AA7"/>
    <w:rsid w:val="005C6D88"/>
    <w:rsid w:val="005D5602"/>
    <w:rsid w:val="005E56CA"/>
    <w:rsid w:val="005F489D"/>
    <w:rsid w:val="0063244C"/>
    <w:rsid w:val="006479A5"/>
    <w:rsid w:val="0065288C"/>
    <w:rsid w:val="006601BD"/>
    <w:rsid w:val="00672A4B"/>
    <w:rsid w:val="00674D49"/>
    <w:rsid w:val="00687F2A"/>
    <w:rsid w:val="006A65DE"/>
    <w:rsid w:val="006B0A63"/>
    <w:rsid w:val="006C271B"/>
    <w:rsid w:val="006C64DB"/>
    <w:rsid w:val="006D3D90"/>
    <w:rsid w:val="006F57E3"/>
    <w:rsid w:val="00705282"/>
    <w:rsid w:val="00706557"/>
    <w:rsid w:val="00732B65"/>
    <w:rsid w:val="00735675"/>
    <w:rsid w:val="007A335A"/>
    <w:rsid w:val="007B6CCE"/>
    <w:rsid w:val="007C6E20"/>
    <w:rsid w:val="007D0C9D"/>
    <w:rsid w:val="007D509E"/>
    <w:rsid w:val="007F33D2"/>
    <w:rsid w:val="008040CB"/>
    <w:rsid w:val="00832E0F"/>
    <w:rsid w:val="00843547"/>
    <w:rsid w:val="00851087"/>
    <w:rsid w:val="008671C7"/>
    <w:rsid w:val="008738A7"/>
    <w:rsid w:val="00883DE7"/>
    <w:rsid w:val="008979A8"/>
    <w:rsid w:val="008A7048"/>
    <w:rsid w:val="008B5AA4"/>
    <w:rsid w:val="008B775D"/>
    <w:rsid w:val="008C2D3F"/>
    <w:rsid w:val="00913B80"/>
    <w:rsid w:val="00937461"/>
    <w:rsid w:val="0096062F"/>
    <w:rsid w:val="00980DFC"/>
    <w:rsid w:val="00987E39"/>
    <w:rsid w:val="00991A0F"/>
    <w:rsid w:val="00993075"/>
    <w:rsid w:val="009A2EA3"/>
    <w:rsid w:val="009A7F02"/>
    <w:rsid w:val="009B1453"/>
    <w:rsid w:val="009E76F4"/>
    <w:rsid w:val="00A0171C"/>
    <w:rsid w:val="00A07DA9"/>
    <w:rsid w:val="00A34718"/>
    <w:rsid w:val="00A374D6"/>
    <w:rsid w:val="00A63B5C"/>
    <w:rsid w:val="00A80455"/>
    <w:rsid w:val="00AA0402"/>
    <w:rsid w:val="00AA1286"/>
    <w:rsid w:val="00AA23FF"/>
    <w:rsid w:val="00AC6BAE"/>
    <w:rsid w:val="00AD316F"/>
    <w:rsid w:val="00AE27D6"/>
    <w:rsid w:val="00AF37DE"/>
    <w:rsid w:val="00B352A0"/>
    <w:rsid w:val="00B53103"/>
    <w:rsid w:val="00B568E8"/>
    <w:rsid w:val="00B7168B"/>
    <w:rsid w:val="00B76A92"/>
    <w:rsid w:val="00B96CEC"/>
    <w:rsid w:val="00BA7327"/>
    <w:rsid w:val="00BB36BD"/>
    <w:rsid w:val="00BD5CB4"/>
    <w:rsid w:val="00BF3274"/>
    <w:rsid w:val="00C62EDE"/>
    <w:rsid w:val="00C7577E"/>
    <w:rsid w:val="00C91FCC"/>
    <w:rsid w:val="00CA218D"/>
    <w:rsid w:val="00CA3CF7"/>
    <w:rsid w:val="00CD6DDF"/>
    <w:rsid w:val="00CE1285"/>
    <w:rsid w:val="00CE70D9"/>
    <w:rsid w:val="00CF5034"/>
    <w:rsid w:val="00D00ECA"/>
    <w:rsid w:val="00D311F2"/>
    <w:rsid w:val="00D3290D"/>
    <w:rsid w:val="00D817AD"/>
    <w:rsid w:val="00D90D1C"/>
    <w:rsid w:val="00D914F9"/>
    <w:rsid w:val="00DA1EAA"/>
    <w:rsid w:val="00DB00D3"/>
    <w:rsid w:val="00DB166C"/>
    <w:rsid w:val="00DC0524"/>
    <w:rsid w:val="00DC1408"/>
    <w:rsid w:val="00DC6603"/>
    <w:rsid w:val="00DD012B"/>
    <w:rsid w:val="00E0327E"/>
    <w:rsid w:val="00E165D0"/>
    <w:rsid w:val="00E16A78"/>
    <w:rsid w:val="00E25AAA"/>
    <w:rsid w:val="00E260F3"/>
    <w:rsid w:val="00E603FE"/>
    <w:rsid w:val="00E92301"/>
    <w:rsid w:val="00E95C83"/>
    <w:rsid w:val="00E96E84"/>
    <w:rsid w:val="00EE242C"/>
    <w:rsid w:val="00EF5BF8"/>
    <w:rsid w:val="00F12D8C"/>
    <w:rsid w:val="00F23C6E"/>
    <w:rsid w:val="00FB0F42"/>
    <w:rsid w:val="00FC6664"/>
    <w:rsid w:val="0107883A"/>
    <w:rsid w:val="1741C7E2"/>
    <w:rsid w:val="23BABEA5"/>
    <w:rsid w:val="23CE5FB5"/>
    <w:rsid w:val="24F5EC02"/>
    <w:rsid w:val="2A2F81D7"/>
    <w:rsid w:val="66291D06"/>
    <w:rsid w:val="775324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F53747"/>
  <w15:docId w15:val="{C115E5CF-8DE1-496D-90EA-BDF6B777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A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NoSpacing">
    <w:name w:val="No Spacing"/>
    <w:uiPriority w:val="1"/>
    <w:qFormat/>
    <w:rsid w:val="00154125"/>
    <w:rPr>
      <w:sz w:val="22"/>
      <w:szCs w:val="22"/>
    </w:rPr>
  </w:style>
  <w:style w:type="paragraph" w:styleId="BalloonText">
    <w:name w:val="Balloon Text"/>
    <w:basedOn w:val="Normal"/>
    <w:link w:val="BalloonTextChar"/>
    <w:uiPriority w:val="99"/>
    <w:semiHidden/>
    <w:unhideWhenUsed/>
    <w:rsid w:val="003D170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D1700"/>
    <w:rPr>
      <w:rFonts w:ascii="Segoe UI" w:hAnsi="Segoe UI" w:cs="Segoe UI"/>
      <w:sz w:val="18"/>
      <w:szCs w:val="18"/>
    </w:rPr>
  </w:style>
  <w:style w:type="character" w:styleId="CommentReference">
    <w:name w:val="annotation reference"/>
    <w:uiPriority w:val="99"/>
    <w:semiHidden/>
    <w:unhideWhenUsed/>
    <w:rsid w:val="0063244C"/>
    <w:rPr>
      <w:sz w:val="16"/>
      <w:szCs w:val="16"/>
    </w:rPr>
  </w:style>
  <w:style w:type="paragraph" w:styleId="CommentText">
    <w:name w:val="annotation text"/>
    <w:basedOn w:val="Normal"/>
    <w:link w:val="CommentTextChar"/>
    <w:uiPriority w:val="99"/>
    <w:unhideWhenUsed/>
    <w:rsid w:val="0063244C"/>
    <w:rPr>
      <w:sz w:val="20"/>
      <w:szCs w:val="20"/>
    </w:rPr>
  </w:style>
  <w:style w:type="character" w:customStyle="1" w:styleId="CommentTextChar">
    <w:name w:val="Comment Text Char"/>
    <w:basedOn w:val="DefaultParagraphFont"/>
    <w:link w:val="CommentText"/>
    <w:uiPriority w:val="99"/>
    <w:rsid w:val="0063244C"/>
  </w:style>
  <w:style w:type="paragraph" w:styleId="CommentSubject">
    <w:name w:val="annotation subject"/>
    <w:basedOn w:val="CommentText"/>
    <w:next w:val="CommentText"/>
    <w:link w:val="CommentSubjectChar"/>
    <w:uiPriority w:val="99"/>
    <w:semiHidden/>
    <w:unhideWhenUsed/>
    <w:rsid w:val="0063244C"/>
    <w:rPr>
      <w:b/>
      <w:bCs/>
    </w:rPr>
  </w:style>
  <w:style w:type="character" w:customStyle="1" w:styleId="CommentSubjectChar">
    <w:name w:val="Comment Subject Char"/>
    <w:link w:val="CommentSubject"/>
    <w:uiPriority w:val="99"/>
    <w:semiHidden/>
    <w:rsid w:val="0063244C"/>
    <w:rPr>
      <w:b/>
      <w:bCs/>
    </w:rPr>
  </w:style>
  <w:style w:type="character" w:styleId="Hyperlink">
    <w:name w:val="Hyperlink"/>
    <w:uiPriority w:val="99"/>
    <w:unhideWhenUsed/>
    <w:rsid w:val="007D509E"/>
    <w:rPr>
      <w:color w:val="0563C1"/>
      <w:u w:val="single"/>
    </w:rPr>
  </w:style>
  <w:style w:type="character" w:styleId="FollowedHyperlink">
    <w:name w:val="FollowedHyperlink"/>
    <w:basedOn w:val="DefaultParagraphFont"/>
    <w:uiPriority w:val="99"/>
    <w:semiHidden/>
    <w:unhideWhenUsed/>
    <w:rsid w:val="003D3510"/>
    <w:rPr>
      <w:color w:val="954F72" w:themeColor="followedHyperlink"/>
      <w:u w:val="single"/>
    </w:rPr>
  </w:style>
  <w:style w:type="character" w:styleId="UnresolvedMention">
    <w:name w:val="Unresolved Mention"/>
    <w:basedOn w:val="DefaultParagraphFont"/>
    <w:uiPriority w:val="99"/>
    <w:semiHidden/>
    <w:unhideWhenUsed/>
    <w:rsid w:val="00F12D8C"/>
    <w:rPr>
      <w:color w:val="605E5C"/>
      <w:shd w:val="clear" w:color="auto" w:fill="E1DFDD"/>
    </w:rPr>
  </w:style>
  <w:style w:type="paragraph" w:styleId="Revision">
    <w:name w:val="Revision"/>
    <w:hidden/>
    <w:uiPriority w:val="99"/>
    <w:semiHidden/>
    <w:rsid w:val="00F12D8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mcbs.pulse@norc.org" TargetMode="External" /><Relationship Id="rId7" Type="http://schemas.openxmlformats.org/officeDocument/2006/relationships/image" Target="media/image2.png" /><Relationship Id="rId8" Type="http://schemas.openxmlformats.org/officeDocument/2006/relationships/image" Target="cid:image005.png@01DC0D32.CA2C9EC0" TargetMode="Externa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621F0-70C9-40E4-BD8A-A992972C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HHS Community Advance Letter</vt:lpstr>
    </vt:vector>
  </TitlesOfParts>
  <Company>NORC at the University of Chicago</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Community Advance Letter</dc:title>
  <dc:subject>MCBS</dc:subject>
  <dc:creator>NORC</dc:creator>
  <cp:keywords>Community, MCBS, Letter, Incoming Panel</cp:keywords>
  <cp:lastModifiedBy>Marisa Wishart</cp:lastModifiedBy>
  <cp:revision>3</cp:revision>
  <cp:lastPrinted>2018-09-27T14:18:00Z</cp:lastPrinted>
  <dcterms:created xsi:type="dcterms:W3CDTF">2025-09-11T19:29:00Z</dcterms:created>
  <dcterms:modified xsi:type="dcterms:W3CDTF">2025-09-11T20:50:00Z</dcterms:modified>
</cp:coreProperties>
</file>