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4A54" w:rsidRPr="00FC57C6" w:rsidP="00C54A54" w14:paraId="593AF91B" w14:textId="77777777">
      <w:pPr>
        <w:pStyle w:val="ProposalBodyText"/>
        <w:spacing w:before="240" w:after="200"/>
        <w:rPr>
          <w:rFonts w:eastAsia="Calibri"/>
          <w:szCs w:val="24"/>
        </w:rPr>
      </w:pPr>
    </w:p>
    <w:p w:rsidR="00C54A54" w:rsidP="001C5DB1" w14:paraId="46737912" w14:textId="5E1EF4BB">
      <w:pPr>
        <w:spacing w:after="160"/>
        <w:jc w:val="left"/>
        <w:outlineLvl w:val="0"/>
        <w:rPr>
          <w:rFonts w:ascii="Arial" w:eastAsia="Arial" w:hAnsi="Arial"/>
          <w:b/>
          <w:bCs/>
          <w:sz w:val="32"/>
          <w:szCs w:val="32"/>
        </w:rPr>
      </w:pPr>
      <w:r>
        <w:rPr>
          <w:rFonts w:ascii="Arial" w:eastAsia="Arial" w:hAnsi="Arial"/>
          <w:b/>
          <w:bCs/>
          <w:sz w:val="32"/>
          <w:szCs w:val="32"/>
        </w:rPr>
        <w:t xml:space="preserve">Project AWARE-TISS Cross-Site Evaluation Questions </w:t>
      </w:r>
    </w:p>
    <w:p w:rsidR="001C5DB1" w:rsidRPr="001C5DB1" w:rsidP="001C5DB1" w14:paraId="55F0FBB7" w14:textId="3625D4DE">
      <w:pPr>
        <w:pStyle w:val="ProposalBodyText"/>
        <w:spacing w:before="240" w:after="200"/>
        <w:rPr>
          <w:rFonts w:eastAsia="Calibri"/>
          <w:szCs w:val="24"/>
        </w:rPr>
      </w:pPr>
      <w:r>
        <w:rPr>
          <w:rFonts w:eastAsia="Calibri"/>
          <w:szCs w:val="24"/>
        </w:rPr>
        <w:t>The Project AWARE-TISS Cross-Site Evaluation questions (included in the Task Order for the evaluation)</w:t>
      </w:r>
      <w:r w:rsidRPr="007D3BD4">
        <w:rPr>
          <w:rFonts w:eastAsia="Calibri"/>
          <w:szCs w:val="24"/>
        </w:rPr>
        <w:t xml:space="preserve"> were develope</w:t>
      </w:r>
      <w:r>
        <w:rPr>
          <w:rFonts w:eastAsia="Calibri"/>
          <w:szCs w:val="24"/>
        </w:rPr>
        <w:t>d</w:t>
      </w:r>
      <w:r w:rsidRPr="007D3BD4">
        <w:rPr>
          <w:rFonts w:eastAsia="Calibri"/>
          <w:szCs w:val="24"/>
        </w:rPr>
        <w:t xml:space="preserve"> to address gaps in knowledge regarding grantee program implementation, training outcomes, youth experience outcomes</w:t>
      </w:r>
      <w:r>
        <w:rPr>
          <w:rFonts w:eastAsia="Calibri"/>
          <w:szCs w:val="24"/>
        </w:rPr>
        <w:t>, and continuity of care.</w:t>
      </w:r>
    </w:p>
    <w:tbl>
      <w:tblPr>
        <w:tblStyle w:val="ICFLightBlueTable"/>
        <w:tblW w:w="5000" w:type="pct"/>
        <w:tblLayout w:type="fixed"/>
        <w:tblCellMar>
          <w:left w:w="14" w:type="dxa"/>
          <w:right w:w="14" w:type="dxa"/>
        </w:tblCellMar>
        <w:tblLook w:val="04A0"/>
      </w:tblPr>
      <w:tblGrid>
        <w:gridCol w:w="14390"/>
      </w:tblGrid>
      <w:tr w14:paraId="13D936D2" w14:textId="77777777" w:rsidTr="005E5606">
        <w:tblPrEx>
          <w:tblW w:w="5000" w:type="pct"/>
          <w:tblLayout w:type="fixed"/>
          <w:tblCellMar>
            <w:left w:w="14" w:type="dxa"/>
            <w:right w:w="14" w:type="dxa"/>
          </w:tblCellMar>
          <w:tblLook w:val="04A0"/>
        </w:tblPrEx>
        <w:trPr>
          <w:trHeight w:val="246"/>
        </w:trPr>
        <w:tc>
          <w:tcPr>
            <w:tcW w:w="13225" w:type="dxa"/>
            <w:shd w:val="clear" w:color="auto" w:fill="000000" w:themeFill="text1"/>
          </w:tcPr>
          <w:p w:rsidR="00C54A54" w:rsidRPr="00535FF1" w:rsidP="005E5606" w14:paraId="56F86F78" w14:textId="77777777">
            <w:pPr>
              <w:pStyle w:val="Tablehead"/>
              <w:ind w:left="0" w:right="597"/>
              <w:rPr>
                <w:sz w:val="18"/>
                <w:szCs w:val="18"/>
              </w:rPr>
            </w:pPr>
            <w:r w:rsidRPr="00535FF1">
              <w:rPr>
                <w:sz w:val="18"/>
                <w:szCs w:val="18"/>
              </w:rPr>
              <w:t>Project AWARE-TISS Cross-Site Evaluation Questions</w:t>
            </w:r>
          </w:p>
        </w:tc>
      </w:tr>
      <w:tr w14:paraId="01B7322D" w14:textId="77777777" w:rsidTr="005E5606">
        <w:tblPrEx>
          <w:tblW w:w="5000" w:type="pct"/>
          <w:tblLayout w:type="fixed"/>
          <w:tblCellMar>
            <w:left w:w="14" w:type="dxa"/>
            <w:right w:w="14" w:type="dxa"/>
          </w:tblCellMar>
          <w:tblLook w:val="04A0"/>
        </w:tblPrEx>
        <w:trPr>
          <w:trHeight w:val="432"/>
        </w:trPr>
        <w:tc>
          <w:tcPr>
            <w:tcW w:w="13225" w:type="dxa"/>
            <w:shd w:val="clear" w:color="auto" w:fill="FFFFFF" w:themeFill="background1"/>
          </w:tcPr>
          <w:p w:rsidR="00C54A54" w:rsidRPr="00535FF1" w:rsidP="005E5606" w14:paraId="0F18E32B" w14:textId="77777777">
            <w:pPr>
              <w:pStyle w:val="Tablehead"/>
              <w:ind w:left="0" w:right="597"/>
              <w:jc w:val="left"/>
              <w:rPr>
                <w:sz w:val="18"/>
                <w:szCs w:val="18"/>
              </w:rPr>
            </w:pPr>
            <w:r w:rsidRPr="00535FF1">
              <w:rPr>
                <w:sz w:val="18"/>
                <w:szCs w:val="18"/>
              </w:rPr>
              <w:t>AWARE Evaluation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460"/>
            </w:tblGrid>
            <w:tr w14:paraId="61BAE4B3" w14:textId="77777777" w:rsidTr="005E560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3460" w:type="dxa"/>
                </w:tcPr>
                <w:p w:rsidR="00C54A54" w:rsidRPr="00535FF1" w:rsidP="005E5606" w14:paraId="48CFAA09" w14:textId="77777777">
                  <w:pPr>
                    <w:pStyle w:val="Tablehead"/>
                    <w:spacing w:before="20" w:after="20"/>
                    <w:ind w:left="0" w:right="597"/>
                    <w:jc w:val="left"/>
                    <w:rPr>
                      <w:b w:val="0"/>
                      <w:sz w:val="18"/>
                      <w:szCs w:val="18"/>
                    </w:rPr>
                  </w:pPr>
                  <w:r w:rsidRPr="00535FF1">
                    <w:rPr>
                      <w:bCs/>
                      <w:sz w:val="18"/>
                      <w:szCs w:val="18"/>
                    </w:rPr>
                    <w:t xml:space="preserve">A1. </w:t>
                  </w:r>
                  <w:r w:rsidRPr="00535FF1">
                    <w:rPr>
                      <w:b w:val="0"/>
                      <w:sz w:val="18"/>
                      <w:szCs w:val="18"/>
                    </w:rPr>
                    <w:t>Is AWARE program implemented as intended across the sites?</w:t>
                  </w:r>
                </w:p>
              </w:tc>
            </w:tr>
            <w:tr w14:paraId="2E3C15CE" w14:textId="77777777" w:rsidTr="005E5606">
              <w:tblPrEx>
                <w:tblW w:w="0" w:type="auto"/>
                <w:tblLayout w:type="fixed"/>
                <w:tblLook w:val="04A0"/>
              </w:tblPrEx>
              <w:tc>
                <w:tcPr>
                  <w:tcW w:w="13460" w:type="dxa"/>
                </w:tcPr>
                <w:p w:rsidR="00C54A54" w:rsidRPr="00535FF1" w:rsidP="005E5606" w14:paraId="59E4812A" w14:textId="77777777">
                  <w:pPr>
                    <w:pStyle w:val="Tablehead"/>
                    <w:spacing w:before="20" w:after="20"/>
                    <w:ind w:left="187" w:right="597"/>
                    <w:jc w:val="left"/>
                    <w:rPr>
                      <w:b w:val="0"/>
                      <w:sz w:val="18"/>
                      <w:szCs w:val="18"/>
                    </w:rPr>
                  </w:pPr>
                  <w:r w:rsidRPr="00535FF1">
                    <w:rPr>
                      <w:b w:val="0"/>
                      <w:sz w:val="18"/>
                      <w:szCs w:val="18"/>
                    </w:rPr>
                    <w:t>A1.a. What are the challenges to partnership development, collaboration, and implementation, including training across grantees?</w:t>
                  </w:r>
                </w:p>
              </w:tc>
            </w:tr>
            <w:tr w14:paraId="487C70BF" w14:textId="77777777" w:rsidTr="005E5606">
              <w:tblPrEx>
                <w:tblW w:w="0" w:type="auto"/>
                <w:tblLayout w:type="fixed"/>
                <w:tblLook w:val="04A0"/>
              </w:tblPrEx>
              <w:tc>
                <w:tcPr>
                  <w:tcW w:w="13460" w:type="dxa"/>
                </w:tcPr>
                <w:p w:rsidR="00C54A54" w:rsidRPr="00535FF1" w:rsidP="005E5606" w14:paraId="521D48BE" w14:textId="77777777">
                  <w:pPr>
                    <w:pStyle w:val="Tablehead"/>
                    <w:spacing w:before="20" w:after="20"/>
                    <w:ind w:left="187" w:right="597"/>
                    <w:jc w:val="left"/>
                    <w:rPr>
                      <w:b w:val="0"/>
                      <w:sz w:val="18"/>
                      <w:szCs w:val="18"/>
                    </w:rPr>
                  </w:pPr>
                  <w:r w:rsidRPr="00535FF1">
                    <w:rPr>
                      <w:b w:val="0"/>
                      <w:sz w:val="18"/>
                      <w:szCs w:val="18"/>
                    </w:rPr>
                    <w:t>A1.b. What innovative strategies were developed and for which communities and populations?</w:t>
                  </w:r>
                </w:p>
              </w:tc>
            </w:tr>
            <w:tr w14:paraId="7B075627" w14:textId="77777777" w:rsidTr="005E5606">
              <w:tblPrEx>
                <w:tblW w:w="0" w:type="auto"/>
                <w:tblLayout w:type="fixed"/>
                <w:tblLook w:val="04A0"/>
              </w:tblPrEx>
              <w:tc>
                <w:tcPr>
                  <w:tcW w:w="13460" w:type="dxa"/>
                </w:tcPr>
                <w:p w:rsidR="00C54A54" w:rsidRPr="00535FF1" w:rsidP="005E5606" w14:paraId="68FE336A" w14:textId="77777777">
                  <w:pPr>
                    <w:pStyle w:val="Tablehead"/>
                    <w:spacing w:before="20" w:after="20"/>
                    <w:ind w:left="0" w:right="597"/>
                    <w:jc w:val="left"/>
                    <w:rPr>
                      <w:bCs/>
                      <w:sz w:val="18"/>
                      <w:szCs w:val="18"/>
                    </w:rPr>
                  </w:pPr>
                  <w:r w:rsidRPr="00535FF1">
                    <w:rPr>
                      <w:bCs/>
                      <w:sz w:val="18"/>
                      <w:szCs w:val="18"/>
                    </w:rPr>
                    <w:t xml:space="preserve">A2. </w:t>
                  </w:r>
                  <w:r w:rsidRPr="00535FF1">
                    <w:rPr>
                      <w:b w:val="0"/>
                      <w:sz w:val="18"/>
                      <w:szCs w:val="18"/>
                    </w:rPr>
                    <w:t>What are the variations in program implementation across sites and the underlying factors for these variations in implementation?</w:t>
                  </w:r>
                </w:p>
              </w:tc>
            </w:tr>
            <w:tr w14:paraId="66B1F562" w14:textId="77777777" w:rsidTr="005E5606">
              <w:tblPrEx>
                <w:tblW w:w="0" w:type="auto"/>
                <w:tblLayout w:type="fixed"/>
                <w:tblLook w:val="04A0"/>
              </w:tblPrEx>
              <w:tc>
                <w:tcPr>
                  <w:tcW w:w="13460" w:type="dxa"/>
                </w:tcPr>
                <w:p w:rsidR="00C54A54" w:rsidRPr="00535FF1" w:rsidP="005E5606" w14:paraId="6380FE8B" w14:textId="77777777">
                  <w:pPr>
                    <w:pStyle w:val="Tablehead"/>
                    <w:spacing w:before="20" w:after="20"/>
                    <w:ind w:left="187" w:right="597"/>
                    <w:jc w:val="left"/>
                    <w:rPr>
                      <w:b w:val="0"/>
                      <w:sz w:val="18"/>
                      <w:szCs w:val="18"/>
                    </w:rPr>
                  </w:pPr>
                  <w:r w:rsidRPr="00535FF1">
                    <w:rPr>
                      <w:b w:val="0"/>
                      <w:sz w:val="18"/>
                      <w:szCs w:val="18"/>
                    </w:rPr>
                    <w:t xml:space="preserve">A2.a. What other resources (implementation science TTA, tool kits) are needed to successfully implement the grant goals? </w:t>
                  </w:r>
                </w:p>
              </w:tc>
            </w:tr>
            <w:tr w14:paraId="5AF4ACDD" w14:textId="77777777" w:rsidTr="005E5606">
              <w:tblPrEx>
                <w:tblW w:w="0" w:type="auto"/>
                <w:tblLayout w:type="fixed"/>
                <w:tblLook w:val="04A0"/>
              </w:tblPrEx>
              <w:tc>
                <w:tcPr>
                  <w:tcW w:w="13460" w:type="dxa"/>
                </w:tcPr>
                <w:p w:rsidR="00C54A54" w:rsidRPr="00535FF1" w:rsidP="005E5606" w14:paraId="541F971A" w14:textId="77777777">
                  <w:pPr>
                    <w:pStyle w:val="Tablehead"/>
                    <w:spacing w:before="20" w:after="20"/>
                    <w:ind w:left="187" w:right="597"/>
                    <w:jc w:val="left"/>
                    <w:rPr>
                      <w:b w:val="0"/>
                      <w:sz w:val="18"/>
                      <w:szCs w:val="18"/>
                    </w:rPr>
                  </w:pPr>
                  <w:r w:rsidRPr="00535FF1">
                    <w:rPr>
                      <w:b w:val="0"/>
                      <w:sz w:val="18"/>
                      <w:szCs w:val="18"/>
                    </w:rPr>
                    <w:t xml:space="preserve">A2.b. What other funding sources are grantees using to implement the grant? </w:t>
                  </w:r>
                </w:p>
              </w:tc>
            </w:tr>
            <w:tr w14:paraId="33772A13" w14:textId="77777777" w:rsidTr="005E5606">
              <w:tblPrEx>
                <w:tblW w:w="0" w:type="auto"/>
                <w:tblLayout w:type="fixed"/>
                <w:tblLook w:val="04A0"/>
              </w:tblPrEx>
              <w:tc>
                <w:tcPr>
                  <w:tcW w:w="13460" w:type="dxa"/>
                </w:tcPr>
                <w:p w:rsidR="00C54A54" w:rsidRPr="00535FF1" w:rsidP="005E5606" w14:paraId="7798941E" w14:textId="77777777">
                  <w:pPr>
                    <w:pStyle w:val="Tablehead"/>
                    <w:spacing w:before="20" w:after="20"/>
                    <w:ind w:left="571" w:right="597" w:hanging="384"/>
                    <w:jc w:val="left"/>
                    <w:rPr>
                      <w:b w:val="0"/>
                      <w:sz w:val="18"/>
                      <w:szCs w:val="18"/>
                    </w:rPr>
                  </w:pPr>
                  <w:r w:rsidRPr="00535FF1">
                    <w:rPr>
                      <w:b w:val="0"/>
                      <w:sz w:val="18"/>
                      <w:szCs w:val="18"/>
                    </w:rPr>
                    <w:t xml:space="preserve">A2.c. To what extent are grantees implementing the three-tiered approach that is culturally competent, trauma-informed, developmentally appropriate, evidence-based, or evidence-informed? </w:t>
                  </w:r>
                </w:p>
              </w:tc>
            </w:tr>
            <w:tr w14:paraId="7D8D26AC" w14:textId="77777777" w:rsidTr="005E5606">
              <w:tblPrEx>
                <w:tblW w:w="0" w:type="auto"/>
                <w:tblLayout w:type="fixed"/>
                <w:tblLook w:val="04A0"/>
              </w:tblPrEx>
              <w:tc>
                <w:tcPr>
                  <w:tcW w:w="13460" w:type="dxa"/>
                </w:tcPr>
                <w:p w:rsidR="00C54A54" w:rsidRPr="00535FF1" w:rsidP="005E5606" w14:paraId="7D95F962" w14:textId="77777777">
                  <w:pPr>
                    <w:pStyle w:val="Tablehead"/>
                    <w:spacing w:before="20" w:after="20"/>
                    <w:ind w:left="0" w:right="597"/>
                    <w:jc w:val="left"/>
                    <w:rPr>
                      <w:bCs/>
                      <w:sz w:val="18"/>
                      <w:szCs w:val="18"/>
                    </w:rPr>
                  </w:pPr>
                  <w:r w:rsidRPr="00535FF1">
                    <w:rPr>
                      <w:bCs/>
                      <w:sz w:val="18"/>
                      <w:szCs w:val="18"/>
                    </w:rPr>
                    <w:t xml:space="preserve">A3. </w:t>
                  </w:r>
                  <w:r w:rsidRPr="00535FF1">
                    <w:rPr>
                      <w:b w:val="0"/>
                      <w:sz w:val="18"/>
                      <w:szCs w:val="18"/>
                    </w:rPr>
                    <w:t xml:space="preserve">How do participants of the grant program (school personnel, students, parents, state/local agency, and community partners) describe their experiences in the program? </w:t>
                  </w:r>
                </w:p>
              </w:tc>
            </w:tr>
            <w:tr w14:paraId="5E64DFF5" w14:textId="77777777" w:rsidTr="005E5606">
              <w:tblPrEx>
                <w:tblW w:w="0" w:type="auto"/>
                <w:tblLayout w:type="fixed"/>
                <w:tblLook w:val="04A0"/>
              </w:tblPrEx>
              <w:tc>
                <w:tcPr>
                  <w:tcW w:w="13460" w:type="dxa"/>
                </w:tcPr>
                <w:p w:rsidR="00C54A54" w:rsidRPr="00535FF1" w:rsidP="005E5606" w14:paraId="2B11A147" w14:textId="77777777">
                  <w:pPr>
                    <w:pStyle w:val="Tablehead"/>
                    <w:spacing w:before="20" w:after="20"/>
                    <w:ind w:left="187" w:right="597"/>
                    <w:jc w:val="left"/>
                    <w:rPr>
                      <w:b w:val="0"/>
                      <w:sz w:val="18"/>
                      <w:szCs w:val="18"/>
                    </w:rPr>
                  </w:pPr>
                  <w:r w:rsidRPr="00535FF1">
                    <w:rPr>
                      <w:b w:val="0"/>
                      <w:sz w:val="18"/>
                      <w:szCs w:val="18"/>
                    </w:rPr>
                    <w:t xml:space="preserve">A3.a. Do such experiences vary by grantee demographics, socioeconomic factors, region, urban vs. rural, existing culture of school personnel regarding evidence-based intervention and existence of minimum workforce? </w:t>
                  </w:r>
                </w:p>
              </w:tc>
            </w:tr>
            <w:tr w14:paraId="4F19AEFE" w14:textId="77777777" w:rsidTr="005E5606">
              <w:tblPrEx>
                <w:tblW w:w="0" w:type="auto"/>
                <w:tblLayout w:type="fixed"/>
                <w:tblLook w:val="04A0"/>
              </w:tblPrEx>
              <w:tc>
                <w:tcPr>
                  <w:tcW w:w="13460" w:type="dxa"/>
                </w:tcPr>
                <w:p w:rsidR="00C54A54" w:rsidRPr="00535FF1" w:rsidP="005E5606" w14:paraId="5EF09890" w14:textId="77777777">
                  <w:pPr>
                    <w:pStyle w:val="Tablehead"/>
                    <w:spacing w:before="20" w:after="20"/>
                    <w:ind w:left="0" w:right="597"/>
                    <w:jc w:val="left"/>
                    <w:rPr>
                      <w:bCs/>
                      <w:sz w:val="18"/>
                      <w:szCs w:val="18"/>
                    </w:rPr>
                  </w:pPr>
                  <w:r w:rsidRPr="00535FF1">
                    <w:rPr>
                      <w:bCs/>
                      <w:sz w:val="18"/>
                      <w:szCs w:val="18"/>
                    </w:rPr>
                    <w:t xml:space="preserve">A4. </w:t>
                  </w:r>
                  <w:r w:rsidRPr="00535FF1">
                    <w:rPr>
                      <w:b w:val="0"/>
                      <w:sz w:val="18"/>
                      <w:szCs w:val="18"/>
                    </w:rPr>
                    <w:t xml:space="preserve">What are the significant infrastructure plans/changes grantees made in the communities across the sites in improving, expanding, and/or sustaining mental health services for school-aged children when the grants end? </w:t>
                  </w:r>
                </w:p>
              </w:tc>
            </w:tr>
            <w:tr w14:paraId="6F309B97" w14:textId="77777777" w:rsidTr="005E5606">
              <w:tblPrEx>
                <w:tblW w:w="0" w:type="auto"/>
                <w:tblLayout w:type="fixed"/>
                <w:tblLook w:val="04A0"/>
              </w:tblPrEx>
              <w:tc>
                <w:tcPr>
                  <w:tcW w:w="13460" w:type="dxa"/>
                </w:tcPr>
                <w:p w:rsidR="00C54A54" w:rsidRPr="00535FF1" w:rsidP="005E5606" w14:paraId="275B2895" w14:textId="77777777">
                  <w:pPr>
                    <w:pStyle w:val="Tablehead"/>
                    <w:spacing w:before="20" w:after="20"/>
                    <w:ind w:left="661" w:right="597" w:hanging="450"/>
                    <w:jc w:val="left"/>
                    <w:rPr>
                      <w:b w:val="0"/>
                      <w:sz w:val="18"/>
                      <w:szCs w:val="18"/>
                    </w:rPr>
                  </w:pPr>
                  <w:r w:rsidRPr="00535FF1">
                    <w:rPr>
                      <w:b w:val="0"/>
                      <w:sz w:val="18"/>
                      <w:szCs w:val="18"/>
                    </w:rPr>
                    <w:t xml:space="preserve">A4.a. How many organizations entered into formal written inter/intra-organizational agreements to improve mental health–related practices/activities that are consistent with the goals of the grant? </w:t>
                  </w:r>
                </w:p>
              </w:tc>
            </w:tr>
            <w:tr w14:paraId="14A1EB3B" w14:textId="77777777" w:rsidTr="005E5606">
              <w:tblPrEx>
                <w:tblW w:w="0" w:type="auto"/>
                <w:tblLayout w:type="fixed"/>
                <w:tblLook w:val="04A0"/>
              </w:tblPrEx>
              <w:tc>
                <w:tcPr>
                  <w:tcW w:w="13460" w:type="dxa"/>
                </w:tcPr>
                <w:p w:rsidR="00C54A54" w:rsidRPr="00535FF1" w:rsidP="005E5606" w14:paraId="36CDEA4A" w14:textId="77777777">
                  <w:pPr>
                    <w:pStyle w:val="Tablehead"/>
                    <w:spacing w:before="20" w:after="20"/>
                    <w:ind w:left="187" w:right="597"/>
                    <w:jc w:val="left"/>
                    <w:rPr>
                      <w:b w:val="0"/>
                      <w:sz w:val="18"/>
                      <w:szCs w:val="18"/>
                    </w:rPr>
                  </w:pPr>
                  <w:r w:rsidRPr="00535FF1">
                    <w:rPr>
                      <w:b w:val="0"/>
                      <w:sz w:val="18"/>
                      <w:szCs w:val="18"/>
                    </w:rPr>
                    <w:t xml:space="preserve">A4.b. How many and what type of policy changes were completed because of the grant? </w:t>
                  </w:r>
                </w:p>
              </w:tc>
            </w:tr>
            <w:tr w14:paraId="3AB45810" w14:textId="77777777" w:rsidTr="005E5606">
              <w:tblPrEx>
                <w:tblW w:w="0" w:type="auto"/>
                <w:tblLayout w:type="fixed"/>
                <w:tblLook w:val="04A0"/>
              </w:tblPrEx>
              <w:tc>
                <w:tcPr>
                  <w:tcW w:w="13460" w:type="dxa"/>
                </w:tcPr>
                <w:p w:rsidR="00C54A54" w:rsidRPr="00535FF1" w:rsidP="005E5606" w14:paraId="22CA01D0" w14:textId="77777777">
                  <w:pPr>
                    <w:pStyle w:val="Tablehead"/>
                    <w:spacing w:before="20" w:after="20"/>
                    <w:ind w:left="0" w:right="597"/>
                    <w:jc w:val="left"/>
                    <w:rPr>
                      <w:bCs/>
                      <w:sz w:val="18"/>
                      <w:szCs w:val="18"/>
                    </w:rPr>
                  </w:pPr>
                  <w:r w:rsidRPr="00535FF1">
                    <w:rPr>
                      <w:bCs/>
                      <w:sz w:val="18"/>
                      <w:szCs w:val="18"/>
                    </w:rPr>
                    <w:t xml:space="preserve">A5. </w:t>
                  </w:r>
                  <w:r w:rsidRPr="00535FF1">
                    <w:rPr>
                      <w:b w:val="0"/>
                      <w:sz w:val="18"/>
                      <w:szCs w:val="18"/>
                    </w:rPr>
                    <w:t xml:space="preserve">To what extent did the workforce development plan across the grantee sites help increase mental health awareness and literacy? </w:t>
                  </w:r>
                </w:p>
              </w:tc>
            </w:tr>
            <w:tr w14:paraId="15FFC5D6" w14:textId="77777777" w:rsidTr="005E5606">
              <w:tblPrEx>
                <w:tblW w:w="0" w:type="auto"/>
                <w:tblLayout w:type="fixed"/>
                <w:tblLook w:val="04A0"/>
              </w:tblPrEx>
              <w:tc>
                <w:tcPr>
                  <w:tcW w:w="13460" w:type="dxa"/>
                </w:tcPr>
                <w:p w:rsidR="00C54A54" w:rsidRPr="00535FF1" w:rsidP="005E5606" w14:paraId="33A32CF0" w14:textId="77777777">
                  <w:pPr>
                    <w:pStyle w:val="Tablehead"/>
                    <w:spacing w:before="20" w:after="20"/>
                    <w:ind w:left="187" w:right="597"/>
                    <w:jc w:val="left"/>
                    <w:rPr>
                      <w:b w:val="0"/>
                      <w:sz w:val="18"/>
                      <w:szCs w:val="18"/>
                    </w:rPr>
                  </w:pPr>
                  <w:r w:rsidRPr="00535FF1">
                    <w:rPr>
                      <w:b w:val="0"/>
                      <w:sz w:val="18"/>
                      <w:szCs w:val="18"/>
                    </w:rPr>
                    <w:t xml:space="preserve">A5.a. How does training in mental health literacy impact the ability of school personnel to identify and refer youth to mental health services? </w:t>
                  </w:r>
                </w:p>
              </w:tc>
            </w:tr>
            <w:tr w14:paraId="36DBFCDE" w14:textId="77777777" w:rsidTr="005E5606">
              <w:tblPrEx>
                <w:tblW w:w="0" w:type="auto"/>
                <w:tblLayout w:type="fixed"/>
                <w:tblLook w:val="04A0"/>
              </w:tblPrEx>
              <w:tc>
                <w:tcPr>
                  <w:tcW w:w="13460" w:type="dxa"/>
                </w:tcPr>
                <w:p w:rsidR="00C54A54" w:rsidRPr="00535FF1" w:rsidP="005E5606" w14:paraId="105563A2" w14:textId="77777777">
                  <w:pPr>
                    <w:pStyle w:val="Tablehead"/>
                    <w:spacing w:before="20" w:after="20"/>
                    <w:ind w:left="187" w:right="597"/>
                    <w:jc w:val="left"/>
                    <w:rPr>
                      <w:b w:val="0"/>
                      <w:sz w:val="18"/>
                      <w:szCs w:val="18"/>
                    </w:rPr>
                  </w:pPr>
                  <w:r w:rsidRPr="00535FF1">
                    <w:rPr>
                      <w:b w:val="0"/>
                      <w:sz w:val="18"/>
                      <w:szCs w:val="18"/>
                    </w:rPr>
                    <w:t>A5.b. How many individuals received training in prevention or mental health promotion?</w:t>
                  </w:r>
                </w:p>
              </w:tc>
            </w:tr>
            <w:tr w14:paraId="51B7BEFD" w14:textId="77777777" w:rsidTr="005E5606">
              <w:tblPrEx>
                <w:tblW w:w="0" w:type="auto"/>
                <w:tblLayout w:type="fixed"/>
                <w:tblLook w:val="04A0"/>
              </w:tblPrEx>
              <w:tc>
                <w:tcPr>
                  <w:tcW w:w="13460" w:type="dxa"/>
                </w:tcPr>
                <w:p w:rsidR="00C54A54" w:rsidRPr="00535FF1" w:rsidP="005E5606" w14:paraId="3080A146" w14:textId="77777777">
                  <w:pPr>
                    <w:pStyle w:val="Tablehead"/>
                    <w:spacing w:before="20" w:after="20"/>
                    <w:ind w:left="661" w:right="597" w:hanging="450"/>
                    <w:jc w:val="left"/>
                    <w:rPr>
                      <w:b w:val="0"/>
                      <w:sz w:val="18"/>
                      <w:szCs w:val="18"/>
                    </w:rPr>
                  </w:pPr>
                  <w:r w:rsidRPr="00535FF1">
                    <w:rPr>
                      <w:b w:val="0"/>
                      <w:sz w:val="18"/>
                      <w:szCs w:val="18"/>
                    </w:rPr>
                    <w:t xml:space="preserve">A5.c. What percentage of those who have received training demonstrated improvement between pre- and post-test in knowledge/attitudes/beliefs related to prevention and/or mental health promotion? </w:t>
                  </w:r>
                </w:p>
              </w:tc>
            </w:tr>
            <w:tr w14:paraId="193EAF1B" w14:textId="77777777" w:rsidTr="005E5606">
              <w:tblPrEx>
                <w:tblW w:w="0" w:type="auto"/>
                <w:tblLayout w:type="fixed"/>
                <w:tblLook w:val="04A0"/>
              </w:tblPrEx>
              <w:tc>
                <w:tcPr>
                  <w:tcW w:w="13460" w:type="dxa"/>
                </w:tcPr>
                <w:p w:rsidR="00C54A54" w:rsidRPr="00535FF1" w:rsidP="005E5606" w14:paraId="1126D178" w14:textId="77777777">
                  <w:pPr>
                    <w:pStyle w:val="Tablehead"/>
                    <w:spacing w:before="20" w:after="20"/>
                    <w:ind w:left="0" w:right="597"/>
                    <w:jc w:val="left"/>
                    <w:rPr>
                      <w:bCs/>
                      <w:sz w:val="18"/>
                      <w:szCs w:val="18"/>
                    </w:rPr>
                  </w:pPr>
                  <w:r w:rsidRPr="00535FF1">
                    <w:rPr>
                      <w:bCs/>
                      <w:sz w:val="18"/>
                      <w:szCs w:val="18"/>
                    </w:rPr>
                    <w:t xml:space="preserve">A6. </w:t>
                  </w:r>
                  <w:r w:rsidRPr="00535FF1">
                    <w:rPr>
                      <w:b w:val="0"/>
                      <w:sz w:val="18"/>
                      <w:szCs w:val="18"/>
                    </w:rPr>
                    <w:t xml:space="preserve">To what extent was implementation of the three-tiered public health, pyramid model of intervention successful in school settings? </w:t>
                  </w:r>
                </w:p>
              </w:tc>
            </w:tr>
            <w:tr w14:paraId="1681713D" w14:textId="77777777" w:rsidTr="005E5606">
              <w:tblPrEx>
                <w:tblW w:w="0" w:type="auto"/>
                <w:tblLayout w:type="fixed"/>
                <w:tblLook w:val="04A0"/>
              </w:tblPrEx>
              <w:tc>
                <w:tcPr>
                  <w:tcW w:w="13460" w:type="dxa"/>
                </w:tcPr>
                <w:p w:rsidR="00C54A54" w:rsidRPr="00535FF1" w:rsidP="005E5606" w14:paraId="14D04F5D" w14:textId="77777777">
                  <w:pPr>
                    <w:pStyle w:val="Tablehead"/>
                    <w:spacing w:before="20" w:after="20"/>
                    <w:ind w:left="187" w:right="597"/>
                    <w:jc w:val="left"/>
                    <w:rPr>
                      <w:b w:val="0"/>
                      <w:sz w:val="18"/>
                      <w:szCs w:val="18"/>
                    </w:rPr>
                  </w:pPr>
                  <w:r w:rsidRPr="00535FF1">
                    <w:rPr>
                      <w:b w:val="0"/>
                      <w:sz w:val="18"/>
                      <w:szCs w:val="18"/>
                    </w:rPr>
                    <w:t xml:space="preserve">A6.a. How did it help improve the mental health outcomes for subpopulation (age groups, demographics, urban/rural/ family structure, etc.)? </w:t>
                  </w:r>
                </w:p>
              </w:tc>
            </w:tr>
            <w:tr w14:paraId="3C12A71E" w14:textId="77777777" w:rsidTr="005E5606">
              <w:tblPrEx>
                <w:tblW w:w="0" w:type="auto"/>
                <w:tblLayout w:type="fixed"/>
                <w:tblLook w:val="04A0"/>
              </w:tblPrEx>
              <w:tc>
                <w:tcPr>
                  <w:tcW w:w="13460" w:type="dxa"/>
                </w:tcPr>
                <w:p w:rsidR="00C54A54" w:rsidRPr="00535FF1" w:rsidP="005E5606" w14:paraId="7EE1EB73" w14:textId="77777777">
                  <w:pPr>
                    <w:pStyle w:val="Tablehead"/>
                    <w:spacing w:before="20" w:after="20"/>
                    <w:ind w:left="187" w:right="597"/>
                    <w:jc w:val="left"/>
                    <w:rPr>
                      <w:b w:val="0"/>
                      <w:sz w:val="18"/>
                      <w:szCs w:val="18"/>
                    </w:rPr>
                  </w:pPr>
                  <w:r w:rsidRPr="00535FF1">
                    <w:rPr>
                      <w:b w:val="0"/>
                      <w:sz w:val="18"/>
                      <w:szCs w:val="18"/>
                    </w:rPr>
                    <w:t xml:space="preserve">A6.b. How many individuals were screened for mental health or related interventions? </w:t>
                  </w:r>
                </w:p>
              </w:tc>
            </w:tr>
            <w:tr w14:paraId="0DB26D1C" w14:textId="77777777" w:rsidTr="005E5606">
              <w:tblPrEx>
                <w:tblW w:w="0" w:type="auto"/>
                <w:tblLayout w:type="fixed"/>
                <w:tblLook w:val="04A0"/>
              </w:tblPrEx>
              <w:tc>
                <w:tcPr>
                  <w:tcW w:w="13460" w:type="dxa"/>
                </w:tcPr>
                <w:p w:rsidR="00C54A54" w:rsidRPr="00535FF1" w:rsidP="005E5606" w14:paraId="32A20BFB" w14:textId="77777777">
                  <w:pPr>
                    <w:pStyle w:val="Tablehead"/>
                    <w:spacing w:before="20" w:after="20"/>
                    <w:ind w:left="187" w:right="597"/>
                    <w:jc w:val="left"/>
                    <w:rPr>
                      <w:b w:val="0"/>
                      <w:sz w:val="18"/>
                      <w:szCs w:val="18"/>
                    </w:rPr>
                  </w:pPr>
                  <w:r w:rsidRPr="00535FF1">
                    <w:rPr>
                      <w:b w:val="0"/>
                      <w:sz w:val="18"/>
                      <w:szCs w:val="18"/>
                    </w:rPr>
                    <w:t xml:space="preserve">A6.c. How many individuals were referred to mental health or related services? </w:t>
                  </w:r>
                </w:p>
              </w:tc>
            </w:tr>
            <w:tr w14:paraId="41D46C99" w14:textId="77777777" w:rsidTr="005E5606">
              <w:tblPrEx>
                <w:tblW w:w="0" w:type="auto"/>
                <w:tblLayout w:type="fixed"/>
                <w:tblLook w:val="04A0"/>
              </w:tblPrEx>
              <w:tc>
                <w:tcPr>
                  <w:tcW w:w="13460" w:type="dxa"/>
                </w:tcPr>
                <w:p w:rsidR="00C54A54" w:rsidRPr="00535FF1" w:rsidP="005E5606" w14:paraId="1110853F" w14:textId="77777777">
                  <w:pPr>
                    <w:pStyle w:val="Tablehead"/>
                    <w:spacing w:before="20" w:after="20"/>
                    <w:ind w:left="187" w:right="597"/>
                    <w:jc w:val="left"/>
                    <w:rPr>
                      <w:b w:val="0"/>
                      <w:sz w:val="18"/>
                      <w:szCs w:val="18"/>
                    </w:rPr>
                  </w:pPr>
                  <w:r w:rsidRPr="00535FF1">
                    <w:rPr>
                      <w:b w:val="0"/>
                      <w:sz w:val="18"/>
                      <w:szCs w:val="18"/>
                    </w:rPr>
                    <w:t xml:space="preserve">A6.d. What is the percentage of individuals receiving mental health or related services after referral (access)? </w:t>
                  </w:r>
                </w:p>
              </w:tc>
            </w:tr>
            <w:tr w14:paraId="5B7EF6AF" w14:textId="77777777" w:rsidTr="005E5606">
              <w:tblPrEx>
                <w:tblW w:w="0" w:type="auto"/>
                <w:tblLayout w:type="fixed"/>
                <w:tblLook w:val="04A0"/>
              </w:tblPrEx>
              <w:tc>
                <w:tcPr>
                  <w:tcW w:w="13460" w:type="dxa"/>
                </w:tcPr>
                <w:p w:rsidR="00C54A54" w:rsidRPr="00535FF1" w:rsidP="005E5606" w14:paraId="0D56F197" w14:textId="77777777">
                  <w:pPr>
                    <w:pStyle w:val="Tablehead"/>
                    <w:spacing w:before="20" w:after="20"/>
                    <w:ind w:left="187" w:right="597"/>
                    <w:jc w:val="left"/>
                    <w:rPr>
                      <w:b w:val="0"/>
                      <w:sz w:val="18"/>
                      <w:szCs w:val="18"/>
                    </w:rPr>
                  </w:pPr>
                  <w:r w:rsidRPr="00535FF1">
                    <w:rPr>
                      <w:b w:val="0"/>
                      <w:sz w:val="18"/>
                      <w:szCs w:val="18"/>
                    </w:rPr>
                    <w:t>A6.e. To what extent did participation in a suicide awareness and prevention training affect students’ awareness, knowledge, skills, and self-report behavior?</w:t>
                  </w:r>
                </w:p>
              </w:tc>
            </w:tr>
            <w:tr w14:paraId="649E1C73" w14:textId="77777777" w:rsidTr="005E5606">
              <w:tblPrEx>
                <w:tblW w:w="0" w:type="auto"/>
                <w:tblLayout w:type="fixed"/>
                <w:tblLook w:val="04A0"/>
              </w:tblPrEx>
              <w:tc>
                <w:tcPr>
                  <w:tcW w:w="13460" w:type="dxa"/>
                </w:tcPr>
                <w:p w:rsidR="00C54A54" w:rsidRPr="00535FF1" w:rsidP="005E5606" w14:paraId="30CA86B2" w14:textId="77777777">
                  <w:pPr>
                    <w:pStyle w:val="Tablehead"/>
                    <w:spacing w:before="20" w:after="20"/>
                    <w:ind w:left="391" w:right="597" w:hanging="360"/>
                    <w:jc w:val="left"/>
                    <w:rPr>
                      <w:bCs/>
                      <w:sz w:val="18"/>
                      <w:szCs w:val="18"/>
                    </w:rPr>
                  </w:pPr>
                  <w:r w:rsidRPr="00535FF1">
                    <w:rPr>
                      <w:bCs/>
                      <w:sz w:val="18"/>
                      <w:szCs w:val="18"/>
                    </w:rPr>
                    <w:t xml:space="preserve">A7. </w:t>
                  </w:r>
                  <w:r w:rsidRPr="00535FF1">
                    <w:rPr>
                      <w:b w:val="0"/>
                      <w:sz w:val="18"/>
                      <w:szCs w:val="18"/>
                    </w:rPr>
                    <w:t xml:space="preserve">To what extent did existence of Memorandums of Understanding (MOUs) support clear referral pathways and ensure that school-aged children and youths who need more assistance than brief intervention are referred to and receive necessary school-based and/or community-based mental health services? </w:t>
                  </w:r>
                </w:p>
              </w:tc>
            </w:tr>
            <w:tr w14:paraId="0DC33C42" w14:textId="77777777" w:rsidTr="005E5606">
              <w:tblPrEx>
                <w:tblW w:w="0" w:type="auto"/>
                <w:tblLayout w:type="fixed"/>
                <w:tblLook w:val="04A0"/>
              </w:tblPrEx>
              <w:tc>
                <w:tcPr>
                  <w:tcW w:w="13460" w:type="dxa"/>
                </w:tcPr>
                <w:p w:rsidR="00C54A54" w:rsidRPr="00535FF1" w:rsidP="005E5606" w14:paraId="20B6540D" w14:textId="77777777">
                  <w:pPr>
                    <w:pStyle w:val="Tablehead"/>
                    <w:spacing w:before="20" w:after="20"/>
                    <w:ind w:left="391" w:right="597" w:hanging="391"/>
                    <w:jc w:val="left"/>
                    <w:rPr>
                      <w:bCs/>
                      <w:sz w:val="18"/>
                      <w:szCs w:val="18"/>
                    </w:rPr>
                  </w:pPr>
                  <w:r w:rsidRPr="00535FF1">
                    <w:rPr>
                      <w:bCs/>
                      <w:sz w:val="18"/>
                      <w:szCs w:val="18"/>
                    </w:rPr>
                    <w:t xml:space="preserve">A8. </w:t>
                  </w:r>
                  <w:r w:rsidRPr="00535FF1">
                    <w:rPr>
                      <w:b w:val="0"/>
                      <w:sz w:val="18"/>
                      <w:szCs w:val="18"/>
                    </w:rPr>
                    <w:t xml:space="preserve">To what extent did AWARE grants increase coping skills and resiliency among students across the sites, especially when faced with the challenges of the COVID-19 pandemic? </w:t>
                  </w:r>
                </w:p>
              </w:tc>
            </w:tr>
            <w:tr w14:paraId="058F0592" w14:textId="77777777" w:rsidTr="005E5606">
              <w:tblPrEx>
                <w:tblW w:w="0" w:type="auto"/>
                <w:tblLayout w:type="fixed"/>
                <w:tblLook w:val="04A0"/>
              </w:tblPrEx>
              <w:tc>
                <w:tcPr>
                  <w:tcW w:w="13460" w:type="dxa"/>
                </w:tcPr>
                <w:p w:rsidR="00C54A54" w:rsidRPr="00535FF1" w:rsidP="005E5606" w14:paraId="15EB7909" w14:textId="77777777">
                  <w:pPr>
                    <w:pStyle w:val="Tablehead"/>
                    <w:spacing w:before="20" w:after="20"/>
                    <w:ind w:left="187" w:right="597"/>
                    <w:jc w:val="left"/>
                    <w:rPr>
                      <w:b w:val="0"/>
                      <w:sz w:val="18"/>
                      <w:szCs w:val="18"/>
                    </w:rPr>
                  </w:pPr>
                  <w:r w:rsidRPr="00535FF1">
                    <w:rPr>
                      <w:b w:val="0"/>
                      <w:sz w:val="18"/>
                      <w:szCs w:val="18"/>
                    </w:rPr>
                    <w:t xml:space="preserve">A8.a. What is the effect of AWARE grants on school safety across grantee sites? </w:t>
                  </w:r>
                </w:p>
              </w:tc>
            </w:tr>
            <w:tr w14:paraId="47EF0743" w14:textId="77777777" w:rsidTr="005E5606">
              <w:tblPrEx>
                <w:tblW w:w="0" w:type="auto"/>
                <w:tblLayout w:type="fixed"/>
                <w:tblLook w:val="04A0"/>
              </w:tblPrEx>
              <w:tc>
                <w:tcPr>
                  <w:tcW w:w="13460" w:type="dxa"/>
                </w:tcPr>
                <w:p w:rsidR="00C54A54" w:rsidRPr="00535FF1" w:rsidP="005E5606" w14:paraId="5AD56776" w14:textId="77777777">
                  <w:pPr>
                    <w:pStyle w:val="Tablehead"/>
                    <w:spacing w:before="20" w:after="20"/>
                    <w:ind w:left="0" w:right="597"/>
                    <w:jc w:val="left"/>
                    <w:rPr>
                      <w:bCs/>
                      <w:sz w:val="18"/>
                      <w:szCs w:val="18"/>
                    </w:rPr>
                  </w:pPr>
                  <w:r w:rsidRPr="00535FF1">
                    <w:rPr>
                      <w:bCs/>
                      <w:sz w:val="18"/>
                      <w:szCs w:val="18"/>
                    </w:rPr>
                    <w:t xml:space="preserve">A9. </w:t>
                  </w:r>
                  <w:r w:rsidRPr="00535FF1">
                    <w:rPr>
                      <w:b w:val="0"/>
                      <w:sz w:val="18"/>
                      <w:szCs w:val="18"/>
                    </w:rPr>
                    <w:t>To what extent did AWARE grantees effectively tailor their programs?</w:t>
                  </w:r>
                </w:p>
              </w:tc>
            </w:tr>
            <w:tr w14:paraId="05337C74" w14:textId="77777777" w:rsidTr="005E5606">
              <w:tblPrEx>
                <w:tblW w:w="0" w:type="auto"/>
                <w:tblLayout w:type="fixed"/>
                <w:tblLook w:val="04A0"/>
              </w:tblPrEx>
              <w:tc>
                <w:tcPr>
                  <w:tcW w:w="13460" w:type="dxa"/>
                </w:tcPr>
                <w:p w:rsidR="00C54A54" w:rsidRPr="00535FF1" w:rsidP="005E5606" w14:paraId="37F676AC" w14:textId="77777777">
                  <w:pPr>
                    <w:pStyle w:val="Tablehead"/>
                    <w:spacing w:before="20" w:after="20"/>
                    <w:ind w:left="187" w:right="597"/>
                    <w:jc w:val="left"/>
                    <w:rPr>
                      <w:b w:val="0"/>
                      <w:sz w:val="18"/>
                      <w:szCs w:val="18"/>
                    </w:rPr>
                  </w:pPr>
                  <w:r w:rsidRPr="00535FF1">
                    <w:rPr>
                      <w:b w:val="0"/>
                      <w:sz w:val="18"/>
                      <w:szCs w:val="18"/>
                    </w:rPr>
                    <w:t xml:space="preserve">A9.a. How do the grantees plan to sustain their programs after federal funding ends? </w:t>
                  </w:r>
                </w:p>
              </w:tc>
            </w:tr>
            <w:tr w14:paraId="0992ABC7" w14:textId="77777777" w:rsidTr="005E5606">
              <w:tblPrEx>
                <w:tblW w:w="0" w:type="auto"/>
                <w:tblLayout w:type="fixed"/>
                <w:tblLook w:val="04A0"/>
              </w:tblPrEx>
              <w:tc>
                <w:tcPr>
                  <w:tcW w:w="13460" w:type="dxa"/>
                </w:tcPr>
                <w:p w:rsidR="00C54A54" w:rsidRPr="00535FF1" w:rsidP="005E5606" w14:paraId="233A2B0F" w14:textId="77777777">
                  <w:pPr>
                    <w:pStyle w:val="Tablehead"/>
                    <w:spacing w:before="20" w:after="20"/>
                    <w:ind w:left="187" w:right="597"/>
                    <w:jc w:val="left"/>
                    <w:rPr>
                      <w:b w:val="0"/>
                      <w:sz w:val="18"/>
                      <w:szCs w:val="18"/>
                    </w:rPr>
                  </w:pPr>
                  <w:r w:rsidRPr="00535FF1">
                    <w:rPr>
                      <w:b w:val="0"/>
                      <w:sz w:val="18"/>
                      <w:szCs w:val="18"/>
                    </w:rPr>
                    <w:t xml:space="preserve">A9.b. What are some of the barriers and facilitators to sustaining their programs? </w:t>
                  </w:r>
                </w:p>
              </w:tc>
            </w:tr>
            <w:tr w14:paraId="2D5CCD3C" w14:textId="77777777" w:rsidTr="005E5606">
              <w:tblPrEx>
                <w:tblW w:w="0" w:type="auto"/>
                <w:tblLayout w:type="fixed"/>
                <w:tblLook w:val="04A0"/>
              </w:tblPrEx>
              <w:tc>
                <w:tcPr>
                  <w:tcW w:w="13460" w:type="dxa"/>
                </w:tcPr>
                <w:p w:rsidR="00C54A54" w:rsidRPr="00535FF1" w:rsidP="005E5606" w14:paraId="5AD4B627" w14:textId="77777777">
                  <w:pPr>
                    <w:pStyle w:val="Tablehead"/>
                    <w:spacing w:before="20" w:after="20"/>
                    <w:ind w:left="571" w:right="597" w:hanging="384"/>
                    <w:jc w:val="left"/>
                    <w:rPr>
                      <w:b w:val="0"/>
                      <w:sz w:val="18"/>
                      <w:szCs w:val="18"/>
                    </w:rPr>
                  </w:pPr>
                  <w:r w:rsidRPr="00535FF1">
                    <w:rPr>
                      <w:b w:val="0"/>
                      <w:sz w:val="18"/>
                      <w:szCs w:val="18"/>
                    </w:rPr>
                    <w:t xml:space="preserve">A9.c. How are some grantees and their partners developing and implementing a school-based suicide awareness and prevention training policy that is evidence-based and culturally and linguistically appropriate? </w:t>
                  </w:r>
                </w:p>
              </w:tc>
            </w:tr>
            <w:tr w14:paraId="44960A7D" w14:textId="77777777" w:rsidTr="005E5606">
              <w:tblPrEx>
                <w:tblW w:w="0" w:type="auto"/>
                <w:tblLayout w:type="fixed"/>
                <w:tblLook w:val="04A0"/>
              </w:tblPrEx>
              <w:tc>
                <w:tcPr>
                  <w:tcW w:w="13460" w:type="dxa"/>
                </w:tcPr>
                <w:p w:rsidR="00C54A54" w:rsidRPr="00535FF1" w:rsidP="005E5606" w14:paraId="5C3A532F" w14:textId="77777777">
                  <w:pPr>
                    <w:pStyle w:val="Tablehead"/>
                    <w:spacing w:before="20" w:after="20"/>
                    <w:ind w:left="187" w:right="597"/>
                    <w:jc w:val="left"/>
                    <w:rPr>
                      <w:b w:val="0"/>
                      <w:sz w:val="18"/>
                      <w:szCs w:val="18"/>
                    </w:rPr>
                  </w:pPr>
                  <w:r w:rsidRPr="00535FF1">
                    <w:rPr>
                      <w:b w:val="0"/>
                      <w:sz w:val="18"/>
                      <w:szCs w:val="18"/>
                    </w:rPr>
                    <w:t xml:space="preserve">A9.d. What evidence-based trainings are provided to students? </w:t>
                  </w:r>
                </w:p>
              </w:tc>
            </w:tr>
            <w:tr w14:paraId="3CCBCDAE" w14:textId="77777777" w:rsidTr="005E5606">
              <w:tblPrEx>
                <w:tblW w:w="0" w:type="auto"/>
                <w:tblLayout w:type="fixed"/>
                <w:tblLook w:val="04A0"/>
              </w:tblPrEx>
              <w:tc>
                <w:tcPr>
                  <w:tcW w:w="13460" w:type="dxa"/>
                </w:tcPr>
                <w:p w:rsidR="00C54A54" w:rsidRPr="00535FF1" w:rsidP="005E5606" w14:paraId="4B1D4423" w14:textId="77777777">
                  <w:pPr>
                    <w:pStyle w:val="Tablehead"/>
                    <w:spacing w:before="20" w:after="20"/>
                    <w:ind w:left="481" w:right="597" w:hanging="450"/>
                    <w:jc w:val="left"/>
                    <w:rPr>
                      <w:bCs/>
                      <w:sz w:val="18"/>
                      <w:szCs w:val="18"/>
                    </w:rPr>
                  </w:pPr>
                  <w:r w:rsidRPr="00535FF1">
                    <w:rPr>
                      <w:bCs/>
                      <w:sz w:val="18"/>
                      <w:szCs w:val="18"/>
                    </w:rPr>
                    <w:t xml:space="preserve">A10. </w:t>
                  </w:r>
                  <w:r w:rsidRPr="00535FF1">
                    <w:rPr>
                      <w:b w:val="0"/>
                      <w:sz w:val="18"/>
                      <w:szCs w:val="18"/>
                    </w:rPr>
                    <w:t>What are the overall impacts and/or significant outcomes of this program and how effective was this program across the sites based on the analysis of National Outcomes measures (IPP and other performance data) reported through SPARS and information collected through the review of grantee reports, site visits, and focus groups?</w:t>
                  </w:r>
                </w:p>
              </w:tc>
            </w:tr>
            <w:tr w14:paraId="61EF32B9" w14:textId="77777777" w:rsidTr="005E5606">
              <w:tblPrEx>
                <w:tblW w:w="0" w:type="auto"/>
                <w:tblLayout w:type="fixed"/>
                <w:tblLook w:val="04A0"/>
              </w:tblPrEx>
              <w:tc>
                <w:tcPr>
                  <w:tcW w:w="13460" w:type="dxa"/>
                </w:tcPr>
                <w:p w:rsidR="00C54A54" w:rsidRPr="00535FF1" w:rsidP="005E5606" w14:paraId="719E5351" w14:textId="77777777">
                  <w:pPr>
                    <w:pStyle w:val="Tablehead"/>
                    <w:spacing w:before="20" w:after="20"/>
                    <w:ind w:left="187" w:right="597"/>
                    <w:jc w:val="left"/>
                    <w:rPr>
                      <w:b w:val="0"/>
                      <w:sz w:val="18"/>
                      <w:szCs w:val="18"/>
                    </w:rPr>
                  </w:pPr>
                  <w:r w:rsidRPr="00535FF1">
                    <w:rPr>
                      <w:b w:val="0"/>
                      <w:sz w:val="18"/>
                      <w:szCs w:val="18"/>
                    </w:rPr>
                    <w:t xml:space="preserve">A10.a. To what extent do they describe improvements in resiliency and other school- and individual-level outcomes over the course of their schools’ funding? </w:t>
                  </w:r>
                </w:p>
              </w:tc>
            </w:tr>
            <w:tr w14:paraId="4E300F29" w14:textId="77777777" w:rsidTr="005E5606">
              <w:tblPrEx>
                <w:tblW w:w="0" w:type="auto"/>
                <w:tblLayout w:type="fixed"/>
                <w:tblLook w:val="04A0"/>
              </w:tblPrEx>
              <w:tc>
                <w:tcPr>
                  <w:tcW w:w="13460" w:type="dxa"/>
                </w:tcPr>
                <w:p w:rsidR="00C54A54" w:rsidRPr="00535FF1" w:rsidP="005E5606" w14:paraId="3079DD6B" w14:textId="77777777">
                  <w:pPr>
                    <w:pStyle w:val="Tablehead"/>
                    <w:spacing w:before="20" w:after="20"/>
                    <w:ind w:left="0" w:right="597"/>
                    <w:jc w:val="left"/>
                    <w:rPr>
                      <w:bCs/>
                      <w:sz w:val="18"/>
                      <w:szCs w:val="18"/>
                    </w:rPr>
                  </w:pPr>
                  <w:r w:rsidRPr="00535FF1">
                    <w:rPr>
                      <w:bCs/>
                      <w:sz w:val="18"/>
                      <w:szCs w:val="18"/>
                    </w:rPr>
                    <w:t xml:space="preserve">A11. </w:t>
                  </w:r>
                  <w:r w:rsidRPr="00535FF1">
                    <w:rPr>
                      <w:b w:val="0"/>
                      <w:sz w:val="18"/>
                      <w:szCs w:val="18"/>
                    </w:rPr>
                    <w:t>How many individuals were trained by AWARE grantees to recognize and intervene in signs of suicidal thoughts and behavior, and how does this vary by age and grade level?</w:t>
                  </w:r>
                </w:p>
              </w:tc>
            </w:tr>
            <w:tr w14:paraId="55EAA46E" w14:textId="77777777" w:rsidTr="005E5606">
              <w:tblPrEx>
                <w:tblW w:w="0" w:type="auto"/>
                <w:tblLayout w:type="fixed"/>
                <w:tblLook w:val="04A0"/>
              </w:tblPrEx>
              <w:tc>
                <w:tcPr>
                  <w:tcW w:w="13460" w:type="dxa"/>
                </w:tcPr>
                <w:p w:rsidR="00C54A54" w:rsidRPr="00535FF1" w:rsidP="005E5606" w14:paraId="24C28810" w14:textId="77777777">
                  <w:pPr>
                    <w:pStyle w:val="Tablehead"/>
                    <w:spacing w:before="20" w:after="20"/>
                    <w:ind w:left="187" w:right="597"/>
                    <w:jc w:val="left"/>
                    <w:rPr>
                      <w:b w:val="0"/>
                      <w:sz w:val="18"/>
                      <w:szCs w:val="18"/>
                    </w:rPr>
                  </w:pPr>
                  <w:r w:rsidRPr="00535FF1">
                    <w:rPr>
                      <w:b w:val="0"/>
                      <w:sz w:val="18"/>
                      <w:szCs w:val="18"/>
                    </w:rPr>
                    <w:t xml:space="preserve">A11.a How do identification and referral volumes vary based on implementation of a suicide awareness and prevention training policy? </w:t>
                  </w:r>
                </w:p>
              </w:tc>
            </w:tr>
            <w:tr w14:paraId="5B9DB0B2" w14:textId="77777777" w:rsidTr="005E5606">
              <w:tblPrEx>
                <w:tblW w:w="0" w:type="auto"/>
                <w:tblLayout w:type="fixed"/>
                <w:tblLook w:val="04A0"/>
              </w:tblPrEx>
              <w:tc>
                <w:tcPr>
                  <w:tcW w:w="13460" w:type="dxa"/>
                </w:tcPr>
                <w:p w:rsidR="00C54A54" w:rsidRPr="00535FF1" w:rsidP="005E5606" w14:paraId="25B2E8E7" w14:textId="77777777">
                  <w:pPr>
                    <w:pStyle w:val="Tablehead"/>
                    <w:spacing w:before="20" w:after="20"/>
                    <w:ind w:left="187" w:right="597"/>
                    <w:jc w:val="left"/>
                    <w:rPr>
                      <w:b w:val="0"/>
                      <w:sz w:val="18"/>
                      <w:szCs w:val="18"/>
                    </w:rPr>
                  </w:pPr>
                  <w:r w:rsidRPr="00535FF1">
                    <w:rPr>
                      <w:b w:val="0"/>
                      <w:sz w:val="18"/>
                      <w:szCs w:val="18"/>
                    </w:rPr>
                    <w:t xml:space="preserve">A11.b To what extent are grantees implementing suicide awareness and prevention training policy successful in increasing help-seeking reports among students? </w:t>
                  </w:r>
                </w:p>
              </w:tc>
            </w:tr>
          </w:tbl>
          <w:p w:rsidR="00C54A54" w:rsidRPr="00535FF1" w:rsidP="005E5606" w14:paraId="4B908124" w14:textId="77777777">
            <w:pPr>
              <w:pStyle w:val="Tablehead"/>
              <w:ind w:left="0" w:right="597"/>
              <w:rPr>
                <w:sz w:val="18"/>
                <w:szCs w:val="18"/>
              </w:rPr>
            </w:pPr>
          </w:p>
        </w:tc>
      </w:tr>
      <w:tr w14:paraId="47AAE195" w14:textId="77777777" w:rsidTr="005E5606">
        <w:tblPrEx>
          <w:tblW w:w="5000" w:type="pct"/>
          <w:tblLayout w:type="fixed"/>
          <w:tblCellMar>
            <w:left w:w="14" w:type="dxa"/>
            <w:right w:w="14" w:type="dxa"/>
          </w:tblCellMar>
          <w:tblLook w:val="04A0"/>
        </w:tblPrEx>
        <w:trPr>
          <w:trHeight w:val="144"/>
        </w:trPr>
        <w:tc>
          <w:tcPr>
            <w:tcW w:w="13225" w:type="dxa"/>
            <w:shd w:val="clear" w:color="auto" w:fill="F2F2F2" w:themeFill="background1" w:themeFillShade="F2"/>
          </w:tcPr>
          <w:p w:rsidR="00C54A54" w:rsidRPr="00535FF1" w:rsidP="005E5606" w14:paraId="6C0C91A1" w14:textId="77777777">
            <w:pPr>
              <w:pStyle w:val="Tablehead"/>
              <w:ind w:left="0" w:right="590"/>
              <w:jc w:val="left"/>
              <w:rPr>
                <w:sz w:val="18"/>
                <w:szCs w:val="18"/>
              </w:rPr>
            </w:pPr>
            <w:r w:rsidRPr="00535FF1">
              <w:rPr>
                <w:sz w:val="18"/>
                <w:szCs w:val="18"/>
              </w:rPr>
              <w:t>TISS Evaluation Questions</w:t>
            </w:r>
          </w:p>
          <w:tbl>
            <w:tblPr>
              <w:tblStyle w:val="TableGrid"/>
              <w:tblW w:w="1342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420"/>
            </w:tblGrid>
            <w:tr w14:paraId="46CA827D" w14:textId="77777777" w:rsidTr="005E5606">
              <w:tblPrEx>
                <w:tblW w:w="1342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3420" w:type="dxa"/>
                </w:tcPr>
                <w:p w:rsidR="00C54A54" w:rsidRPr="00535FF1" w:rsidP="005E5606" w14:paraId="393BD0EA" w14:textId="77777777">
                  <w:pPr>
                    <w:pStyle w:val="Tabletextnumbered"/>
                    <w:keepNext/>
                    <w:numPr>
                      <w:ilvl w:val="0"/>
                      <w:numId w:val="0"/>
                    </w:numPr>
                    <w:spacing w:after="20"/>
                    <w:ind w:left="345" w:right="597" w:hanging="360"/>
                    <w:rPr>
                      <w:sz w:val="18"/>
                      <w:szCs w:val="18"/>
                    </w:rPr>
                  </w:pPr>
                  <w:r w:rsidRPr="00535FF1">
                    <w:rPr>
                      <w:b/>
                      <w:bCs/>
                      <w:sz w:val="18"/>
                      <w:szCs w:val="18"/>
                    </w:rPr>
                    <w:t>T1.</w:t>
                  </w:r>
                  <w:r w:rsidRPr="00535FF1">
                    <w:rPr>
                      <w:sz w:val="18"/>
                      <w:szCs w:val="18"/>
                    </w:rPr>
                    <w:t xml:space="preserve"> How many collaborative partnerships with local/community trauma-informed support and mental health service systems were developed across and engaged across the sites? </w:t>
                  </w:r>
                </w:p>
              </w:tc>
            </w:tr>
            <w:tr w14:paraId="3C76671A" w14:textId="77777777" w:rsidTr="005E5606">
              <w:tblPrEx>
                <w:tblW w:w="13420" w:type="dxa"/>
                <w:tblInd w:w="176" w:type="dxa"/>
                <w:tblLayout w:type="fixed"/>
                <w:tblLook w:val="04A0"/>
              </w:tblPrEx>
              <w:tc>
                <w:tcPr>
                  <w:tcW w:w="13420" w:type="dxa"/>
                </w:tcPr>
                <w:p w:rsidR="00C54A54" w:rsidRPr="00535FF1" w:rsidP="005E5606" w14:paraId="61FCDB50" w14:textId="77777777">
                  <w:pPr>
                    <w:pStyle w:val="Tabletextnumbered"/>
                    <w:keepNext/>
                    <w:numPr>
                      <w:ilvl w:val="0"/>
                      <w:numId w:val="0"/>
                    </w:numPr>
                    <w:spacing w:after="20"/>
                    <w:ind w:right="597"/>
                    <w:rPr>
                      <w:sz w:val="18"/>
                      <w:szCs w:val="18"/>
                    </w:rPr>
                  </w:pPr>
                  <w:r w:rsidRPr="00535FF1">
                    <w:rPr>
                      <w:b/>
                      <w:bCs/>
                      <w:sz w:val="18"/>
                      <w:szCs w:val="18"/>
                    </w:rPr>
                    <w:t>T2.</w:t>
                  </w:r>
                  <w:r w:rsidRPr="00535FF1">
                    <w:rPr>
                      <w:sz w:val="18"/>
                      <w:szCs w:val="18"/>
                    </w:rPr>
                    <w:t xml:space="preserve"> What are some of the site-specific challenges and benefits (schools vs. partner agency sites) where mental health services were provided? </w:t>
                  </w:r>
                </w:p>
              </w:tc>
            </w:tr>
            <w:tr w14:paraId="26C5B87F" w14:textId="77777777" w:rsidTr="005E5606">
              <w:tblPrEx>
                <w:tblW w:w="13420" w:type="dxa"/>
                <w:tblInd w:w="176" w:type="dxa"/>
                <w:tblLayout w:type="fixed"/>
                <w:tblLook w:val="04A0"/>
              </w:tblPrEx>
              <w:tc>
                <w:tcPr>
                  <w:tcW w:w="13420" w:type="dxa"/>
                </w:tcPr>
                <w:p w:rsidR="00C54A54" w:rsidRPr="00535FF1" w:rsidP="005E5606" w14:paraId="255E1E86" w14:textId="77777777">
                  <w:pPr>
                    <w:pStyle w:val="Tabletextnumbered"/>
                    <w:keepNext/>
                    <w:numPr>
                      <w:ilvl w:val="0"/>
                      <w:numId w:val="0"/>
                    </w:numPr>
                    <w:spacing w:after="20"/>
                    <w:ind w:right="597"/>
                    <w:rPr>
                      <w:sz w:val="18"/>
                      <w:szCs w:val="18"/>
                    </w:rPr>
                  </w:pPr>
                  <w:r w:rsidRPr="00535FF1">
                    <w:rPr>
                      <w:b/>
                      <w:bCs/>
                      <w:sz w:val="18"/>
                      <w:szCs w:val="18"/>
                    </w:rPr>
                    <w:t>T3.</w:t>
                  </w:r>
                  <w:r w:rsidRPr="00535FF1">
                    <w:rPr>
                      <w:sz w:val="18"/>
                      <w:szCs w:val="18"/>
                    </w:rPr>
                    <w:t xml:space="preserve"> Do grantees develop and implement school-based, trauma-informed support and mental health services plans? </w:t>
                  </w:r>
                </w:p>
              </w:tc>
            </w:tr>
            <w:tr w14:paraId="626AE731" w14:textId="77777777" w:rsidTr="005E5606">
              <w:tblPrEx>
                <w:tblW w:w="13420" w:type="dxa"/>
                <w:tblInd w:w="176" w:type="dxa"/>
                <w:tblLayout w:type="fixed"/>
                <w:tblLook w:val="04A0"/>
              </w:tblPrEx>
              <w:tc>
                <w:tcPr>
                  <w:tcW w:w="13420" w:type="dxa"/>
                </w:tcPr>
                <w:p w:rsidR="00C54A54" w:rsidRPr="00535FF1" w:rsidP="005E5606" w14:paraId="0A43B45C" w14:textId="77777777">
                  <w:pPr>
                    <w:pStyle w:val="Tabletextnumbered"/>
                    <w:keepNext/>
                    <w:numPr>
                      <w:ilvl w:val="0"/>
                      <w:numId w:val="0"/>
                    </w:numPr>
                    <w:spacing w:after="20"/>
                    <w:ind w:left="187" w:right="597"/>
                    <w:rPr>
                      <w:sz w:val="18"/>
                      <w:szCs w:val="18"/>
                    </w:rPr>
                  </w:pPr>
                  <w:r w:rsidRPr="00535FF1">
                    <w:rPr>
                      <w:sz w:val="18"/>
                      <w:szCs w:val="18"/>
                    </w:rPr>
                    <w:t xml:space="preserve">T3.a. Do grantees identify barriers to accessing mental healthcare and include a plan to remove those barriers? </w:t>
                  </w:r>
                </w:p>
              </w:tc>
            </w:tr>
            <w:tr w14:paraId="7C7DAE46" w14:textId="77777777" w:rsidTr="005E5606">
              <w:tblPrEx>
                <w:tblW w:w="13420" w:type="dxa"/>
                <w:tblInd w:w="176" w:type="dxa"/>
                <w:tblLayout w:type="fixed"/>
                <w:tblLook w:val="04A0"/>
              </w:tblPrEx>
              <w:tc>
                <w:tcPr>
                  <w:tcW w:w="13420" w:type="dxa"/>
                </w:tcPr>
                <w:p w:rsidR="00C54A54" w:rsidRPr="00535FF1" w:rsidP="005E5606" w14:paraId="3A341E5D" w14:textId="77777777">
                  <w:pPr>
                    <w:pStyle w:val="Tabletextnumbered"/>
                    <w:keepNext/>
                    <w:numPr>
                      <w:ilvl w:val="0"/>
                      <w:numId w:val="0"/>
                    </w:numPr>
                    <w:spacing w:after="20"/>
                    <w:ind w:left="187" w:right="597"/>
                    <w:rPr>
                      <w:sz w:val="18"/>
                      <w:szCs w:val="18"/>
                    </w:rPr>
                  </w:pPr>
                  <w:r w:rsidRPr="00535FF1">
                    <w:rPr>
                      <w:sz w:val="18"/>
                      <w:szCs w:val="18"/>
                    </w:rPr>
                    <w:t xml:space="preserve">T3.b. Do grantees provide evidence-based/informed/best practice trauma-informed supports and mental health services to children, youth, and their families? </w:t>
                  </w:r>
                </w:p>
              </w:tc>
            </w:tr>
            <w:tr w14:paraId="46991F78" w14:textId="77777777" w:rsidTr="005E5606">
              <w:tblPrEx>
                <w:tblW w:w="13420" w:type="dxa"/>
                <w:tblInd w:w="176" w:type="dxa"/>
                <w:tblLayout w:type="fixed"/>
                <w:tblLook w:val="04A0"/>
              </w:tblPrEx>
              <w:tc>
                <w:tcPr>
                  <w:tcW w:w="13420" w:type="dxa"/>
                </w:tcPr>
                <w:p w:rsidR="00C54A54" w:rsidRPr="00535FF1" w:rsidP="005E5606" w14:paraId="7C93A11F" w14:textId="77777777">
                  <w:pPr>
                    <w:pStyle w:val="Tabletextnumbered"/>
                    <w:keepNext/>
                    <w:numPr>
                      <w:ilvl w:val="0"/>
                      <w:numId w:val="0"/>
                    </w:numPr>
                    <w:spacing w:after="20"/>
                    <w:ind w:left="345" w:right="597" w:hanging="345"/>
                    <w:rPr>
                      <w:sz w:val="18"/>
                      <w:szCs w:val="18"/>
                    </w:rPr>
                  </w:pPr>
                  <w:r w:rsidRPr="00535FF1">
                    <w:rPr>
                      <w:b/>
                      <w:bCs/>
                      <w:sz w:val="18"/>
                      <w:szCs w:val="18"/>
                    </w:rPr>
                    <w:t xml:space="preserve">T4. </w:t>
                  </w:r>
                  <w:r w:rsidRPr="00535FF1">
                    <w:rPr>
                      <w:sz w:val="18"/>
                      <w:szCs w:val="18"/>
                    </w:rPr>
                    <w:t xml:space="preserve">To what extent do grantees develop and implement training plans for teachers, teacher assistants, school leaders, specialized instructional support personnel, and mental health professionals to foster safe and stable learning environments and prevent/mitigate the effects of trauma (including through social and emotional learning)? </w:t>
                  </w:r>
                </w:p>
              </w:tc>
            </w:tr>
            <w:tr w14:paraId="214DCB8E" w14:textId="77777777" w:rsidTr="005E5606">
              <w:tblPrEx>
                <w:tblW w:w="13420" w:type="dxa"/>
                <w:tblInd w:w="176" w:type="dxa"/>
                <w:tblLayout w:type="fixed"/>
                <w:tblLook w:val="04A0"/>
              </w:tblPrEx>
              <w:tc>
                <w:tcPr>
                  <w:tcW w:w="13420" w:type="dxa"/>
                </w:tcPr>
                <w:p w:rsidR="00C54A54" w:rsidRPr="00535FF1" w:rsidP="005E5606" w14:paraId="7B590626" w14:textId="77777777">
                  <w:pPr>
                    <w:pStyle w:val="Tabletextnumbered"/>
                    <w:keepNext/>
                    <w:numPr>
                      <w:ilvl w:val="0"/>
                      <w:numId w:val="0"/>
                    </w:numPr>
                    <w:spacing w:after="20"/>
                    <w:ind w:left="345" w:right="597" w:hanging="345"/>
                    <w:rPr>
                      <w:sz w:val="18"/>
                      <w:szCs w:val="18"/>
                    </w:rPr>
                  </w:pPr>
                  <w:r w:rsidRPr="00535FF1">
                    <w:rPr>
                      <w:b/>
                      <w:bCs/>
                      <w:sz w:val="18"/>
                      <w:szCs w:val="18"/>
                    </w:rPr>
                    <w:t xml:space="preserve">T5. </w:t>
                  </w:r>
                  <w:r w:rsidRPr="00535FF1">
                    <w:rPr>
                      <w:sz w:val="18"/>
                      <w:szCs w:val="18"/>
                    </w:rPr>
                    <w:t xml:space="preserve">To what extent do grantees develop and implement family and community engagement plans to increase awareness of the impact of trauma on children and youth, including sharing best practices with law enforcement, regarding trauma-informed care; involving mental health professionals to provide interventions; and longer-term coordinated care within the community for children, youth, and their families who have experienced trauma? </w:t>
                  </w:r>
                </w:p>
              </w:tc>
            </w:tr>
            <w:tr w14:paraId="0CC7BC0A" w14:textId="77777777" w:rsidTr="005E5606">
              <w:tblPrEx>
                <w:tblW w:w="13420" w:type="dxa"/>
                <w:tblInd w:w="176" w:type="dxa"/>
                <w:tblLayout w:type="fixed"/>
                <w:tblLook w:val="04A0"/>
              </w:tblPrEx>
              <w:tc>
                <w:tcPr>
                  <w:tcW w:w="13420" w:type="dxa"/>
                </w:tcPr>
                <w:p w:rsidR="00C54A54" w:rsidRPr="00535FF1" w:rsidP="005E5606" w14:paraId="4086C1DB" w14:textId="77777777">
                  <w:pPr>
                    <w:pStyle w:val="Tabletextnumbered"/>
                    <w:keepNext/>
                    <w:numPr>
                      <w:ilvl w:val="0"/>
                      <w:numId w:val="0"/>
                    </w:numPr>
                    <w:spacing w:after="20"/>
                    <w:ind w:right="597"/>
                    <w:rPr>
                      <w:sz w:val="18"/>
                      <w:szCs w:val="18"/>
                    </w:rPr>
                  </w:pPr>
                  <w:r w:rsidRPr="00535FF1">
                    <w:rPr>
                      <w:b/>
                      <w:bCs/>
                      <w:sz w:val="18"/>
                      <w:szCs w:val="18"/>
                    </w:rPr>
                    <w:t xml:space="preserve">T6. </w:t>
                  </w:r>
                  <w:r w:rsidRPr="00535FF1">
                    <w:rPr>
                      <w:sz w:val="18"/>
                      <w:szCs w:val="18"/>
                    </w:rPr>
                    <w:t xml:space="preserve">Do grantees make sustainability plans that describe how the project activities can be continued/sustained? </w:t>
                  </w:r>
                </w:p>
              </w:tc>
            </w:tr>
            <w:tr w14:paraId="4C5BF300" w14:textId="77777777" w:rsidTr="005E5606">
              <w:tblPrEx>
                <w:tblW w:w="13420" w:type="dxa"/>
                <w:tblInd w:w="176" w:type="dxa"/>
                <w:tblLayout w:type="fixed"/>
                <w:tblLook w:val="04A0"/>
              </w:tblPrEx>
              <w:tc>
                <w:tcPr>
                  <w:tcW w:w="13420" w:type="dxa"/>
                </w:tcPr>
                <w:p w:rsidR="00C54A54" w:rsidRPr="00535FF1" w:rsidP="005E5606" w14:paraId="65857810" w14:textId="77777777">
                  <w:pPr>
                    <w:pStyle w:val="Tabletextnumbered"/>
                    <w:keepNext/>
                    <w:numPr>
                      <w:ilvl w:val="0"/>
                      <w:numId w:val="0"/>
                    </w:numPr>
                    <w:spacing w:after="20"/>
                    <w:ind w:left="345" w:right="597" w:hanging="345"/>
                    <w:rPr>
                      <w:sz w:val="18"/>
                      <w:szCs w:val="18"/>
                    </w:rPr>
                  </w:pPr>
                  <w:r w:rsidRPr="00535FF1">
                    <w:rPr>
                      <w:b/>
                      <w:bCs/>
                      <w:sz w:val="18"/>
                      <w:szCs w:val="18"/>
                    </w:rPr>
                    <w:t xml:space="preserve">T7. </w:t>
                  </w:r>
                  <w:r w:rsidRPr="00535FF1">
                    <w:rPr>
                      <w:sz w:val="18"/>
                      <w:szCs w:val="18"/>
                    </w:rPr>
                    <w:t xml:space="preserve">Do grantees establish local interagency agreements among LEAs, agencies responsible for early childhood education programs, Head Start agencies, juvenile justice authorities, mental health agencies, child welfare agencies, and other relevant agencies in the community? </w:t>
                  </w:r>
                </w:p>
              </w:tc>
            </w:tr>
            <w:tr w14:paraId="7B252415" w14:textId="77777777" w:rsidTr="005E5606">
              <w:tblPrEx>
                <w:tblW w:w="13420" w:type="dxa"/>
                <w:tblInd w:w="176" w:type="dxa"/>
                <w:tblLayout w:type="fixed"/>
                <w:tblLook w:val="04A0"/>
              </w:tblPrEx>
              <w:tc>
                <w:tcPr>
                  <w:tcW w:w="13420" w:type="dxa"/>
                </w:tcPr>
                <w:p w:rsidR="00C54A54" w:rsidRPr="00535FF1" w:rsidP="005E5606" w14:paraId="7E862422" w14:textId="77777777">
                  <w:pPr>
                    <w:pStyle w:val="Tabletextnumbered"/>
                    <w:keepNext/>
                    <w:numPr>
                      <w:ilvl w:val="0"/>
                      <w:numId w:val="0"/>
                    </w:numPr>
                    <w:spacing w:after="20"/>
                    <w:ind w:right="597"/>
                    <w:rPr>
                      <w:sz w:val="18"/>
                      <w:szCs w:val="18"/>
                    </w:rPr>
                  </w:pPr>
                  <w:r w:rsidRPr="00535FF1">
                    <w:rPr>
                      <w:b/>
                      <w:bCs/>
                      <w:sz w:val="18"/>
                      <w:szCs w:val="18"/>
                    </w:rPr>
                    <w:t xml:space="preserve">T8. </w:t>
                  </w:r>
                  <w:r w:rsidRPr="00535FF1">
                    <w:rPr>
                      <w:sz w:val="18"/>
                      <w:szCs w:val="18"/>
                    </w:rPr>
                    <w:t xml:space="preserve">What are some of the allowable activities grantees implemented and grantee evaluation findings including challenges and benefits of such? </w:t>
                  </w:r>
                </w:p>
              </w:tc>
            </w:tr>
            <w:tr w14:paraId="4ECC6089" w14:textId="77777777" w:rsidTr="005E5606">
              <w:tblPrEx>
                <w:tblW w:w="13420" w:type="dxa"/>
                <w:tblInd w:w="176" w:type="dxa"/>
                <w:tblLayout w:type="fixed"/>
                <w:tblLook w:val="04A0"/>
              </w:tblPrEx>
              <w:tc>
                <w:tcPr>
                  <w:tcW w:w="13420" w:type="dxa"/>
                </w:tcPr>
                <w:p w:rsidR="00C54A54" w:rsidRPr="00535FF1" w:rsidP="005E5606" w14:paraId="5AE64405" w14:textId="77777777">
                  <w:pPr>
                    <w:pStyle w:val="Tabletextnumbered"/>
                    <w:keepNext/>
                    <w:numPr>
                      <w:ilvl w:val="0"/>
                      <w:numId w:val="0"/>
                    </w:numPr>
                    <w:spacing w:after="20"/>
                    <w:ind w:right="597"/>
                    <w:rPr>
                      <w:sz w:val="18"/>
                      <w:szCs w:val="18"/>
                    </w:rPr>
                  </w:pPr>
                  <w:r w:rsidRPr="00535FF1">
                    <w:rPr>
                      <w:b/>
                      <w:bCs/>
                      <w:sz w:val="18"/>
                      <w:szCs w:val="18"/>
                    </w:rPr>
                    <w:t xml:space="preserve">T9. </w:t>
                  </w:r>
                  <w:r w:rsidRPr="00535FF1">
                    <w:rPr>
                      <w:sz w:val="18"/>
                      <w:szCs w:val="18"/>
                    </w:rPr>
                    <w:t xml:space="preserve">What are some of the innovative activities and evidence-based practices grantees implemented? </w:t>
                  </w:r>
                </w:p>
              </w:tc>
            </w:tr>
            <w:tr w14:paraId="4F3ACA3A" w14:textId="77777777" w:rsidTr="005E5606">
              <w:tblPrEx>
                <w:tblW w:w="13420" w:type="dxa"/>
                <w:tblInd w:w="176" w:type="dxa"/>
                <w:tblLayout w:type="fixed"/>
                <w:tblLook w:val="04A0"/>
              </w:tblPrEx>
              <w:tc>
                <w:tcPr>
                  <w:tcW w:w="13420" w:type="dxa"/>
                </w:tcPr>
                <w:p w:rsidR="00C54A54" w:rsidRPr="00535FF1" w:rsidP="005E5606" w14:paraId="11A0571E" w14:textId="77777777">
                  <w:pPr>
                    <w:pStyle w:val="Tabletextnumbered"/>
                    <w:keepNext/>
                    <w:numPr>
                      <w:ilvl w:val="0"/>
                      <w:numId w:val="0"/>
                    </w:numPr>
                    <w:spacing w:after="20"/>
                    <w:ind w:left="187" w:right="597"/>
                    <w:rPr>
                      <w:sz w:val="18"/>
                      <w:szCs w:val="18"/>
                    </w:rPr>
                  </w:pPr>
                  <w:r w:rsidRPr="00535FF1">
                    <w:rPr>
                      <w:sz w:val="18"/>
                      <w:szCs w:val="18"/>
                    </w:rPr>
                    <w:t xml:space="preserve">T9.a. Is the TISS program implemented as intended across the sites? </w:t>
                  </w:r>
                </w:p>
              </w:tc>
            </w:tr>
            <w:tr w14:paraId="77B24DD7" w14:textId="77777777" w:rsidTr="005E5606">
              <w:tblPrEx>
                <w:tblW w:w="13420" w:type="dxa"/>
                <w:tblInd w:w="176" w:type="dxa"/>
                <w:tblLayout w:type="fixed"/>
                <w:tblLook w:val="04A0"/>
              </w:tblPrEx>
              <w:tc>
                <w:tcPr>
                  <w:tcW w:w="13420" w:type="dxa"/>
                </w:tcPr>
                <w:p w:rsidR="00C54A54" w:rsidRPr="00535FF1" w:rsidP="005E5606" w14:paraId="1D6CF2FB" w14:textId="77777777">
                  <w:pPr>
                    <w:pStyle w:val="Tabletextnumbered"/>
                    <w:keepNext/>
                    <w:numPr>
                      <w:ilvl w:val="0"/>
                      <w:numId w:val="0"/>
                    </w:numPr>
                    <w:spacing w:after="20"/>
                    <w:ind w:left="187" w:right="597"/>
                    <w:rPr>
                      <w:sz w:val="18"/>
                      <w:szCs w:val="18"/>
                    </w:rPr>
                  </w:pPr>
                  <w:r w:rsidRPr="00535FF1">
                    <w:rPr>
                      <w:sz w:val="18"/>
                      <w:szCs w:val="18"/>
                    </w:rPr>
                    <w:t>T9.b. What are the variations in program implementation and the underlying factors influencing the variations?</w:t>
                  </w:r>
                </w:p>
              </w:tc>
            </w:tr>
            <w:tr w14:paraId="3D9444BA" w14:textId="77777777" w:rsidTr="005E5606">
              <w:tblPrEx>
                <w:tblW w:w="13420" w:type="dxa"/>
                <w:tblInd w:w="176" w:type="dxa"/>
                <w:tblLayout w:type="fixed"/>
                <w:tblLook w:val="04A0"/>
              </w:tblPrEx>
              <w:tc>
                <w:tcPr>
                  <w:tcW w:w="13420" w:type="dxa"/>
                </w:tcPr>
                <w:p w:rsidR="00C54A54" w:rsidRPr="00535FF1" w:rsidP="005E5606" w14:paraId="0E6115F6" w14:textId="77777777">
                  <w:pPr>
                    <w:pStyle w:val="Tabletextnumbered"/>
                    <w:keepNext/>
                    <w:numPr>
                      <w:ilvl w:val="0"/>
                      <w:numId w:val="0"/>
                    </w:numPr>
                    <w:spacing w:after="20"/>
                    <w:ind w:left="187" w:right="597"/>
                    <w:rPr>
                      <w:sz w:val="18"/>
                      <w:szCs w:val="18"/>
                    </w:rPr>
                  </w:pPr>
                  <w:r w:rsidRPr="00535FF1">
                    <w:rPr>
                      <w:sz w:val="18"/>
                      <w:szCs w:val="18"/>
                    </w:rPr>
                    <w:t xml:space="preserve">T9.c. What collaborative efforts have contributed to the improvement in identification, referral, early intervention, treatment, and support services for students? </w:t>
                  </w:r>
                </w:p>
              </w:tc>
            </w:tr>
            <w:tr w14:paraId="0D7463EB" w14:textId="77777777" w:rsidTr="005E5606">
              <w:tblPrEx>
                <w:tblW w:w="13420" w:type="dxa"/>
                <w:tblInd w:w="176" w:type="dxa"/>
                <w:tblLayout w:type="fixed"/>
                <w:tblLook w:val="04A0"/>
              </w:tblPrEx>
              <w:tc>
                <w:tcPr>
                  <w:tcW w:w="13420" w:type="dxa"/>
                </w:tcPr>
                <w:p w:rsidR="00C54A54" w:rsidRPr="00535FF1" w:rsidP="005E5606" w14:paraId="7C1D5C8C" w14:textId="77777777">
                  <w:pPr>
                    <w:pStyle w:val="Tabletextnumbered"/>
                    <w:keepNext/>
                    <w:numPr>
                      <w:ilvl w:val="0"/>
                      <w:numId w:val="0"/>
                    </w:numPr>
                    <w:spacing w:after="20"/>
                    <w:ind w:left="187" w:right="597"/>
                    <w:rPr>
                      <w:sz w:val="18"/>
                      <w:szCs w:val="18"/>
                    </w:rPr>
                  </w:pPr>
                  <w:r w:rsidRPr="00535FF1">
                    <w:rPr>
                      <w:sz w:val="18"/>
                      <w:szCs w:val="18"/>
                    </w:rPr>
                    <w:t xml:space="preserve">T9.d. How do the grantees engage families and communities to increase the awareness of trauma impact on children and youth? </w:t>
                  </w:r>
                </w:p>
              </w:tc>
            </w:tr>
            <w:tr w14:paraId="73B5C8E5" w14:textId="77777777" w:rsidTr="005E5606">
              <w:tblPrEx>
                <w:tblW w:w="13420" w:type="dxa"/>
                <w:tblInd w:w="176" w:type="dxa"/>
                <w:tblLayout w:type="fixed"/>
                <w:tblLook w:val="04A0"/>
              </w:tblPrEx>
              <w:tc>
                <w:tcPr>
                  <w:tcW w:w="13420" w:type="dxa"/>
                </w:tcPr>
                <w:p w:rsidR="00C54A54" w:rsidRPr="00535FF1" w:rsidP="005E5606" w14:paraId="4529E7FE" w14:textId="77777777">
                  <w:pPr>
                    <w:pStyle w:val="Tabletextnumbered"/>
                    <w:keepNext/>
                    <w:numPr>
                      <w:ilvl w:val="0"/>
                      <w:numId w:val="0"/>
                    </w:numPr>
                    <w:spacing w:after="20"/>
                    <w:ind w:left="525" w:right="597" w:hanging="525"/>
                    <w:rPr>
                      <w:sz w:val="18"/>
                      <w:szCs w:val="18"/>
                    </w:rPr>
                  </w:pPr>
                  <w:r w:rsidRPr="00535FF1">
                    <w:rPr>
                      <w:b/>
                      <w:bCs/>
                      <w:sz w:val="18"/>
                      <w:szCs w:val="18"/>
                    </w:rPr>
                    <w:t xml:space="preserve">T10. </w:t>
                  </w:r>
                  <w:r w:rsidRPr="00535FF1">
                    <w:rPr>
                      <w:sz w:val="18"/>
                      <w:szCs w:val="18"/>
                    </w:rPr>
                    <w:t xml:space="preserve">What are the overall impacts and/or significant outcomes of this program and how effective was this program across the sites based on the analysis of National Outcomes measures (IPP and other performance data) reported through SPARS and information collected through the review of grantee reports, site visits, and focus groups? </w:t>
                  </w:r>
                </w:p>
              </w:tc>
            </w:tr>
            <w:tr w14:paraId="48BCDD8A" w14:textId="77777777" w:rsidTr="005E5606">
              <w:tblPrEx>
                <w:tblW w:w="13420" w:type="dxa"/>
                <w:tblInd w:w="176" w:type="dxa"/>
                <w:tblLayout w:type="fixed"/>
                <w:tblLook w:val="04A0"/>
              </w:tblPrEx>
              <w:tc>
                <w:tcPr>
                  <w:tcW w:w="13420" w:type="dxa"/>
                </w:tcPr>
                <w:p w:rsidR="00C54A54" w:rsidRPr="00535FF1" w:rsidP="005E5606" w14:paraId="1FE9004A" w14:textId="77777777">
                  <w:pPr>
                    <w:pStyle w:val="Tabletextnumbered"/>
                    <w:keepNext/>
                    <w:numPr>
                      <w:ilvl w:val="0"/>
                      <w:numId w:val="0"/>
                    </w:numPr>
                    <w:spacing w:after="20"/>
                    <w:ind w:left="187" w:right="597"/>
                    <w:rPr>
                      <w:sz w:val="18"/>
                      <w:szCs w:val="18"/>
                    </w:rPr>
                  </w:pPr>
                  <w:r w:rsidRPr="00535FF1">
                    <w:rPr>
                      <w:sz w:val="18"/>
                      <w:szCs w:val="18"/>
                    </w:rPr>
                    <w:t xml:space="preserve">T10.a. To what extent do they describe improvements in resiliency and other school- and individual-level outcomes over the course of their schools’ funding? </w:t>
                  </w:r>
                </w:p>
              </w:tc>
            </w:tr>
            <w:tr w14:paraId="60833F1E" w14:textId="77777777" w:rsidTr="005E5606">
              <w:tblPrEx>
                <w:tblW w:w="13420" w:type="dxa"/>
                <w:tblInd w:w="176" w:type="dxa"/>
                <w:tblLayout w:type="fixed"/>
                <w:tblLook w:val="04A0"/>
              </w:tblPrEx>
              <w:tc>
                <w:tcPr>
                  <w:tcW w:w="13420" w:type="dxa"/>
                </w:tcPr>
                <w:p w:rsidR="00C54A54" w:rsidRPr="00535FF1" w:rsidP="005E5606" w14:paraId="108BDBFD" w14:textId="77777777">
                  <w:pPr>
                    <w:pStyle w:val="Tabletextnumbered"/>
                    <w:keepNext/>
                    <w:numPr>
                      <w:ilvl w:val="0"/>
                      <w:numId w:val="0"/>
                    </w:numPr>
                    <w:spacing w:after="20"/>
                    <w:ind w:left="615" w:right="597" w:hanging="450"/>
                    <w:rPr>
                      <w:sz w:val="18"/>
                      <w:szCs w:val="18"/>
                    </w:rPr>
                  </w:pPr>
                  <w:r w:rsidRPr="00535FF1">
                    <w:rPr>
                      <w:sz w:val="18"/>
                      <w:szCs w:val="18"/>
                    </w:rPr>
                    <w:t xml:space="preserve">T10b. To what extent do students identified by TISS grantees report improvements in functioning, social connectedness, and other mental health outcomes following engagement in mental health services? How does this vary by grantee (e.g., activities, partnerships) and participant (e.g., race, ethnicity, sexual identity, gender identity) characteristics? </w:t>
                  </w:r>
                </w:p>
              </w:tc>
            </w:tr>
            <w:tr w14:paraId="3237E645" w14:textId="77777777" w:rsidTr="005E5606">
              <w:tblPrEx>
                <w:tblW w:w="13420" w:type="dxa"/>
                <w:tblInd w:w="176" w:type="dxa"/>
                <w:tblLayout w:type="fixed"/>
                <w:tblLook w:val="04A0"/>
              </w:tblPrEx>
              <w:tc>
                <w:tcPr>
                  <w:tcW w:w="13420" w:type="dxa"/>
                </w:tcPr>
                <w:p w:rsidR="00C54A54" w:rsidRPr="00535FF1" w:rsidP="005E5606" w14:paraId="2619434F" w14:textId="77777777">
                  <w:pPr>
                    <w:pStyle w:val="Tabletextnumbered"/>
                    <w:keepNext/>
                    <w:numPr>
                      <w:ilvl w:val="0"/>
                      <w:numId w:val="0"/>
                    </w:numPr>
                    <w:spacing w:after="20"/>
                    <w:ind w:right="597"/>
                    <w:rPr>
                      <w:sz w:val="18"/>
                      <w:szCs w:val="18"/>
                    </w:rPr>
                  </w:pPr>
                  <w:r w:rsidRPr="00535FF1">
                    <w:rPr>
                      <w:b/>
                      <w:bCs/>
                      <w:sz w:val="18"/>
                      <w:szCs w:val="18"/>
                    </w:rPr>
                    <w:t xml:space="preserve">T11. </w:t>
                  </w:r>
                  <w:r w:rsidRPr="00535FF1">
                    <w:rPr>
                      <w:sz w:val="18"/>
                      <w:szCs w:val="18"/>
                    </w:rPr>
                    <w:t xml:space="preserve">To what extent does TISS improve school capacity to identify, refer, and provide services to students in need of trauma support or behavioral health services? </w:t>
                  </w:r>
                </w:p>
              </w:tc>
            </w:tr>
            <w:tr w14:paraId="3139B2C6" w14:textId="77777777" w:rsidTr="005E5606">
              <w:tblPrEx>
                <w:tblW w:w="13420" w:type="dxa"/>
                <w:tblInd w:w="176" w:type="dxa"/>
                <w:tblLayout w:type="fixed"/>
                <w:tblLook w:val="04A0"/>
              </w:tblPrEx>
              <w:tc>
                <w:tcPr>
                  <w:tcW w:w="13420" w:type="dxa"/>
                </w:tcPr>
                <w:p w:rsidR="00C54A54" w:rsidRPr="00535FF1" w:rsidP="005E5606" w14:paraId="2589C43A" w14:textId="77777777">
                  <w:pPr>
                    <w:pStyle w:val="Tabletextnumbered"/>
                    <w:keepNext/>
                    <w:numPr>
                      <w:ilvl w:val="0"/>
                      <w:numId w:val="0"/>
                    </w:numPr>
                    <w:spacing w:after="20"/>
                    <w:ind w:left="705" w:right="597" w:hanging="450"/>
                    <w:rPr>
                      <w:sz w:val="18"/>
                      <w:szCs w:val="18"/>
                    </w:rPr>
                  </w:pPr>
                  <w:r w:rsidRPr="00535FF1">
                    <w:rPr>
                      <w:sz w:val="18"/>
                      <w:szCs w:val="18"/>
                    </w:rPr>
                    <w:t>T11.a. To what extent did TISS reflect the best practices for trauma-informed identification, referral, and support developed under section 7132 for the Interagency Task Force for Trauma-Informed Care?</w:t>
                  </w:r>
                </w:p>
              </w:tc>
            </w:tr>
            <w:tr w14:paraId="52657487" w14:textId="77777777" w:rsidTr="005E5606">
              <w:tblPrEx>
                <w:tblW w:w="13420" w:type="dxa"/>
                <w:tblInd w:w="176" w:type="dxa"/>
                <w:tblLayout w:type="fixed"/>
                <w:tblLook w:val="04A0"/>
              </w:tblPrEx>
              <w:tc>
                <w:tcPr>
                  <w:tcW w:w="13420" w:type="dxa"/>
                </w:tcPr>
                <w:p w:rsidR="00C54A54" w:rsidRPr="00535FF1" w:rsidP="005E5606" w14:paraId="0D8C1745" w14:textId="77777777">
                  <w:pPr>
                    <w:pStyle w:val="Tabletextnumbered"/>
                    <w:keepNext/>
                    <w:numPr>
                      <w:ilvl w:val="0"/>
                      <w:numId w:val="0"/>
                    </w:numPr>
                    <w:spacing w:after="20"/>
                    <w:ind w:left="187" w:right="597"/>
                    <w:rPr>
                      <w:sz w:val="18"/>
                      <w:szCs w:val="18"/>
                    </w:rPr>
                  </w:pPr>
                  <w:r w:rsidRPr="00535FF1">
                    <w:rPr>
                      <w:sz w:val="18"/>
                      <w:szCs w:val="18"/>
                    </w:rPr>
                    <w:t xml:space="preserve">T11.b. How many individuals were identified as in need of trauma support or behavioral health services? </w:t>
                  </w:r>
                </w:p>
              </w:tc>
            </w:tr>
            <w:tr w14:paraId="0420A026" w14:textId="77777777" w:rsidTr="005E5606">
              <w:tblPrEx>
                <w:tblW w:w="13420" w:type="dxa"/>
                <w:tblInd w:w="176" w:type="dxa"/>
                <w:tblLayout w:type="fixed"/>
                <w:tblLook w:val="04A0"/>
              </w:tblPrEx>
              <w:tc>
                <w:tcPr>
                  <w:tcW w:w="13420" w:type="dxa"/>
                </w:tcPr>
                <w:p w:rsidR="00C54A54" w:rsidRPr="00535FF1" w:rsidP="005E5606" w14:paraId="19343D4E" w14:textId="77777777">
                  <w:pPr>
                    <w:pStyle w:val="Tabletextnumbered"/>
                    <w:keepNext/>
                    <w:numPr>
                      <w:ilvl w:val="0"/>
                      <w:numId w:val="0"/>
                    </w:numPr>
                    <w:spacing w:after="20"/>
                    <w:ind w:left="187" w:right="597"/>
                    <w:rPr>
                      <w:sz w:val="18"/>
                      <w:szCs w:val="18"/>
                    </w:rPr>
                  </w:pPr>
                  <w:r w:rsidRPr="00535FF1">
                    <w:rPr>
                      <w:sz w:val="18"/>
                      <w:szCs w:val="18"/>
                    </w:rPr>
                    <w:t>T11.c. How many individuals were referred to evidence-based and culturally relevant trauma support services and mental healthcare?</w:t>
                  </w:r>
                </w:p>
              </w:tc>
            </w:tr>
            <w:tr w14:paraId="5D7F63FA" w14:textId="77777777" w:rsidTr="005E5606">
              <w:tblPrEx>
                <w:tblW w:w="13420" w:type="dxa"/>
                <w:tblInd w:w="176" w:type="dxa"/>
                <w:tblLayout w:type="fixed"/>
                <w:tblLook w:val="04A0"/>
              </w:tblPrEx>
              <w:trPr>
                <w:trHeight w:val="20"/>
              </w:trPr>
              <w:tc>
                <w:tcPr>
                  <w:tcW w:w="13420" w:type="dxa"/>
                </w:tcPr>
                <w:p w:rsidR="00C54A54" w:rsidRPr="00535FF1" w:rsidP="005E5606" w14:paraId="72AC77DE" w14:textId="77777777">
                  <w:pPr>
                    <w:pStyle w:val="Tabletextnumbered"/>
                    <w:keepNext/>
                    <w:numPr>
                      <w:ilvl w:val="0"/>
                      <w:numId w:val="0"/>
                    </w:numPr>
                    <w:spacing w:after="20"/>
                    <w:ind w:left="187" w:right="597"/>
                    <w:rPr>
                      <w:sz w:val="18"/>
                      <w:szCs w:val="18"/>
                    </w:rPr>
                  </w:pPr>
                  <w:r w:rsidRPr="00535FF1">
                    <w:rPr>
                      <w:sz w:val="18"/>
                      <w:szCs w:val="18"/>
                    </w:rPr>
                    <w:t xml:space="preserve">T11.d. What is the percentage of individuals receiving mental health or related services after referral? </w:t>
                  </w:r>
                </w:p>
              </w:tc>
            </w:tr>
          </w:tbl>
          <w:p w:rsidR="00C54A54" w:rsidRPr="00535FF1" w:rsidP="005E5606" w14:paraId="7B2B500C" w14:textId="77777777">
            <w:pPr>
              <w:pStyle w:val="Tablehead"/>
              <w:keepNext/>
              <w:ind w:left="0" w:right="597"/>
              <w:rPr>
                <w:sz w:val="18"/>
                <w:szCs w:val="18"/>
              </w:rPr>
            </w:pPr>
          </w:p>
        </w:tc>
      </w:tr>
      <w:tr w14:paraId="38C387A7" w14:textId="77777777" w:rsidTr="005E5606">
        <w:tblPrEx>
          <w:tblW w:w="5000" w:type="pct"/>
          <w:tblLayout w:type="fixed"/>
          <w:tblCellMar>
            <w:left w:w="14" w:type="dxa"/>
            <w:right w:w="14" w:type="dxa"/>
          </w:tblCellMar>
          <w:tblLook w:val="04A0"/>
        </w:tblPrEx>
        <w:trPr>
          <w:trHeight w:val="2257"/>
        </w:trPr>
        <w:tc>
          <w:tcPr>
            <w:tcW w:w="13225" w:type="dxa"/>
            <w:shd w:val="clear" w:color="auto" w:fill="BFBFBF" w:themeFill="background1" w:themeFillShade="BF"/>
          </w:tcPr>
          <w:p w:rsidR="00C54A54" w:rsidRPr="00535FF1" w:rsidP="005E5606" w14:paraId="019CE979" w14:textId="77777777">
            <w:pPr>
              <w:pStyle w:val="Tablehead"/>
              <w:ind w:left="0" w:right="597"/>
              <w:jc w:val="left"/>
              <w:rPr>
                <w:sz w:val="18"/>
                <w:szCs w:val="18"/>
              </w:rPr>
            </w:pPr>
            <w:r w:rsidRPr="00535FF1">
              <w:rPr>
                <w:sz w:val="18"/>
                <w:szCs w:val="18"/>
              </w:rPr>
              <w:t>Cross-Program Evaluation Questions</w:t>
            </w:r>
          </w:p>
          <w:tbl>
            <w:tblPr>
              <w:tblStyle w:val="TableGrid"/>
              <w:tblW w:w="1351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512"/>
            </w:tblGrid>
            <w:tr w14:paraId="7D09DBC7" w14:textId="77777777" w:rsidTr="005E5606">
              <w:tblPrEx>
                <w:tblW w:w="1351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3512" w:type="dxa"/>
                </w:tcPr>
                <w:p w:rsidR="00C54A54" w:rsidRPr="00535FF1" w:rsidP="005E5606" w14:paraId="7BB58059" w14:textId="77777777">
                  <w:pPr>
                    <w:pStyle w:val="Tabletextnumbered"/>
                    <w:numPr>
                      <w:ilvl w:val="0"/>
                      <w:numId w:val="0"/>
                    </w:numPr>
                    <w:spacing w:after="20"/>
                    <w:ind w:right="597"/>
                    <w:rPr>
                      <w:sz w:val="18"/>
                      <w:szCs w:val="18"/>
                    </w:rPr>
                  </w:pPr>
                  <w:r w:rsidRPr="00535FF1">
                    <w:rPr>
                      <w:b/>
                      <w:bCs/>
                      <w:sz w:val="18"/>
                      <w:szCs w:val="18"/>
                    </w:rPr>
                    <w:t xml:space="preserve">AT1. </w:t>
                  </w:r>
                  <w:r w:rsidRPr="00535FF1">
                    <w:rPr>
                      <w:sz w:val="18"/>
                      <w:szCs w:val="18"/>
                    </w:rPr>
                    <w:t xml:space="preserve">How do the factors contributing to effective collaboration translate to effective systems changes? </w:t>
                  </w:r>
                </w:p>
              </w:tc>
            </w:tr>
            <w:tr w14:paraId="2C26A3D1" w14:textId="77777777" w:rsidTr="005E5606">
              <w:tblPrEx>
                <w:tblW w:w="13512" w:type="dxa"/>
                <w:tblInd w:w="175" w:type="dxa"/>
                <w:tblLayout w:type="fixed"/>
                <w:tblLook w:val="04A0"/>
              </w:tblPrEx>
              <w:tc>
                <w:tcPr>
                  <w:tcW w:w="13512" w:type="dxa"/>
                </w:tcPr>
                <w:p w:rsidR="00C54A54" w:rsidRPr="00535FF1" w:rsidP="005E5606" w14:paraId="7E415A00" w14:textId="77777777">
                  <w:pPr>
                    <w:pStyle w:val="Tabletextnumbered"/>
                    <w:numPr>
                      <w:ilvl w:val="0"/>
                      <w:numId w:val="0"/>
                    </w:numPr>
                    <w:spacing w:after="20"/>
                    <w:ind w:right="597"/>
                    <w:rPr>
                      <w:sz w:val="18"/>
                      <w:szCs w:val="18"/>
                    </w:rPr>
                  </w:pPr>
                  <w:r w:rsidRPr="00535FF1">
                    <w:rPr>
                      <w:b/>
                      <w:bCs/>
                      <w:sz w:val="18"/>
                      <w:szCs w:val="18"/>
                    </w:rPr>
                    <w:t xml:space="preserve">AT2. </w:t>
                  </w:r>
                  <w:r w:rsidRPr="00535FF1">
                    <w:rPr>
                      <w:sz w:val="18"/>
                      <w:szCs w:val="18"/>
                    </w:rPr>
                    <w:t>What is the type and extent of systems change?</w:t>
                  </w:r>
                </w:p>
              </w:tc>
            </w:tr>
            <w:tr w14:paraId="55C65090" w14:textId="77777777" w:rsidTr="005E5606">
              <w:tblPrEx>
                <w:tblW w:w="13512" w:type="dxa"/>
                <w:tblInd w:w="175" w:type="dxa"/>
                <w:tblLayout w:type="fixed"/>
                <w:tblLook w:val="04A0"/>
              </w:tblPrEx>
              <w:tc>
                <w:tcPr>
                  <w:tcW w:w="13512" w:type="dxa"/>
                </w:tcPr>
                <w:p w:rsidR="00C54A54" w:rsidRPr="00535FF1" w:rsidP="005E5606" w14:paraId="61675F77" w14:textId="77777777">
                  <w:pPr>
                    <w:pStyle w:val="Tabletextnumbered"/>
                    <w:numPr>
                      <w:ilvl w:val="0"/>
                      <w:numId w:val="0"/>
                    </w:numPr>
                    <w:spacing w:after="20"/>
                    <w:ind w:left="705" w:right="597" w:hanging="450"/>
                    <w:rPr>
                      <w:sz w:val="18"/>
                      <w:szCs w:val="18"/>
                    </w:rPr>
                  </w:pPr>
                  <w:r w:rsidRPr="00535FF1">
                    <w:rPr>
                      <w:sz w:val="18"/>
                      <w:szCs w:val="18"/>
                    </w:rPr>
                    <w:t>AT2.a. Is there a change in quality of mental health service delivery for school-aged children and youth and increase in the number of quality programs/interventions accessible and available?</w:t>
                  </w:r>
                </w:p>
              </w:tc>
            </w:tr>
            <w:tr w14:paraId="08C98083" w14:textId="77777777" w:rsidTr="005E5606">
              <w:tblPrEx>
                <w:tblW w:w="13512" w:type="dxa"/>
                <w:tblInd w:w="175" w:type="dxa"/>
                <w:tblLayout w:type="fixed"/>
                <w:tblLook w:val="04A0"/>
              </w:tblPrEx>
              <w:tc>
                <w:tcPr>
                  <w:tcW w:w="13512" w:type="dxa"/>
                </w:tcPr>
                <w:p w:rsidR="00C54A54" w:rsidRPr="00535FF1" w:rsidP="005E5606" w14:paraId="340D9994" w14:textId="77777777">
                  <w:pPr>
                    <w:pStyle w:val="Tabletextnumbered"/>
                    <w:numPr>
                      <w:ilvl w:val="0"/>
                      <w:numId w:val="0"/>
                    </w:numPr>
                    <w:spacing w:after="20"/>
                    <w:ind w:right="597"/>
                    <w:rPr>
                      <w:sz w:val="18"/>
                      <w:szCs w:val="18"/>
                    </w:rPr>
                  </w:pPr>
                  <w:r w:rsidRPr="00535FF1">
                    <w:rPr>
                      <w:b/>
                      <w:bCs/>
                      <w:sz w:val="18"/>
                      <w:szCs w:val="18"/>
                    </w:rPr>
                    <w:t xml:space="preserve">AT3. </w:t>
                  </w:r>
                  <w:r w:rsidRPr="00535FF1">
                    <w:rPr>
                      <w:sz w:val="18"/>
                      <w:szCs w:val="18"/>
                    </w:rPr>
                    <w:t xml:space="preserve">Is there a change in the comprehensiveness of services provided in schools as a result of system change? </w:t>
                  </w:r>
                </w:p>
              </w:tc>
            </w:tr>
            <w:tr w14:paraId="6A3ED492" w14:textId="77777777" w:rsidTr="005E5606">
              <w:tblPrEx>
                <w:tblW w:w="13512" w:type="dxa"/>
                <w:tblInd w:w="175" w:type="dxa"/>
                <w:tblLayout w:type="fixed"/>
                <w:tblLook w:val="04A0"/>
              </w:tblPrEx>
              <w:tc>
                <w:tcPr>
                  <w:tcW w:w="13512" w:type="dxa"/>
                </w:tcPr>
                <w:p w:rsidR="00C54A54" w:rsidRPr="00535FF1" w:rsidP="005E5606" w14:paraId="3553C87B" w14:textId="77777777">
                  <w:pPr>
                    <w:pStyle w:val="Tabletextnumbered"/>
                    <w:numPr>
                      <w:ilvl w:val="0"/>
                      <w:numId w:val="0"/>
                    </w:numPr>
                    <w:spacing w:after="20"/>
                    <w:ind w:left="187" w:right="597"/>
                    <w:rPr>
                      <w:sz w:val="18"/>
                      <w:szCs w:val="18"/>
                    </w:rPr>
                  </w:pPr>
                  <w:r w:rsidRPr="00535FF1">
                    <w:rPr>
                      <w:sz w:val="18"/>
                      <w:szCs w:val="18"/>
                    </w:rPr>
                    <w:t>AT3.a. Do grantees ensure that there is a mix of services available to meet the needs of subpopulations and under-resourced communities?</w:t>
                  </w:r>
                </w:p>
              </w:tc>
            </w:tr>
            <w:tr w14:paraId="1E340ADF" w14:textId="77777777" w:rsidTr="005E5606">
              <w:tblPrEx>
                <w:tblW w:w="13512" w:type="dxa"/>
                <w:tblInd w:w="175" w:type="dxa"/>
                <w:tblLayout w:type="fixed"/>
                <w:tblLook w:val="04A0"/>
              </w:tblPrEx>
              <w:tc>
                <w:tcPr>
                  <w:tcW w:w="13512" w:type="dxa"/>
                </w:tcPr>
                <w:p w:rsidR="00C54A54" w:rsidRPr="00535FF1" w:rsidP="005E5606" w14:paraId="076DE698" w14:textId="77777777">
                  <w:pPr>
                    <w:pStyle w:val="Tabletextnumbered"/>
                    <w:numPr>
                      <w:ilvl w:val="0"/>
                      <w:numId w:val="0"/>
                    </w:numPr>
                    <w:spacing w:after="20"/>
                    <w:ind w:right="597"/>
                    <w:rPr>
                      <w:sz w:val="18"/>
                      <w:szCs w:val="18"/>
                    </w:rPr>
                  </w:pPr>
                  <w:r w:rsidRPr="00535FF1">
                    <w:rPr>
                      <w:b/>
                      <w:bCs/>
                      <w:sz w:val="18"/>
                      <w:szCs w:val="18"/>
                    </w:rPr>
                    <w:t xml:space="preserve">AT4. </w:t>
                  </w:r>
                  <w:r w:rsidRPr="00535FF1">
                    <w:rPr>
                      <w:sz w:val="18"/>
                      <w:szCs w:val="18"/>
                    </w:rPr>
                    <w:t xml:space="preserve">Does the effectiveness of identification and referral systems vary based on grantee implementation of practices meant to address behavioral health disparities? </w:t>
                  </w:r>
                </w:p>
              </w:tc>
            </w:tr>
            <w:tr w14:paraId="76578CF4" w14:textId="77777777" w:rsidTr="005E5606">
              <w:tblPrEx>
                <w:tblW w:w="13512" w:type="dxa"/>
                <w:tblInd w:w="175" w:type="dxa"/>
                <w:tblLayout w:type="fixed"/>
                <w:tblLook w:val="04A0"/>
              </w:tblPrEx>
              <w:tc>
                <w:tcPr>
                  <w:tcW w:w="13512" w:type="dxa"/>
                </w:tcPr>
                <w:p w:rsidR="00C54A54" w:rsidP="005E5606" w14:paraId="4D91C296" w14:textId="77777777">
                  <w:pPr>
                    <w:pStyle w:val="Tabletextnumbered"/>
                    <w:numPr>
                      <w:ilvl w:val="0"/>
                      <w:numId w:val="0"/>
                    </w:numPr>
                    <w:spacing w:after="20"/>
                    <w:ind w:left="705" w:right="597" w:hanging="540"/>
                    <w:rPr>
                      <w:sz w:val="18"/>
                      <w:szCs w:val="18"/>
                    </w:rPr>
                  </w:pPr>
                  <w:r w:rsidRPr="00535FF1">
                    <w:rPr>
                      <w:sz w:val="18"/>
                      <w:szCs w:val="18"/>
                    </w:rPr>
                    <w:t xml:space="preserve">AT4.a. How does the proportion of identified students who receive follow-up services vary based on the characteristics of the youth identified (e.g., race, ethnicity, </w:t>
                  </w:r>
                </w:p>
                <w:p w:rsidR="00C54A54" w:rsidRPr="00535FF1" w:rsidP="005E5606" w14:paraId="6BE2C975" w14:textId="77777777">
                  <w:pPr>
                    <w:pStyle w:val="Tabletextnumbered"/>
                    <w:numPr>
                      <w:ilvl w:val="0"/>
                      <w:numId w:val="0"/>
                    </w:numPr>
                    <w:spacing w:after="20"/>
                    <w:ind w:left="705" w:right="597" w:hanging="540"/>
                    <w:rPr>
                      <w:sz w:val="18"/>
                      <w:szCs w:val="18"/>
                    </w:rPr>
                  </w:pPr>
                  <w:r w:rsidRPr="00535FF1">
                    <w:rPr>
                      <w:sz w:val="18"/>
                      <w:szCs w:val="18"/>
                    </w:rPr>
                    <w:t>sexual identity, gender identity) or identifying staff (e.g., role type, training)?</w:t>
                  </w:r>
                </w:p>
              </w:tc>
            </w:tr>
            <w:tr w14:paraId="587F2E06" w14:textId="77777777" w:rsidTr="005E5606">
              <w:tblPrEx>
                <w:tblW w:w="13512" w:type="dxa"/>
                <w:tblInd w:w="175" w:type="dxa"/>
                <w:tblLayout w:type="fixed"/>
                <w:tblLook w:val="04A0"/>
              </w:tblPrEx>
              <w:tc>
                <w:tcPr>
                  <w:tcW w:w="13512" w:type="dxa"/>
                </w:tcPr>
                <w:p w:rsidR="00C54A54" w:rsidRPr="00535FF1" w:rsidP="005E5606" w14:paraId="17C76BCC" w14:textId="77777777">
                  <w:pPr>
                    <w:pStyle w:val="Tabletextnumbered"/>
                    <w:numPr>
                      <w:ilvl w:val="0"/>
                      <w:numId w:val="0"/>
                    </w:numPr>
                    <w:spacing w:after="20"/>
                    <w:ind w:left="187" w:right="597"/>
                    <w:rPr>
                      <w:sz w:val="18"/>
                      <w:szCs w:val="18"/>
                    </w:rPr>
                  </w:pPr>
                  <w:r w:rsidRPr="00535FF1">
                    <w:rPr>
                      <w:sz w:val="18"/>
                      <w:szCs w:val="18"/>
                    </w:rPr>
                    <w:t>AT4.b. To what extent is the proportion of students receiving services after referral reflective of overall school demographic profile?</w:t>
                  </w:r>
                </w:p>
              </w:tc>
            </w:tr>
            <w:tr w14:paraId="303D22DF" w14:textId="77777777" w:rsidTr="005E5606">
              <w:tblPrEx>
                <w:tblW w:w="13512" w:type="dxa"/>
                <w:tblInd w:w="175" w:type="dxa"/>
                <w:tblLayout w:type="fixed"/>
                <w:tblLook w:val="04A0"/>
              </w:tblPrEx>
              <w:tc>
                <w:tcPr>
                  <w:tcW w:w="13512" w:type="dxa"/>
                </w:tcPr>
                <w:p w:rsidR="00C54A54" w:rsidRPr="00535FF1" w:rsidP="005E5606" w14:paraId="22158FDF" w14:textId="77777777">
                  <w:pPr>
                    <w:pStyle w:val="Tabletextnumbered"/>
                    <w:numPr>
                      <w:ilvl w:val="0"/>
                      <w:numId w:val="0"/>
                    </w:numPr>
                    <w:spacing w:after="20"/>
                    <w:ind w:right="597"/>
                    <w:rPr>
                      <w:b/>
                      <w:bCs/>
                      <w:sz w:val="18"/>
                      <w:szCs w:val="18"/>
                    </w:rPr>
                  </w:pPr>
                  <w:r w:rsidRPr="00535FF1">
                    <w:rPr>
                      <w:b/>
                      <w:bCs/>
                      <w:sz w:val="18"/>
                      <w:szCs w:val="18"/>
                    </w:rPr>
                    <w:t xml:space="preserve">AT5. </w:t>
                  </w:r>
                  <w:r w:rsidRPr="00535FF1">
                    <w:rPr>
                      <w:sz w:val="18"/>
                      <w:szCs w:val="18"/>
                    </w:rPr>
                    <w:t>Do specific grantee approaches have differential impacts on reducing disparities in mental health outcomes over time?</w:t>
                  </w:r>
                </w:p>
              </w:tc>
            </w:tr>
          </w:tbl>
          <w:p w:rsidR="00C54A54" w:rsidRPr="00535FF1" w:rsidP="005E5606" w14:paraId="346F9C14" w14:textId="77777777">
            <w:pPr>
              <w:pStyle w:val="Tablehead"/>
              <w:ind w:left="0" w:right="597"/>
              <w:rPr>
                <w:sz w:val="18"/>
                <w:szCs w:val="18"/>
              </w:rPr>
            </w:pPr>
          </w:p>
        </w:tc>
      </w:tr>
    </w:tbl>
    <w:p w:rsidR="00FA778A" w14:paraId="31466880" w14:textId="77777777"/>
    <w:sectPr w:rsidSect="00C54A5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70B2AC9"/>
    <w:multiLevelType w:val="hybridMultilevel"/>
    <w:tmpl w:val="40AA35EE"/>
    <w:lvl w:ilvl="0">
      <w:start w:val="1"/>
      <w:numFmt w:val="decimal"/>
      <w:pStyle w:val="Tabletextnumbered"/>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7361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54"/>
    <w:rsid w:val="001C5DB1"/>
    <w:rsid w:val="00535FF1"/>
    <w:rsid w:val="005E5606"/>
    <w:rsid w:val="00757A8B"/>
    <w:rsid w:val="007D3BD4"/>
    <w:rsid w:val="00C54A54"/>
    <w:rsid w:val="00FA778A"/>
    <w:rsid w:val="00FC57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2AEBBC"/>
  <w15:chartTrackingRefBased/>
  <w15:docId w15:val="{B25BB4D5-EB4A-48C4-98E1-A25EFFE5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A54"/>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54A5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BodyText">
    <w:name w:val="Proposal Body Text"/>
    <w:basedOn w:val="Normal"/>
    <w:link w:val="ProposalBodyTextChar"/>
    <w:qFormat/>
    <w:rsid w:val="00C54A54"/>
    <w:pPr>
      <w:tabs>
        <w:tab w:val="left" w:pos="0"/>
      </w:tabs>
      <w:autoSpaceDE w:val="0"/>
      <w:autoSpaceDN w:val="0"/>
      <w:adjustRightInd w:val="0"/>
      <w:contextualSpacing/>
    </w:pPr>
    <w:rPr>
      <w:szCs w:val="20"/>
    </w:rPr>
  </w:style>
  <w:style w:type="character" w:customStyle="1" w:styleId="ProposalBodyTextChar">
    <w:name w:val="Proposal Body Text Char"/>
    <w:link w:val="ProposalBodyText"/>
    <w:rsid w:val="00C54A54"/>
    <w:rPr>
      <w:rFonts w:ascii="Times New Roman" w:eastAsia="Times New Roman" w:hAnsi="Times New Roman" w:cs="Times New Roman"/>
      <w:sz w:val="24"/>
      <w:szCs w:val="20"/>
    </w:rPr>
  </w:style>
  <w:style w:type="table" w:customStyle="1" w:styleId="ICFLightBlueTable">
    <w:name w:val="ICF Light Blue Table"/>
    <w:basedOn w:val="TableNormal"/>
    <w:uiPriority w:val="99"/>
    <w:rsid w:val="00C54A54"/>
    <w:pPr>
      <w:spacing w:after="200" w:line="276" w:lineRule="auto"/>
      <w:jc w:val="both"/>
    </w:pPr>
    <w:rPr>
      <w:rFonts w:eastAsiaTheme="minorEastAsia"/>
    </w:rPr>
    <w:tblPr>
      <w:tblBorders>
        <w:top w:val="single" w:sz="4" w:space="0" w:color="BECBD0"/>
        <w:left w:val="single" w:sz="4" w:space="0" w:color="BECBD0"/>
        <w:bottom w:val="single" w:sz="4" w:space="0" w:color="BECBD0"/>
        <w:right w:val="single" w:sz="4" w:space="0" w:color="BECBD0"/>
        <w:insideH w:val="single" w:sz="4" w:space="0" w:color="BECBD0"/>
        <w:insideV w:val="single" w:sz="4" w:space="0" w:color="BECBD0"/>
      </w:tblBorders>
      <w:tblCellMar>
        <w:top w:w="14" w:type="dxa"/>
        <w:left w:w="43" w:type="dxa"/>
        <w:bottom w:w="14" w:type="dxa"/>
        <w:right w:w="43" w:type="dxa"/>
      </w:tblCellMar>
    </w:tblPr>
    <w:tblStylePr w:type="firstRow">
      <w:tblPr/>
      <w:tcPr>
        <w:shd w:val="clear" w:color="auto" w:fill="66CCFF"/>
      </w:tcPr>
    </w:tblStylePr>
  </w:style>
  <w:style w:type="paragraph" w:customStyle="1" w:styleId="Tablehead">
    <w:name w:val="Table head"/>
    <w:basedOn w:val="Normal"/>
    <w:rsid w:val="00C54A54"/>
    <w:pPr>
      <w:spacing w:before="40" w:after="40"/>
      <w:ind w:left="216"/>
      <w:jc w:val="center"/>
    </w:pPr>
    <w:rPr>
      <w:rFonts w:ascii="Gill Sans MT" w:hAnsi="Gill Sans MT" w:eastAsiaTheme="minorEastAsia" w:cstheme="minorBidi"/>
      <w:b/>
      <w:sz w:val="20"/>
      <w:szCs w:val="20"/>
    </w:rPr>
  </w:style>
  <w:style w:type="paragraph" w:customStyle="1" w:styleId="Tabletextnumbered">
    <w:name w:val="Table text numbered"/>
    <w:basedOn w:val="Normal"/>
    <w:rsid w:val="00C54A54"/>
    <w:pPr>
      <w:numPr>
        <w:numId w:val="1"/>
      </w:numPr>
      <w:spacing w:before="20" w:after="40"/>
    </w:pPr>
    <w:rPr>
      <w:rFonts w:ascii="Gill Sans MT" w:hAnsi="Gill Sans MT"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Colleen</dc:creator>
  <cp:lastModifiedBy>Murray, Colleen</cp:lastModifiedBy>
  <cp:revision>2</cp:revision>
  <dcterms:created xsi:type="dcterms:W3CDTF">2023-09-06T19:02:00Z</dcterms:created>
  <dcterms:modified xsi:type="dcterms:W3CDTF">2023-09-07T01:25:00Z</dcterms:modified>
</cp:coreProperties>
</file>