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62D" w:rsidP="009A1457" w14:paraId="4C767E68" w14:textId="27272E6A">
      <w:pPr>
        <w:pStyle w:val="TableTitle"/>
        <w:spacing w:before="0" w:after="0"/>
        <w:rPr>
          <w:color w:val="298946"/>
        </w:rPr>
      </w:pPr>
      <w:r>
        <w:rPr>
          <w:noProof/>
        </w:rPr>
        <mc:AlternateContent>
          <mc:Choice Requires="wps">
            <w:drawing>
              <wp:anchor distT="45720" distB="45720" distL="114300" distR="114300" simplePos="0" relativeHeight="251658240" behindDoc="0" locked="0" layoutInCell="1" allowOverlap="1">
                <wp:simplePos x="0" y="0"/>
                <wp:positionH relativeFrom="margin">
                  <wp:posOffset>-38100</wp:posOffset>
                </wp:positionH>
                <wp:positionV relativeFrom="paragraph">
                  <wp:posOffset>-289560</wp:posOffset>
                </wp:positionV>
                <wp:extent cx="8020050" cy="793750"/>
                <wp:effectExtent l="0" t="0" r="0" b="635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20050" cy="793750"/>
                        </a:xfrm>
                        <a:prstGeom prst="rect">
                          <a:avLst/>
                        </a:prstGeom>
                        <a:noFill/>
                        <a:ln w="9525">
                          <a:noFill/>
                          <a:miter lim="800000"/>
                          <a:headEnd/>
                          <a:tailEnd/>
                        </a:ln>
                      </wps:spPr>
                      <wps:txbx>
                        <w:txbxContent>
                          <w:p w:rsidR="0046762D" w:rsidRPr="0046762D" w:rsidP="0046762D" w14:textId="45C9351A">
                            <w:pPr>
                              <w:rPr>
                                <w:rFonts w:ascii="Arial" w:hAnsi="Arial" w:cs="Arial"/>
                                <w:sz w:val="16"/>
                                <w:szCs w:val="16"/>
                              </w:rPr>
                            </w:pPr>
                            <w:r w:rsidRPr="0046762D">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5B24E2">
                              <w:rPr>
                                <w:rFonts w:ascii="Arial" w:hAnsi="Arial" w:cs="Arial"/>
                                <w:sz w:val="16"/>
                                <w:szCs w:val="16"/>
                              </w:rPr>
                              <w:t>XXXX</w:t>
                            </w:r>
                            <w:r w:rsidRPr="0046762D">
                              <w:rPr>
                                <w:rFonts w:ascii="Arial" w:hAnsi="Arial" w:cs="Arial"/>
                                <w:sz w:val="16"/>
                                <w:szCs w:val="16"/>
                              </w:rPr>
                              <w:t xml:space="preserve">. Public reporting burden for this collection of information is estimated to average </w:t>
                            </w:r>
                            <w:r w:rsidR="00993312">
                              <w:rPr>
                                <w:rFonts w:ascii="Arial" w:hAnsi="Arial" w:cs="Arial"/>
                                <w:sz w:val="16"/>
                                <w:szCs w:val="16"/>
                              </w:rPr>
                              <w:t>0.15</w:t>
                            </w:r>
                            <w:r w:rsidRPr="0046762D">
                              <w:rPr>
                                <w:rFonts w:ascii="Arial" w:hAnsi="Arial" w:cs="Arial"/>
                                <w:sz w:val="16"/>
                                <w:szCs w:val="16"/>
                              </w:rPr>
                              <w:t xml:space="preserve"> hours per respondent, per year, including the time for reviewing instructions, searching existing data sources, </w:t>
                            </w:r>
                            <w:r w:rsidRPr="0046762D">
                              <w:rPr>
                                <w:rFonts w:ascii="Arial" w:hAnsi="Arial" w:cs="Arial"/>
                                <w:sz w:val="16"/>
                                <w:szCs w:val="16"/>
                              </w:rPr>
                              <w:t>gathering</w:t>
                            </w:r>
                            <w:r w:rsidRPr="0046762D">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631.5pt;height:62.5pt;margin-top:-22.8pt;margin-left:-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46762D" w:rsidRPr="0046762D" w:rsidP="0046762D" w14:paraId="46305F22" w14:textId="45C9351A">
                      <w:pPr>
                        <w:rPr>
                          <w:rFonts w:ascii="Arial" w:hAnsi="Arial" w:cs="Arial"/>
                          <w:sz w:val="16"/>
                          <w:szCs w:val="16"/>
                        </w:rPr>
                      </w:pPr>
                      <w:r w:rsidRPr="0046762D">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5B24E2">
                        <w:rPr>
                          <w:rFonts w:ascii="Arial" w:hAnsi="Arial" w:cs="Arial"/>
                          <w:sz w:val="16"/>
                          <w:szCs w:val="16"/>
                        </w:rPr>
                        <w:t>XXXX</w:t>
                      </w:r>
                      <w:r w:rsidRPr="0046762D">
                        <w:rPr>
                          <w:rFonts w:ascii="Arial" w:hAnsi="Arial" w:cs="Arial"/>
                          <w:sz w:val="16"/>
                          <w:szCs w:val="16"/>
                        </w:rPr>
                        <w:t xml:space="preserve">. Public reporting burden for this collection of information is estimated to average </w:t>
                      </w:r>
                      <w:r w:rsidR="00993312">
                        <w:rPr>
                          <w:rFonts w:ascii="Arial" w:hAnsi="Arial" w:cs="Arial"/>
                          <w:sz w:val="16"/>
                          <w:szCs w:val="16"/>
                        </w:rPr>
                        <w:t>0.15</w:t>
                      </w:r>
                      <w:r w:rsidRPr="0046762D">
                        <w:rPr>
                          <w:rFonts w:ascii="Arial" w:hAnsi="Arial" w:cs="Arial"/>
                          <w:sz w:val="16"/>
                          <w:szCs w:val="16"/>
                        </w:rPr>
                        <w:t xml:space="preserve"> hours per respondent, per year, including the time for reviewing instructions, searching existing data sources, </w:t>
                      </w:r>
                      <w:r w:rsidRPr="0046762D">
                        <w:rPr>
                          <w:rFonts w:ascii="Arial" w:hAnsi="Arial" w:cs="Arial"/>
                          <w:sz w:val="16"/>
                          <w:szCs w:val="16"/>
                        </w:rPr>
                        <w:t>gathering</w:t>
                      </w:r>
                      <w:r w:rsidRPr="0046762D">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w10:wrap anchorx="margin"/>
              </v:shape>
            </w:pict>
          </mc:Fallback>
        </mc:AlternateContent>
      </w:r>
    </w:p>
    <w:p w:rsidR="0046762D" w:rsidP="009A1457" w14:paraId="345AD6EA" w14:textId="77777777">
      <w:pPr>
        <w:pStyle w:val="TableTitle"/>
        <w:spacing w:before="0" w:after="0"/>
        <w:rPr>
          <w:color w:val="298946"/>
        </w:rPr>
      </w:pPr>
    </w:p>
    <w:p w:rsidR="0046762D" w:rsidP="009A1457" w14:paraId="6E36D7C7" w14:textId="77777777">
      <w:pPr>
        <w:pStyle w:val="TableTitle"/>
        <w:spacing w:before="0" w:after="0"/>
        <w:rPr>
          <w:color w:val="298946"/>
        </w:rPr>
      </w:pPr>
    </w:p>
    <w:p w:rsidR="00035CD9" w:rsidRPr="00EE1EA2" w:rsidP="009A1457" w14:paraId="75B61EB1" w14:textId="575161BB">
      <w:pPr>
        <w:pStyle w:val="TableTitle"/>
        <w:spacing w:before="0" w:after="0"/>
        <w:rPr>
          <w:color w:val="298946"/>
        </w:rPr>
      </w:pPr>
      <w:r w:rsidRPr="00EE1EA2">
        <w:rPr>
          <w:color w:val="298946"/>
        </w:rPr>
        <w:t>Training Summary Form</w:t>
      </w:r>
    </w:p>
    <w:tbl>
      <w:tblPr>
        <w:tblStyle w:val="TableGrid"/>
        <w:tblW w:w="12960" w:type="dxa"/>
        <w:tblCellMar>
          <w:top w:w="14" w:type="dxa"/>
          <w:left w:w="14" w:type="dxa"/>
          <w:bottom w:w="14" w:type="dxa"/>
          <w:right w:w="14" w:type="dxa"/>
        </w:tblCellMar>
        <w:tblLook w:val="04A0"/>
      </w:tblPr>
      <w:tblGrid>
        <w:gridCol w:w="4408"/>
        <w:gridCol w:w="8552"/>
      </w:tblGrid>
      <w:tr w14:paraId="2E463503" w14:textId="77777777" w:rsidTr="00D8442B">
        <w:tblPrEx>
          <w:tblW w:w="12960" w:type="dxa"/>
          <w:tblCellMar>
            <w:top w:w="14" w:type="dxa"/>
            <w:left w:w="14" w:type="dxa"/>
            <w:bottom w:w="14" w:type="dxa"/>
            <w:right w:w="14" w:type="dxa"/>
          </w:tblCellMar>
          <w:tblLook w:val="04A0"/>
        </w:tblPrEx>
        <w:trPr>
          <w:tblHeader/>
        </w:trPr>
        <w:tc>
          <w:tcPr>
            <w:tcW w:w="4408" w:type="dxa"/>
            <w:shd w:val="clear" w:color="auto" w:fill="312C62"/>
          </w:tcPr>
          <w:p w:rsidR="00DA5A3A" w:rsidRPr="00EE1EA2" w:rsidP="000D4641" w14:paraId="3F7F5D30" w14:textId="1B5EF3AA">
            <w:pPr>
              <w:pStyle w:val="TableHead"/>
            </w:pPr>
            <w:r w:rsidRPr="00EE1EA2">
              <w:t>Item</w:t>
            </w:r>
          </w:p>
        </w:tc>
        <w:tc>
          <w:tcPr>
            <w:tcW w:w="8552" w:type="dxa"/>
            <w:shd w:val="clear" w:color="auto" w:fill="312C62"/>
          </w:tcPr>
          <w:p w:rsidR="00DA5A3A" w:rsidRPr="00EE1EA2" w:rsidP="000D4641" w14:paraId="1426C452" w14:textId="741ADCAC">
            <w:pPr>
              <w:pStyle w:val="TableHead"/>
            </w:pPr>
            <w:r w:rsidRPr="00EE1EA2">
              <w:t>Response Options</w:t>
            </w:r>
          </w:p>
        </w:tc>
      </w:tr>
      <w:tr w14:paraId="2D7696B0" w14:textId="77777777" w:rsidTr="00D8442B">
        <w:tblPrEx>
          <w:tblW w:w="12960" w:type="dxa"/>
          <w:tblCellMar>
            <w:top w:w="14" w:type="dxa"/>
            <w:left w:w="14" w:type="dxa"/>
            <w:bottom w:w="14" w:type="dxa"/>
            <w:right w:w="14" w:type="dxa"/>
          </w:tblCellMar>
          <w:tblLook w:val="04A0"/>
        </w:tblPrEx>
        <w:tc>
          <w:tcPr>
            <w:tcW w:w="4408" w:type="dxa"/>
          </w:tcPr>
          <w:p w:rsidR="00035CD9" w:rsidRPr="00EE1EA2" w:rsidP="005E2B46" w14:paraId="397D044A" w14:textId="3B466C73">
            <w:pPr>
              <w:pStyle w:val="TableText"/>
            </w:pPr>
            <w:r>
              <w:t>Training Title</w:t>
            </w:r>
          </w:p>
        </w:tc>
        <w:tc>
          <w:tcPr>
            <w:tcW w:w="8552" w:type="dxa"/>
          </w:tcPr>
          <w:p w:rsidR="00035CD9" w:rsidRPr="00EE1EA2" w:rsidP="005E2B46" w14:paraId="5A814D12" w14:textId="1AF4C4C6">
            <w:pPr>
              <w:pStyle w:val="TableText"/>
            </w:pPr>
            <w:r>
              <w:t>[Open text field]</w:t>
            </w:r>
          </w:p>
        </w:tc>
      </w:tr>
      <w:tr w14:paraId="5F7C4CE6" w14:textId="77777777" w:rsidTr="00D8442B">
        <w:tblPrEx>
          <w:tblW w:w="12960" w:type="dxa"/>
          <w:tblCellMar>
            <w:top w:w="14" w:type="dxa"/>
            <w:left w:w="14" w:type="dxa"/>
            <w:bottom w:w="14" w:type="dxa"/>
            <w:right w:w="14" w:type="dxa"/>
          </w:tblCellMar>
          <w:tblLook w:val="04A0"/>
        </w:tblPrEx>
        <w:tc>
          <w:tcPr>
            <w:tcW w:w="4408" w:type="dxa"/>
          </w:tcPr>
          <w:p w:rsidR="00D8442B" w:rsidRPr="00EE1EA2" w:rsidP="005E2B46" w14:paraId="31A34066" w14:textId="05F6E450">
            <w:pPr>
              <w:pStyle w:val="TableText"/>
            </w:pPr>
            <w:r w:rsidRPr="00EE1EA2">
              <w:t>Training Start Date</w:t>
            </w:r>
          </w:p>
        </w:tc>
        <w:tc>
          <w:tcPr>
            <w:tcW w:w="8552" w:type="dxa"/>
          </w:tcPr>
          <w:p w:rsidR="00D8442B" w:rsidRPr="00EE1EA2" w:rsidP="005E2B46" w14:paraId="5EEA599A" w14:textId="0D58506F">
            <w:pPr>
              <w:pStyle w:val="TableText"/>
            </w:pPr>
            <w:r w:rsidRPr="00EE1EA2">
              <w:t>MM</w:t>
            </w:r>
            <w:r w:rsidR="00314139">
              <w:t>/</w:t>
            </w:r>
            <w:r w:rsidRPr="00EE1EA2">
              <w:t>DD/YYYY</w:t>
            </w:r>
          </w:p>
        </w:tc>
      </w:tr>
      <w:tr w14:paraId="65DD2331" w14:textId="77777777" w:rsidTr="00D8442B">
        <w:tblPrEx>
          <w:tblW w:w="12960" w:type="dxa"/>
          <w:tblCellMar>
            <w:top w:w="14" w:type="dxa"/>
            <w:left w:w="14" w:type="dxa"/>
            <w:bottom w:w="14" w:type="dxa"/>
            <w:right w:w="14" w:type="dxa"/>
          </w:tblCellMar>
          <w:tblLook w:val="04A0"/>
        </w:tblPrEx>
        <w:tc>
          <w:tcPr>
            <w:tcW w:w="4408" w:type="dxa"/>
          </w:tcPr>
          <w:p w:rsidR="00D8442B" w:rsidRPr="00EE1EA2" w:rsidP="005E2B46" w14:paraId="5D839033" w14:textId="73B67A50">
            <w:pPr>
              <w:pStyle w:val="TableText"/>
            </w:pPr>
            <w:r w:rsidRPr="00EE1EA2">
              <w:t>Training End Date (for trainings that occur on a single day, start date and end date are the same)</w:t>
            </w:r>
          </w:p>
        </w:tc>
        <w:tc>
          <w:tcPr>
            <w:tcW w:w="8552" w:type="dxa"/>
          </w:tcPr>
          <w:p w:rsidR="00D8442B" w:rsidRPr="00EE1EA2" w:rsidP="005E2B46" w14:paraId="40D5D1C4" w14:textId="59658310">
            <w:pPr>
              <w:pStyle w:val="TableText"/>
            </w:pPr>
            <w:r w:rsidRPr="00EE1EA2">
              <w:t xml:space="preserve">MM/DD/YYYY </w:t>
            </w:r>
          </w:p>
        </w:tc>
      </w:tr>
      <w:tr w14:paraId="0D3952DB" w14:textId="77777777" w:rsidTr="00D8442B">
        <w:tblPrEx>
          <w:tblW w:w="12960" w:type="dxa"/>
          <w:tblCellMar>
            <w:top w:w="14" w:type="dxa"/>
            <w:left w:w="14" w:type="dxa"/>
            <w:bottom w:w="14" w:type="dxa"/>
            <w:right w:w="14" w:type="dxa"/>
          </w:tblCellMar>
          <w:tblLook w:val="04A0"/>
        </w:tblPrEx>
        <w:tc>
          <w:tcPr>
            <w:tcW w:w="4408" w:type="dxa"/>
          </w:tcPr>
          <w:p w:rsidR="00D8442B" w:rsidRPr="00EE1EA2" w:rsidP="005E2B46" w14:paraId="1731B288" w14:textId="02E169CA">
            <w:pPr>
              <w:pStyle w:val="TableText"/>
            </w:pPr>
            <w:r w:rsidRPr="00EE1EA2">
              <w:t>Training Length (hours)</w:t>
            </w:r>
          </w:p>
        </w:tc>
        <w:tc>
          <w:tcPr>
            <w:tcW w:w="8552" w:type="dxa"/>
          </w:tcPr>
          <w:p w:rsidR="00D8442B" w:rsidRPr="00EE1EA2" w:rsidP="005E2B46" w14:paraId="0D1F84E1" w14:textId="77B938B4">
            <w:pPr>
              <w:pStyle w:val="TableText"/>
            </w:pPr>
            <w:r w:rsidRPr="00EE1EA2">
              <w:t>Number of hours</w:t>
            </w:r>
          </w:p>
        </w:tc>
      </w:tr>
      <w:tr w14:paraId="541C2F61" w14:textId="77777777" w:rsidTr="00D8442B">
        <w:tblPrEx>
          <w:tblW w:w="12960" w:type="dxa"/>
          <w:tblCellMar>
            <w:top w:w="14" w:type="dxa"/>
            <w:left w:w="14" w:type="dxa"/>
            <w:bottom w:w="14" w:type="dxa"/>
            <w:right w:w="14" w:type="dxa"/>
          </w:tblCellMar>
          <w:tblLook w:val="04A0"/>
        </w:tblPrEx>
        <w:tc>
          <w:tcPr>
            <w:tcW w:w="4408" w:type="dxa"/>
          </w:tcPr>
          <w:p w:rsidR="00D8442B" w:rsidRPr="00EE1EA2" w:rsidP="005E2B46" w14:paraId="662F5BB7" w14:textId="1CA4110C">
            <w:pPr>
              <w:pStyle w:val="TableText"/>
            </w:pPr>
            <w:r w:rsidRPr="00EE1EA2">
              <w:t>Training topic (select from drop down list)</w:t>
            </w:r>
          </w:p>
        </w:tc>
        <w:tc>
          <w:tcPr>
            <w:tcW w:w="8552" w:type="dxa"/>
          </w:tcPr>
          <w:p w:rsidR="00D8442B" w:rsidRPr="00EE1EA2" w:rsidP="005E2B46" w14:paraId="68E0269C" w14:textId="18C1D97C">
            <w:pPr>
              <w:pStyle w:val="TableText"/>
              <w:numPr>
                <w:ilvl w:val="0"/>
                <w:numId w:val="6"/>
              </w:numPr>
            </w:pPr>
            <w:r w:rsidRPr="00EE1EA2">
              <w:t>Multi-Tiered System of Supports (MTSS)</w:t>
            </w:r>
          </w:p>
          <w:p w:rsidR="00D8442B" w:rsidRPr="00EE1EA2" w:rsidP="005E2B46" w14:paraId="5FC11D39" w14:textId="08FEB788">
            <w:pPr>
              <w:pStyle w:val="TableText"/>
              <w:numPr>
                <w:ilvl w:val="0"/>
                <w:numId w:val="6"/>
              </w:numPr>
            </w:pPr>
            <w:r w:rsidRPr="00EE1EA2">
              <w:t>Positive Behavior Intervention and Support (PBIS)</w:t>
            </w:r>
          </w:p>
          <w:p w:rsidR="00D8442B" w:rsidRPr="00EE1EA2" w:rsidP="005E2B46" w14:paraId="2ED393EE" w14:textId="3D400485">
            <w:pPr>
              <w:pStyle w:val="TableText"/>
              <w:numPr>
                <w:ilvl w:val="0"/>
                <w:numId w:val="6"/>
              </w:numPr>
            </w:pPr>
            <w:r w:rsidRPr="00EE1EA2">
              <w:t>Trauma Informed Care and School-Based Behavioral Health (SBBH)</w:t>
            </w:r>
          </w:p>
          <w:p w:rsidR="00D8442B" w:rsidRPr="00EE1EA2" w:rsidP="005E2B46" w14:paraId="5BFA454C" w14:textId="5EFB9E7E">
            <w:pPr>
              <w:pStyle w:val="TableText"/>
              <w:numPr>
                <w:ilvl w:val="0"/>
                <w:numId w:val="6"/>
              </w:numPr>
            </w:pPr>
            <w:r w:rsidRPr="00EE1EA2">
              <w:t>Social Emotional Learning (SEL)</w:t>
            </w:r>
          </w:p>
          <w:p w:rsidR="00D8442B" w:rsidRPr="00EE1EA2" w:rsidP="005E2B46" w14:paraId="75FC2F3F" w14:textId="5BC73335">
            <w:pPr>
              <w:pStyle w:val="TableText"/>
              <w:numPr>
                <w:ilvl w:val="0"/>
                <w:numId w:val="6"/>
              </w:numPr>
            </w:pPr>
            <w:r w:rsidRPr="00EE1EA2">
              <w:t>Trauma-Focused Cognitive Behavioral Therapy (TF-CBT)</w:t>
            </w:r>
          </w:p>
          <w:p w:rsidR="00D8442B" w:rsidRPr="00EE1EA2" w:rsidP="005E2B46" w14:paraId="040468E0" w14:textId="0AC9CF55">
            <w:pPr>
              <w:pStyle w:val="TableText"/>
              <w:numPr>
                <w:ilvl w:val="0"/>
                <w:numId w:val="6"/>
              </w:numPr>
            </w:pPr>
            <w:r w:rsidRPr="00EE1EA2">
              <w:t>Dialectical Behavior Therapy (DBT)</w:t>
            </w:r>
          </w:p>
          <w:p w:rsidR="00D8442B" w:rsidRPr="00EE1EA2" w:rsidP="005E2B46" w14:paraId="7B23B2C9" w14:textId="5CB1D198">
            <w:pPr>
              <w:pStyle w:val="TableText"/>
              <w:numPr>
                <w:ilvl w:val="0"/>
                <w:numId w:val="6"/>
              </w:numPr>
            </w:pPr>
            <w:r w:rsidRPr="00EE1EA2">
              <w:t>Second Step®</w:t>
            </w:r>
          </w:p>
          <w:p w:rsidR="00D8442B" w:rsidRPr="00EE1EA2" w:rsidP="005E2B46" w14:paraId="5A9CBAD6" w14:textId="77777777">
            <w:pPr>
              <w:pStyle w:val="TableText"/>
              <w:numPr>
                <w:ilvl w:val="0"/>
                <w:numId w:val="6"/>
              </w:numPr>
            </w:pPr>
            <w:r w:rsidRPr="00EE1EA2">
              <w:t>Youth Mental Health First Aid</w:t>
            </w:r>
          </w:p>
          <w:p w:rsidR="00D8442B" w:rsidRPr="00EE1EA2" w:rsidP="005E2B46" w14:paraId="0DFFD701" w14:textId="2812AAF2">
            <w:pPr>
              <w:pStyle w:val="TableText"/>
              <w:numPr>
                <w:ilvl w:val="0"/>
                <w:numId w:val="6"/>
              </w:numPr>
            </w:pPr>
            <w:r>
              <w:t>Psychological First Aid</w:t>
            </w:r>
          </w:p>
          <w:p w:rsidR="00D8442B" w:rsidRPr="00EE1EA2" w:rsidP="005E2B46" w14:paraId="3CBDEA31" w14:textId="2AE80061">
            <w:pPr>
              <w:pStyle w:val="TableText"/>
              <w:numPr>
                <w:ilvl w:val="0"/>
                <w:numId w:val="6"/>
              </w:numPr>
            </w:pPr>
            <w:r w:rsidRPr="00EE1EA2">
              <w:t xml:space="preserve">Bounce Back </w:t>
            </w:r>
          </w:p>
          <w:p w:rsidR="00D8442B" w:rsidRPr="00EE1EA2" w:rsidP="005E2B46" w14:paraId="2CC2A8CF" w14:textId="45ADEF30">
            <w:pPr>
              <w:pStyle w:val="TableText"/>
              <w:numPr>
                <w:ilvl w:val="0"/>
                <w:numId w:val="6"/>
              </w:numPr>
            </w:pPr>
            <w:r w:rsidRPr="00EE1EA2">
              <w:t>Cognitive Behavioral Intervention for Trauma in Schools (C-BITS)</w:t>
            </w:r>
          </w:p>
          <w:p w:rsidR="00D8442B" w:rsidRPr="00EE1EA2" w:rsidP="005E2B46" w14:paraId="4B1B46E1" w14:textId="707AFE9A">
            <w:pPr>
              <w:pStyle w:val="TableText"/>
              <w:numPr>
                <w:ilvl w:val="0"/>
                <w:numId w:val="6"/>
              </w:numPr>
            </w:pPr>
            <w:r w:rsidRPr="00EE1EA2">
              <w:t>Trauma Informed Skills for Educators</w:t>
            </w:r>
          </w:p>
          <w:p w:rsidR="00D8442B" w:rsidRPr="00EE1EA2" w:rsidP="005E2B46" w14:paraId="7300FAF2" w14:textId="4BD29663">
            <w:pPr>
              <w:pStyle w:val="TableText"/>
              <w:numPr>
                <w:ilvl w:val="0"/>
                <w:numId w:val="6"/>
              </w:numPr>
            </w:pPr>
            <w:r w:rsidRPr="00EE1EA2">
              <w:t>ASIST (Applied Suicide Intervention Skills Training)</w:t>
            </w:r>
          </w:p>
          <w:p w:rsidR="00D8442B" w:rsidRPr="00EE1EA2" w:rsidP="005E2B46" w14:paraId="07A7FC7F" w14:textId="77777777">
            <w:pPr>
              <w:pStyle w:val="TableText"/>
              <w:numPr>
                <w:ilvl w:val="0"/>
                <w:numId w:val="6"/>
              </w:numPr>
            </w:pPr>
            <w:r w:rsidRPr="00EE1EA2">
              <w:t>QPR (Question, Persuade, Refer)</w:t>
            </w:r>
          </w:p>
          <w:p w:rsidR="00D8442B" w:rsidRPr="00EE1EA2" w:rsidP="005E2B46" w14:paraId="528E3AE0" w14:textId="77777777">
            <w:pPr>
              <w:pStyle w:val="TableText"/>
              <w:numPr>
                <w:ilvl w:val="0"/>
                <w:numId w:val="6"/>
              </w:numPr>
            </w:pPr>
            <w:r w:rsidRPr="00EE1EA2">
              <w:t>safeTALK</w:t>
            </w:r>
          </w:p>
          <w:p w:rsidR="00D8442B" w:rsidRPr="00EE1EA2" w:rsidP="005E2B46" w14:paraId="357579B2" w14:textId="77777777">
            <w:pPr>
              <w:pStyle w:val="TableText"/>
              <w:numPr>
                <w:ilvl w:val="0"/>
                <w:numId w:val="6"/>
              </w:numPr>
            </w:pPr>
            <w:r w:rsidRPr="00EE1EA2">
              <w:t>Mental Health First Aid</w:t>
            </w:r>
          </w:p>
          <w:p w:rsidR="00D8442B" w:rsidRPr="00EE1EA2" w:rsidP="005E2B46" w14:paraId="76CA5EBA" w14:textId="77777777">
            <w:pPr>
              <w:pStyle w:val="TableText"/>
              <w:numPr>
                <w:ilvl w:val="0"/>
                <w:numId w:val="6"/>
              </w:numPr>
            </w:pPr>
            <w:r w:rsidRPr="00EE1EA2">
              <w:t>CALM (Counseling on Access to Lethal Means)</w:t>
            </w:r>
          </w:p>
          <w:p w:rsidR="00D8442B" w:rsidRPr="00EE1EA2" w:rsidP="005E2B46" w14:paraId="4CA10732" w14:textId="77777777">
            <w:pPr>
              <w:pStyle w:val="TableText"/>
              <w:numPr>
                <w:ilvl w:val="0"/>
                <w:numId w:val="6"/>
              </w:numPr>
            </w:pPr>
            <w:r w:rsidRPr="00EE1EA2">
              <w:t>Sources of Strength</w:t>
            </w:r>
          </w:p>
          <w:p w:rsidR="00D8442B" w:rsidRPr="00EE1EA2" w:rsidP="005E2B46" w14:paraId="589DEC4B" w14:textId="77777777">
            <w:pPr>
              <w:pStyle w:val="TableText"/>
              <w:numPr>
                <w:ilvl w:val="0"/>
                <w:numId w:val="6"/>
              </w:numPr>
            </w:pPr>
            <w:r w:rsidRPr="00EE1EA2">
              <w:t>LivingWorks START</w:t>
            </w:r>
          </w:p>
          <w:p w:rsidR="00D8442B" w:rsidRPr="00EE1EA2" w:rsidP="005E2B46" w14:paraId="3D7EDF00" w14:textId="18A2EE2E">
            <w:pPr>
              <w:pStyle w:val="TableText"/>
              <w:numPr>
                <w:ilvl w:val="0"/>
                <w:numId w:val="6"/>
              </w:numPr>
            </w:pPr>
            <w:r>
              <w:t>Suicide to Hope</w:t>
            </w:r>
          </w:p>
          <w:p w:rsidR="00D8442B" w:rsidRPr="00EE1EA2" w:rsidP="005E2B46" w14:paraId="473DD01A" w14:textId="77777777">
            <w:pPr>
              <w:pStyle w:val="TableText"/>
              <w:numPr>
                <w:ilvl w:val="0"/>
                <w:numId w:val="6"/>
              </w:numPr>
            </w:pPr>
            <w:r w:rsidRPr="00EE1EA2">
              <w:t>REACH (Resilience, Empowerment, Action, and Community Hope)</w:t>
            </w:r>
          </w:p>
          <w:p w:rsidR="00D8442B" w:rsidRPr="00EE1EA2" w:rsidP="005E2B46" w14:paraId="569CB016" w14:textId="7FD64F78">
            <w:pPr>
              <w:pStyle w:val="TableText"/>
              <w:numPr>
                <w:ilvl w:val="0"/>
                <w:numId w:val="6"/>
              </w:numPr>
            </w:pPr>
            <w:r>
              <w:t>Other, please specify:</w:t>
            </w:r>
          </w:p>
        </w:tc>
      </w:tr>
      <w:tr w14:paraId="70D69D51" w14:textId="77777777" w:rsidTr="00D8442B">
        <w:tblPrEx>
          <w:tblW w:w="12960" w:type="dxa"/>
          <w:tblCellMar>
            <w:top w:w="14" w:type="dxa"/>
            <w:left w:w="14" w:type="dxa"/>
            <w:bottom w:w="14" w:type="dxa"/>
            <w:right w:w="14" w:type="dxa"/>
          </w:tblCellMar>
          <w:tblLook w:val="04A0"/>
        </w:tblPrEx>
        <w:tc>
          <w:tcPr>
            <w:tcW w:w="4408" w:type="dxa"/>
          </w:tcPr>
          <w:p w:rsidR="00D8442B" w:rsidRPr="00EE1EA2" w:rsidP="005E2B46" w14:paraId="0969B580" w14:textId="2026EC32">
            <w:pPr>
              <w:pStyle w:val="TableText"/>
            </w:pPr>
            <w:r w:rsidRPr="00EE1EA2">
              <w:t>Training objective</w:t>
            </w:r>
            <w:r w:rsidR="00314139">
              <w:t xml:space="preserve"> 1</w:t>
            </w:r>
            <w:r w:rsidR="00C069E4">
              <w:t xml:space="preserve"> </w:t>
            </w:r>
          </w:p>
        </w:tc>
        <w:tc>
          <w:tcPr>
            <w:tcW w:w="8552" w:type="dxa"/>
          </w:tcPr>
          <w:p w:rsidR="00D8442B" w:rsidRPr="00EE1EA2" w:rsidP="005E2B46" w14:paraId="35E016C7" w14:textId="584F3880">
            <w:pPr>
              <w:pStyle w:val="TableText"/>
            </w:pPr>
            <w:r>
              <w:t xml:space="preserve"> [Open text field]</w:t>
            </w:r>
          </w:p>
        </w:tc>
      </w:tr>
      <w:tr w14:paraId="18D137C6" w14:textId="77777777" w:rsidTr="00D8442B">
        <w:tblPrEx>
          <w:tblW w:w="12960" w:type="dxa"/>
          <w:tblCellMar>
            <w:top w:w="14" w:type="dxa"/>
            <w:left w:w="14" w:type="dxa"/>
            <w:bottom w:w="14" w:type="dxa"/>
            <w:right w:w="14" w:type="dxa"/>
          </w:tblCellMar>
          <w:tblLook w:val="04A0"/>
        </w:tblPrEx>
        <w:tc>
          <w:tcPr>
            <w:tcW w:w="4408" w:type="dxa"/>
          </w:tcPr>
          <w:p w:rsidR="00314139" w:rsidRPr="00EE1EA2" w:rsidP="005E2B46" w14:paraId="38D61E08" w14:textId="3F7453BB">
            <w:pPr>
              <w:pStyle w:val="TableText"/>
            </w:pPr>
            <w:r>
              <w:t>Training objective 2</w:t>
            </w:r>
            <w:r w:rsidR="00C069E4">
              <w:t xml:space="preserve"> (</w:t>
            </w:r>
            <w:r w:rsidR="0087504F">
              <w:t>enter N/A if not applicable</w:t>
            </w:r>
            <w:r w:rsidR="00C069E4">
              <w:t>)</w:t>
            </w:r>
          </w:p>
        </w:tc>
        <w:tc>
          <w:tcPr>
            <w:tcW w:w="8552" w:type="dxa"/>
          </w:tcPr>
          <w:p w:rsidR="00314139" w:rsidP="005E2B46" w14:paraId="094AE21D" w14:textId="00FC8FFB">
            <w:pPr>
              <w:pStyle w:val="TableText"/>
            </w:pPr>
            <w:r>
              <w:t xml:space="preserve"> [Open text field]</w:t>
            </w:r>
          </w:p>
        </w:tc>
      </w:tr>
      <w:tr w14:paraId="35325340" w14:textId="77777777" w:rsidTr="00D8442B">
        <w:tblPrEx>
          <w:tblW w:w="12960" w:type="dxa"/>
          <w:tblCellMar>
            <w:top w:w="14" w:type="dxa"/>
            <w:left w:w="14" w:type="dxa"/>
            <w:bottom w:w="14" w:type="dxa"/>
            <w:right w:w="14" w:type="dxa"/>
          </w:tblCellMar>
          <w:tblLook w:val="04A0"/>
        </w:tblPrEx>
        <w:tc>
          <w:tcPr>
            <w:tcW w:w="4408" w:type="dxa"/>
          </w:tcPr>
          <w:p w:rsidR="00314139" w:rsidRPr="00EE1EA2" w:rsidP="005E2B46" w14:paraId="59E46272" w14:textId="58890D23">
            <w:pPr>
              <w:pStyle w:val="TableText"/>
            </w:pPr>
            <w:r>
              <w:t>Training objective 3</w:t>
            </w:r>
            <w:r w:rsidR="0087504F">
              <w:t xml:space="preserve"> (enter N/A if not applicable)</w:t>
            </w:r>
          </w:p>
        </w:tc>
        <w:tc>
          <w:tcPr>
            <w:tcW w:w="8552" w:type="dxa"/>
          </w:tcPr>
          <w:p w:rsidR="00314139" w:rsidP="005E2B46" w14:paraId="29A189DB" w14:textId="457F230C">
            <w:pPr>
              <w:pStyle w:val="TableText"/>
            </w:pPr>
            <w:r>
              <w:t xml:space="preserve"> [Open text field]</w:t>
            </w:r>
          </w:p>
        </w:tc>
      </w:tr>
      <w:tr w14:paraId="57D6A38D" w14:textId="77777777" w:rsidTr="00D8442B">
        <w:tblPrEx>
          <w:tblW w:w="12960" w:type="dxa"/>
          <w:tblCellMar>
            <w:top w:w="14" w:type="dxa"/>
            <w:left w:w="14" w:type="dxa"/>
            <w:bottom w:w="14" w:type="dxa"/>
            <w:right w:w="14" w:type="dxa"/>
          </w:tblCellMar>
          <w:tblLook w:val="04A0"/>
        </w:tblPrEx>
        <w:tc>
          <w:tcPr>
            <w:tcW w:w="4408" w:type="dxa"/>
          </w:tcPr>
          <w:p w:rsidR="00314139" w:rsidRPr="00EE1EA2" w:rsidP="005E2B46" w14:paraId="05759D39" w14:textId="32BE87E3">
            <w:pPr>
              <w:pStyle w:val="TableText"/>
            </w:pPr>
            <w:r>
              <w:t>Training objective 4</w:t>
            </w:r>
            <w:r w:rsidR="0087504F">
              <w:t xml:space="preserve"> (enter N/A if not applicable)</w:t>
            </w:r>
          </w:p>
        </w:tc>
        <w:tc>
          <w:tcPr>
            <w:tcW w:w="8552" w:type="dxa"/>
          </w:tcPr>
          <w:p w:rsidR="00314139" w:rsidP="005E2B46" w14:paraId="0C1D3714" w14:textId="4EBFF27E">
            <w:pPr>
              <w:pStyle w:val="TableText"/>
            </w:pPr>
            <w:r>
              <w:t xml:space="preserve"> [Open text field]</w:t>
            </w:r>
          </w:p>
        </w:tc>
      </w:tr>
      <w:tr w14:paraId="21E3B3F3" w14:textId="77777777" w:rsidTr="00D8442B">
        <w:tblPrEx>
          <w:tblW w:w="12960" w:type="dxa"/>
          <w:tblCellMar>
            <w:top w:w="14" w:type="dxa"/>
            <w:left w:w="14" w:type="dxa"/>
            <w:bottom w:w="14" w:type="dxa"/>
            <w:right w:w="14" w:type="dxa"/>
          </w:tblCellMar>
          <w:tblLook w:val="04A0"/>
        </w:tblPrEx>
        <w:tc>
          <w:tcPr>
            <w:tcW w:w="4408" w:type="dxa"/>
          </w:tcPr>
          <w:p w:rsidR="00314139" w:rsidRPr="00EE1EA2" w:rsidP="005E2B46" w14:paraId="55E53652" w14:textId="70D79A31">
            <w:pPr>
              <w:pStyle w:val="TableText"/>
            </w:pPr>
            <w:r>
              <w:t>Training objective 5</w:t>
            </w:r>
            <w:r w:rsidR="0087504F">
              <w:t xml:space="preserve"> (enter N/A if not applicable)</w:t>
            </w:r>
          </w:p>
        </w:tc>
        <w:tc>
          <w:tcPr>
            <w:tcW w:w="8552" w:type="dxa"/>
          </w:tcPr>
          <w:p w:rsidR="00314139" w:rsidP="005E2B46" w14:paraId="5561BEDB" w14:textId="2168AA5F">
            <w:pPr>
              <w:pStyle w:val="TableText"/>
            </w:pPr>
            <w:r>
              <w:t xml:space="preserve"> [Open text field]</w:t>
            </w:r>
          </w:p>
        </w:tc>
      </w:tr>
      <w:tr w14:paraId="6E7D7773" w14:textId="77777777" w:rsidTr="00D8442B">
        <w:tblPrEx>
          <w:tblW w:w="12960" w:type="dxa"/>
          <w:tblCellMar>
            <w:top w:w="14" w:type="dxa"/>
            <w:left w:w="14" w:type="dxa"/>
            <w:bottom w:w="14" w:type="dxa"/>
            <w:right w:w="14" w:type="dxa"/>
          </w:tblCellMar>
          <w:tblLook w:val="04A0"/>
        </w:tblPrEx>
        <w:tc>
          <w:tcPr>
            <w:tcW w:w="4408" w:type="dxa"/>
          </w:tcPr>
          <w:p w:rsidR="00D8442B" w:rsidRPr="00EE1EA2" w:rsidP="005E2B46" w14:paraId="2422501F" w14:textId="58829685">
            <w:pPr>
              <w:pStyle w:val="TableText"/>
            </w:pPr>
            <w:r w:rsidRPr="00EE1EA2">
              <w:t>Training format (Select from drop down list)</w:t>
            </w:r>
          </w:p>
        </w:tc>
        <w:tc>
          <w:tcPr>
            <w:tcW w:w="8552" w:type="dxa"/>
          </w:tcPr>
          <w:p w:rsidR="00D8442B" w:rsidRPr="00EE1EA2" w:rsidP="005E2B46" w14:paraId="0F2FE4EA" w14:textId="77777777">
            <w:pPr>
              <w:pStyle w:val="TableText"/>
              <w:numPr>
                <w:ilvl w:val="0"/>
                <w:numId w:val="7"/>
              </w:numPr>
            </w:pPr>
            <w:r w:rsidRPr="00EE1EA2">
              <w:t>In-person training</w:t>
            </w:r>
          </w:p>
          <w:p w:rsidR="00D8442B" w:rsidRPr="00EE1EA2" w:rsidP="005E2B46" w14:paraId="3B6DA5AC" w14:textId="77777777">
            <w:pPr>
              <w:pStyle w:val="TableText"/>
              <w:numPr>
                <w:ilvl w:val="0"/>
                <w:numId w:val="7"/>
              </w:numPr>
            </w:pPr>
            <w:r w:rsidRPr="00EE1EA2">
              <w:t>Online asynchronous training</w:t>
            </w:r>
          </w:p>
          <w:p w:rsidR="00D8442B" w:rsidRPr="00EE1EA2" w:rsidP="005E2B46" w14:paraId="787987F4" w14:textId="114F544A">
            <w:pPr>
              <w:pStyle w:val="TableText"/>
              <w:numPr>
                <w:ilvl w:val="0"/>
                <w:numId w:val="7"/>
              </w:numPr>
            </w:pPr>
            <w:r w:rsidRPr="00EE1EA2">
              <w:t>Hybrid training (combination of in-person and online)</w:t>
            </w:r>
          </w:p>
          <w:p w:rsidR="00D8442B" w:rsidRPr="00EE1EA2" w:rsidP="005E2B46" w14:paraId="603A4AB4" w14:textId="77777777">
            <w:pPr>
              <w:pStyle w:val="TableText"/>
              <w:numPr>
                <w:ilvl w:val="0"/>
                <w:numId w:val="7"/>
              </w:numPr>
            </w:pPr>
            <w:r w:rsidRPr="00EE1EA2">
              <w:t>Online webinar</w:t>
            </w:r>
          </w:p>
          <w:p w:rsidR="00D8442B" w:rsidRPr="00EE1EA2" w:rsidP="005E2B46" w14:paraId="093C6F10" w14:textId="548CBA6B">
            <w:pPr>
              <w:pStyle w:val="TableText"/>
              <w:numPr>
                <w:ilvl w:val="0"/>
                <w:numId w:val="7"/>
              </w:numPr>
            </w:pPr>
            <w:r>
              <w:t>Other, please specify:</w:t>
            </w:r>
          </w:p>
        </w:tc>
      </w:tr>
      <w:tr w14:paraId="570EA6E7" w14:textId="77777777" w:rsidTr="00D8442B">
        <w:tblPrEx>
          <w:tblW w:w="12960" w:type="dxa"/>
          <w:tblCellMar>
            <w:top w:w="14" w:type="dxa"/>
            <w:left w:w="14" w:type="dxa"/>
            <w:bottom w:w="14" w:type="dxa"/>
            <w:right w:w="14" w:type="dxa"/>
          </w:tblCellMar>
          <w:tblLook w:val="04A0"/>
        </w:tblPrEx>
        <w:tc>
          <w:tcPr>
            <w:tcW w:w="4408" w:type="dxa"/>
          </w:tcPr>
          <w:p w:rsidR="00D8442B" w:rsidRPr="00EE1EA2" w:rsidP="005E2B46" w14:paraId="336F40FC" w14:textId="10B143B4">
            <w:pPr>
              <w:pStyle w:val="TableText"/>
            </w:pPr>
            <w:r w:rsidRPr="00EE1EA2">
              <w:t>Training target audience (Select all that apply)</w:t>
            </w:r>
          </w:p>
        </w:tc>
        <w:tc>
          <w:tcPr>
            <w:tcW w:w="8552" w:type="dxa"/>
          </w:tcPr>
          <w:p w:rsidR="00D8442B" w:rsidRPr="00EE1EA2" w:rsidP="005E2B46" w14:paraId="5D790ECA" w14:textId="77777777">
            <w:pPr>
              <w:pStyle w:val="TableText"/>
              <w:numPr>
                <w:ilvl w:val="0"/>
                <w:numId w:val="11"/>
              </w:numPr>
            </w:pPr>
            <w:r w:rsidRPr="00EE1EA2">
              <w:t xml:space="preserve">Teachers </w:t>
            </w:r>
          </w:p>
          <w:p w:rsidR="00D8442B" w:rsidRPr="00EE1EA2" w:rsidP="005E2B46" w14:paraId="08394842" w14:textId="77777777">
            <w:pPr>
              <w:pStyle w:val="TableText"/>
              <w:numPr>
                <w:ilvl w:val="0"/>
                <w:numId w:val="11"/>
              </w:numPr>
            </w:pPr>
            <w:r w:rsidRPr="00EE1EA2">
              <w:t>School administrators</w:t>
            </w:r>
          </w:p>
          <w:p w:rsidR="00D8442B" w:rsidRPr="00EE1EA2" w:rsidP="005E2B46" w14:paraId="1895BC88" w14:textId="5313BB05">
            <w:pPr>
              <w:pStyle w:val="TableText"/>
              <w:numPr>
                <w:ilvl w:val="0"/>
                <w:numId w:val="11"/>
              </w:numPr>
            </w:pPr>
            <w:r w:rsidRPr="00EE1EA2">
              <w:t xml:space="preserve">Other school staff </w:t>
            </w:r>
          </w:p>
          <w:p w:rsidR="00D8442B" w:rsidRPr="00EE1EA2" w:rsidP="005E2B46" w14:paraId="45285D64" w14:textId="77777777">
            <w:pPr>
              <w:pStyle w:val="TableText"/>
              <w:numPr>
                <w:ilvl w:val="0"/>
                <w:numId w:val="11"/>
              </w:numPr>
            </w:pPr>
            <w:r w:rsidRPr="00EE1EA2">
              <w:t>Students</w:t>
            </w:r>
          </w:p>
          <w:p w:rsidR="00D8442B" w:rsidRPr="00EE1EA2" w:rsidP="005E2B46" w14:paraId="436E7BDB" w14:textId="77777777">
            <w:pPr>
              <w:pStyle w:val="TableText"/>
              <w:numPr>
                <w:ilvl w:val="0"/>
                <w:numId w:val="11"/>
              </w:numPr>
            </w:pPr>
            <w:r w:rsidRPr="00EE1EA2">
              <w:t>Parents and family members</w:t>
            </w:r>
          </w:p>
          <w:p w:rsidR="00D8442B" w:rsidRPr="00EE1EA2" w:rsidP="005E2B46" w14:paraId="00926138" w14:textId="77777777">
            <w:pPr>
              <w:pStyle w:val="TableText"/>
              <w:numPr>
                <w:ilvl w:val="0"/>
                <w:numId w:val="11"/>
              </w:numPr>
            </w:pPr>
            <w:r w:rsidRPr="00EE1EA2">
              <w:t>Mental health professionals</w:t>
            </w:r>
          </w:p>
          <w:p w:rsidR="00D8442B" w:rsidRPr="00EE1EA2" w:rsidP="005E2B46" w14:paraId="1C53D492" w14:textId="3790713B">
            <w:pPr>
              <w:pStyle w:val="TableText"/>
              <w:numPr>
                <w:ilvl w:val="0"/>
                <w:numId w:val="11"/>
              </w:numPr>
            </w:pPr>
            <w:r>
              <w:t>Other, please specify</w:t>
            </w:r>
          </w:p>
        </w:tc>
      </w:tr>
      <w:tr w14:paraId="3DDE1C1C" w14:textId="77777777" w:rsidTr="00D8442B">
        <w:tblPrEx>
          <w:tblW w:w="12960" w:type="dxa"/>
          <w:tblCellMar>
            <w:top w:w="14" w:type="dxa"/>
            <w:left w:w="14" w:type="dxa"/>
            <w:bottom w:w="14" w:type="dxa"/>
            <w:right w:w="14" w:type="dxa"/>
          </w:tblCellMar>
          <w:tblLook w:val="04A0"/>
        </w:tblPrEx>
        <w:tc>
          <w:tcPr>
            <w:tcW w:w="4408" w:type="dxa"/>
          </w:tcPr>
          <w:p w:rsidR="00D8442B" w:rsidRPr="00EE1EA2" w:rsidP="005E2B46" w14:paraId="3241A390" w14:textId="0D0A3FEB">
            <w:pPr>
              <w:pStyle w:val="TableText"/>
            </w:pPr>
            <w:r w:rsidRPr="00EE1EA2">
              <w:t>Number of participants (report number by audience type)</w:t>
            </w:r>
          </w:p>
        </w:tc>
        <w:tc>
          <w:tcPr>
            <w:tcW w:w="8552" w:type="dxa"/>
          </w:tcPr>
          <w:p w:rsidR="00D8442B" w:rsidRPr="00EE1EA2" w:rsidP="005E2B46" w14:paraId="5C3EE263" w14:textId="1A8CC442">
            <w:pPr>
              <w:pStyle w:val="TableText"/>
              <w:numPr>
                <w:ilvl w:val="0"/>
                <w:numId w:val="12"/>
              </w:numPr>
            </w:pPr>
            <w:r w:rsidRPr="00EE1EA2">
              <w:t xml:space="preserve">Number of teachers:  </w:t>
            </w:r>
          </w:p>
          <w:p w:rsidR="00D8442B" w:rsidRPr="00EE1EA2" w:rsidP="005E2B46" w14:paraId="737FCD06" w14:textId="6B866E06">
            <w:pPr>
              <w:pStyle w:val="TableText"/>
              <w:numPr>
                <w:ilvl w:val="0"/>
                <w:numId w:val="12"/>
              </w:numPr>
            </w:pPr>
            <w:r w:rsidRPr="00EE1EA2">
              <w:t>Number of school administrators:</w:t>
            </w:r>
          </w:p>
          <w:p w:rsidR="00D8442B" w:rsidRPr="00EE1EA2" w:rsidP="005E2B46" w14:paraId="08E94FF3" w14:textId="547D71E0">
            <w:pPr>
              <w:pStyle w:val="TableText"/>
              <w:numPr>
                <w:ilvl w:val="0"/>
                <w:numId w:val="12"/>
              </w:numPr>
            </w:pPr>
            <w:r w:rsidRPr="00EE1EA2">
              <w:t xml:space="preserve">Number of other school staff: </w:t>
            </w:r>
          </w:p>
          <w:p w:rsidR="00D8442B" w:rsidRPr="00EE1EA2" w:rsidP="005E2B46" w14:paraId="79ACDEFC" w14:textId="017DDC6A">
            <w:pPr>
              <w:pStyle w:val="TableText"/>
              <w:numPr>
                <w:ilvl w:val="0"/>
                <w:numId w:val="12"/>
              </w:numPr>
            </w:pPr>
            <w:r w:rsidRPr="00EE1EA2">
              <w:t>Number of students:</w:t>
            </w:r>
          </w:p>
          <w:p w:rsidR="00D8442B" w:rsidRPr="00EE1EA2" w:rsidP="005E2B46" w14:paraId="77F37536" w14:textId="2253BCC7">
            <w:pPr>
              <w:pStyle w:val="TableText"/>
              <w:numPr>
                <w:ilvl w:val="0"/>
                <w:numId w:val="12"/>
              </w:numPr>
            </w:pPr>
            <w:r w:rsidRPr="00EE1EA2">
              <w:t>Number of parents and family members:</w:t>
            </w:r>
          </w:p>
          <w:p w:rsidR="00D8442B" w:rsidRPr="00EE1EA2" w:rsidP="005E2B46" w14:paraId="4C760BD2" w14:textId="13EDBC0B">
            <w:pPr>
              <w:pStyle w:val="TableText"/>
              <w:numPr>
                <w:ilvl w:val="0"/>
                <w:numId w:val="12"/>
              </w:numPr>
            </w:pPr>
            <w:r w:rsidRPr="00EE1EA2">
              <w:t>Number of mental health professionals:</w:t>
            </w:r>
          </w:p>
          <w:p w:rsidR="00D8442B" w:rsidRPr="00EE1EA2" w:rsidP="005E2B46" w14:paraId="4BBA1C57" w14:textId="5B20C9E2">
            <w:pPr>
              <w:pStyle w:val="TableText"/>
              <w:numPr>
                <w:ilvl w:val="0"/>
                <w:numId w:val="12"/>
              </w:numPr>
            </w:pPr>
            <w:r w:rsidRPr="00EE1EA2">
              <w:t>Number of other participants:</w:t>
            </w:r>
          </w:p>
        </w:tc>
      </w:tr>
    </w:tbl>
    <w:p w:rsidR="00967BC1" w:rsidRPr="00EE1EA2" w:rsidP="00DB3EA1" w14:paraId="38DF4D11" w14:textId="77777777">
      <w:pPr>
        <w:pStyle w:val="BODY"/>
        <w:ind w:right="7"/>
        <w:rPr>
          <w:noProof w:val="0"/>
        </w:rPr>
      </w:pPr>
    </w:p>
    <w:sectPr w:rsidSect="003A15A1">
      <w:headerReference w:type="default" r:id="rId7"/>
      <w:footerReference w:type="default" r:id="rId8"/>
      <w:pgSz w:w="15840" w:h="12240" w:orient="landscape" w:code="1"/>
      <w:pgMar w:top="2016" w:right="1440" w:bottom="144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0226042"/>
      <w:docPartObj>
        <w:docPartGallery w:val="Page Numbers (Bottom of Page)"/>
        <w:docPartUnique/>
      </w:docPartObj>
    </w:sdtPr>
    <w:sdtEndPr>
      <w:rPr>
        <w:noProof/>
      </w:rPr>
    </w:sdtEndPr>
    <w:sdtContent>
      <w:p w:rsidR="0046762D" w14:paraId="54F7A02D" w14:textId="092B06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A15A1" w:rsidRPr="003A15A1" w:rsidP="003A15A1" w14:paraId="27E6372A" w14:textId="365AD058">
    <w:pPr>
      <w:tabs>
        <w:tab w:val="center" w:pos="4680"/>
      </w:tabs>
      <w:spacing w:after="0" w:line="240" w:lineRule="auto"/>
      <w:ind w:right="-450"/>
      <w:jc w:val="right"/>
      <w:rPr>
        <w:rFonts w:ascii="DM Sans" w:eastAsia="Arial" w:hAnsi="DM Sans" w:cs="Arial"/>
        <w:color w:val="29894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5A1" w:rsidRPr="003A15A1" w:rsidP="003A15A1" w14:paraId="5DB2FEF3" w14:textId="3F4E18B2">
    <w:pPr>
      <w:tabs>
        <w:tab w:val="center" w:pos="4680"/>
      </w:tabs>
      <w:spacing w:before="100" w:beforeAutospacing="1" w:after="0" w:line="240" w:lineRule="auto"/>
      <w:ind w:right="-720"/>
      <w:rPr>
        <w:rFonts w:ascii="Helvetica" w:eastAsia="Arial" w:hAnsi="Helvetica" w:cs="Times New Roman"/>
        <w:noProof/>
        <w:color w:val="FFFFFF"/>
        <w:sz w:val="2"/>
        <w:szCs w:val="2"/>
      </w:rPr>
    </w:pPr>
    <w:r w:rsidRPr="003A15A1">
      <w:rPr>
        <w:rFonts w:ascii="Helvetica" w:eastAsia="Arial" w:hAnsi="Helvetica" w:cs="Times New Roman"/>
        <w:noProof/>
        <w:color w:val="FFFFFF"/>
      </w:rPr>
      <w:t xml:space="preserve">Title of the Report  Title of the Report </w:t>
    </w:r>
  </w:p>
  <w:p w:rsidR="003A15A1" w:rsidRPr="0046762D" w:rsidP="003A15A1" w14:paraId="36EB9608" w14:textId="77777777">
    <w:pPr>
      <w:tabs>
        <w:tab w:val="center" w:pos="4680"/>
        <w:tab w:val="right" w:pos="9360"/>
      </w:tabs>
      <w:spacing w:after="0" w:line="240" w:lineRule="auto"/>
      <w:jc w:val="right"/>
      <w:rPr>
        <w:rFonts w:ascii="Arial" w:eastAsia="Arial" w:hAnsi="Arial" w:cs="Arial"/>
        <w:noProof/>
        <w:color w:val="FFFFFF"/>
      </w:rPr>
    </w:pPr>
  </w:p>
  <w:p w:rsidR="0046762D" w:rsidRPr="0046762D" w:rsidP="0046762D" w14:paraId="18EFB617" w14:textId="77777777">
    <w:pPr>
      <w:pStyle w:val="Header"/>
      <w:tabs>
        <w:tab w:val="left" w:pos="6750"/>
      </w:tabs>
      <w:jc w:val="right"/>
      <w:rPr>
        <w:rFonts w:ascii="Arial" w:hAnsi="Arial" w:cs="Arial"/>
        <w:sz w:val="18"/>
        <w:szCs w:val="18"/>
      </w:rPr>
    </w:pPr>
    <w:bookmarkStart w:id="0" w:name="_Hlk141175978"/>
    <w:r w:rsidRPr="0046762D">
      <w:rPr>
        <w:rFonts w:ascii="Arial" w:hAnsi="Arial" w:cs="Arial"/>
        <w:sz w:val="18"/>
        <w:szCs w:val="18"/>
      </w:rPr>
      <w:t xml:space="preserve">OMB Number:                            </w:t>
    </w:r>
  </w:p>
  <w:p w:rsidR="0046762D" w:rsidRPr="00AA681B" w:rsidP="0046762D" w14:paraId="3F293CA3" w14:textId="77777777">
    <w:pPr>
      <w:tabs>
        <w:tab w:val="center" w:pos="4680"/>
        <w:tab w:val="left" w:pos="7020"/>
        <w:tab w:val="left" w:pos="7470"/>
        <w:tab w:val="right" w:pos="9360"/>
      </w:tabs>
      <w:spacing w:after="0" w:line="240" w:lineRule="auto"/>
      <w:jc w:val="right"/>
      <w:rPr>
        <w:rFonts w:ascii="Arial" w:hAnsi="Arial" w:cs="Arial"/>
        <w:noProof/>
        <w:sz w:val="18"/>
        <w:szCs w:val="18"/>
      </w:rPr>
    </w:pPr>
    <w:r w:rsidRPr="00AA681B">
      <w:rPr>
        <w:rFonts w:ascii="Arial" w:hAnsi="Arial" w:cs="Arial"/>
        <w:noProof/>
        <w:sz w:val="18"/>
        <w:szCs w:val="18"/>
      </w:rPr>
      <w:tab/>
    </w:r>
    <w:r w:rsidRPr="00AA681B">
      <w:rPr>
        <w:rFonts w:ascii="Arial" w:hAnsi="Arial" w:cs="Arial"/>
        <w:noProof/>
        <w:sz w:val="18"/>
        <w:szCs w:val="18"/>
      </w:rPr>
      <w:tab/>
      <w:t>Expiration Date:</w:t>
    </w:r>
  </w:p>
  <w:bookmarkEnd w:id="0"/>
  <w:p w:rsidR="003A15A1" w14:paraId="35FD0CF4" w14:textId="388EE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B22DD"/>
    <w:multiLevelType w:val="hybridMultilevel"/>
    <w:tmpl w:val="6540CD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B73FD6"/>
    <w:multiLevelType w:val="hybridMultilevel"/>
    <w:tmpl w:val="B3A6614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61586D"/>
    <w:multiLevelType w:val="hybridMultilevel"/>
    <w:tmpl w:val="FE022DA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1576DC"/>
    <w:multiLevelType w:val="hybridMultilevel"/>
    <w:tmpl w:val="6758FF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EA53A8"/>
    <w:multiLevelType w:val="hybridMultilevel"/>
    <w:tmpl w:val="1A0EFF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A84C2A"/>
    <w:multiLevelType w:val="hybridMultilevel"/>
    <w:tmpl w:val="37CCF920"/>
    <w:lvl w:ilvl="0">
      <w:start w:val="1"/>
      <w:numFmt w:val="bullet"/>
      <w:pStyle w:val="ICF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4A692A"/>
    <w:multiLevelType w:val="hybridMultilevel"/>
    <w:tmpl w:val="B5BEDBB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4A1690"/>
    <w:multiLevelType w:val="hybridMultilevel"/>
    <w:tmpl w:val="730ACC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844A1D"/>
    <w:multiLevelType w:val="hybridMultilevel"/>
    <w:tmpl w:val="EFFE77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50166D"/>
    <w:multiLevelType w:val="hybridMultilevel"/>
    <w:tmpl w:val="FE022DA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9239614">
    <w:abstractNumId w:val="5"/>
  </w:num>
  <w:num w:numId="2" w16cid:durableId="849948519">
    <w:abstractNumId w:val="1"/>
  </w:num>
  <w:num w:numId="3" w16cid:durableId="94635036">
    <w:abstractNumId w:val="6"/>
  </w:num>
  <w:num w:numId="4" w16cid:durableId="1592278685">
    <w:abstractNumId w:val="9"/>
  </w:num>
  <w:num w:numId="5" w16cid:durableId="536964636">
    <w:abstractNumId w:val="2"/>
  </w:num>
  <w:num w:numId="6" w16cid:durableId="726418158">
    <w:abstractNumId w:val="8"/>
  </w:num>
  <w:num w:numId="7" w16cid:durableId="110051548">
    <w:abstractNumId w:val="0"/>
  </w:num>
  <w:num w:numId="8" w16cid:durableId="844367259">
    <w:abstractNumId w:val="3"/>
  </w:num>
  <w:num w:numId="9" w16cid:durableId="2079594309">
    <w:abstractNumId w:val="3"/>
    <w:lvlOverride w:ilvl="0">
      <w:startOverride w:val="1"/>
    </w:lvlOverride>
  </w:num>
  <w:num w:numId="10" w16cid:durableId="865489494">
    <w:abstractNumId w:val="3"/>
    <w:lvlOverride w:ilvl="0">
      <w:startOverride w:val="1"/>
    </w:lvlOverride>
  </w:num>
  <w:num w:numId="11" w16cid:durableId="1406488465">
    <w:abstractNumId w:val="4"/>
  </w:num>
  <w:num w:numId="12" w16cid:durableId="1500147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D9"/>
    <w:rsid w:val="00035CD9"/>
    <w:rsid w:val="00057F12"/>
    <w:rsid w:val="000D4641"/>
    <w:rsid w:val="00183F66"/>
    <w:rsid w:val="001B4BD9"/>
    <w:rsid w:val="001E3CBA"/>
    <w:rsid w:val="00283098"/>
    <w:rsid w:val="002B3547"/>
    <w:rsid w:val="002C5B32"/>
    <w:rsid w:val="00314139"/>
    <w:rsid w:val="003A15A1"/>
    <w:rsid w:val="003E47BF"/>
    <w:rsid w:val="0041111D"/>
    <w:rsid w:val="0046762D"/>
    <w:rsid w:val="00526F9B"/>
    <w:rsid w:val="005B24E2"/>
    <w:rsid w:val="005E2B46"/>
    <w:rsid w:val="00671666"/>
    <w:rsid w:val="006B2704"/>
    <w:rsid w:val="007110EF"/>
    <w:rsid w:val="007A0E1F"/>
    <w:rsid w:val="00832407"/>
    <w:rsid w:val="00860201"/>
    <w:rsid w:val="0087504F"/>
    <w:rsid w:val="008A26D9"/>
    <w:rsid w:val="008A795A"/>
    <w:rsid w:val="00910666"/>
    <w:rsid w:val="00966CD5"/>
    <w:rsid w:val="00967BC1"/>
    <w:rsid w:val="00993312"/>
    <w:rsid w:val="009A1457"/>
    <w:rsid w:val="009C48AB"/>
    <w:rsid w:val="00A21A3A"/>
    <w:rsid w:val="00A54C34"/>
    <w:rsid w:val="00AA1AB7"/>
    <w:rsid w:val="00AA681B"/>
    <w:rsid w:val="00AD189E"/>
    <w:rsid w:val="00BD52FE"/>
    <w:rsid w:val="00C069E4"/>
    <w:rsid w:val="00C20452"/>
    <w:rsid w:val="00D16E75"/>
    <w:rsid w:val="00D515A5"/>
    <w:rsid w:val="00D8442B"/>
    <w:rsid w:val="00DA43A9"/>
    <w:rsid w:val="00DA5A3A"/>
    <w:rsid w:val="00DB3EA1"/>
    <w:rsid w:val="00DD2152"/>
    <w:rsid w:val="00E8411F"/>
    <w:rsid w:val="00EE1EA2"/>
    <w:rsid w:val="0590C7E4"/>
    <w:rsid w:val="07518DC4"/>
    <w:rsid w:val="10ADA13A"/>
    <w:rsid w:val="11E148FF"/>
    <w:rsid w:val="240B987A"/>
    <w:rsid w:val="27674854"/>
    <w:rsid w:val="434A38BE"/>
    <w:rsid w:val="54700B92"/>
    <w:rsid w:val="561DFE23"/>
    <w:rsid w:val="5F2B0483"/>
    <w:rsid w:val="7E104B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6F2B3A"/>
  <w15:chartTrackingRefBased/>
  <w15:docId w15:val="{C17DB265-B1F6-4EEA-90D4-FB5FEAB7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Bullet1">
    <w:name w:val="ICF Bullet 1"/>
    <w:basedOn w:val="Normal"/>
    <w:uiPriority w:val="1"/>
    <w:qFormat/>
    <w:rsid w:val="00DA5A3A"/>
    <w:pPr>
      <w:numPr>
        <w:numId w:val="1"/>
      </w:numPr>
      <w:spacing w:after="120" w:line="264" w:lineRule="auto"/>
      <w:ind w:left="634" w:hanging="288"/>
      <w:contextualSpacing/>
    </w:pPr>
    <w:rPr>
      <w:rFonts w:ascii="DM Sans" w:hAnsi="DM Sans" w:cs="Times New Roman (Body CS)"/>
      <w:sz w:val="20"/>
      <w:szCs w:val="20"/>
    </w:rPr>
  </w:style>
  <w:style w:type="paragraph" w:customStyle="1" w:styleId="ICFBullet2">
    <w:name w:val="ICF Bullet 2"/>
    <w:basedOn w:val="ICFBullet1"/>
    <w:qFormat/>
    <w:rsid w:val="00DA5A3A"/>
    <w:pPr>
      <w:ind w:left="576"/>
    </w:pPr>
  </w:style>
  <w:style w:type="paragraph" w:customStyle="1" w:styleId="TableTitle">
    <w:name w:val="Table Title"/>
    <w:basedOn w:val="Normal"/>
    <w:qFormat/>
    <w:rsid w:val="001B4BD9"/>
    <w:pPr>
      <w:spacing w:before="360"/>
    </w:pPr>
    <w:rPr>
      <w:rFonts w:ascii="Arial" w:hAnsi="Arial"/>
      <w:b/>
      <w:bCs/>
      <w:color w:val="4472C4" w:themeColor="accent1"/>
      <w:sz w:val="24"/>
      <w:szCs w:val="24"/>
    </w:rPr>
  </w:style>
  <w:style w:type="paragraph" w:customStyle="1" w:styleId="TableHead">
    <w:name w:val="Table Head"/>
    <w:basedOn w:val="Normal"/>
    <w:autoRedefine/>
    <w:qFormat/>
    <w:rsid w:val="000D4641"/>
    <w:pPr>
      <w:spacing w:before="60" w:after="60" w:line="240" w:lineRule="auto"/>
    </w:pPr>
    <w:rPr>
      <w:rFonts w:ascii="DM Sans" w:hAnsi="DM Sans"/>
      <w:b/>
      <w:bCs/>
      <w:color w:val="FFFFFF" w:themeColor="background1"/>
    </w:rPr>
  </w:style>
  <w:style w:type="paragraph" w:customStyle="1" w:styleId="TableText">
    <w:name w:val="Table Text"/>
    <w:basedOn w:val="Normal"/>
    <w:autoRedefine/>
    <w:qFormat/>
    <w:rsid w:val="005E2B46"/>
    <w:pPr>
      <w:spacing w:after="0" w:line="264" w:lineRule="auto"/>
    </w:pPr>
    <w:rPr>
      <w:rFonts w:ascii="DM Sans" w:hAnsi="DM Sans"/>
      <w:noProof/>
      <w:color w:val="231F20"/>
      <w:sz w:val="20"/>
      <w:szCs w:val="19"/>
    </w:rPr>
  </w:style>
  <w:style w:type="paragraph" w:customStyle="1" w:styleId="BODY">
    <w:name w:val="BODY"/>
    <w:basedOn w:val="Normal"/>
    <w:autoRedefine/>
    <w:qFormat/>
    <w:rsid w:val="00DB3EA1"/>
    <w:rPr>
      <w:rFonts w:ascii="DM Sans" w:hAnsi="DM Sans"/>
      <w:noProof/>
      <w:color w:val="231F20"/>
      <w:sz w:val="20"/>
      <w:szCs w:val="21"/>
    </w:rPr>
  </w:style>
  <w:style w:type="paragraph" w:styleId="Header">
    <w:name w:val="header"/>
    <w:basedOn w:val="Normal"/>
    <w:link w:val="HeaderChar"/>
    <w:uiPriority w:val="99"/>
    <w:unhideWhenUsed/>
    <w:rsid w:val="003A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A1"/>
  </w:style>
  <w:style w:type="paragraph" w:styleId="Footer">
    <w:name w:val="footer"/>
    <w:basedOn w:val="Normal"/>
    <w:link w:val="FooterChar"/>
    <w:uiPriority w:val="99"/>
    <w:unhideWhenUsed/>
    <w:rsid w:val="003A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A1"/>
  </w:style>
  <w:style w:type="paragraph" w:styleId="Revision">
    <w:name w:val="Revision"/>
    <w:hidden/>
    <w:uiPriority w:val="99"/>
    <w:semiHidden/>
    <w:rsid w:val="00314139"/>
    <w:pPr>
      <w:spacing w:after="0" w:line="240" w:lineRule="auto"/>
    </w:pPr>
  </w:style>
  <w:style w:type="character" w:styleId="CommentReference">
    <w:name w:val="annotation reference"/>
    <w:basedOn w:val="DefaultParagraphFont"/>
    <w:uiPriority w:val="99"/>
    <w:semiHidden/>
    <w:unhideWhenUsed/>
    <w:rsid w:val="0087504F"/>
    <w:rPr>
      <w:sz w:val="16"/>
      <w:szCs w:val="16"/>
    </w:rPr>
  </w:style>
  <w:style w:type="paragraph" w:styleId="CommentText">
    <w:name w:val="annotation text"/>
    <w:basedOn w:val="Normal"/>
    <w:link w:val="CommentTextChar"/>
    <w:uiPriority w:val="99"/>
    <w:unhideWhenUsed/>
    <w:rsid w:val="0087504F"/>
    <w:pPr>
      <w:spacing w:line="240" w:lineRule="auto"/>
    </w:pPr>
    <w:rPr>
      <w:sz w:val="20"/>
      <w:szCs w:val="20"/>
    </w:rPr>
  </w:style>
  <w:style w:type="character" w:customStyle="1" w:styleId="CommentTextChar">
    <w:name w:val="Comment Text Char"/>
    <w:basedOn w:val="DefaultParagraphFont"/>
    <w:link w:val="CommentText"/>
    <w:uiPriority w:val="99"/>
    <w:rsid w:val="0087504F"/>
    <w:rPr>
      <w:sz w:val="20"/>
      <w:szCs w:val="20"/>
    </w:rPr>
  </w:style>
  <w:style w:type="paragraph" w:styleId="CommentSubject">
    <w:name w:val="annotation subject"/>
    <w:basedOn w:val="CommentText"/>
    <w:next w:val="CommentText"/>
    <w:link w:val="CommentSubjectChar"/>
    <w:uiPriority w:val="99"/>
    <w:semiHidden/>
    <w:unhideWhenUsed/>
    <w:rsid w:val="0087504F"/>
    <w:rPr>
      <w:b/>
      <w:bCs/>
    </w:rPr>
  </w:style>
  <w:style w:type="character" w:customStyle="1" w:styleId="CommentSubjectChar">
    <w:name w:val="Comment Subject Char"/>
    <w:basedOn w:val="CommentTextChar"/>
    <w:link w:val="CommentSubject"/>
    <w:uiPriority w:val="99"/>
    <w:semiHidden/>
    <w:rsid w:val="0087504F"/>
    <w:rPr>
      <w:b/>
      <w:bCs/>
      <w:sz w:val="20"/>
      <w:szCs w:val="20"/>
    </w:rPr>
  </w:style>
  <w:style w:type="character" w:styleId="Mention">
    <w:name w:val="Mention"/>
    <w:basedOn w:val="DefaultParagraphFont"/>
    <w:uiPriority w:val="99"/>
    <w:unhideWhenUsed/>
    <w:rsid w:val="008750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57653\OneDrive%20-%20ICF\Desktop\Editing\_Report%20Template_Project%20AWARE-TISS_Final.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79C6F-B413-4F90-B8F9-D010EA659D71}">
  <ds:schemaRefs>
    <ds:schemaRef ds:uri="http://schemas.microsoft.com/office/2006/metadata/properties"/>
    <ds:schemaRef ds:uri="http://schemas.microsoft.com/office/infopath/2007/PartnerControls"/>
    <ds:schemaRef ds:uri="22b4d9df-83d9-4736-9432-123ada4f63e9"/>
    <ds:schemaRef ds:uri="2aae3438-868b-4903-9531-86055919dcaf"/>
  </ds:schemaRefs>
</ds:datastoreItem>
</file>

<file path=customXml/itemProps2.xml><?xml version="1.0" encoding="utf-8"?>
<ds:datastoreItem xmlns:ds="http://schemas.openxmlformats.org/officeDocument/2006/customXml" ds:itemID="{AD206B9C-A874-4258-BAC6-579191C08D46}">
  <ds:schemaRefs>
    <ds:schemaRef ds:uri="http://schemas.microsoft.com/sharepoint/v3/contenttype/forms"/>
  </ds:schemaRefs>
</ds:datastoreItem>
</file>

<file path=customXml/itemProps3.xml><?xml version="1.0" encoding="utf-8"?>
<ds:datastoreItem xmlns:ds="http://schemas.openxmlformats.org/officeDocument/2006/customXml" ds:itemID="{B728CAF1-0B88-488A-8E21-3A30130C2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_Report Template_Project AWARE-TISS_Final</Template>
  <TotalTime>0</TotalTime>
  <Pages>3</Pages>
  <Words>304</Words>
  <Characters>1733</Characters>
  <Application>Microsoft Office Word</Application>
  <DocSecurity>0</DocSecurity>
  <Lines>14</Lines>
  <Paragraphs>4</Paragraphs>
  <ScaleCrop>false</ScaleCrop>
  <Company>ICF</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Jennifer</dc:creator>
  <cp:lastModifiedBy>Broadus, Alicia (SAMHSA/CBHSQ)</cp:lastModifiedBy>
  <cp:revision>3</cp:revision>
  <dcterms:created xsi:type="dcterms:W3CDTF">2023-10-18T12:08:00Z</dcterms:created>
  <dcterms:modified xsi:type="dcterms:W3CDTF">2024-04-08T16:55:00Z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