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46F7" w:rsidP="00B046F7" w14:paraId="1C112D80" w14:textId="77777777">
      <w:pPr>
        <w:jc w:val="right"/>
      </w:pPr>
      <w:r w:rsidRPr="00D74B1D">
        <w:rPr>
          <w:b/>
        </w:rPr>
        <w:t>OMB CONTROL NUMBER: 2125-0638</w:t>
      </w:r>
      <w:r w:rsidRPr="00C55572">
        <w:rPr>
          <w:b/>
          <w:highlight w:val="yellow"/>
        </w:rPr>
        <w:br/>
        <w:t>EXPIRATION DATE: mm/dd/</w:t>
      </w:r>
      <w:r w:rsidRPr="00C55572">
        <w:rPr>
          <w:b/>
          <w:highlight w:val="yellow"/>
        </w:rPr>
        <w:t>yyyy</w:t>
      </w:r>
    </w:p>
    <w:p w:rsidR="00B046F7" w:rsidP="00B046F7" w14:paraId="5A0B568C" w14:textId="77777777"/>
    <w:p w:rsidR="00B046F7" w:rsidRPr="0020092D" w:rsidP="00B046F7" w14:paraId="00042AE8" w14:textId="77777777">
      <w:pPr>
        <w:rPr>
          <w:b/>
        </w:rPr>
      </w:pPr>
      <w:r w:rsidRPr="0020092D">
        <w:rPr>
          <w:b/>
        </w:rPr>
        <w:t>Paperwork Reduction Act Burden Statement</w:t>
      </w:r>
    </w:p>
    <w:p w:rsidR="00B046F7" w:rsidP="00B046F7" w14:paraId="3AEEA4ED" w14:textId="77777777"/>
    <w:p w:rsidR="00B046F7" w:rsidP="00B046F7" w14:paraId="7039FD1A"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D74B1D">
        <w:t>2125-0638</w:t>
      </w:r>
      <w:r>
        <w:t xml:space="preserve">.  Public reporting for this collection of information is estimated to be approximately 1 hours per response, including the time for reviewing instructions, searching existing data sources, gathering, and maintaining the data needed, completing, and reviewing the collection of information.  </w:t>
      </w:r>
      <w:r w:rsidRPr="00FB2936">
        <w:t>All responses to this collection of information are</w:t>
      </w:r>
      <w:r>
        <w:t xml:space="preserve"> voluntary. Send 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B046F7" w:rsidP="004C732B" w14:paraId="087D4591" w14:textId="77777777">
      <w:pPr>
        <w:rPr>
          <w:b/>
        </w:rPr>
      </w:pPr>
    </w:p>
    <w:p w:rsidR="006A6680" w:rsidRPr="006A6680" w:rsidP="004C732B" w14:paraId="74DA589C" w14:textId="6F78CDD5">
      <w:pPr>
        <w:rPr>
          <w:b/>
        </w:rPr>
      </w:pPr>
      <w:r>
        <w:rPr>
          <w:b/>
        </w:rPr>
        <w:t xml:space="preserve">2024 </w:t>
      </w:r>
      <w:r w:rsidRPr="006A6680">
        <w:rPr>
          <w:b/>
        </w:rPr>
        <w:t>Jason's Law Truck Parking Survey – Private Truck Stop Owners and Operators</w:t>
      </w:r>
    </w:p>
    <w:p w:rsidR="006A6680" w14:paraId="77865D11" w14:textId="77777777"/>
    <w:tbl>
      <w:tblPr>
        <w:tblStyle w:val="TableGrid"/>
        <w:tblW w:w="9625" w:type="dxa"/>
        <w:tblLook w:val="04A0"/>
      </w:tblPr>
      <w:tblGrid>
        <w:gridCol w:w="3505"/>
        <w:gridCol w:w="6120"/>
      </w:tblGrid>
      <w:tr w14:paraId="2C77BE93" w14:textId="77777777" w:rsidTr="00FE6061">
        <w:tblPrEx>
          <w:tblW w:w="9625" w:type="dxa"/>
          <w:tblLook w:val="04A0"/>
        </w:tblPrEx>
        <w:tc>
          <w:tcPr>
            <w:tcW w:w="9625" w:type="dxa"/>
            <w:gridSpan w:val="2"/>
            <w:shd w:val="clear" w:color="auto" w:fill="C6D9F0" w:themeFill="text2" w:themeFillTint="33"/>
          </w:tcPr>
          <w:p w:rsidR="00F1085B" w:rsidRPr="00F1085B" w:rsidP="00F10D96" w14:paraId="78AD53E0" w14:textId="77777777">
            <w:pPr>
              <w:rPr>
                <w:b/>
              </w:rPr>
            </w:pPr>
            <w:r>
              <w:rPr>
                <w:b/>
              </w:rPr>
              <w:t>Proposed Email Transmittal:</w:t>
            </w:r>
          </w:p>
        </w:tc>
      </w:tr>
      <w:tr w14:paraId="17B1420A" w14:textId="77777777" w:rsidTr="00FE6061">
        <w:tblPrEx>
          <w:tblW w:w="9625" w:type="dxa"/>
          <w:tblLook w:val="04A0"/>
        </w:tblPrEx>
        <w:trPr>
          <w:trHeight w:val="3761"/>
        </w:trPr>
        <w:tc>
          <w:tcPr>
            <w:tcW w:w="9625" w:type="dxa"/>
            <w:gridSpan w:val="2"/>
          </w:tcPr>
          <w:p w:rsidR="00FE6061" w:rsidRPr="00FE6061" w:rsidP="00FE6061" w14:paraId="08D6CD2C" w14:textId="77777777">
            <w:pPr>
              <w:spacing w:before="120" w:after="120"/>
            </w:pPr>
            <w:r w:rsidRPr="00FE6061">
              <w:t>TO: NATSO Members:</w:t>
            </w:r>
          </w:p>
          <w:p w:rsidR="00FE6061" w:rsidRPr="00FE6061" w:rsidP="00FE6061" w14:paraId="3389B434" w14:textId="77777777">
            <w:pPr>
              <w:spacing w:before="120" w:after="120"/>
            </w:pPr>
            <w:r w:rsidRPr="00FE6061">
              <w:t xml:space="preserve">Your immediate assistance is requested to support a survey of truck parking issues that the United States Department of Transportation (USDOT) is required to perform under Jason’s Law MAP-21 §1401(c) (Jason’s Law). </w:t>
            </w:r>
          </w:p>
          <w:p w:rsidR="00FE6061" w:rsidRPr="00FE6061" w:rsidP="00FE6061" w14:paraId="44D2F09A" w14:textId="77777777">
            <w:pPr>
              <w:spacing w:before="120" w:after="120"/>
            </w:pPr>
            <w:r w:rsidRPr="00FE6061">
              <w:t xml:space="preserve">Jason’s Law states that, “not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w:t>
            </w:r>
            <w:r w:rsidRPr="00FE6061">
              <w:t>Results.--</w:t>
            </w:r>
            <w:r w:rsidRPr="00FE6061">
              <w:t>The results of the survey under paragraph (1) shall be made available to the public on the website of the Department of Transportation. (3) The Secretary shall periodically update the survey under this subsection.”</w:t>
            </w:r>
          </w:p>
          <w:p w:rsidR="00AD22DB" w:rsidRPr="00FE6061" w:rsidP="00FE6061" w14:paraId="015B5D8A" w14:textId="41EE9C5A">
            <w:pPr>
              <w:spacing w:before="120" w:after="120"/>
            </w:pPr>
            <w:r w:rsidRPr="00120A86">
              <w:rPr>
                <w:rFonts w:eastAsia="Times New Roman" w:cs="Courier New"/>
              </w:rPr>
              <w:t>This is an update to the survey that was conducted in 201</w:t>
            </w:r>
            <w:r>
              <w:rPr>
                <w:rFonts w:eastAsia="Times New Roman" w:cs="Courier New"/>
              </w:rPr>
              <w:t>9</w:t>
            </w:r>
            <w:r w:rsidRPr="00120A86">
              <w:rPr>
                <w:rFonts w:eastAsia="Times New Roman" w:cs="Courier New"/>
              </w:rPr>
              <w:t>.  To update the</w:t>
            </w:r>
            <w:r w:rsidRPr="00120A86">
              <w:rPr>
                <w:rFonts w:eastAsia="Times New Roman" w:cs="Courier New"/>
                <w:i/>
              </w:rPr>
              <w:t xml:space="preserve"> </w:t>
            </w:r>
            <w:r w:rsidRPr="00120A86">
              <w:rPr>
                <w:rFonts w:eastAsia="Times New Roman" w:cs="Courier New"/>
              </w:rPr>
              <w:t xml:space="preserve">evaluation of the capability of the states to provide adequate parking and rest facilities for commercial motor vehicles engaged in interstate transportation FHWA has developed a truck parking survey for you to complete regarding truck parking at your facilities.  </w:t>
            </w:r>
          </w:p>
          <w:p w:rsidR="00FE6061" w:rsidRPr="00FE6061" w:rsidP="00FE6061" w14:paraId="22EC45E8" w14:textId="77777777">
            <w:pPr>
              <w:spacing w:before="120" w:after="120"/>
            </w:pPr>
            <w:r w:rsidRPr="00FE6061">
              <w:t>The survey is available online through the following link. Please fill it out for each of your parking facilities:</w:t>
            </w:r>
          </w:p>
          <w:p w:rsidR="00FE6061" w:rsidRPr="00FE6061" w:rsidP="00FE6061" w14:paraId="5D429E09" w14:textId="77777777">
            <w:pPr>
              <w:spacing w:before="120" w:after="120"/>
              <w:ind w:left="720"/>
              <w:rPr>
                <w:color w:val="1F497D" w:themeColor="text2"/>
                <w:u w:val="single"/>
              </w:rPr>
            </w:pPr>
            <w:r w:rsidRPr="00FE6061">
              <w:rPr>
                <w:color w:val="1F497D" w:themeColor="text2"/>
                <w:u w:val="single"/>
              </w:rPr>
              <w:t>Link to Survey</w:t>
            </w:r>
          </w:p>
          <w:p w:rsidR="00FE6061" w:rsidRPr="00FE6061" w:rsidP="00FE6061" w14:paraId="5FB5A76B" w14:textId="2C0374CE">
            <w:pPr>
              <w:spacing w:before="120" w:after="120"/>
            </w:pPr>
            <w:r w:rsidRPr="00FE6061">
              <w:t xml:space="preserve">A prompt response is requested. Please reply no later than </w:t>
            </w:r>
            <w:r w:rsidR="00AD22DB">
              <w:t>&lt;</w:t>
            </w:r>
            <w:r w:rsidRPr="00FE6061">
              <w:t>Insert Date (date should be two weeks from the sent date)</w:t>
            </w:r>
            <w:r w:rsidR="00AD22DB">
              <w:t>&gt;</w:t>
            </w:r>
            <w:r w:rsidRPr="00FE6061">
              <w:t xml:space="preserve">. If you have any questions regarding the survey, please feel free to contact me or </w:t>
            </w:r>
            <w:r w:rsidRPr="00FE6061" w:rsidR="00CF2E09">
              <w:t>M</w:t>
            </w:r>
            <w:r w:rsidR="00CF2E09">
              <w:t>s</w:t>
            </w:r>
            <w:r w:rsidRPr="00FE6061">
              <w:t xml:space="preserve">. </w:t>
            </w:r>
            <w:r w:rsidR="00CF2E09">
              <w:t>Amber Reimnitz</w:t>
            </w:r>
            <w:r w:rsidRPr="00FE6061">
              <w:t xml:space="preserve"> at the Federal Highway Administration (FHWA) Office of Freight Management and Operations at </w:t>
            </w:r>
            <w:r w:rsidR="00CF2E09">
              <w:t>Amber</w:t>
            </w:r>
            <w:r w:rsidRPr="00FE6061">
              <w:t>.</w:t>
            </w:r>
            <w:r w:rsidR="00CF2E09">
              <w:t>Reimnitz</w:t>
            </w:r>
            <w:r w:rsidRPr="00FE6061">
              <w:t xml:space="preserve">@dot.gov. Thank you in advance for your time and cooperation. </w:t>
            </w:r>
          </w:p>
          <w:p w:rsidR="00FE6061" w:rsidRPr="00FE6061" w:rsidP="00FE6061" w14:paraId="56E4A024" w14:textId="77777777">
            <w:pPr>
              <w:spacing w:before="120" w:after="120"/>
            </w:pPr>
          </w:p>
          <w:p w:rsidR="00046DAA" w:rsidP="00FE6061" w14:paraId="1BE070FA" w14:textId="77777777">
            <w:pPr>
              <w:spacing w:before="120" w:after="120"/>
            </w:pPr>
            <w:r w:rsidRPr="00FE6061">
              <w:t xml:space="preserve">Insert Signature of NATSO representative </w:t>
            </w:r>
          </w:p>
          <w:p w:rsidR="00FE6061" w:rsidRPr="00FE6061" w:rsidP="00FE6061" w14:paraId="0C5AEFE1" w14:textId="77777777">
            <w:pPr>
              <w:spacing w:before="120" w:after="120"/>
            </w:pPr>
          </w:p>
        </w:tc>
      </w:tr>
      <w:tr w14:paraId="40FD197B" w14:textId="77777777" w:rsidTr="00FE6061">
        <w:tblPrEx>
          <w:tblW w:w="9625" w:type="dxa"/>
          <w:tblLook w:val="04A0"/>
        </w:tblPrEx>
        <w:tc>
          <w:tcPr>
            <w:tcW w:w="9625" w:type="dxa"/>
            <w:gridSpan w:val="2"/>
            <w:shd w:val="clear" w:color="auto" w:fill="366091" w:themeFill="accent1" w:themeFillShade="BF"/>
          </w:tcPr>
          <w:p w:rsidR="00046DAA" w:rsidRPr="00F1085B" w:rsidP="00046DAA" w14:paraId="063F2F0F" w14:textId="77777777"/>
        </w:tc>
      </w:tr>
      <w:tr w14:paraId="247B226C" w14:textId="77777777" w:rsidTr="00FE6061">
        <w:tblPrEx>
          <w:tblW w:w="9625" w:type="dxa"/>
          <w:tblLook w:val="04A0"/>
        </w:tblPrEx>
        <w:tc>
          <w:tcPr>
            <w:tcW w:w="9625" w:type="dxa"/>
            <w:gridSpan w:val="2"/>
            <w:shd w:val="clear" w:color="auto" w:fill="C6D9F0" w:themeFill="text2" w:themeFillTint="33"/>
          </w:tcPr>
          <w:p w:rsidR="006A6680" w:rsidRPr="00F1085B" w:rsidP="006A6680" w14:paraId="48C76504" w14:textId="77777777">
            <w:r>
              <w:t>Online survey questionnaire:</w:t>
            </w:r>
          </w:p>
        </w:tc>
      </w:tr>
      <w:tr w14:paraId="2A64137F" w14:textId="77777777" w:rsidTr="00FE6061">
        <w:tblPrEx>
          <w:tblW w:w="9625" w:type="dxa"/>
          <w:tblLook w:val="04A0"/>
        </w:tblPrEx>
        <w:tc>
          <w:tcPr>
            <w:tcW w:w="9625" w:type="dxa"/>
            <w:gridSpan w:val="2"/>
          </w:tcPr>
          <w:p w:rsidR="00F1085B" w:rsidRPr="00F1085B" w:rsidP="001A1970" w14:paraId="22E44627" w14:textId="55DCFC6F">
            <w:pPr>
              <w:rPr>
                <w:b/>
              </w:rPr>
            </w:pPr>
            <w:r w:rsidRPr="00F1085B">
              <w:rPr>
                <w:b/>
              </w:rPr>
              <w:t>1.</w:t>
            </w:r>
            <w:r w:rsidRPr="00F1085B">
              <w:rPr>
                <w:b/>
              </w:rPr>
              <w:tab/>
            </w:r>
            <w:r w:rsidRPr="00046DAA" w:rsidR="001A1970">
              <w:rPr>
                <w:b/>
              </w:rPr>
              <w:t xml:space="preserve">Truck parking facility </w:t>
            </w:r>
            <w:r w:rsidR="001A1970">
              <w:rPr>
                <w:b/>
              </w:rPr>
              <w:t>location</w:t>
            </w:r>
          </w:p>
        </w:tc>
      </w:tr>
      <w:tr w14:paraId="360119C7" w14:textId="77777777" w:rsidTr="00FE6061">
        <w:tblPrEx>
          <w:tblW w:w="9625" w:type="dxa"/>
          <w:tblLook w:val="04A0"/>
        </w:tblPrEx>
        <w:tc>
          <w:tcPr>
            <w:tcW w:w="3505" w:type="dxa"/>
          </w:tcPr>
          <w:p w:rsidR="00046DAA" w:rsidRPr="00F1085B" w:rsidP="001A1970" w14:paraId="5C4CB3FF" w14:textId="77777777">
            <w:r>
              <w:t>Facility Name</w:t>
            </w:r>
          </w:p>
        </w:tc>
        <w:tc>
          <w:tcPr>
            <w:tcW w:w="6120" w:type="dxa"/>
          </w:tcPr>
          <w:p w:rsidR="00046DAA" w:rsidRPr="00CF6592" w:rsidP="00046DAA" w14:paraId="05A214B5" w14:textId="77777777">
            <w:pPr>
              <w:rPr>
                <w:i/>
                <w:color w:val="1F497D" w:themeColor="text2"/>
              </w:rPr>
            </w:pPr>
            <w:r w:rsidRPr="00CF6592">
              <w:rPr>
                <w:i/>
                <w:color w:val="1F497D" w:themeColor="text2"/>
              </w:rPr>
              <w:t>Enter text:</w:t>
            </w:r>
          </w:p>
        </w:tc>
      </w:tr>
      <w:tr w14:paraId="4E6E375D" w14:textId="77777777" w:rsidTr="00FE6061">
        <w:tblPrEx>
          <w:tblW w:w="9625" w:type="dxa"/>
          <w:tblLook w:val="04A0"/>
        </w:tblPrEx>
        <w:tc>
          <w:tcPr>
            <w:tcW w:w="3505" w:type="dxa"/>
          </w:tcPr>
          <w:p w:rsidR="00A56AAF" w:rsidP="001A1970" w14:paraId="6D1ACDF7" w14:textId="11C759C4">
            <w:r>
              <w:t>Street address</w:t>
            </w:r>
          </w:p>
        </w:tc>
        <w:tc>
          <w:tcPr>
            <w:tcW w:w="6120" w:type="dxa"/>
          </w:tcPr>
          <w:p w:rsidR="00A56AAF" w:rsidRPr="00CF6592" w:rsidP="00046DAA" w14:paraId="385C77D7" w14:textId="2EF5AE29">
            <w:pPr>
              <w:rPr>
                <w:i/>
                <w:color w:val="1F497D" w:themeColor="text2"/>
              </w:rPr>
            </w:pPr>
            <w:r>
              <w:rPr>
                <w:i/>
                <w:color w:val="1F497D" w:themeColor="text2"/>
              </w:rPr>
              <w:t>Enter text:</w:t>
            </w:r>
          </w:p>
        </w:tc>
      </w:tr>
      <w:tr w14:paraId="181C6EA6" w14:textId="77777777" w:rsidTr="00FE6061">
        <w:tblPrEx>
          <w:tblW w:w="9625" w:type="dxa"/>
          <w:tblLook w:val="04A0"/>
        </w:tblPrEx>
        <w:tc>
          <w:tcPr>
            <w:tcW w:w="3505" w:type="dxa"/>
          </w:tcPr>
          <w:p w:rsidR="00046DAA" w:rsidRPr="00F1085B" w:rsidP="001A1970" w14:paraId="6346BFB5" w14:textId="77777777">
            <w:r w:rsidRPr="00046DAA">
              <w:t>Municipality</w:t>
            </w:r>
          </w:p>
        </w:tc>
        <w:tc>
          <w:tcPr>
            <w:tcW w:w="6120" w:type="dxa"/>
          </w:tcPr>
          <w:p w:rsidR="00046DAA" w:rsidRPr="00CF6592" w:rsidP="00046DAA" w14:paraId="2C35697B" w14:textId="77777777">
            <w:pPr>
              <w:rPr>
                <w:i/>
                <w:color w:val="1F497D" w:themeColor="text2"/>
              </w:rPr>
            </w:pPr>
            <w:r w:rsidRPr="00CF6592">
              <w:rPr>
                <w:i/>
                <w:color w:val="1F497D" w:themeColor="text2"/>
              </w:rPr>
              <w:t>Enter text:</w:t>
            </w:r>
          </w:p>
        </w:tc>
      </w:tr>
      <w:tr w14:paraId="4336C242" w14:textId="77777777" w:rsidTr="00FE6061">
        <w:tblPrEx>
          <w:tblW w:w="9625" w:type="dxa"/>
          <w:tblLook w:val="04A0"/>
        </w:tblPrEx>
        <w:tc>
          <w:tcPr>
            <w:tcW w:w="3505" w:type="dxa"/>
          </w:tcPr>
          <w:p w:rsidR="00046DAA" w:rsidRPr="00F1085B" w:rsidP="001A1970" w14:paraId="15CD9D6A" w14:textId="77777777">
            <w:r w:rsidRPr="00046DAA">
              <w:t>County</w:t>
            </w:r>
          </w:p>
        </w:tc>
        <w:tc>
          <w:tcPr>
            <w:tcW w:w="6120" w:type="dxa"/>
          </w:tcPr>
          <w:p w:rsidR="00046DAA" w:rsidRPr="00CF6592" w:rsidP="00046DAA" w14:paraId="0C1CAD73" w14:textId="77777777">
            <w:pPr>
              <w:rPr>
                <w:i/>
                <w:color w:val="1F497D" w:themeColor="text2"/>
              </w:rPr>
            </w:pPr>
            <w:r w:rsidRPr="00CF6592">
              <w:rPr>
                <w:i/>
                <w:color w:val="1F497D" w:themeColor="text2"/>
              </w:rPr>
              <w:t>Enter text:</w:t>
            </w:r>
          </w:p>
        </w:tc>
      </w:tr>
      <w:tr w14:paraId="046BDCA7" w14:textId="77777777" w:rsidTr="00FE6061">
        <w:tblPrEx>
          <w:tblW w:w="9625" w:type="dxa"/>
          <w:tblLook w:val="04A0"/>
        </w:tblPrEx>
        <w:tc>
          <w:tcPr>
            <w:tcW w:w="3505" w:type="dxa"/>
          </w:tcPr>
          <w:p w:rsidR="00046DAA" w:rsidRPr="00046DAA" w:rsidP="001A1970" w14:paraId="26C741A2" w14:textId="77777777">
            <w:r w:rsidRPr="00046DAA">
              <w:t>State</w:t>
            </w:r>
          </w:p>
        </w:tc>
        <w:tc>
          <w:tcPr>
            <w:tcW w:w="6120" w:type="dxa"/>
          </w:tcPr>
          <w:p w:rsidR="00046DAA" w:rsidRPr="00CF6592" w:rsidP="00046DAA" w14:paraId="452DADA8" w14:textId="77777777">
            <w:pPr>
              <w:rPr>
                <w:i/>
                <w:color w:val="1F497D" w:themeColor="text2"/>
              </w:rPr>
            </w:pPr>
            <w:r w:rsidRPr="00CF6592">
              <w:rPr>
                <w:i/>
                <w:color w:val="1F497D" w:themeColor="text2"/>
              </w:rPr>
              <w:t>Enter text:</w:t>
            </w:r>
          </w:p>
        </w:tc>
      </w:tr>
      <w:tr w14:paraId="1E2A5A3D" w14:textId="77777777" w:rsidTr="00FE6061">
        <w:tblPrEx>
          <w:tblW w:w="9625" w:type="dxa"/>
          <w:tblLook w:val="04A0"/>
        </w:tblPrEx>
        <w:tc>
          <w:tcPr>
            <w:tcW w:w="3505" w:type="dxa"/>
          </w:tcPr>
          <w:p w:rsidR="00046DAA" w:rsidRPr="00F1085B" w:rsidP="001A1970" w14:paraId="38FCA53F" w14:textId="77777777">
            <w:r w:rsidRPr="00046DAA">
              <w:t>Latitude</w:t>
            </w:r>
          </w:p>
        </w:tc>
        <w:tc>
          <w:tcPr>
            <w:tcW w:w="6120" w:type="dxa"/>
          </w:tcPr>
          <w:p w:rsidR="00046DAA" w:rsidRPr="00CF6592" w:rsidP="00046DAA" w14:paraId="4F5C2CAA" w14:textId="77777777">
            <w:pPr>
              <w:rPr>
                <w:i/>
                <w:color w:val="1F497D" w:themeColor="text2"/>
              </w:rPr>
            </w:pPr>
            <w:r w:rsidRPr="00CF6592">
              <w:rPr>
                <w:i/>
                <w:color w:val="1F497D" w:themeColor="text2"/>
              </w:rPr>
              <w:t>Enter text:</w:t>
            </w:r>
          </w:p>
        </w:tc>
      </w:tr>
      <w:tr w14:paraId="169FCE62" w14:textId="77777777" w:rsidTr="00FE6061">
        <w:tblPrEx>
          <w:tblW w:w="9625" w:type="dxa"/>
          <w:tblLook w:val="04A0"/>
        </w:tblPrEx>
        <w:tc>
          <w:tcPr>
            <w:tcW w:w="3505" w:type="dxa"/>
          </w:tcPr>
          <w:p w:rsidR="00046DAA" w:rsidRPr="00F1085B" w:rsidP="001A1970" w14:paraId="59D49FE3" w14:textId="77777777">
            <w:r w:rsidRPr="00046DAA">
              <w:t>Longitude</w:t>
            </w:r>
          </w:p>
        </w:tc>
        <w:tc>
          <w:tcPr>
            <w:tcW w:w="6120" w:type="dxa"/>
          </w:tcPr>
          <w:p w:rsidR="00046DAA" w:rsidRPr="00CF6592" w:rsidP="00046DAA" w14:paraId="4D06BD7A" w14:textId="77777777">
            <w:pPr>
              <w:rPr>
                <w:i/>
                <w:color w:val="1F497D" w:themeColor="text2"/>
              </w:rPr>
            </w:pPr>
            <w:r w:rsidRPr="00CF6592">
              <w:rPr>
                <w:i/>
                <w:color w:val="1F497D" w:themeColor="text2"/>
              </w:rPr>
              <w:t>Enter text:</w:t>
            </w:r>
          </w:p>
        </w:tc>
      </w:tr>
      <w:tr w14:paraId="78B31E5C" w14:textId="77777777" w:rsidTr="00FE6061">
        <w:tblPrEx>
          <w:tblW w:w="9625" w:type="dxa"/>
          <w:tblLook w:val="04A0"/>
        </w:tblPrEx>
        <w:tc>
          <w:tcPr>
            <w:tcW w:w="9625" w:type="dxa"/>
            <w:gridSpan w:val="2"/>
            <w:shd w:val="clear" w:color="auto" w:fill="C6D9F0" w:themeFill="text2" w:themeFillTint="33"/>
          </w:tcPr>
          <w:p w:rsidR="00046DAA" w:rsidRPr="00F1085B" w:rsidP="001A1970" w14:paraId="0BBD5002" w14:textId="77777777"/>
        </w:tc>
      </w:tr>
      <w:tr w14:paraId="522AD71D" w14:textId="77777777" w:rsidTr="00FE6061">
        <w:tblPrEx>
          <w:tblW w:w="9625" w:type="dxa"/>
          <w:tblLook w:val="04A0"/>
        </w:tblPrEx>
        <w:tc>
          <w:tcPr>
            <w:tcW w:w="9625" w:type="dxa"/>
            <w:gridSpan w:val="2"/>
          </w:tcPr>
          <w:p w:rsidR="00046DAA" w:rsidRPr="00F1085B" w:rsidP="001A1970" w14:paraId="0AA0B420" w14:textId="77777777">
            <w:pPr>
              <w:rPr>
                <w:b/>
              </w:rPr>
            </w:pPr>
            <w:r>
              <w:rPr>
                <w:b/>
              </w:rPr>
              <w:t>2</w:t>
            </w:r>
            <w:r w:rsidRPr="00F1085B">
              <w:rPr>
                <w:b/>
              </w:rPr>
              <w:t>.</w:t>
            </w:r>
            <w:r w:rsidRPr="00F1085B">
              <w:rPr>
                <w:b/>
              </w:rPr>
              <w:tab/>
            </w:r>
            <w:r w:rsidRPr="00046DAA" w:rsidR="001A1970">
              <w:rPr>
                <w:b/>
              </w:rPr>
              <w:t xml:space="preserve">Truck parking </w:t>
            </w:r>
            <w:r w:rsidR="001A1970">
              <w:rPr>
                <w:b/>
              </w:rPr>
              <w:t>spaces</w:t>
            </w:r>
          </w:p>
        </w:tc>
      </w:tr>
      <w:tr w14:paraId="492BDAAA" w14:textId="77777777" w:rsidTr="00FE6061">
        <w:tblPrEx>
          <w:tblW w:w="9625" w:type="dxa"/>
          <w:tblLook w:val="04A0"/>
        </w:tblPrEx>
        <w:tc>
          <w:tcPr>
            <w:tcW w:w="3505" w:type="dxa"/>
          </w:tcPr>
          <w:p w:rsidR="00046DAA" w:rsidRPr="00F1085B" w:rsidP="001A1970" w14:paraId="508B42CF" w14:textId="77777777">
            <w:r w:rsidRPr="00046DAA">
              <w:t>Number of truck parking spaces</w:t>
            </w:r>
          </w:p>
        </w:tc>
        <w:tc>
          <w:tcPr>
            <w:tcW w:w="6120" w:type="dxa"/>
          </w:tcPr>
          <w:p w:rsidR="00046DAA" w:rsidRPr="00CF6592" w:rsidP="007E7565" w14:paraId="098EDFC9" w14:textId="77777777">
            <w:pPr>
              <w:rPr>
                <w:i/>
                <w:color w:val="1F497D" w:themeColor="text2"/>
              </w:rPr>
            </w:pPr>
            <w:r w:rsidRPr="00CF6592">
              <w:rPr>
                <w:i/>
                <w:color w:val="1F497D" w:themeColor="text2"/>
              </w:rPr>
              <w:t>Enter text:</w:t>
            </w:r>
          </w:p>
        </w:tc>
      </w:tr>
      <w:tr w14:paraId="52123D12" w14:textId="77777777" w:rsidTr="00FE6061">
        <w:tblPrEx>
          <w:tblW w:w="9625" w:type="dxa"/>
          <w:tblLook w:val="04A0"/>
        </w:tblPrEx>
        <w:tc>
          <w:tcPr>
            <w:tcW w:w="3505" w:type="dxa"/>
          </w:tcPr>
          <w:p w:rsidR="00046DAA" w:rsidRPr="00F1085B" w:rsidP="001A1970" w14:paraId="327091E3" w14:textId="77777777">
            <w:r w:rsidRPr="00046DAA">
              <w:t>What hours are trucks allowed to park at this location?</w:t>
            </w:r>
          </w:p>
        </w:tc>
        <w:tc>
          <w:tcPr>
            <w:tcW w:w="6120" w:type="dxa"/>
          </w:tcPr>
          <w:p w:rsidR="00046DAA" w:rsidRPr="00CF6592" w:rsidP="007E7565" w14:paraId="23997B0C" w14:textId="77777777">
            <w:pPr>
              <w:rPr>
                <w:i/>
                <w:color w:val="1F497D" w:themeColor="text2"/>
              </w:rPr>
            </w:pPr>
            <w:r w:rsidRPr="00CF6592">
              <w:rPr>
                <w:i/>
                <w:color w:val="1F497D" w:themeColor="text2"/>
              </w:rPr>
              <w:t>Enter text:</w:t>
            </w:r>
          </w:p>
        </w:tc>
      </w:tr>
      <w:tr w14:paraId="3A24DC4E" w14:textId="77777777" w:rsidTr="00FE6061">
        <w:tblPrEx>
          <w:tblW w:w="9625" w:type="dxa"/>
          <w:tblLook w:val="04A0"/>
        </w:tblPrEx>
        <w:tc>
          <w:tcPr>
            <w:tcW w:w="3505" w:type="dxa"/>
          </w:tcPr>
          <w:p w:rsidR="00046DAA" w:rsidRPr="00F1085B" w:rsidP="001A1970" w14:paraId="20BDC0D8" w14:textId="77777777">
            <w:r w:rsidRPr="00046DAA">
              <w:t>What is the maximum # of hours a truck can park at this location?</w:t>
            </w:r>
          </w:p>
        </w:tc>
        <w:tc>
          <w:tcPr>
            <w:tcW w:w="6120" w:type="dxa"/>
          </w:tcPr>
          <w:p w:rsidR="00046DAA" w:rsidRPr="00CF6592" w:rsidP="007E7565" w14:paraId="2A9BE820" w14:textId="77777777">
            <w:pPr>
              <w:rPr>
                <w:i/>
                <w:color w:val="1F497D" w:themeColor="text2"/>
              </w:rPr>
            </w:pPr>
            <w:r w:rsidRPr="00CF6592">
              <w:rPr>
                <w:i/>
                <w:color w:val="1F497D" w:themeColor="text2"/>
              </w:rPr>
              <w:t>Enter text:</w:t>
            </w:r>
          </w:p>
        </w:tc>
      </w:tr>
      <w:tr w14:paraId="19F02159" w14:textId="77777777" w:rsidTr="00FE6061">
        <w:tblPrEx>
          <w:tblW w:w="9625" w:type="dxa"/>
          <w:tblLook w:val="04A0"/>
        </w:tblPrEx>
        <w:tc>
          <w:tcPr>
            <w:tcW w:w="9625" w:type="dxa"/>
            <w:gridSpan w:val="2"/>
            <w:shd w:val="clear" w:color="auto" w:fill="C6D9F0" w:themeFill="text2" w:themeFillTint="33"/>
          </w:tcPr>
          <w:p w:rsidR="00046DAA" w:rsidRPr="00F1085B" w:rsidP="001A1970" w14:paraId="33247D85" w14:textId="77777777"/>
        </w:tc>
      </w:tr>
      <w:tr w14:paraId="1884665A" w14:textId="77777777" w:rsidTr="00FE6061">
        <w:tblPrEx>
          <w:tblW w:w="9625" w:type="dxa"/>
          <w:tblLook w:val="04A0"/>
        </w:tblPrEx>
        <w:tc>
          <w:tcPr>
            <w:tcW w:w="9625" w:type="dxa"/>
            <w:gridSpan w:val="2"/>
          </w:tcPr>
          <w:p w:rsidR="001A1970" w:rsidRPr="00F1085B" w:rsidP="001A1970" w14:paraId="2C3C187E" w14:textId="77777777">
            <w:pPr>
              <w:rPr>
                <w:b/>
              </w:rPr>
            </w:pPr>
            <w:r>
              <w:rPr>
                <w:b/>
              </w:rPr>
              <w:t>3</w:t>
            </w:r>
            <w:r w:rsidRPr="00F1085B">
              <w:rPr>
                <w:b/>
              </w:rPr>
              <w:t>.</w:t>
            </w:r>
            <w:r w:rsidRPr="00F1085B">
              <w:rPr>
                <w:b/>
              </w:rPr>
              <w:tab/>
            </w:r>
            <w:r w:rsidRPr="001A1970">
              <w:rPr>
                <w:b/>
              </w:rPr>
              <w:t xml:space="preserve">On a </w:t>
            </w:r>
            <w:r w:rsidRPr="001A1970">
              <w:rPr>
                <w:b/>
              </w:rPr>
              <w:t>Typical</w:t>
            </w:r>
            <w:r w:rsidRPr="001A1970">
              <w:rPr>
                <w:b/>
              </w:rPr>
              <w:t xml:space="preserve"> day, what is the truck parking space utilization by time period in each lot?</w:t>
            </w:r>
          </w:p>
        </w:tc>
      </w:tr>
      <w:tr w14:paraId="29B9B1C7" w14:textId="77777777" w:rsidTr="00FE6061">
        <w:tblPrEx>
          <w:tblW w:w="9625" w:type="dxa"/>
          <w:tblLook w:val="04A0"/>
        </w:tblPrEx>
        <w:tc>
          <w:tcPr>
            <w:tcW w:w="3505" w:type="dxa"/>
            <w:vAlign w:val="bottom"/>
          </w:tcPr>
          <w:p w:rsidR="001A1970" w:rsidRPr="001A1970" w:rsidP="001A1970" w14:paraId="2A57569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Midnight to 5AM</w:t>
            </w:r>
          </w:p>
        </w:tc>
        <w:tc>
          <w:tcPr>
            <w:tcW w:w="6120" w:type="dxa"/>
          </w:tcPr>
          <w:p w:rsidR="001A1970" w:rsidRPr="00CF6592" w:rsidP="001A1970" w14:paraId="73A2057E" w14:textId="77777777">
            <w:pPr>
              <w:rPr>
                <w:i/>
                <w:color w:val="1F497D" w:themeColor="text2"/>
              </w:rPr>
            </w:pPr>
            <w:r w:rsidRPr="00CF6592">
              <w:rPr>
                <w:i/>
                <w:color w:val="1F497D" w:themeColor="text2"/>
              </w:rPr>
              <w:t>25% or less</w:t>
            </w:r>
            <w:r w:rsidRPr="00CF6592" w:rsidR="00F50121">
              <w:rPr>
                <w:i/>
                <w:color w:val="1F497D" w:themeColor="text2"/>
              </w:rPr>
              <w:t>;</w:t>
            </w:r>
            <w:r w:rsidRPr="00CF6592">
              <w:rPr>
                <w:i/>
                <w:color w:val="1F497D" w:themeColor="text2"/>
              </w:rPr>
              <w:t xml:space="preserve"> 26 to 50%</w:t>
            </w:r>
            <w:r w:rsidRPr="00CF6592" w:rsidR="00F50121">
              <w:rPr>
                <w:i/>
                <w:color w:val="1F497D" w:themeColor="text2"/>
              </w:rPr>
              <w:t>;</w:t>
            </w:r>
            <w:r w:rsidRPr="00CF6592">
              <w:rPr>
                <w:i/>
                <w:color w:val="1F497D" w:themeColor="text2"/>
              </w:rPr>
              <w:t xml:space="preserve"> 51 to 75%</w:t>
            </w:r>
            <w:r w:rsidRPr="00CF6592" w:rsidR="00F50121">
              <w:rPr>
                <w:i/>
                <w:color w:val="1F497D" w:themeColor="text2"/>
              </w:rPr>
              <w:t>;</w:t>
            </w:r>
            <w:r w:rsidRPr="00CF6592">
              <w:rPr>
                <w:i/>
                <w:color w:val="1F497D" w:themeColor="text2"/>
              </w:rPr>
              <w:t xml:space="preserve"> 76 to 100%</w:t>
            </w:r>
            <w:r w:rsidRPr="00CF6592" w:rsidR="00F50121">
              <w:rPr>
                <w:i/>
                <w:color w:val="1F497D" w:themeColor="text2"/>
              </w:rPr>
              <w:t>;</w:t>
            </w:r>
            <w:r w:rsidRPr="00CF6592">
              <w:rPr>
                <w:i/>
                <w:color w:val="1F497D" w:themeColor="text2"/>
              </w:rPr>
              <w:t xml:space="preserve"> more than 100%</w:t>
            </w:r>
          </w:p>
        </w:tc>
      </w:tr>
      <w:tr w14:paraId="30307121" w14:textId="77777777" w:rsidTr="00FE6061">
        <w:tblPrEx>
          <w:tblW w:w="9625" w:type="dxa"/>
          <w:tblLook w:val="04A0"/>
        </w:tblPrEx>
        <w:tc>
          <w:tcPr>
            <w:tcW w:w="3505" w:type="dxa"/>
            <w:vAlign w:val="bottom"/>
          </w:tcPr>
          <w:p w:rsidR="00F50121" w:rsidRPr="001A1970" w:rsidP="00F50121" w14:paraId="53E5F4A3"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5AM to 9AM</w:t>
            </w:r>
          </w:p>
        </w:tc>
        <w:tc>
          <w:tcPr>
            <w:tcW w:w="6120" w:type="dxa"/>
          </w:tcPr>
          <w:p w:rsidR="00F50121" w:rsidRPr="00CF6592" w:rsidP="00F50121" w14:paraId="37E6E6C9" w14:textId="77777777">
            <w:pPr>
              <w:rPr>
                <w:i/>
                <w:color w:val="1F497D" w:themeColor="text2"/>
              </w:rPr>
            </w:pPr>
            <w:r w:rsidRPr="00CF6592">
              <w:rPr>
                <w:i/>
                <w:color w:val="1F497D" w:themeColor="text2"/>
              </w:rPr>
              <w:t>25% or less; 26 to 50%; 51 to 75%; 76 to 100%; more than 100%</w:t>
            </w:r>
          </w:p>
        </w:tc>
      </w:tr>
      <w:tr w14:paraId="6B5CE318" w14:textId="77777777" w:rsidTr="00FE6061">
        <w:tblPrEx>
          <w:tblW w:w="9625" w:type="dxa"/>
          <w:tblLook w:val="04A0"/>
        </w:tblPrEx>
        <w:tc>
          <w:tcPr>
            <w:tcW w:w="3505" w:type="dxa"/>
            <w:vAlign w:val="bottom"/>
          </w:tcPr>
          <w:p w:rsidR="00F50121" w:rsidRPr="001A1970" w:rsidP="00F50121" w14:paraId="4D70DD1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9AM to Noon</w:t>
            </w:r>
          </w:p>
        </w:tc>
        <w:tc>
          <w:tcPr>
            <w:tcW w:w="6120" w:type="dxa"/>
          </w:tcPr>
          <w:p w:rsidR="00F50121" w:rsidRPr="00CF6592" w:rsidP="00F50121" w14:paraId="7DDEE750" w14:textId="77777777">
            <w:pPr>
              <w:rPr>
                <w:i/>
                <w:color w:val="1F497D" w:themeColor="text2"/>
              </w:rPr>
            </w:pPr>
            <w:r w:rsidRPr="00CF6592">
              <w:rPr>
                <w:i/>
                <w:color w:val="1F497D" w:themeColor="text2"/>
              </w:rPr>
              <w:t>25% or less; 26 to 50%; 51 to 75%; 76 to 100%; more than 100%</w:t>
            </w:r>
          </w:p>
        </w:tc>
      </w:tr>
      <w:tr w14:paraId="1D7CFA98" w14:textId="77777777" w:rsidTr="00FE6061">
        <w:tblPrEx>
          <w:tblW w:w="9625" w:type="dxa"/>
          <w:tblLook w:val="04A0"/>
        </w:tblPrEx>
        <w:tc>
          <w:tcPr>
            <w:tcW w:w="3505" w:type="dxa"/>
            <w:vAlign w:val="bottom"/>
          </w:tcPr>
          <w:p w:rsidR="00F50121" w:rsidRPr="001A1970" w:rsidP="00F50121" w14:paraId="6580F372"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Noon to 4PM</w:t>
            </w:r>
          </w:p>
        </w:tc>
        <w:tc>
          <w:tcPr>
            <w:tcW w:w="6120" w:type="dxa"/>
          </w:tcPr>
          <w:p w:rsidR="00F50121" w:rsidRPr="00CF6592" w:rsidP="00F50121" w14:paraId="1F0853A1" w14:textId="77777777">
            <w:pPr>
              <w:rPr>
                <w:i/>
                <w:color w:val="1F497D" w:themeColor="text2"/>
              </w:rPr>
            </w:pPr>
            <w:r w:rsidRPr="00CF6592">
              <w:rPr>
                <w:i/>
                <w:color w:val="1F497D" w:themeColor="text2"/>
              </w:rPr>
              <w:t>25% or less; 26 to 50%; 51 to 75%; 76 to 100%; more than 100%</w:t>
            </w:r>
          </w:p>
        </w:tc>
      </w:tr>
      <w:tr w14:paraId="6AC68969" w14:textId="77777777" w:rsidTr="00FE6061">
        <w:tblPrEx>
          <w:tblW w:w="9625" w:type="dxa"/>
          <w:tblLook w:val="04A0"/>
        </w:tblPrEx>
        <w:tc>
          <w:tcPr>
            <w:tcW w:w="3505" w:type="dxa"/>
            <w:vAlign w:val="bottom"/>
          </w:tcPr>
          <w:p w:rsidR="00F50121" w:rsidRPr="001A1970" w:rsidP="00F50121" w14:paraId="5EA6480C"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4PM to 7PM</w:t>
            </w:r>
          </w:p>
        </w:tc>
        <w:tc>
          <w:tcPr>
            <w:tcW w:w="6120" w:type="dxa"/>
          </w:tcPr>
          <w:p w:rsidR="00F50121" w:rsidRPr="00CF6592" w:rsidP="00F50121" w14:paraId="2C26E25B" w14:textId="77777777">
            <w:pPr>
              <w:rPr>
                <w:i/>
                <w:color w:val="1F497D" w:themeColor="text2"/>
              </w:rPr>
            </w:pPr>
            <w:r w:rsidRPr="00CF6592">
              <w:rPr>
                <w:i/>
                <w:color w:val="1F497D" w:themeColor="text2"/>
              </w:rPr>
              <w:t>25% or less; 26 to 50%; 51 to 75%; 76 to 100%; more than 100%</w:t>
            </w:r>
          </w:p>
        </w:tc>
      </w:tr>
      <w:tr w14:paraId="67E13955" w14:textId="77777777" w:rsidTr="00FE6061">
        <w:tblPrEx>
          <w:tblW w:w="9625" w:type="dxa"/>
          <w:tblLook w:val="04A0"/>
        </w:tblPrEx>
        <w:tc>
          <w:tcPr>
            <w:tcW w:w="3505" w:type="dxa"/>
            <w:vAlign w:val="bottom"/>
          </w:tcPr>
          <w:p w:rsidR="00F50121" w:rsidRPr="001A1970" w:rsidP="00F50121" w14:paraId="5D925E81"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7PM to Midnight</w:t>
            </w:r>
          </w:p>
        </w:tc>
        <w:tc>
          <w:tcPr>
            <w:tcW w:w="6120" w:type="dxa"/>
          </w:tcPr>
          <w:p w:rsidR="00F50121" w:rsidRPr="00CF6592" w:rsidP="00F50121" w14:paraId="5340614A" w14:textId="77777777">
            <w:pPr>
              <w:rPr>
                <w:i/>
                <w:color w:val="1F497D" w:themeColor="text2"/>
              </w:rPr>
            </w:pPr>
            <w:r w:rsidRPr="00CF6592">
              <w:rPr>
                <w:i/>
                <w:color w:val="1F497D" w:themeColor="text2"/>
              </w:rPr>
              <w:t>25% or less; 26 to 50%; 51 to 75%; 76 to 100%; more than 100%</w:t>
            </w:r>
          </w:p>
        </w:tc>
      </w:tr>
      <w:tr w14:paraId="230C252F" w14:textId="77777777" w:rsidTr="00FE6061">
        <w:tblPrEx>
          <w:tblW w:w="9625" w:type="dxa"/>
          <w:tblLook w:val="04A0"/>
        </w:tblPrEx>
        <w:tc>
          <w:tcPr>
            <w:tcW w:w="9625" w:type="dxa"/>
            <w:gridSpan w:val="2"/>
          </w:tcPr>
          <w:p w:rsidR="00F50121" w:rsidRPr="00F1085B" w:rsidP="00F50121" w14:paraId="46616FD5" w14:textId="77777777">
            <w:pPr>
              <w:rPr>
                <w:b/>
              </w:rPr>
            </w:pPr>
            <w:r>
              <w:rPr>
                <w:b/>
              </w:rPr>
              <w:t>4</w:t>
            </w:r>
            <w:r w:rsidRPr="00F1085B">
              <w:rPr>
                <w:b/>
              </w:rPr>
              <w:t>.</w:t>
            </w:r>
            <w:r w:rsidRPr="00F1085B">
              <w:rPr>
                <w:b/>
              </w:rPr>
              <w:tab/>
            </w:r>
            <w:r w:rsidRPr="001A1970">
              <w:rPr>
                <w:b/>
              </w:rPr>
              <w:t>During each day of the week, what is the typical truck parking space utilization in each lot?</w:t>
            </w:r>
          </w:p>
        </w:tc>
      </w:tr>
      <w:tr w14:paraId="490FA7C6" w14:textId="77777777" w:rsidTr="00FE6061">
        <w:tblPrEx>
          <w:tblW w:w="9625" w:type="dxa"/>
          <w:tblLook w:val="04A0"/>
        </w:tblPrEx>
        <w:tc>
          <w:tcPr>
            <w:tcW w:w="3505" w:type="dxa"/>
            <w:vAlign w:val="bottom"/>
          </w:tcPr>
          <w:p w:rsidR="00F50121" w:rsidRPr="001A1970" w:rsidP="00F50121" w14:paraId="23FB37A5"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Sunday</w:t>
            </w:r>
          </w:p>
        </w:tc>
        <w:tc>
          <w:tcPr>
            <w:tcW w:w="6120" w:type="dxa"/>
          </w:tcPr>
          <w:p w:rsidR="00F50121" w:rsidRPr="00CF6592" w:rsidP="00F50121" w14:paraId="779277ED" w14:textId="77777777">
            <w:pPr>
              <w:rPr>
                <w:i/>
                <w:color w:val="1F497D" w:themeColor="text2"/>
              </w:rPr>
            </w:pPr>
            <w:r w:rsidRPr="00CF6592">
              <w:rPr>
                <w:i/>
                <w:color w:val="1F497D" w:themeColor="text2"/>
              </w:rPr>
              <w:t>25% or less; 26 to 50%; 51 to 75%; 76 to 100%; more than 100%</w:t>
            </w:r>
          </w:p>
        </w:tc>
      </w:tr>
      <w:tr w14:paraId="3C132A54" w14:textId="77777777" w:rsidTr="00FE6061">
        <w:tblPrEx>
          <w:tblW w:w="9625" w:type="dxa"/>
          <w:tblLook w:val="04A0"/>
        </w:tblPrEx>
        <w:tc>
          <w:tcPr>
            <w:tcW w:w="3505" w:type="dxa"/>
            <w:vAlign w:val="bottom"/>
          </w:tcPr>
          <w:p w:rsidR="00F50121" w:rsidRPr="001A1970" w:rsidP="00F50121" w14:paraId="78A42753"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Monday</w:t>
            </w:r>
          </w:p>
        </w:tc>
        <w:tc>
          <w:tcPr>
            <w:tcW w:w="6120" w:type="dxa"/>
          </w:tcPr>
          <w:p w:rsidR="00F50121" w:rsidRPr="00CF6592" w:rsidP="00F50121" w14:paraId="4C859788" w14:textId="77777777">
            <w:pPr>
              <w:rPr>
                <w:i/>
                <w:color w:val="1F497D" w:themeColor="text2"/>
              </w:rPr>
            </w:pPr>
            <w:r w:rsidRPr="00CF6592">
              <w:rPr>
                <w:i/>
                <w:color w:val="1F497D" w:themeColor="text2"/>
              </w:rPr>
              <w:t>25% or less; 26 to 50%; 51 to 75%; 76 to 100%; more than 100%</w:t>
            </w:r>
          </w:p>
        </w:tc>
      </w:tr>
      <w:tr w14:paraId="29BED92C" w14:textId="77777777" w:rsidTr="00FE6061">
        <w:tblPrEx>
          <w:tblW w:w="9625" w:type="dxa"/>
          <w:tblLook w:val="04A0"/>
        </w:tblPrEx>
        <w:tc>
          <w:tcPr>
            <w:tcW w:w="3505" w:type="dxa"/>
            <w:vAlign w:val="bottom"/>
          </w:tcPr>
          <w:p w:rsidR="00F50121" w:rsidRPr="001A1970" w:rsidP="00F50121" w14:paraId="464B9DE6"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Tuesday</w:t>
            </w:r>
          </w:p>
        </w:tc>
        <w:tc>
          <w:tcPr>
            <w:tcW w:w="6120" w:type="dxa"/>
          </w:tcPr>
          <w:p w:rsidR="00F50121" w:rsidRPr="00CF6592" w:rsidP="00F50121" w14:paraId="5DF56209" w14:textId="77777777">
            <w:pPr>
              <w:rPr>
                <w:i/>
                <w:color w:val="1F497D" w:themeColor="text2"/>
              </w:rPr>
            </w:pPr>
            <w:r w:rsidRPr="00CF6592">
              <w:rPr>
                <w:i/>
                <w:color w:val="1F497D" w:themeColor="text2"/>
              </w:rPr>
              <w:t>25% or less; 26 to 50%; 51 to 75%; 76 to 100%; more than 100%</w:t>
            </w:r>
          </w:p>
        </w:tc>
      </w:tr>
      <w:tr w14:paraId="28378DCB" w14:textId="77777777" w:rsidTr="00FE6061">
        <w:tblPrEx>
          <w:tblW w:w="9625" w:type="dxa"/>
          <w:tblLook w:val="04A0"/>
        </w:tblPrEx>
        <w:tc>
          <w:tcPr>
            <w:tcW w:w="3505" w:type="dxa"/>
            <w:vAlign w:val="bottom"/>
          </w:tcPr>
          <w:p w:rsidR="00F50121" w:rsidRPr="001A1970" w:rsidP="00F50121" w14:paraId="199E4806"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Wednesday</w:t>
            </w:r>
          </w:p>
        </w:tc>
        <w:tc>
          <w:tcPr>
            <w:tcW w:w="6120" w:type="dxa"/>
          </w:tcPr>
          <w:p w:rsidR="00F50121" w:rsidRPr="00CF6592" w:rsidP="00F50121" w14:paraId="683DDC41" w14:textId="77777777">
            <w:pPr>
              <w:rPr>
                <w:i/>
                <w:color w:val="1F497D" w:themeColor="text2"/>
              </w:rPr>
            </w:pPr>
            <w:r w:rsidRPr="00CF6592">
              <w:rPr>
                <w:i/>
                <w:color w:val="1F497D" w:themeColor="text2"/>
              </w:rPr>
              <w:t>25% or less; 26 to 50%; 51 to 75%; 76 to 100%; more than 100%</w:t>
            </w:r>
          </w:p>
        </w:tc>
      </w:tr>
      <w:tr w14:paraId="0DB4A8ED" w14:textId="77777777" w:rsidTr="00FE6061">
        <w:tblPrEx>
          <w:tblW w:w="9625" w:type="dxa"/>
          <w:tblLook w:val="04A0"/>
        </w:tblPrEx>
        <w:tc>
          <w:tcPr>
            <w:tcW w:w="3505" w:type="dxa"/>
            <w:vAlign w:val="bottom"/>
          </w:tcPr>
          <w:p w:rsidR="00F50121" w:rsidRPr="001A1970" w:rsidP="00F50121" w14:paraId="764778F6"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Thursday</w:t>
            </w:r>
          </w:p>
        </w:tc>
        <w:tc>
          <w:tcPr>
            <w:tcW w:w="6120" w:type="dxa"/>
          </w:tcPr>
          <w:p w:rsidR="00F50121" w:rsidRPr="00CF6592" w:rsidP="00F50121" w14:paraId="2EF87BDD" w14:textId="77777777">
            <w:pPr>
              <w:rPr>
                <w:i/>
                <w:color w:val="1F497D" w:themeColor="text2"/>
              </w:rPr>
            </w:pPr>
            <w:r w:rsidRPr="00CF6592">
              <w:rPr>
                <w:i/>
                <w:color w:val="1F497D" w:themeColor="text2"/>
              </w:rPr>
              <w:t>25% or less; 26 to 50%; 51 to 75%; 76 to 100%; more than 100%</w:t>
            </w:r>
          </w:p>
        </w:tc>
      </w:tr>
      <w:tr w14:paraId="4BCD0417" w14:textId="77777777" w:rsidTr="00FE6061">
        <w:tblPrEx>
          <w:tblW w:w="9625" w:type="dxa"/>
          <w:tblLook w:val="04A0"/>
        </w:tblPrEx>
        <w:tc>
          <w:tcPr>
            <w:tcW w:w="3505" w:type="dxa"/>
            <w:vAlign w:val="bottom"/>
          </w:tcPr>
          <w:p w:rsidR="00F50121" w:rsidRPr="001A1970" w:rsidP="00F50121" w14:paraId="66C14531"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Friday</w:t>
            </w:r>
          </w:p>
        </w:tc>
        <w:tc>
          <w:tcPr>
            <w:tcW w:w="6120" w:type="dxa"/>
          </w:tcPr>
          <w:p w:rsidR="00F50121" w:rsidRPr="00CF6592" w:rsidP="00F50121" w14:paraId="1F885261" w14:textId="77777777">
            <w:pPr>
              <w:rPr>
                <w:i/>
                <w:color w:val="1F497D" w:themeColor="text2"/>
              </w:rPr>
            </w:pPr>
            <w:r w:rsidRPr="00CF6592">
              <w:rPr>
                <w:i/>
                <w:color w:val="1F497D" w:themeColor="text2"/>
              </w:rPr>
              <w:t>25% or less; 26 to 50%; 51 to 75%; 76 to 100%; more than 100%</w:t>
            </w:r>
          </w:p>
        </w:tc>
      </w:tr>
      <w:tr w14:paraId="27D35E14" w14:textId="77777777" w:rsidTr="00FE6061">
        <w:tblPrEx>
          <w:tblW w:w="9625" w:type="dxa"/>
          <w:tblLook w:val="04A0"/>
        </w:tblPrEx>
        <w:tc>
          <w:tcPr>
            <w:tcW w:w="3505" w:type="dxa"/>
            <w:vAlign w:val="bottom"/>
          </w:tcPr>
          <w:p w:rsidR="00F50121" w:rsidRPr="001A1970" w:rsidP="00F50121" w14:paraId="1322D0AF"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Saturday</w:t>
            </w:r>
          </w:p>
        </w:tc>
        <w:tc>
          <w:tcPr>
            <w:tcW w:w="6120" w:type="dxa"/>
          </w:tcPr>
          <w:p w:rsidR="00F50121" w:rsidRPr="00CF6592" w:rsidP="00F50121" w14:paraId="39AC7363" w14:textId="77777777">
            <w:pPr>
              <w:rPr>
                <w:i/>
                <w:color w:val="1F497D" w:themeColor="text2"/>
              </w:rPr>
            </w:pPr>
            <w:r w:rsidRPr="00CF6592">
              <w:rPr>
                <w:i/>
                <w:color w:val="1F497D" w:themeColor="text2"/>
              </w:rPr>
              <w:t>25% or less; 26 to 50%; 51 to 75%; 76 to 100%; more than 100%</w:t>
            </w:r>
          </w:p>
        </w:tc>
      </w:tr>
      <w:tr w14:paraId="3C806AB3" w14:textId="77777777" w:rsidTr="00FE6061">
        <w:tblPrEx>
          <w:tblW w:w="9625" w:type="dxa"/>
          <w:tblLook w:val="04A0"/>
        </w:tblPrEx>
        <w:tc>
          <w:tcPr>
            <w:tcW w:w="9625" w:type="dxa"/>
            <w:gridSpan w:val="2"/>
          </w:tcPr>
          <w:p w:rsidR="00F50121" w:rsidRPr="00F1085B" w:rsidP="00F50121" w14:paraId="72CCF92F" w14:textId="77777777">
            <w:pPr>
              <w:rPr>
                <w:b/>
              </w:rPr>
            </w:pPr>
            <w:r>
              <w:rPr>
                <w:b/>
              </w:rPr>
              <w:t>5</w:t>
            </w:r>
            <w:r w:rsidRPr="00F1085B">
              <w:rPr>
                <w:b/>
              </w:rPr>
              <w:t>.</w:t>
            </w:r>
            <w:r w:rsidRPr="00F1085B">
              <w:rPr>
                <w:b/>
              </w:rPr>
              <w:tab/>
            </w:r>
            <w:r w:rsidRPr="001A1970">
              <w:rPr>
                <w:b/>
              </w:rPr>
              <w:t>During each month of the year, what is the typical truck parking space utilization in each lot?</w:t>
            </w:r>
          </w:p>
        </w:tc>
      </w:tr>
      <w:tr w14:paraId="2FD8647B" w14:textId="77777777" w:rsidTr="00FE6061">
        <w:tblPrEx>
          <w:tblW w:w="9625" w:type="dxa"/>
          <w:tblLook w:val="04A0"/>
        </w:tblPrEx>
        <w:tc>
          <w:tcPr>
            <w:tcW w:w="3505" w:type="dxa"/>
            <w:vAlign w:val="bottom"/>
          </w:tcPr>
          <w:p w:rsidR="00F50121" w:rsidRPr="001A1970" w:rsidP="00F50121" w14:paraId="258A1ACA"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January</w:t>
            </w:r>
          </w:p>
        </w:tc>
        <w:tc>
          <w:tcPr>
            <w:tcW w:w="6120" w:type="dxa"/>
          </w:tcPr>
          <w:p w:rsidR="00F50121" w:rsidRPr="00CF6592" w:rsidP="00F50121" w14:paraId="3E326EFB" w14:textId="77777777">
            <w:pPr>
              <w:rPr>
                <w:i/>
                <w:color w:val="1F497D" w:themeColor="text2"/>
              </w:rPr>
            </w:pPr>
            <w:r w:rsidRPr="00CF6592">
              <w:rPr>
                <w:i/>
                <w:color w:val="1F497D" w:themeColor="text2"/>
              </w:rPr>
              <w:t>25% or less; 26 to 50%; 51 to 75%; 76 to 100%; more than 100%</w:t>
            </w:r>
          </w:p>
        </w:tc>
      </w:tr>
      <w:tr w14:paraId="068A559B" w14:textId="77777777" w:rsidTr="00FE6061">
        <w:tblPrEx>
          <w:tblW w:w="9625" w:type="dxa"/>
          <w:tblLook w:val="04A0"/>
        </w:tblPrEx>
        <w:tc>
          <w:tcPr>
            <w:tcW w:w="3505" w:type="dxa"/>
            <w:vAlign w:val="bottom"/>
          </w:tcPr>
          <w:p w:rsidR="00F50121" w:rsidRPr="001A1970" w:rsidP="00F50121" w14:paraId="1B939F9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February</w:t>
            </w:r>
          </w:p>
        </w:tc>
        <w:tc>
          <w:tcPr>
            <w:tcW w:w="6120" w:type="dxa"/>
          </w:tcPr>
          <w:p w:rsidR="00F50121" w:rsidRPr="00CF6592" w:rsidP="00F50121" w14:paraId="095E6D0E" w14:textId="77777777">
            <w:pPr>
              <w:rPr>
                <w:i/>
                <w:color w:val="1F497D" w:themeColor="text2"/>
              </w:rPr>
            </w:pPr>
            <w:r w:rsidRPr="00CF6592">
              <w:rPr>
                <w:i/>
                <w:color w:val="1F497D" w:themeColor="text2"/>
              </w:rPr>
              <w:t>25% or less; 26 to 50%; 51 to 75%; 76 to 100%; more than 100%</w:t>
            </w:r>
          </w:p>
        </w:tc>
      </w:tr>
      <w:tr w14:paraId="4D6AFC39" w14:textId="77777777" w:rsidTr="00FE6061">
        <w:tblPrEx>
          <w:tblW w:w="9625" w:type="dxa"/>
          <w:tblLook w:val="04A0"/>
        </w:tblPrEx>
        <w:tc>
          <w:tcPr>
            <w:tcW w:w="3505" w:type="dxa"/>
            <w:vAlign w:val="bottom"/>
          </w:tcPr>
          <w:p w:rsidR="00F50121" w:rsidRPr="001A1970" w:rsidP="00F50121" w14:paraId="0402D289"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March</w:t>
            </w:r>
          </w:p>
        </w:tc>
        <w:tc>
          <w:tcPr>
            <w:tcW w:w="6120" w:type="dxa"/>
          </w:tcPr>
          <w:p w:rsidR="00F50121" w:rsidRPr="00CF6592" w:rsidP="00F50121" w14:paraId="7B538039" w14:textId="77777777">
            <w:pPr>
              <w:rPr>
                <w:i/>
                <w:color w:val="1F497D" w:themeColor="text2"/>
              </w:rPr>
            </w:pPr>
            <w:r w:rsidRPr="00CF6592">
              <w:rPr>
                <w:i/>
                <w:color w:val="1F497D" w:themeColor="text2"/>
              </w:rPr>
              <w:t>25% or less; 26 to 50%; 51 to 75%; 76 to 100%; more than 100%</w:t>
            </w:r>
          </w:p>
        </w:tc>
      </w:tr>
      <w:tr w14:paraId="4BAE7C4D" w14:textId="77777777" w:rsidTr="00FE6061">
        <w:tblPrEx>
          <w:tblW w:w="9625" w:type="dxa"/>
          <w:tblLook w:val="04A0"/>
        </w:tblPrEx>
        <w:tc>
          <w:tcPr>
            <w:tcW w:w="3505" w:type="dxa"/>
            <w:vAlign w:val="bottom"/>
          </w:tcPr>
          <w:p w:rsidR="00F50121" w:rsidRPr="001A1970" w:rsidP="00F50121" w14:paraId="1C5AF7BE"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April</w:t>
            </w:r>
          </w:p>
        </w:tc>
        <w:tc>
          <w:tcPr>
            <w:tcW w:w="6120" w:type="dxa"/>
          </w:tcPr>
          <w:p w:rsidR="00F50121" w:rsidRPr="00CF6592" w:rsidP="00F50121" w14:paraId="68DEF01D" w14:textId="77777777">
            <w:pPr>
              <w:rPr>
                <w:i/>
                <w:color w:val="1F497D" w:themeColor="text2"/>
              </w:rPr>
            </w:pPr>
            <w:r w:rsidRPr="00CF6592">
              <w:rPr>
                <w:i/>
                <w:color w:val="1F497D" w:themeColor="text2"/>
              </w:rPr>
              <w:t>25% or less; 26 to 50%; 51 to 75%; 76 to 100%; more than 100%</w:t>
            </w:r>
          </w:p>
        </w:tc>
      </w:tr>
      <w:tr w14:paraId="17B48DB6" w14:textId="77777777" w:rsidTr="00FE6061">
        <w:tblPrEx>
          <w:tblW w:w="9625" w:type="dxa"/>
          <w:tblLook w:val="04A0"/>
        </w:tblPrEx>
        <w:tc>
          <w:tcPr>
            <w:tcW w:w="3505" w:type="dxa"/>
            <w:vAlign w:val="bottom"/>
          </w:tcPr>
          <w:p w:rsidR="00F50121" w:rsidRPr="001A1970" w:rsidP="00F50121" w14:paraId="7FE361CC"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May</w:t>
            </w:r>
          </w:p>
        </w:tc>
        <w:tc>
          <w:tcPr>
            <w:tcW w:w="6120" w:type="dxa"/>
          </w:tcPr>
          <w:p w:rsidR="00F50121" w:rsidRPr="00CF6592" w:rsidP="00F50121" w14:paraId="512BC86B" w14:textId="77777777">
            <w:pPr>
              <w:rPr>
                <w:i/>
                <w:color w:val="1F497D" w:themeColor="text2"/>
              </w:rPr>
            </w:pPr>
            <w:r w:rsidRPr="00CF6592">
              <w:rPr>
                <w:i/>
                <w:color w:val="1F497D" w:themeColor="text2"/>
              </w:rPr>
              <w:t>25% or less; 26 to 50%; 51 to 75%; 76 to 100%; more than 100%</w:t>
            </w:r>
          </w:p>
        </w:tc>
      </w:tr>
      <w:tr w14:paraId="3900A944" w14:textId="77777777" w:rsidTr="00FE6061">
        <w:tblPrEx>
          <w:tblW w:w="9625" w:type="dxa"/>
          <w:tblLook w:val="04A0"/>
        </w:tblPrEx>
        <w:tc>
          <w:tcPr>
            <w:tcW w:w="3505" w:type="dxa"/>
            <w:vAlign w:val="bottom"/>
          </w:tcPr>
          <w:p w:rsidR="00F50121" w:rsidRPr="001A1970" w:rsidP="00F50121" w14:paraId="04AD349F"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June</w:t>
            </w:r>
          </w:p>
        </w:tc>
        <w:tc>
          <w:tcPr>
            <w:tcW w:w="6120" w:type="dxa"/>
          </w:tcPr>
          <w:p w:rsidR="00F50121" w:rsidRPr="00CF6592" w:rsidP="00F50121" w14:paraId="03C85F67" w14:textId="77777777">
            <w:pPr>
              <w:rPr>
                <w:i/>
                <w:color w:val="1F497D" w:themeColor="text2"/>
              </w:rPr>
            </w:pPr>
            <w:r w:rsidRPr="00CF6592">
              <w:rPr>
                <w:i/>
                <w:color w:val="1F497D" w:themeColor="text2"/>
              </w:rPr>
              <w:t>25% or less; 26 to 50%; 51 to 75%; 76 to 100%; more than 100%</w:t>
            </w:r>
          </w:p>
        </w:tc>
      </w:tr>
      <w:tr w14:paraId="00F47A34" w14:textId="77777777" w:rsidTr="00FE6061">
        <w:tblPrEx>
          <w:tblW w:w="9625" w:type="dxa"/>
          <w:tblLook w:val="04A0"/>
        </w:tblPrEx>
        <w:tc>
          <w:tcPr>
            <w:tcW w:w="3505" w:type="dxa"/>
            <w:vAlign w:val="bottom"/>
          </w:tcPr>
          <w:p w:rsidR="00F50121" w:rsidRPr="001A1970" w:rsidP="00F50121" w14:paraId="696A6E0B"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July</w:t>
            </w:r>
          </w:p>
        </w:tc>
        <w:tc>
          <w:tcPr>
            <w:tcW w:w="6120" w:type="dxa"/>
          </w:tcPr>
          <w:p w:rsidR="00F50121" w:rsidRPr="00CF6592" w:rsidP="00F50121" w14:paraId="330C7BC1" w14:textId="77777777">
            <w:pPr>
              <w:rPr>
                <w:i/>
                <w:color w:val="1F497D" w:themeColor="text2"/>
              </w:rPr>
            </w:pPr>
            <w:r w:rsidRPr="00CF6592">
              <w:rPr>
                <w:i/>
                <w:color w:val="1F497D" w:themeColor="text2"/>
              </w:rPr>
              <w:t>25% or less; 26 to 50%; 51 to 75%; 76 to 100%; more than 100%</w:t>
            </w:r>
          </w:p>
        </w:tc>
      </w:tr>
      <w:tr w14:paraId="124C1E07" w14:textId="77777777" w:rsidTr="00FE6061">
        <w:tblPrEx>
          <w:tblW w:w="9625" w:type="dxa"/>
          <w:tblLook w:val="04A0"/>
        </w:tblPrEx>
        <w:tc>
          <w:tcPr>
            <w:tcW w:w="3505" w:type="dxa"/>
            <w:vAlign w:val="bottom"/>
          </w:tcPr>
          <w:p w:rsidR="00F50121" w:rsidRPr="001A1970" w:rsidP="00F50121" w14:paraId="3E00BD43"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August</w:t>
            </w:r>
          </w:p>
        </w:tc>
        <w:tc>
          <w:tcPr>
            <w:tcW w:w="6120" w:type="dxa"/>
          </w:tcPr>
          <w:p w:rsidR="00F50121" w:rsidRPr="00CF6592" w:rsidP="00F50121" w14:paraId="3D6978CD" w14:textId="77777777">
            <w:pPr>
              <w:rPr>
                <w:i/>
                <w:color w:val="1F497D" w:themeColor="text2"/>
              </w:rPr>
            </w:pPr>
            <w:r w:rsidRPr="00CF6592">
              <w:rPr>
                <w:i/>
                <w:color w:val="1F497D" w:themeColor="text2"/>
              </w:rPr>
              <w:t>25% or less; 26 to 50%; 51 to 75%; 76 to 100%; more than 100%</w:t>
            </w:r>
          </w:p>
        </w:tc>
      </w:tr>
      <w:tr w14:paraId="35C52DE9" w14:textId="77777777" w:rsidTr="00FE6061">
        <w:tblPrEx>
          <w:tblW w:w="9625" w:type="dxa"/>
          <w:tblLook w:val="04A0"/>
        </w:tblPrEx>
        <w:tc>
          <w:tcPr>
            <w:tcW w:w="3505" w:type="dxa"/>
            <w:vAlign w:val="bottom"/>
          </w:tcPr>
          <w:p w:rsidR="00F50121" w:rsidRPr="001A1970" w:rsidP="00F50121" w14:paraId="0D28A5F2"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September</w:t>
            </w:r>
          </w:p>
        </w:tc>
        <w:tc>
          <w:tcPr>
            <w:tcW w:w="6120" w:type="dxa"/>
          </w:tcPr>
          <w:p w:rsidR="00F50121" w:rsidRPr="00CF6592" w:rsidP="00F50121" w14:paraId="6B72FF9E" w14:textId="77777777">
            <w:pPr>
              <w:rPr>
                <w:i/>
                <w:color w:val="1F497D" w:themeColor="text2"/>
              </w:rPr>
            </w:pPr>
            <w:r w:rsidRPr="00CF6592">
              <w:rPr>
                <w:i/>
                <w:color w:val="1F497D" w:themeColor="text2"/>
              </w:rPr>
              <w:t>25% or less; 26 to 50%; 51 to 75%; 76 to 100%; more than 100%</w:t>
            </w:r>
          </w:p>
        </w:tc>
      </w:tr>
      <w:tr w14:paraId="39E910BA" w14:textId="77777777" w:rsidTr="00FE6061">
        <w:tblPrEx>
          <w:tblW w:w="9625" w:type="dxa"/>
          <w:tblLook w:val="04A0"/>
        </w:tblPrEx>
        <w:tc>
          <w:tcPr>
            <w:tcW w:w="3505" w:type="dxa"/>
            <w:vAlign w:val="bottom"/>
          </w:tcPr>
          <w:p w:rsidR="00F50121" w:rsidRPr="001A1970" w:rsidP="00F50121" w14:paraId="687F117E"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October</w:t>
            </w:r>
          </w:p>
        </w:tc>
        <w:tc>
          <w:tcPr>
            <w:tcW w:w="6120" w:type="dxa"/>
          </w:tcPr>
          <w:p w:rsidR="00F50121" w:rsidRPr="00CF6592" w:rsidP="00F50121" w14:paraId="6DCF0469" w14:textId="77777777">
            <w:pPr>
              <w:rPr>
                <w:i/>
                <w:color w:val="1F497D" w:themeColor="text2"/>
              </w:rPr>
            </w:pPr>
            <w:r w:rsidRPr="00CF6592">
              <w:rPr>
                <w:i/>
                <w:color w:val="1F497D" w:themeColor="text2"/>
              </w:rPr>
              <w:t>25% or less; 26 to 50%; 51 to 75%; 76 to 100%; more than 100%</w:t>
            </w:r>
          </w:p>
        </w:tc>
      </w:tr>
      <w:tr w14:paraId="2955E9AA" w14:textId="77777777" w:rsidTr="00FE6061">
        <w:tblPrEx>
          <w:tblW w:w="9625" w:type="dxa"/>
          <w:tblLook w:val="04A0"/>
        </w:tblPrEx>
        <w:tc>
          <w:tcPr>
            <w:tcW w:w="3505" w:type="dxa"/>
            <w:vAlign w:val="bottom"/>
          </w:tcPr>
          <w:p w:rsidR="00F50121" w:rsidRPr="001A1970" w:rsidP="00F50121" w14:paraId="3D338EA8"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November</w:t>
            </w:r>
          </w:p>
        </w:tc>
        <w:tc>
          <w:tcPr>
            <w:tcW w:w="6120" w:type="dxa"/>
          </w:tcPr>
          <w:p w:rsidR="00F50121" w:rsidRPr="00CF6592" w:rsidP="00F50121" w14:paraId="7DF489C3" w14:textId="77777777">
            <w:pPr>
              <w:rPr>
                <w:i/>
                <w:color w:val="1F497D" w:themeColor="text2"/>
              </w:rPr>
            </w:pPr>
            <w:r w:rsidRPr="00CF6592">
              <w:rPr>
                <w:i/>
                <w:color w:val="1F497D" w:themeColor="text2"/>
              </w:rPr>
              <w:t>25% or less; 26 to 50%; 51 to 75%; 76 to 100%; more than 100%</w:t>
            </w:r>
          </w:p>
        </w:tc>
      </w:tr>
      <w:tr w14:paraId="2795FC8E" w14:textId="77777777" w:rsidTr="00FE6061">
        <w:tblPrEx>
          <w:tblW w:w="9625" w:type="dxa"/>
          <w:tblLook w:val="04A0"/>
        </w:tblPrEx>
        <w:tc>
          <w:tcPr>
            <w:tcW w:w="3505" w:type="dxa"/>
            <w:vAlign w:val="bottom"/>
          </w:tcPr>
          <w:p w:rsidR="00F50121" w:rsidRPr="001A1970" w:rsidP="00F50121" w14:paraId="5FF1E0EB" w14:textId="77777777">
            <w:pPr>
              <w:widowControl/>
              <w:rPr>
                <w:rFonts w:ascii="Calibri" w:eastAsia="Times New Roman" w:hAnsi="Calibri" w:cs="Times New Roman"/>
                <w:color w:val="000000"/>
              </w:rPr>
            </w:pPr>
            <w:r w:rsidRPr="001A1970">
              <w:rPr>
                <w:rFonts w:ascii="Calibri" w:eastAsia="Times New Roman" w:hAnsi="Calibri" w:cs="Times New Roman"/>
                <w:color w:val="000000"/>
              </w:rPr>
              <w:t>December</w:t>
            </w:r>
          </w:p>
        </w:tc>
        <w:tc>
          <w:tcPr>
            <w:tcW w:w="6120" w:type="dxa"/>
          </w:tcPr>
          <w:p w:rsidR="00F50121" w:rsidRPr="00CF6592" w:rsidP="00F50121" w14:paraId="5D4E801F" w14:textId="77777777">
            <w:pPr>
              <w:rPr>
                <w:i/>
                <w:color w:val="1F497D" w:themeColor="text2"/>
              </w:rPr>
            </w:pPr>
            <w:r w:rsidRPr="00CF6592">
              <w:rPr>
                <w:i/>
                <w:color w:val="1F497D" w:themeColor="text2"/>
              </w:rPr>
              <w:t>25% or less; 26 to 50%; 51 to 75%; 76 to 100%; more than 100%</w:t>
            </w:r>
          </w:p>
        </w:tc>
      </w:tr>
      <w:tr w14:paraId="58FBFA01" w14:textId="77777777" w:rsidTr="00FE6061">
        <w:tblPrEx>
          <w:tblW w:w="9625" w:type="dxa"/>
          <w:tblLook w:val="04A0"/>
        </w:tblPrEx>
        <w:tc>
          <w:tcPr>
            <w:tcW w:w="9625" w:type="dxa"/>
            <w:gridSpan w:val="2"/>
            <w:shd w:val="clear" w:color="auto" w:fill="C6D9F0" w:themeFill="text2" w:themeFillTint="33"/>
          </w:tcPr>
          <w:p w:rsidR="00F50121" w:rsidRPr="00F1085B" w:rsidP="007E7565" w14:paraId="40069E84" w14:textId="77777777"/>
        </w:tc>
      </w:tr>
      <w:tr w14:paraId="4A506E61" w14:textId="77777777" w:rsidTr="00FE6061">
        <w:tblPrEx>
          <w:tblW w:w="9625" w:type="dxa"/>
          <w:tblLook w:val="04A0"/>
        </w:tblPrEx>
        <w:tc>
          <w:tcPr>
            <w:tcW w:w="9625" w:type="dxa"/>
            <w:gridSpan w:val="2"/>
          </w:tcPr>
          <w:p w:rsidR="00F50121" w:rsidRPr="00F1085B" w:rsidP="00F50121" w14:paraId="55B2E037" w14:textId="2AAAE9E9">
            <w:pPr>
              <w:rPr>
                <w:b/>
              </w:rPr>
            </w:pPr>
            <w:r>
              <w:rPr>
                <w:b/>
              </w:rPr>
              <w:t>6</w:t>
            </w:r>
            <w:r w:rsidRPr="00F1085B">
              <w:rPr>
                <w:b/>
              </w:rPr>
              <w:t>.</w:t>
            </w:r>
            <w:r w:rsidRPr="00F1085B">
              <w:rPr>
                <w:b/>
              </w:rPr>
              <w:tab/>
            </w:r>
            <w:r w:rsidRPr="00046DAA">
              <w:rPr>
                <w:b/>
              </w:rPr>
              <w:t xml:space="preserve">Truck Parking </w:t>
            </w:r>
            <w:r w:rsidR="00602D9F">
              <w:rPr>
                <w:b/>
              </w:rPr>
              <w:t>Usage</w:t>
            </w:r>
          </w:p>
        </w:tc>
      </w:tr>
      <w:tr w14:paraId="21E22928" w14:textId="77777777" w:rsidTr="00FE6061">
        <w:tblPrEx>
          <w:tblW w:w="9625" w:type="dxa"/>
          <w:tblLook w:val="04A0"/>
        </w:tblPrEx>
        <w:tc>
          <w:tcPr>
            <w:tcW w:w="3505" w:type="dxa"/>
          </w:tcPr>
          <w:p w:rsidR="00F50121" w:rsidRPr="00F1085B" w:rsidP="00F50121" w14:paraId="0AA75542" w14:textId="77777777">
            <w:r w:rsidRPr="00046DAA">
              <w:t>Are additional truck parking spaces needed at or near this location? If YES, how many additional</w:t>
            </w:r>
            <w:r w:rsidRPr="00046DAA" w:rsidR="00CF6592">
              <w:t xml:space="preserve"> truck parking spaces are n</w:t>
            </w:r>
            <w:r w:rsidRPr="00046DAA">
              <w:t>eeded? If NO, leave blank.</w:t>
            </w:r>
          </w:p>
        </w:tc>
        <w:tc>
          <w:tcPr>
            <w:tcW w:w="6120" w:type="dxa"/>
          </w:tcPr>
          <w:p w:rsidR="00F50121" w:rsidRPr="00CF6592" w:rsidP="00F50121" w14:paraId="507E8C88" w14:textId="77777777">
            <w:pPr>
              <w:rPr>
                <w:i/>
                <w:color w:val="1F497D" w:themeColor="text2"/>
              </w:rPr>
            </w:pPr>
            <w:r w:rsidRPr="00CF6592">
              <w:rPr>
                <w:i/>
                <w:color w:val="1F497D" w:themeColor="text2"/>
              </w:rPr>
              <w:t>Enter text:</w:t>
            </w:r>
          </w:p>
        </w:tc>
      </w:tr>
      <w:tr w14:paraId="52ECC84A" w14:textId="77777777" w:rsidTr="00FE6061">
        <w:tblPrEx>
          <w:tblW w:w="9625" w:type="dxa"/>
          <w:tblLook w:val="04A0"/>
        </w:tblPrEx>
        <w:tc>
          <w:tcPr>
            <w:tcW w:w="3505" w:type="dxa"/>
            <w:vAlign w:val="bottom"/>
          </w:tcPr>
          <w:p w:rsidR="00F50121" w:rsidRPr="00046DAA" w:rsidP="00F50121" w14:paraId="7C519EA5" w14:textId="704F5DAB">
            <w:pPr>
              <w:widowControl/>
              <w:rPr>
                <w:rFonts w:ascii="Calibri" w:eastAsia="Times New Roman" w:hAnsi="Calibri" w:cs="Times New Roman"/>
                <w:color w:val="000000"/>
              </w:rPr>
            </w:pPr>
            <w:r w:rsidRPr="00046DAA">
              <w:rPr>
                <w:rFonts w:ascii="Calibri" w:eastAsia="Times New Roman" w:hAnsi="Calibri" w:cs="Times New Roman"/>
                <w:color w:val="000000"/>
              </w:rPr>
              <w:t xml:space="preserve">Are you planning on increasing or decreasing truck parking in at your facilities in the next 3 to 5 years? If yes, please indicated where, how much parking will be added or removed and what brought about the truck parking change. If no, </w:t>
            </w:r>
            <w:r w:rsidR="0067220A">
              <w:rPr>
                <w:rFonts w:ascii="Calibri" w:eastAsia="Times New Roman" w:hAnsi="Calibri" w:cs="Times New Roman"/>
                <w:color w:val="000000"/>
              </w:rPr>
              <w:t xml:space="preserve">please indicate any barriers or issues preventing expansion, </w:t>
            </w:r>
            <w:r w:rsidR="004236D6">
              <w:rPr>
                <w:rFonts w:ascii="Calibri" w:eastAsia="Times New Roman" w:hAnsi="Calibri" w:cs="Times New Roman"/>
                <w:color w:val="000000"/>
              </w:rPr>
              <w:t>if</w:t>
            </w:r>
            <w:r w:rsidR="0067220A">
              <w:rPr>
                <w:rFonts w:ascii="Calibri" w:eastAsia="Times New Roman" w:hAnsi="Calibri" w:cs="Times New Roman"/>
                <w:color w:val="000000"/>
              </w:rPr>
              <w:t xml:space="preserve"> </w:t>
            </w:r>
            <w:r w:rsidR="0067220A">
              <w:rPr>
                <w:rFonts w:ascii="Calibri" w:eastAsia="Times New Roman" w:hAnsi="Calibri" w:cs="Times New Roman"/>
                <w:color w:val="000000"/>
              </w:rPr>
              <w:t>applicable.</w:t>
            </w:r>
            <w:r w:rsidRPr="00046DAA">
              <w:rPr>
                <w:rFonts w:ascii="Calibri" w:eastAsia="Times New Roman" w:hAnsi="Calibri" w:cs="Times New Roman"/>
                <w:color w:val="000000"/>
              </w:rPr>
              <w:t>.</w:t>
            </w:r>
          </w:p>
        </w:tc>
        <w:tc>
          <w:tcPr>
            <w:tcW w:w="6120" w:type="dxa"/>
          </w:tcPr>
          <w:p w:rsidR="00F50121" w:rsidRPr="00CF6592" w:rsidP="00F50121" w14:paraId="62402C35" w14:textId="77777777">
            <w:pPr>
              <w:rPr>
                <w:i/>
                <w:color w:val="1F497D" w:themeColor="text2"/>
              </w:rPr>
            </w:pPr>
            <w:r w:rsidRPr="00CF6592">
              <w:rPr>
                <w:i/>
                <w:color w:val="1F497D" w:themeColor="text2"/>
              </w:rPr>
              <w:t>Enter text:</w:t>
            </w:r>
          </w:p>
        </w:tc>
      </w:tr>
      <w:tr w14:paraId="471D0DE3" w14:textId="77777777" w:rsidTr="00FE6061">
        <w:tblPrEx>
          <w:tblW w:w="9625" w:type="dxa"/>
          <w:tblLook w:val="04A0"/>
        </w:tblPrEx>
        <w:tc>
          <w:tcPr>
            <w:tcW w:w="3505" w:type="dxa"/>
          </w:tcPr>
          <w:p w:rsidR="00A56AAF" w:rsidP="00F50121" w14:paraId="53AB9981" w14:textId="09F180FC">
            <w:r>
              <w:t>What type of public assistance would be helpful in expanding truck parking? Example</w:t>
            </w:r>
            <w:r w:rsidR="000E6E88">
              <w:t xml:space="preserve">: </w:t>
            </w:r>
            <w:r>
              <w:t>land costs, local community and public engagement support.</w:t>
            </w:r>
          </w:p>
        </w:tc>
        <w:tc>
          <w:tcPr>
            <w:tcW w:w="6120" w:type="dxa"/>
          </w:tcPr>
          <w:p w:rsidR="00A56AAF" w:rsidRPr="00CF6592" w:rsidP="00F50121" w14:paraId="792CCF63" w14:textId="01501D25">
            <w:pPr>
              <w:rPr>
                <w:i/>
                <w:color w:val="1F497D" w:themeColor="text2"/>
              </w:rPr>
            </w:pPr>
            <w:r>
              <w:rPr>
                <w:i/>
                <w:color w:val="1F497D" w:themeColor="text2"/>
              </w:rPr>
              <w:t>Enter text:</w:t>
            </w:r>
          </w:p>
        </w:tc>
      </w:tr>
      <w:tr w14:paraId="1FEFC876" w14:textId="77777777" w:rsidTr="00561513">
        <w:tblPrEx>
          <w:tblW w:w="9625" w:type="dxa"/>
          <w:tblLook w:val="04A0"/>
        </w:tblPrEx>
        <w:tc>
          <w:tcPr>
            <w:tcW w:w="9625" w:type="dxa"/>
            <w:gridSpan w:val="2"/>
            <w:shd w:val="clear" w:color="auto" w:fill="C6D9F0" w:themeFill="text2" w:themeFillTint="33"/>
          </w:tcPr>
          <w:p w:rsidR="00F93D54" w:rsidRPr="00F1085B" w:rsidP="00561513" w14:paraId="0EE91C4F" w14:textId="77777777"/>
        </w:tc>
      </w:tr>
      <w:tr w14:paraId="084C3071" w14:textId="77777777" w:rsidTr="00561513">
        <w:tblPrEx>
          <w:tblW w:w="9625" w:type="dxa"/>
          <w:tblLook w:val="04A0"/>
        </w:tblPrEx>
        <w:tc>
          <w:tcPr>
            <w:tcW w:w="9625" w:type="dxa"/>
            <w:gridSpan w:val="2"/>
          </w:tcPr>
          <w:p w:rsidR="000E6E88" w:rsidRPr="00F1085B" w:rsidP="00561513" w14:paraId="7120899D" w14:textId="7FA57EFA">
            <w:pPr>
              <w:rPr>
                <w:b/>
              </w:rPr>
            </w:pPr>
            <w:r>
              <w:rPr>
                <w:b/>
              </w:rPr>
              <w:t>7</w:t>
            </w:r>
            <w:r w:rsidRPr="00F1085B">
              <w:rPr>
                <w:b/>
              </w:rPr>
              <w:t>.</w:t>
            </w:r>
            <w:r w:rsidRPr="00F1085B">
              <w:rPr>
                <w:b/>
              </w:rPr>
              <w:tab/>
            </w:r>
            <w:r>
              <w:rPr>
                <w:b/>
              </w:rPr>
              <w:t>Truck parking information, reservations and fees</w:t>
            </w:r>
          </w:p>
        </w:tc>
      </w:tr>
      <w:tr w14:paraId="02197728" w14:textId="77777777" w:rsidTr="00FE6061">
        <w:tblPrEx>
          <w:tblW w:w="9625" w:type="dxa"/>
          <w:tblLook w:val="04A0"/>
        </w:tblPrEx>
        <w:tc>
          <w:tcPr>
            <w:tcW w:w="3505" w:type="dxa"/>
          </w:tcPr>
          <w:p w:rsidR="00F50121" w:rsidRPr="00F1085B" w:rsidP="00F50121" w14:paraId="60CCB352" w14:textId="77777777">
            <w:r>
              <w:t>Does this truck parking facility include a Truck Parking Information System or other equipment to monitor truck parking utilization and availability?</w:t>
            </w:r>
          </w:p>
        </w:tc>
        <w:tc>
          <w:tcPr>
            <w:tcW w:w="6120" w:type="dxa"/>
          </w:tcPr>
          <w:p w:rsidR="00F50121" w:rsidRPr="00CF6592" w:rsidP="00F50121" w14:paraId="280834F8" w14:textId="77777777">
            <w:pPr>
              <w:rPr>
                <w:i/>
                <w:color w:val="1F497D" w:themeColor="text2"/>
              </w:rPr>
            </w:pPr>
            <w:r w:rsidRPr="00CF6592">
              <w:rPr>
                <w:i/>
                <w:color w:val="1F497D" w:themeColor="text2"/>
              </w:rPr>
              <w:t>No.</w:t>
            </w:r>
          </w:p>
          <w:p w:rsidR="00F50121" w:rsidRPr="00CF6592" w:rsidP="00F50121" w14:paraId="5DE4E250" w14:textId="77777777">
            <w:pPr>
              <w:rPr>
                <w:i/>
                <w:color w:val="1F497D" w:themeColor="text2"/>
              </w:rPr>
            </w:pPr>
            <w:r w:rsidRPr="00CF6592">
              <w:rPr>
                <w:i/>
                <w:color w:val="1F497D" w:themeColor="text2"/>
              </w:rPr>
              <w:t>Yes, entrance and exit counts.</w:t>
            </w:r>
          </w:p>
          <w:p w:rsidR="00F50121" w:rsidRPr="00CF6592" w:rsidP="00F50121" w14:paraId="30CAF732" w14:textId="77777777">
            <w:pPr>
              <w:rPr>
                <w:i/>
                <w:color w:val="1F497D" w:themeColor="text2"/>
              </w:rPr>
            </w:pPr>
            <w:r w:rsidRPr="00CF6592">
              <w:rPr>
                <w:i/>
                <w:color w:val="1F497D" w:themeColor="text2"/>
              </w:rPr>
              <w:t>Yes, individual space occupancy counts.</w:t>
            </w:r>
          </w:p>
          <w:p w:rsidR="00F50121" w:rsidRPr="00CF6592" w:rsidP="00F50121" w14:paraId="757A14B9" w14:textId="77777777">
            <w:pPr>
              <w:rPr>
                <w:i/>
                <w:color w:val="1F497D" w:themeColor="text2"/>
              </w:rPr>
            </w:pPr>
            <w:r w:rsidRPr="00CF6592">
              <w:rPr>
                <w:i/>
                <w:color w:val="1F497D" w:themeColor="text2"/>
              </w:rPr>
              <w:t>Yes, video space occupancy counts.</w:t>
            </w:r>
          </w:p>
          <w:p w:rsidR="00F50121" w:rsidRPr="00CF6592" w:rsidP="00F50121" w14:paraId="6779FC0F" w14:textId="77777777">
            <w:pPr>
              <w:rPr>
                <w:i/>
                <w:color w:val="1F497D" w:themeColor="text2"/>
              </w:rPr>
            </w:pPr>
            <w:r w:rsidRPr="00CF6592">
              <w:rPr>
                <w:i/>
                <w:color w:val="1F497D" w:themeColor="text2"/>
              </w:rPr>
              <w:t>Yes, both entrance and exit counts and space occupancy counts.</w:t>
            </w:r>
          </w:p>
          <w:p w:rsidR="00F50121" w:rsidRPr="00CF6592" w:rsidP="00F50121" w14:paraId="4DC7B938" w14:textId="77777777">
            <w:pPr>
              <w:rPr>
                <w:i/>
                <w:color w:val="1F497D" w:themeColor="text2"/>
              </w:rPr>
            </w:pPr>
            <w:r w:rsidRPr="00CF6592">
              <w:rPr>
                <w:i/>
                <w:color w:val="1F497D" w:themeColor="text2"/>
              </w:rPr>
              <w:t xml:space="preserve">Parking is manually </w:t>
            </w:r>
            <w:r w:rsidRPr="00CF6592">
              <w:rPr>
                <w:i/>
                <w:color w:val="1F497D" w:themeColor="text2"/>
              </w:rPr>
              <w:t>monitored</w:t>
            </w:r>
            <w:r w:rsidRPr="00CF6592">
              <w:rPr>
                <w:i/>
                <w:color w:val="1F497D" w:themeColor="text2"/>
              </w:rPr>
              <w:t xml:space="preserve"> and information provided by app or other means.</w:t>
            </w:r>
          </w:p>
        </w:tc>
      </w:tr>
      <w:tr w14:paraId="7410F1FD" w14:textId="77777777" w:rsidTr="00FE6061">
        <w:tblPrEx>
          <w:tblW w:w="9625" w:type="dxa"/>
          <w:tblLook w:val="04A0"/>
        </w:tblPrEx>
        <w:tc>
          <w:tcPr>
            <w:tcW w:w="3505" w:type="dxa"/>
          </w:tcPr>
          <w:p w:rsidR="00F50121" w:rsidP="00F50121" w14:paraId="25FCFCE5" w14:textId="77777777">
            <w:r>
              <w:t>Do you offer truck parking reservations?</w:t>
            </w:r>
            <w:r w:rsidR="00364EE0">
              <w:t xml:space="preserve"> (</w:t>
            </w:r>
            <w:r w:rsidR="00364EE0">
              <w:t>select</w:t>
            </w:r>
            <w:r w:rsidR="00364EE0">
              <w:t xml:space="preserve"> all that apply)</w:t>
            </w:r>
          </w:p>
        </w:tc>
        <w:tc>
          <w:tcPr>
            <w:tcW w:w="6120" w:type="dxa"/>
          </w:tcPr>
          <w:p w:rsidR="00F50121" w:rsidRPr="00CF6592" w:rsidP="00F50121" w14:paraId="757E9BFB" w14:textId="77777777">
            <w:pPr>
              <w:rPr>
                <w:i/>
                <w:color w:val="1F497D" w:themeColor="text2"/>
              </w:rPr>
            </w:pPr>
            <w:r w:rsidRPr="00CF6592">
              <w:rPr>
                <w:i/>
                <w:color w:val="1F497D" w:themeColor="text2"/>
              </w:rPr>
              <w:t>No.</w:t>
            </w:r>
          </w:p>
          <w:p w:rsidR="00F50121" w:rsidP="00F50121" w14:paraId="1532E545" w14:textId="77777777">
            <w:pPr>
              <w:rPr>
                <w:i/>
                <w:color w:val="1F497D" w:themeColor="text2"/>
              </w:rPr>
            </w:pPr>
            <w:r w:rsidRPr="00CF6592">
              <w:rPr>
                <w:i/>
                <w:color w:val="1F497D" w:themeColor="text2"/>
              </w:rPr>
              <w:t>Yes</w:t>
            </w:r>
            <w:r w:rsidR="002F3944">
              <w:rPr>
                <w:i/>
                <w:color w:val="1F497D" w:themeColor="text2"/>
              </w:rPr>
              <w:t>, all drivers can request a reservation</w:t>
            </w:r>
            <w:r w:rsidRPr="00CF6592">
              <w:rPr>
                <w:i/>
                <w:color w:val="1F497D" w:themeColor="text2"/>
              </w:rPr>
              <w:t>.</w:t>
            </w:r>
          </w:p>
          <w:p w:rsidR="002F3944" w:rsidRPr="00CF6592" w:rsidP="00F50121" w14:paraId="5C924FEC" w14:textId="77777777">
            <w:pPr>
              <w:rPr>
                <w:i/>
                <w:color w:val="1F497D" w:themeColor="text2"/>
              </w:rPr>
            </w:pPr>
            <w:r>
              <w:rPr>
                <w:i/>
                <w:color w:val="1F497D" w:themeColor="text2"/>
              </w:rPr>
              <w:t xml:space="preserve">Yes, reserved spaces are provided to trucking companies as part of </w:t>
            </w:r>
            <w:r w:rsidRPr="002F3944">
              <w:rPr>
                <w:i/>
                <w:color w:val="1F497D" w:themeColor="text2"/>
              </w:rPr>
              <w:t>fuel purchase agreements</w:t>
            </w:r>
            <w:r>
              <w:rPr>
                <w:i/>
                <w:color w:val="1F497D" w:themeColor="text2"/>
              </w:rPr>
              <w:t>.</w:t>
            </w:r>
          </w:p>
        </w:tc>
      </w:tr>
      <w:tr w14:paraId="62178742" w14:textId="77777777" w:rsidTr="00FE6061">
        <w:tblPrEx>
          <w:tblW w:w="9625" w:type="dxa"/>
          <w:tblLook w:val="04A0"/>
        </w:tblPrEx>
        <w:tc>
          <w:tcPr>
            <w:tcW w:w="3505" w:type="dxa"/>
          </w:tcPr>
          <w:p w:rsidR="00F50121" w:rsidP="00F50121" w14:paraId="49206E45" w14:textId="77777777">
            <w:r>
              <w:t>Do you charge for truck parking?</w:t>
            </w:r>
            <w:r w:rsidR="00364EE0">
              <w:t xml:space="preserve"> (</w:t>
            </w:r>
            <w:r w:rsidR="00364EE0">
              <w:t>select</w:t>
            </w:r>
            <w:r w:rsidR="00364EE0">
              <w:t xml:space="preserve"> all that apply)</w:t>
            </w:r>
          </w:p>
        </w:tc>
        <w:tc>
          <w:tcPr>
            <w:tcW w:w="6120" w:type="dxa"/>
          </w:tcPr>
          <w:p w:rsidR="00F50121" w:rsidRPr="00CF6592" w:rsidP="00F50121" w14:paraId="7C33348A" w14:textId="77777777">
            <w:pPr>
              <w:rPr>
                <w:i/>
                <w:color w:val="1F497D" w:themeColor="text2"/>
              </w:rPr>
            </w:pPr>
            <w:r w:rsidRPr="00CF6592">
              <w:rPr>
                <w:i/>
                <w:color w:val="1F497D" w:themeColor="text2"/>
              </w:rPr>
              <w:t>No.</w:t>
            </w:r>
          </w:p>
          <w:p w:rsidR="00F50121" w:rsidP="00F50121" w14:paraId="53738C6A" w14:textId="77777777">
            <w:pPr>
              <w:rPr>
                <w:i/>
                <w:color w:val="1F497D" w:themeColor="text2"/>
              </w:rPr>
            </w:pPr>
            <w:r w:rsidRPr="00CF6592">
              <w:rPr>
                <w:i/>
                <w:color w:val="1F497D" w:themeColor="text2"/>
              </w:rPr>
              <w:t>Yes</w:t>
            </w:r>
            <w:r w:rsidR="002F3944">
              <w:rPr>
                <w:i/>
                <w:color w:val="1F497D" w:themeColor="text2"/>
              </w:rPr>
              <w:t xml:space="preserve">, </w:t>
            </w:r>
            <w:r w:rsidRPr="002F3944" w:rsidR="002F3944">
              <w:rPr>
                <w:i/>
                <w:color w:val="1F497D" w:themeColor="text2"/>
              </w:rPr>
              <w:t>charge for</w:t>
            </w:r>
            <w:r w:rsidR="002F3944">
              <w:rPr>
                <w:i/>
                <w:color w:val="1F497D" w:themeColor="text2"/>
              </w:rPr>
              <w:t xml:space="preserve"> all truck</w:t>
            </w:r>
            <w:r w:rsidRPr="002F3944" w:rsidR="002F3944">
              <w:rPr>
                <w:i/>
                <w:color w:val="1F497D" w:themeColor="text2"/>
              </w:rPr>
              <w:t xml:space="preserve"> parking</w:t>
            </w:r>
            <w:r w:rsidRPr="00CF6592">
              <w:rPr>
                <w:i/>
                <w:color w:val="1F497D" w:themeColor="text2"/>
              </w:rPr>
              <w:t>.</w:t>
            </w:r>
          </w:p>
          <w:p w:rsidR="002F3944" w:rsidP="002F3944" w14:paraId="12DEA922" w14:textId="77777777">
            <w:pPr>
              <w:rPr>
                <w:i/>
                <w:color w:val="1F497D" w:themeColor="text2"/>
              </w:rPr>
            </w:pPr>
            <w:r>
              <w:rPr>
                <w:i/>
                <w:color w:val="1F497D" w:themeColor="text2"/>
              </w:rPr>
              <w:t>Y</w:t>
            </w:r>
            <w:r w:rsidRPr="002F3944">
              <w:rPr>
                <w:i/>
                <w:color w:val="1F497D" w:themeColor="text2"/>
              </w:rPr>
              <w:t>es, charge solely for a small number of</w:t>
            </w:r>
            <w:r>
              <w:rPr>
                <w:i/>
                <w:color w:val="1F497D" w:themeColor="text2"/>
              </w:rPr>
              <w:t xml:space="preserve"> </w:t>
            </w:r>
            <w:r w:rsidRPr="002F3944">
              <w:rPr>
                <w:i/>
                <w:color w:val="1F497D" w:themeColor="text2"/>
              </w:rPr>
              <w:t>reserved parking spots</w:t>
            </w:r>
            <w:r>
              <w:rPr>
                <w:i/>
                <w:color w:val="1F497D" w:themeColor="text2"/>
              </w:rPr>
              <w:t>.</w:t>
            </w:r>
          </w:p>
          <w:p w:rsidR="002F3944" w:rsidRPr="00CF6592" w:rsidP="002F3944" w14:paraId="030B430A" w14:textId="10EDFA06">
            <w:pPr>
              <w:rPr>
                <w:i/>
                <w:color w:val="1F497D" w:themeColor="text2"/>
              </w:rPr>
            </w:pPr>
            <w:r>
              <w:rPr>
                <w:i/>
                <w:color w:val="1F497D" w:themeColor="text2"/>
              </w:rPr>
              <w:t xml:space="preserve">Yes, but </w:t>
            </w:r>
            <w:r w:rsidRPr="002F3944">
              <w:rPr>
                <w:i/>
                <w:color w:val="1F497D" w:themeColor="text2"/>
              </w:rPr>
              <w:t>waive</w:t>
            </w:r>
            <w:r>
              <w:rPr>
                <w:i/>
                <w:color w:val="1F497D" w:themeColor="text2"/>
              </w:rPr>
              <w:t xml:space="preserve">d </w:t>
            </w:r>
            <w:r w:rsidRPr="002F3944">
              <w:rPr>
                <w:i/>
                <w:color w:val="1F497D" w:themeColor="text2"/>
              </w:rPr>
              <w:t>for drivers who purchase something (such as fuel, food, showers, etc.)</w:t>
            </w:r>
          </w:p>
        </w:tc>
      </w:tr>
      <w:tr w14:paraId="73B70803" w14:textId="77777777" w:rsidTr="00FE6061">
        <w:tblPrEx>
          <w:tblW w:w="9625" w:type="dxa"/>
          <w:tblLook w:val="04A0"/>
        </w:tblPrEx>
        <w:tc>
          <w:tcPr>
            <w:tcW w:w="9625" w:type="dxa"/>
            <w:gridSpan w:val="2"/>
            <w:shd w:val="clear" w:color="auto" w:fill="C6D9F0" w:themeFill="text2" w:themeFillTint="33"/>
          </w:tcPr>
          <w:p w:rsidR="00F50121" w:rsidRPr="00F1085B" w:rsidP="007E7565" w14:paraId="3BACEAC3" w14:textId="77777777"/>
        </w:tc>
      </w:tr>
      <w:tr w14:paraId="622E580B" w14:textId="77777777" w:rsidTr="00FE6061">
        <w:tblPrEx>
          <w:tblW w:w="9625" w:type="dxa"/>
          <w:tblLook w:val="04A0"/>
        </w:tblPrEx>
        <w:tc>
          <w:tcPr>
            <w:tcW w:w="9625" w:type="dxa"/>
            <w:gridSpan w:val="2"/>
          </w:tcPr>
          <w:p w:rsidR="00F50121" w:rsidRPr="00F1085B" w:rsidP="00F50121" w14:paraId="4FBB5EBD" w14:textId="19ACE56B">
            <w:pPr>
              <w:rPr>
                <w:b/>
              </w:rPr>
            </w:pPr>
            <w:r>
              <w:rPr>
                <w:b/>
              </w:rPr>
              <w:t>8</w:t>
            </w:r>
            <w:r w:rsidRPr="00F1085B">
              <w:rPr>
                <w:b/>
              </w:rPr>
              <w:t>.</w:t>
            </w:r>
            <w:r w:rsidRPr="00F1085B">
              <w:rPr>
                <w:b/>
              </w:rPr>
              <w:tab/>
            </w:r>
            <w:r w:rsidRPr="00523D1A">
              <w:rPr>
                <w:b/>
              </w:rPr>
              <w:t>Is there any additional information you would like to provide regarding truck parking?</w:t>
            </w:r>
          </w:p>
        </w:tc>
      </w:tr>
      <w:tr w14:paraId="6518071A" w14:textId="77777777" w:rsidTr="00FE6061">
        <w:tblPrEx>
          <w:tblW w:w="9625" w:type="dxa"/>
          <w:tblLook w:val="04A0"/>
        </w:tblPrEx>
        <w:tc>
          <w:tcPr>
            <w:tcW w:w="3505" w:type="dxa"/>
          </w:tcPr>
          <w:p w:rsidR="00F50121" w:rsidRPr="00F1085B" w:rsidP="00F50121" w14:paraId="26F4809B" w14:textId="77777777"/>
        </w:tc>
        <w:tc>
          <w:tcPr>
            <w:tcW w:w="6120" w:type="dxa"/>
          </w:tcPr>
          <w:p w:rsidR="00F50121" w:rsidRPr="00CF6592" w:rsidP="00F50121" w14:paraId="0CF66F49" w14:textId="77777777">
            <w:pPr>
              <w:rPr>
                <w:i/>
                <w:color w:val="1F497D" w:themeColor="text2"/>
              </w:rPr>
            </w:pPr>
            <w:r w:rsidRPr="00CF6592">
              <w:rPr>
                <w:i/>
                <w:color w:val="1F497D" w:themeColor="text2"/>
              </w:rPr>
              <w:t>Enter text:</w:t>
            </w:r>
          </w:p>
        </w:tc>
      </w:tr>
      <w:tr w14:paraId="4763AC95" w14:textId="77777777" w:rsidTr="00FE6061">
        <w:tblPrEx>
          <w:tblW w:w="9625" w:type="dxa"/>
          <w:tblLook w:val="04A0"/>
        </w:tblPrEx>
        <w:tc>
          <w:tcPr>
            <w:tcW w:w="9625" w:type="dxa"/>
            <w:gridSpan w:val="2"/>
            <w:shd w:val="clear" w:color="auto" w:fill="C6D9F0" w:themeFill="text2" w:themeFillTint="33"/>
          </w:tcPr>
          <w:p w:rsidR="00F50121" w:rsidRPr="00F1085B" w:rsidP="00F50121" w14:paraId="65D56A80" w14:textId="77777777"/>
        </w:tc>
      </w:tr>
    </w:tbl>
    <w:p w:rsidR="00046DAA" w:rsidP="00046DAA" w14:paraId="55E0A22D" w14:textId="77777777"/>
    <w:sectPr w:rsidSect="00F1085B">
      <w:pgSz w:w="12240" w:h="15840"/>
      <w:pgMar w:top="1440" w:right="1440" w:bottom="1440" w:left="1440" w:header="0" w:footer="7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B5949"/>
    <w:multiLevelType w:val="hybridMultilevel"/>
    <w:tmpl w:val="0242F23E"/>
    <w:lvl w:ilvl="0">
      <w:start w:val="4"/>
      <w:numFmt w:val="decimal"/>
      <w:lvlText w:val="%1."/>
      <w:lvlJc w:val="left"/>
      <w:pPr>
        <w:ind w:left="375" w:hanging="272"/>
      </w:pPr>
      <w:rPr>
        <w:rFonts w:ascii="Arial Black" w:eastAsia="Arial Black" w:hAnsi="Arial Black" w:hint="default"/>
        <w:b/>
        <w:bCs/>
        <w:w w:val="88"/>
        <w:sz w:val="24"/>
        <w:szCs w:val="24"/>
      </w:rPr>
    </w:lvl>
    <w:lvl w:ilvl="1">
      <w:start w:val="1"/>
      <w:numFmt w:val="bullet"/>
      <w:lvlText w:val="•"/>
      <w:lvlJc w:val="left"/>
      <w:pPr>
        <w:ind w:left="918" w:hanging="272"/>
      </w:pPr>
      <w:rPr>
        <w:rFonts w:hint="default"/>
      </w:rPr>
    </w:lvl>
    <w:lvl w:ilvl="2">
      <w:start w:val="1"/>
      <w:numFmt w:val="bullet"/>
      <w:lvlText w:val="•"/>
      <w:lvlJc w:val="left"/>
      <w:pPr>
        <w:ind w:left="2043" w:hanging="272"/>
      </w:pPr>
      <w:rPr>
        <w:rFonts w:hint="default"/>
      </w:rPr>
    </w:lvl>
    <w:lvl w:ilvl="3">
      <w:start w:val="1"/>
      <w:numFmt w:val="bullet"/>
      <w:lvlText w:val="•"/>
      <w:lvlJc w:val="left"/>
      <w:pPr>
        <w:ind w:left="3167" w:hanging="272"/>
      </w:pPr>
      <w:rPr>
        <w:rFonts w:hint="default"/>
      </w:rPr>
    </w:lvl>
    <w:lvl w:ilvl="4">
      <w:start w:val="1"/>
      <w:numFmt w:val="bullet"/>
      <w:lvlText w:val="•"/>
      <w:lvlJc w:val="left"/>
      <w:pPr>
        <w:ind w:left="4292" w:hanging="272"/>
      </w:pPr>
      <w:rPr>
        <w:rFonts w:hint="default"/>
      </w:rPr>
    </w:lvl>
    <w:lvl w:ilvl="5">
      <w:start w:val="1"/>
      <w:numFmt w:val="bullet"/>
      <w:lvlText w:val="•"/>
      <w:lvlJc w:val="left"/>
      <w:pPr>
        <w:ind w:left="5416" w:hanging="272"/>
      </w:pPr>
      <w:rPr>
        <w:rFonts w:hint="default"/>
      </w:rPr>
    </w:lvl>
    <w:lvl w:ilvl="6">
      <w:start w:val="1"/>
      <w:numFmt w:val="bullet"/>
      <w:lvlText w:val="•"/>
      <w:lvlJc w:val="left"/>
      <w:pPr>
        <w:ind w:left="6541" w:hanging="272"/>
      </w:pPr>
      <w:rPr>
        <w:rFonts w:hint="default"/>
      </w:rPr>
    </w:lvl>
    <w:lvl w:ilvl="7">
      <w:start w:val="1"/>
      <w:numFmt w:val="bullet"/>
      <w:lvlText w:val="•"/>
      <w:lvlJc w:val="left"/>
      <w:pPr>
        <w:ind w:left="7666" w:hanging="272"/>
      </w:pPr>
      <w:rPr>
        <w:rFonts w:hint="default"/>
      </w:rPr>
    </w:lvl>
    <w:lvl w:ilvl="8">
      <w:start w:val="1"/>
      <w:numFmt w:val="bullet"/>
      <w:lvlText w:val="•"/>
      <w:lvlJc w:val="left"/>
      <w:pPr>
        <w:ind w:left="8790" w:hanging="272"/>
      </w:pPr>
      <w:rPr>
        <w:rFonts w:hint="default"/>
      </w:rPr>
    </w:lvl>
  </w:abstractNum>
  <w:num w:numId="1" w16cid:durableId="177355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BB"/>
    <w:rsid w:val="000228E5"/>
    <w:rsid w:val="00046DAA"/>
    <w:rsid w:val="000E6E88"/>
    <w:rsid w:val="00102BE8"/>
    <w:rsid w:val="00120A86"/>
    <w:rsid w:val="00126432"/>
    <w:rsid w:val="001643D6"/>
    <w:rsid w:val="00171181"/>
    <w:rsid w:val="001A1970"/>
    <w:rsid w:val="0020092D"/>
    <w:rsid w:val="002632F1"/>
    <w:rsid w:val="002D5CF8"/>
    <w:rsid w:val="002E4B5E"/>
    <w:rsid w:val="002F3944"/>
    <w:rsid w:val="00361947"/>
    <w:rsid w:val="00364EE0"/>
    <w:rsid w:val="003D0B6B"/>
    <w:rsid w:val="004236D6"/>
    <w:rsid w:val="00426DBB"/>
    <w:rsid w:val="00450BCF"/>
    <w:rsid w:val="0046599E"/>
    <w:rsid w:val="004C732B"/>
    <w:rsid w:val="00523D1A"/>
    <w:rsid w:val="00561513"/>
    <w:rsid w:val="0057415C"/>
    <w:rsid w:val="005E380D"/>
    <w:rsid w:val="00602D9F"/>
    <w:rsid w:val="0067220A"/>
    <w:rsid w:val="006A6680"/>
    <w:rsid w:val="0071779B"/>
    <w:rsid w:val="007234A5"/>
    <w:rsid w:val="00724A94"/>
    <w:rsid w:val="00727B69"/>
    <w:rsid w:val="007D0A71"/>
    <w:rsid w:val="007E7565"/>
    <w:rsid w:val="00897FC1"/>
    <w:rsid w:val="00915BFD"/>
    <w:rsid w:val="00A56AAF"/>
    <w:rsid w:val="00A66CC2"/>
    <w:rsid w:val="00AD22DB"/>
    <w:rsid w:val="00B046F7"/>
    <w:rsid w:val="00B42B53"/>
    <w:rsid w:val="00BB5BFF"/>
    <w:rsid w:val="00C55572"/>
    <w:rsid w:val="00CF2E09"/>
    <w:rsid w:val="00CF6592"/>
    <w:rsid w:val="00D74B1D"/>
    <w:rsid w:val="00E248EC"/>
    <w:rsid w:val="00E52DF2"/>
    <w:rsid w:val="00E823F8"/>
    <w:rsid w:val="00ED16FC"/>
    <w:rsid w:val="00F1085B"/>
    <w:rsid w:val="00F10D96"/>
    <w:rsid w:val="00F50121"/>
    <w:rsid w:val="00F60AEA"/>
    <w:rsid w:val="00F93D54"/>
    <w:rsid w:val="00FB2936"/>
    <w:rsid w:val="00FE6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8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6"/>
      <w:ind w:left="134"/>
      <w:outlineLvl w:val="0"/>
    </w:pPr>
    <w:rPr>
      <w:rFonts w:ascii="Arial" w:eastAsia="Arial" w:hAnsi="Arial"/>
      <w:sz w:val="32"/>
      <w:szCs w:val="32"/>
    </w:rPr>
  </w:style>
  <w:style w:type="paragraph" w:styleId="Heading2">
    <w:name w:val="heading 2"/>
    <w:basedOn w:val="Normal"/>
    <w:uiPriority w:val="1"/>
    <w:qFormat/>
    <w:pPr>
      <w:spacing w:before="104"/>
      <w:ind w:left="375"/>
      <w:outlineLvl w:val="1"/>
    </w:pPr>
    <w:rPr>
      <w:rFonts w:ascii="Arial Black" w:eastAsia="Arial Black" w:hAnsi="Arial Black"/>
      <w:b/>
      <w:bCs/>
      <w:sz w:val="24"/>
      <w:szCs w:val="24"/>
    </w:rPr>
  </w:style>
  <w:style w:type="paragraph" w:styleId="Heading3">
    <w:name w:val="heading 3"/>
    <w:basedOn w:val="Normal"/>
    <w:uiPriority w:val="1"/>
    <w:qFormat/>
    <w:pPr>
      <w:spacing w:before="106"/>
      <w:outlineLvl w:val="2"/>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2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43D6"/>
    <w:pPr>
      <w:tabs>
        <w:tab w:val="center" w:pos="4680"/>
        <w:tab w:val="right" w:pos="9360"/>
      </w:tabs>
    </w:pPr>
  </w:style>
  <w:style w:type="character" w:customStyle="1" w:styleId="HeaderChar">
    <w:name w:val="Header Char"/>
    <w:basedOn w:val="DefaultParagraphFont"/>
    <w:link w:val="Header"/>
    <w:uiPriority w:val="99"/>
    <w:rsid w:val="001643D6"/>
  </w:style>
  <w:style w:type="paragraph" w:styleId="Footer">
    <w:name w:val="footer"/>
    <w:basedOn w:val="Normal"/>
    <w:link w:val="FooterChar"/>
    <w:uiPriority w:val="99"/>
    <w:unhideWhenUsed/>
    <w:rsid w:val="001643D6"/>
    <w:pPr>
      <w:tabs>
        <w:tab w:val="center" w:pos="4680"/>
        <w:tab w:val="right" w:pos="9360"/>
      </w:tabs>
    </w:pPr>
  </w:style>
  <w:style w:type="character" w:customStyle="1" w:styleId="FooterChar">
    <w:name w:val="Footer Char"/>
    <w:basedOn w:val="DefaultParagraphFont"/>
    <w:link w:val="Footer"/>
    <w:uiPriority w:val="99"/>
    <w:rsid w:val="001643D6"/>
  </w:style>
  <w:style w:type="table" w:styleId="TableGrid">
    <w:name w:val="Table Grid"/>
    <w:basedOn w:val="TableNormal"/>
    <w:uiPriority w:val="39"/>
    <w:rsid w:val="00F1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944"/>
    <w:rPr>
      <w:rFonts w:ascii="Segoe UI" w:hAnsi="Segoe UI" w:cs="Segoe UI"/>
      <w:sz w:val="18"/>
      <w:szCs w:val="18"/>
    </w:rPr>
  </w:style>
  <w:style w:type="paragraph" w:styleId="Revision">
    <w:name w:val="Revision"/>
    <w:hidden/>
    <w:uiPriority w:val="99"/>
    <w:semiHidden/>
    <w:rsid w:val="00602D9F"/>
    <w:pPr>
      <w:widowControl/>
    </w:pPr>
  </w:style>
  <w:style w:type="character" w:styleId="CommentReference">
    <w:name w:val="annotation reference"/>
    <w:basedOn w:val="DefaultParagraphFont"/>
    <w:uiPriority w:val="99"/>
    <w:semiHidden/>
    <w:unhideWhenUsed/>
    <w:rsid w:val="00602D9F"/>
    <w:rPr>
      <w:sz w:val="16"/>
      <w:szCs w:val="16"/>
    </w:rPr>
  </w:style>
  <w:style w:type="paragraph" w:styleId="CommentText">
    <w:name w:val="annotation text"/>
    <w:basedOn w:val="Normal"/>
    <w:link w:val="CommentTextChar"/>
    <w:uiPriority w:val="99"/>
    <w:unhideWhenUsed/>
    <w:rsid w:val="00602D9F"/>
    <w:rPr>
      <w:sz w:val="20"/>
      <w:szCs w:val="20"/>
    </w:rPr>
  </w:style>
  <w:style w:type="character" w:customStyle="1" w:styleId="CommentTextChar">
    <w:name w:val="Comment Text Char"/>
    <w:basedOn w:val="DefaultParagraphFont"/>
    <w:link w:val="CommentText"/>
    <w:uiPriority w:val="99"/>
    <w:rsid w:val="00602D9F"/>
    <w:rPr>
      <w:sz w:val="20"/>
      <w:szCs w:val="20"/>
    </w:rPr>
  </w:style>
  <w:style w:type="paragraph" w:styleId="CommentSubject">
    <w:name w:val="annotation subject"/>
    <w:basedOn w:val="CommentText"/>
    <w:next w:val="CommentText"/>
    <w:link w:val="CommentSubjectChar"/>
    <w:uiPriority w:val="99"/>
    <w:semiHidden/>
    <w:unhideWhenUsed/>
    <w:rsid w:val="00602D9F"/>
    <w:rPr>
      <w:b/>
      <w:bCs/>
    </w:rPr>
  </w:style>
  <w:style w:type="character" w:customStyle="1" w:styleId="CommentSubjectChar">
    <w:name w:val="Comment Subject Char"/>
    <w:basedOn w:val="CommentTextChar"/>
    <w:link w:val="CommentSubject"/>
    <w:uiPriority w:val="99"/>
    <w:semiHidden/>
    <w:rsid w:val="00602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9226-DA0B-465B-82B4-11F9DDC5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2024-08-12T14:08:00Z</dcterms:created>
  <dcterms:modified xsi:type="dcterms:W3CDTF">2024-08-12T14:08:00Z</dcterms:modified>
</cp:coreProperties>
</file>