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0183" w:rsidP="00AF4FCF" w14:paraId="5C3402FD" w14:textId="329CDD12">
      <w:pPr>
        <w:spacing w:after="0"/>
        <w:jc w:val="center"/>
        <w:rPr>
          <w:b/>
          <w:bCs/>
          <w:sz w:val="36"/>
          <w:szCs w:val="36"/>
        </w:rPr>
      </w:pPr>
      <w:r w:rsidRPr="77654BDB">
        <w:rPr>
          <w:b/>
          <w:bCs/>
          <w:sz w:val="36"/>
          <w:szCs w:val="36"/>
        </w:rPr>
        <w:t>Foster Home</w:t>
      </w:r>
      <w:r w:rsidRPr="77654BDB" w:rsidR="00F5521F">
        <w:rPr>
          <w:b/>
          <w:bCs/>
          <w:sz w:val="36"/>
          <w:szCs w:val="36"/>
        </w:rPr>
        <w:t xml:space="preserve"> </w:t>
      </w:r>
      <w:r w:rsidRPr="77654BDB" w:rsidR="00311BE4">
        <w:rPr>
          <w:b/>
          <w:bCs/>
          <w:sz w:val="36"/>
          <w:szCs w:val="36"/>
        </w:rPr>
        <w:t xml:space="preserve">Monitoring </w:t>
      </w:r>
      <w:r w:rsidRPr="77654BDB" w:rsidR="00F5521F">
        <w:rPr>
          <w:b/>
          <w:bCs/>
          <w:sz w:val="36"/>
          <w:szCs w:val="36"/>
        </w:rPr>
        <w:t>Checklist</w:t>
      </w:r>
      <w:r w:rsidRPr="77654BDB" w:rsidR="00D4178C">
        <w:rPr>
          <w:b/>
          <w:bCs/>
          <w:sz w:val="36"/>
          <w:szCs w:val="36"/>
        </w:rPr>
        <w:t xml:space="preserve"> </w:t>
      </w:r>
      <w:r w:rsidRPr="77654BDB" w:rsidR="00DF5FFF">
        <w:rPr>
          <w:b/>
          <w:bCs/>
          <w:sz w:val="36"/>
          <w:szCs w:val="36"/>
        </w:rPr>
        <w:t>–</w:t>
      </w:r>
      <w:r w:rsidRPr="77654BDB" w:rsidR="00D4178C">
        <w:rPr>
          <w:b/>
          <w:bCs/>
          <w:sz w:val="36"/>
          <w:szCs w:val="36"/>
        </w:rPr>
        <w:t xml:space="preserve"> Walkthrough</w:t>
      </w:r>
      <w:r w:rsidRPr="77654BDB" w:rsidR="00D45B33">
        <w:rPr>
          <w:b/>
          <w:bCs/>
          <w:sz w:val="36"/>
          <w:szCs w:val="36"/>
        </w:rPr>
        <w:t xml:space="preserve"> (LTFC and TFC)</w:t>
      </w:r>
      <w:r w:rsidR="00042C72">
        <w:rPr>
          <w:b/>
          <w:bCs/>
          <w:sz w:val="36"/>
          <w:szCs w:val="36"/>
        </w:rPr>
        <w:t xml:space="preserve"> – </w:t>
      </w:r>
      <w:r w:rsidRPr="00042C72" w:rsidR="00042C72">
        <w:rPr>
          <w:b/>
          <w:bCs/>
          <w:sz w:val="36"/>
          <w:szCs w:val="36"/>
        </w:rPr>
        <w:t>Unlicensed Facility (UF) Quarterly Health and Safety Visit</w:t>
      </w:r>
      <w:r>
        <w:rPr>
          <w:rStyle w:val="FootnoteReference"/>
          <w:b/>
          <w:bCs/>
          <w:sz w:val="36"/>
          <w:szCs w:val="36"/>
        </w:rPr>
        <w:footnoteReference w:id="3"/>
      </w:r>
    </w:p>
    <w:p w:rsidR="00965028" w:rsidP="00AF4FCF" w14:paraId="52637881" w14:textId="77777777">
      <w:pPr>
        <w:spacing w:after="0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517"/>
        <w:gridCol w:w="2743"/>
        <w:gridCol w:w="2656"/>
        <w:gridCol w:w="3034"/>
      </w:tblGrid>
      <w:tr w14:paraId="667FE07D" w14:textId="77777777" w:rsidTr="00965028">
        <w:tblPrEx>
          <w:tblW w:w="0" w:type="auto"/>
          <w:tblLook w:val="04A0"/>
        </w:tblPrEx>
        <w:tc>
          <w:tcPr>
            <w:tcW w:w="13176" w:type="dxa"/>
            <w:gridSpan w:val="4"/>
            <w:shd w:val="clear" w:color="auto" w:fill="262626" w:themeFill="text1" w:themeFillTint="D9"/>
          </w:tcPr>
          <w:p w:rsidR="00965028" w:rsidRPr="00DA544C" w:rsidP="00AF4FCF" w14:paraId="4D12D4F0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Home Information</w:t>
            </w:r>
          </w:p>
        </w:tc>
      </w:tr>
      <w:tr w14:paraId="5B6E5DA2" w14:textId="77777777" w:rsidTr="00AB5217">
        <w:tblPrEx>
          <w:tblW w:w="0" w:type="auto"/>
          <w:tblLook w:val="04A0"/>
        </w:tblPrEx>
        <w:tc>
          <w:tcPr>
            <w:tcW w:w="4608" w:type="dxa"/>
          </w:tcPr>
          <w:p w:rsidR="00965028" w:rsidP="00DA544C" w14:paraId="52D40B6D" w14:textId="105FB9EF">
            <w:pPr>
              <w:rPr>
                <w:b/>
                <w:sz w:val="20"/>
                <w:szCs w:val="20"/>
                <w:u w:val="single"/>
              </w:rPr>
            </w:pPr>
            <w:r w:rsidRPr="00DA544C">
              <w:rPr>
                <w:b/>
                <w:sz w:val="20"/>
                <w:szCs w:val="20"/>
                <w:u w:val="single"/>
              </w:rPr>
              <w:t xml:space="preserve">Foster </w:t>
            </w:r>
            <w:r w:rsidR="002B01D8">
              <w:rPr>
                <w:b/>
                <w:sz w:val="20"/>
                <w:szCs w:val="20"/>
                <w:u w:val="single"/>
              </w:rPr>
              <w:t>Parent</w:t>
            </w:r>
            <w:r w:rsidRPr="00DA544C" w:rsidR="002B01D8">
              <w:rPr>
                <w:b/>
                <w:sz w:val="20"/>
                <w:szCs w:val="20"/>
                <w:u w:val="single"/>
              </w:rPr>
              <w:t xml:space="preserve"> </w:t>
            </w:r>
            <w:r w:rsidRPr="00DA544C">
              <w:rPr>
                <w:b/>
                <w:sz w:val="20"/>
                <w:szCs w:val="20"/>
                <w:u w:val="single"/>
              </w:rPr>
              <w:t>Name</w:t>
            </w:r>
            <w:r w:rsidR="002B01D8">
              <w:rPr>
                <w:b/>
                <w:sz w:val="20"/>
                <w:szCs w:val="20"/>
                <w:u w:val="single"/>
              </w:rPr>
              <w:t>(s)</w:t>
            </w:r>
            <w:r w:rsidRPr="00DA544C">
              <w:rPr>
                <w:b/>
                <w:sz w:val="20"/>
                <w:szCs w:val="20"/>
                <w:u w:val="single"/>
              </w:rPr>
              <w:t>:</w:t>
            </w:r>
          </w:p>
          <w:p w:rsidR="00965028" w:rsidP="00DA544C" w14:paraId="2BC743A5" w14:textId="77777777">
            <w:pPr>
              <w:rPr>
                <w:b/>
                <w:sz w:val="20"/>
                <w:szCs w:val="20"/>
              </w:rPr>
            </w:pPr>
          </w:p>
          <w:p w:rsidR="00F74F0E" w:rsidRPr="00DA544C" w:rsidP="00DA544C" w14:paraId="167ACBC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:rsidR="00965028" w:rsidRPr="00DA544C" w:rsidP="00DA544C" w14:paraId="7FE7C1DE" w14:textId="0EE2B90E">
            <w:pPr>
              <w:rPr>
                <w:b/>
                <w:sz w:val="20"/>
                <w:szCs w:val="20"/>
                <w:u w:val="single"/>
              </w:rPr>
            </w:pPr>
            <w:r w:rsidRPr="00DA544C">
              <w:rPr>
                <w:b/>
                <w:sz w:val="20"/>
                <w:szCs w:val="20"/>
                <w:u w:val="single"/>
              </w:rPr>
              <w:t xml:space="preserve">Name of </w:t>
            </w:r>
            <w:r w:rsidR="00755941">
              <w:rPr>
                <w:b/>
                <w:sz w:val="20"/>
                <w:szCs w:val="20"/>
                <w:u w:val="single"/>
              </w:rPr>
              <w:t>UC</w:t>
            </w:r>
            <w:r w:rsidRPr="00DA544C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5778" w:type="dxa"/>
            <w:gridSpan w:val="2"/>
          </w:tcPr>
          <w:p w:rsidR="00965028" w:rsidRPr="00DA544C" w:rsidP="002B01D8" w14:paraId="79054D2B" w14:textId="66ED7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Foster Home </w:t>
            </w:r>
            <w:r w:rsidR="002B01D8">
              <w:rPr>
                <w:b/>
                <w:sz w:val="20"/>
                <w:szCs w:val="20"/>
                <w:u w:val="single"/>
              </w:rPr>
              <w:t xml:space="preserve">Licensed </w:t>
            </w:r>
            <w:r w:rsidRPr="00DA544C">
              <w:rPr>
                <w:b/>
                <w:sz w:val="20"/>
                <w:szCs w:val="20"/>
                <w:u w:val="single"/>
              </w:rPr>
              <w:t>Capacity:</w:t>
            </w:r>
          </w:p>
        </w:tc>
      </w:tr>
      <w:tr w14:paraId="01C3EB68" w14:textId="77777777" w:rsidTr="00965028">
        <w:tblPrEx>
          <w:tblW w:w="0" w:type="auto"/>
          <w:tblLook w:val="04A0"/>
        </w:tblPrEx>
        <w:tc>
          <w:tcPr>
            <w:tcW w:w="4608" w:type="dxa"/>
          </w:tcPr>
          <w:p w:rsidR="00DA544C" w:rsidP="00DA544C" w14:paraId="340B0929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Foster Home Address:</w:t>
            </w:r>
          </w:p>
          <w:p w:rsidR="00DA544C" w:rsidP="00DA544C" w14:paraId="266B46A8" w14:textId="77777777">
            <w:pPr>
              <w:rPr>
                <w:b/>
                <w:sz w:val="20"/>
                <w:szCs w:val="20"/>
                <w:u w:val="single"/>
              </w:rPr>
            </w:pPr>
          </w:p>
          <w:p w:rsidR="00F74F0E" w:rsidRPr="00DA544C" w:rsidP="00DA544C" w14:paraId="7C826FE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:rsidR="00DA544C" w:rsidRPr="00DA544C" w:rsidP="00DA544C" w14:paraId="330CA938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Date of Home Visit:</w:t>
            </w:r>
          </w:p>
        </w:tc>
        <w:tc>
          <w:tcPr>
            <w:tcW w:w="2700" w:type="dxa"/>
          </w:tcPr>
          <w:p w:rsidR="00DA544C" w:rsidRPr="00965028" w:rsidP="00DA544C" w14:paraId="07C4A62F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# of Children in Foster Home:</w:t>
            </w:r>
          </w:p>
        </w:tc>
        <w:tc>
          <w:tcPr>
            <w:tcW w:w="3078" w:type="dxa"/>
          </w:tcPr>
          <w:p w:rsidR="00DA544C" w:rsidRPr="00965028" w:rsidP="00965028" w14:paraId="1E280E93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Age/Gender:</w:t>
            </w:r>
          </w:p>
        </w:tc>
      </w:tr>
      <w:tr w14:paraId="248523ED" w14:textId="77777777" w:rsidTr="00965028">
        <w:tblPrEx>
          <w:tblW w:w="0" w:type="auto"/>
          <w:tblLook w:val="04A0"/>
        </w:tblPrEx>
        <w:tc>
          <w:tcPr>
            <w:tcW w:w="4608" w:type="dxa"/>
          </w:tcPr>
          <w:p w:rsidR="00DA544C" w:rsidP="00DA544C" w14:paraId="542AABA1" w14:textId="3EDEC1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Program Name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DA544C" w:rsidP="00DA544C" w14:paraId="040717D6" w14:textId="77777777">
            <w:pPr>
              <w:rPr>
                <w:b/>
                <w:sz w:val="20"/>
                <w:szCs w:val="20"/>
                <w:u w:val="single"/>
              </w:rPr>
            </w:pPr>
          </w:p>
          <w:p w:rsidR="00F74F0E" w:rsidRPr="00DA544C" w:rsidP="00DA544C" w14:paraId="1F2A16C7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:rsidR="00DA544C" w:rsidRPr="00DA544C" w:rsidP="00DA544C" w14:paraId="2CB8A650" w14:textId="30EDD55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Type o</w:t>
            </w:r>
            <w:r>
              <w:rPr>
                <w:b/>
                <w:sz w:val="20"/>
                <w:szCs w:val="20"/>
                <w:u w:val="single"/>
              </w:rPr>
              <w:t xml:space="preserve">f Foster Home License: </w:t>
            </w:r>
          </w:p>
        </w:tc>
        <w:tc>
          <w:tcPr>
            <w:tcW w:w="2700" w:type="dxa"/>
          </w:tcPr>
          <w:p w:rsidR="00DA544C" w:rsidRPr="00965028" w:rsidP="00965028" w14:paraId="42D1129F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# of Adults in Foster Home:</w:t>
            </w:r>
          </w:p>
        </w:tc>
        <w:tc>
          <w:tcPr>
            <w:tcW w:w="3078" w:type="dxa"/>
          </w:tcPr>
          <w:p w:rsidR="00DA544C" w:rsidRPr="00965028" w:rsidP="00965028" w14:paraId="69C42325" w14:textId="7777777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Relationship to FP/Gender:</w:t>
            </w:r>
          </w:p>
        </w:tc>
      </w:tr>
    </w:tbl>
    <w:p w:rsidR="00DA544C" w:rsidRPr="009D3961" w:rsidP="009D3961" w14:paraId="22BFFAA4" w14:textId="083F8B84">
      <w:pPr>
        <w:spacing w:after="0" w:line="240" w:lineRule="auto"/>
        <w:rPr>
          <w:b/>
          <w:sz w:val="20"/>
          <w:szCs w:val="20"/>
        </w:rPr>
      </w:pPr>
      <w:r w:rsidRPr="009D3961">
        <w:rPr>
          <w:b/>
          <w:sz w:val="20"/>
          <w:szCs w:val="20"/>
        </w:rPr>
        <w:t>*** PLEASE NOTE ANY NEW/UNKNOWN NAMES, AGES, RELATIONSHIPS, and MEDICAL NEEDS of Adults or Children living or working in the home (verify all info with FP case file)</w:t>
      </w:r>
      <w:r>
        <w:rPr>
          <w:b/>
          <w:sz w:val="20"/>
          <w:szCs w:val="20"/>
        </w:rPr>
        <w:t>***</w:t>
      </w:r>
    </w:p>
    <w:p w:rsidR="00B855F4" w:rsidRPr="00704A81" w:rsidP="003F6A3B" w14:paraId="39FF1A41" w14:textId="77777777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868"/>
        <w:gridCol w:w="360"/>
        <w:gridCol w:w="360"/>
        <w:gridCol w:w="540"/>
        <w:gridCol w:w="4818"/>
        <w:gridCol w:w="331"/>
        <w:gridCol w:w="361"/>
        <w:gridCol w:w="538"/>
      </w:tblGrid>
      <w:tr w14:paraId="00D49D79" w14:textId="77777777" w:rsidTr="00EB5B04">
        <w:tblPrEx>
          <w:tblW w:w="0" w:type="auto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704A81" w:rsidP="004A3028" w14:paraId="0A9EFDB1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5F497A" w:themeFill="accent4" w:themeFillShade="BF"/>
          </w:tcPr>
          <w:p w:rsidR="004A3028" w:rsidRPr="00704A81" w:rsidP="000B14A0" w14:paraId="10772D1F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="004A3028" w:rsidRPr="00704A81" w:rsidP="00DF0DFE" w14:paraId="470AAC1E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5F497A" w:themeFill="accent4" w:themeFillShade="BF"/>
          </w:tcPr>
          <w:p w:rsidR="004A3028" w:rsidRPr="00704A81" w:rsidP="000B14A0" w14:paraId="7F79DB0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5B1339FE" w14:textId="77777777" w:rsidTr="00EB5B04">
        <w:tblPrEx>
          <w:tblW w:w="0" w:type="auto"/>
          <w:tblLayout w:type="fixed"/>
          <w:tblLook w:val="04A0"/>
        </w:tblPrEx>
        <w:tc>
          <w:tcPr>
            <w:tcW w:w="5868" w:type="dxa"/>
            <w:shd w:val="clear" w:color="auto" w:fill="5F497A" w:themeFill="accent4" w:themeFillShade="BF"/>
          </w:tcPr>
          <w:p w:rsidR="00F76BCB" w:rsidRPr="00704A81" w:rsidP="00E00D80" w14:paraId="77A9DD3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General Safety and Security</w:t>
            </w:r>
          </w:p>
        </w:tc>
        <w:tc>
          <w:tcPr>
            <w:tcW w:w="360" w:type="dxa"/>
            <w:shd w:val="clear" w:color="auto" w:fill="5F497A" w:themeFill="accent4" w:themeFillShade="BF"/>
          </w:tcPr>
          <w:p w:rsidR="00F76BCB" w:rsidRPr="00704A81" w:rsidP="000B14A0" w14:paraId="4A991C1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5F497A" w:themeFill="accent4" w:themeFillShade="BF"/>
          </w:tcPr>
          <w:p w:rsidR="00F76BCB" w:rsidRPr="00704A81" w:rsidP="000B14A0" w14:paraId="6ED69250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5F497A" w:themeFill="accent4" w:themeFillShade="BF"/>
          </w:tcPr>
          <w:p w:rsidR="00F76BCB" w:rsidRPr="00704A81" w:rsidP="000B14A0" w14:paraId="38B7F49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818" w:type="dxa"/>
            <w:shd w:val="clear" w:color="auto" w:fill="5F497A" w:themeFill="accent4" w:themeFillShade="BF"/>
          </w:tcPr>
          <w:p w:rsidR="00F76BCB" w:rsidRPr="00704A81" w:rsidP="00DF0DFE" w14:paraId="042FCDB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5F497A" w:themeFill="accent4" w:themeFillShade="BF"/>
          </w:tcPr>
          <w:p w:rsidR="00F76BCB" w:rsidRPr="00704A81" w:rsidP="00D51499" w14:paraId="38F4363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5F497A" w:themeFill="accent4" w:themeFillShade="BF"/>
          </w:tcPr>
          <w:p w:rsidR="00F76BCB" w:rsidRPr="00704A81" w:rsidP="00D51499" w14:paraId="0BD15139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5F497A" w:themeFill="accent4" w:themeFillShade="BF"/>
          </w:tcPr>
          <w:p w:rsidR="00F76BCB" w:rsidRPr="00704A81" w:rsidP="00D51499" w14:paraId="7825BEB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3232C284" w14:textId="77777777" w:rsidTr="007C5FEB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EB5B04" w:rsidRPr="00704A81" w:rsidP="009E0376" w14:paraId="0BA49D51" w14:textId="2AE2089B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Cleaning chemicals inaccessible to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</w:p>
        </w:tc>
        <w:tc>
          <w:tcPr>
            <w:tcW w:w="360" w:type="dxa"/>
          </w:tcPr>
          <w:p w:rsidR="00EB5B04" w:rsidRPr="00704A81" w:rsidP="00DF0DFE" w14:paraId="4533F05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EB5B04" w:rsidRPr="00704A81" w:rsidP="00DF0DFE" w14:paraId="7496F64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EB5B04" w:rsidRPr="00704A81" w:rsidP="00DF0DFE" w14:paraId="5E727A4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="00EB5B04" w:rsidRPr="00704A81" w:rsidP="009E0376" w14:paraId="68CAAF84" w14:textId="7A8799F1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Firearms (if applicable) inaccessible to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</w:p>
        </w:tc>
        <w:tc>
          <w:tcPr>
            <w:tcW w:w="331" w:type="dxa"/>
          </w:tcPr>
          <w:p w:rsidR="00EB5B04" w:rsidRPr="00704A81" w:rsidP="00DF0DFE" w14:paraId="42BC491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EB5B04" w:rsidRPr="00704A81" w:rsidP="00DF0DFE" w14:paraId="4C4D1E5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EB5B04" w:rsidRPr="00704A81" w:rsidP="00DF0DFE" w14:paraId="4592F7A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F89BC41" w14:textId="77777777" w:rsidTr="007C5FEB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032BB0" w:rsidRPr="00704A81" w:rsidP="009E0376" w14:paraId="605D126D" w14:textId="3F29B899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Medical supplies/prescriptions inaccessible to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</w:p>
        </w:tc>
        <w:tc>
          <w:tcPr>
            <w:tcW w:w="360" w:type="dxa"/>
          </w:tcPr>
          <w:p w:rsidR="00032BB0" w:rsidRPr="00704A81" w:rsidP="00DF0DFE" w14:paraId="6D98BC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032BB0" w:rsidRPr="00704A81" w:rsidP="00DF0DFE" w14:paraId="178789E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32BB0" w:rsidRPr="00704A81" w:rsidP="00DF0DFE" w14:paraId="45C335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="00032BB0" w:rsidRPr="00704A81" w:rsidP="00BC5981" w14:paraId="6CDD834D" w14:textId="763E5B13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Other unsafe areas inaccessible to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</w:p>
        </w:tc>
        <w:tc>
          <w:tcPr>
            <w:tcW w:w="331" w:type="dxa"/>
          </w:tcPr>
          <w:p w:rsidR="00032BB0" w:rsidRPr="00704A81" w:rsidP="00DF0DFE" w14:paraId="090318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032BB0" w:rsidRPr="00704A81" w:rsidP="00DF0DFE" w14:paraId="56D4DB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32BB0" w:rsidRPr="00704A81" w:rsidP="00DF0DFE" w14:paraId="3F028A8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78340F41" w14:textId="77777777" w:rsidTr="007C5FEB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032BB0" w:rsidRPr="00704A81" w:rsidP="00B33CA0" w14:paraId="4207E793" w14:textId="07E0CA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 extinguishers and s</w:t>
            </w:r>
            <w:r w:rsidRPr="00704A81">
              <w:rPr>
                <w:rFonts w:cstheme="minorHAnsi"/>
                <w:sz w:val="20"/>
                <w:szCs w:val="20"/>
              </w:rPr>
              <w:t>moke alarms in working order (test)</w:t>
            </w:r>
          </w:p>
        </w:tc>
        <w:tc>
          <w:tcPr>
            <w:tcW w:w="360" w:type="dxa"/>
          </w:tcPr>
          <w:p w:rsidR="00032BB0" w:rsidRPr="00704A81" w:rsidP="00DF0DFE" w14:paraId="444BC3B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032BB0" w:rsidRPr="00704A81" w:rsidP="00DF0DFE" w14:paraId="299F86F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32BB0" w:rsidRPr="00704A81" w:rsidP="00DF0DFE" w14:paraId="680888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="00032BB0" w:rsidRPr="00704A81" w:rsidP="00BC5981" w14:paraId="2A56F1B3" w14:textId="33FEAE52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Pets?  (clean/dangerous)</w:t>
            </w:r>
          </w:p>
        </w:tc>
        <w:tc>
          <w:tcPr>
            <w:tcW w:w="331" w:type="dxa"/>
          </w:tcPr>
          <w:p w:rsidR="00032BB0" w:rsidRPr="00704A81" w:rsidP="00DF0DFE" w14:paraId="648317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032BB0" w:rsidRPr="00704A81" w:rsidP="00DF0DFE" w14:paraId="141FC71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32BB0" w:rsidRPr="00704A81" w:rsidP="00DF0DFE" w14:paraId="2224C8B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06682C89" w14:textId="77777777" w:rsidTr="007C5FEB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F0746C" w:rsidRPr="00704A81" w:rsidP="004B2140" w14:paraId="003A3278" w14:textId="34EE8999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Playground/outdoor equipment (if applicable) appears safe and age appropriate</w:t>
            </w:r>
          </w:p>
        </w:tc>
        <w:tc>
          <w:tcPr>
            <w:tcW w:w="360" w:type="dxa"/>
          </w:tcPr>
          <w:p w:rsidR="00F0746C" w:rsidRPr="00704A81" w:rsidP="00DF0DFE" w14:paraId="53AED0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F0746C" w:rsidRPr="00704A81" w:rsidP="00DF0DFE" w14:paraId="748E27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F0746C" w:rsidRPr="00704A81" w:rsidP="00DF0DFE" w14:paraId="0C8BD46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="00F0746C" w:rsidRPr="00704A81" w:rsidP="00BC5981" w14:paraId="6B60F9E4" w14:textId="4C725668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Outdoor area </w:t>
            </w:r>
            <w:r>
              <w:rPr>
                <w:rFonts w:cstheme="minorHAnsi"/>
                <w:sz w:val="20"/>
                <w:szCs w:val="20"/>
              </w:rPr>
              <w:t xml:space="preserve">secure </w:t>
            </w:r>
            <w:r w:rsidRPr="00704A81">
              <w:rPr>
                <w:rFonts w:cstheme="minorHAnsi"/>
                <w:sz w:val="20"/>
                <w:szCs w:val="20"/>
              </w:rPr>
              <w:t>(fences in good repair, pool, supervised access)</w:t>
            </w:r>
          </w:p>
        </w:tc>
        <w:tc>
          <w:tcPr>
            <w:tcW w:w="331" w:type="dxa"/>
          </w:tcPr>
          <w:p w:rsidR="00F0746C" w:rsidRPr="00704A81" w:rsidP="00DF0DFE" w14:paraId="025F84B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F0746C" w:rsidRPr="00704A81" w:rsidP="00DF0DFE" w14:paraId="2571F3E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F0746C" w:rsidRPr="00704A81" w:rsidP="00DF0DFE" w14:paraId="1FA7E0C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251A301" w14:textId="77777777" w:rsidTr="007C5FEB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032BB0" w:rsidRPr="00704A81" w:rsidP="00B33CA0" w14:paraId="6581343F" w14:textId="5969ACB8">
            <w:pPr>
              <w:rPr>
                <w:rFonts w:cstheme="minorHAnsi"/>
                <w:sz w:val="20"/>
                <w:szCs w:val="20"/>
              </w:rPr>
            </w:pPr>
            <w:r w:rsidRPr="004F341F">
              <w:rPr>
                <w:rFonts w:cstheme="minorHAnsi"/>
                <w:sz w:val="20"/>
                <w:szCs w:val="20"/>
              </w:rPr>
              <w:t>Carbon Monoxide detectors (if applicable, gas fuel in home)</w:t>
            </w:r>
          </w:p>
        </w:tc>
        <w:tc>
          <w:tcPr>
            <w:tcW w:w="360" w:type="dxa"/>
          </w:tcPr>
          <w:p w:rsidR="00032BB0" w:rsidRPr="00704A81" w:rsidP="00DF0DFE" w14:paraId="28BE42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032BB0" w:rsidRPr="00704A81" w:rsidP="00DF0DFE" w14:paraId="2612E4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032BB0" w:rsidRPr="00704A81" w:rsidP="00DF0DFE" w14:paraId="3DDCFFB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8" w:type="dxa"/>
          </w:tcPr>
          <w:p w:rsidR="00032BB0" w:rsidRPr="00704A81" w:rsidP="00CD6D18" w14:paraId="624B1B5F" w14:textId="01EA9E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" w:type="dxa"/>
          </w:tcPr>
          <w:p w:rsidR="00032BB0" w:rsidRPr="00704A81" w:rsidP="00DF0DFE" w14:paraId="7665EA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032BB0" w:rsidRPr="00704A81" w:rsidP="00DF0DFE" w14:paraId="3ED1973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032BB0" w:rsidRPr="00704A81" w:rsidP="00DF0DFE" w14:paraId="09A321B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D662D" w:rsidRPr="00704A81" w:rsidP="00DF0DFE" w14:paraId="6B4A5AB7" w14:textId="7777777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3BF1C524" w14:textId="77777777" w:rsidTr="00813226">
        <w:tblPrEx>
          <w:tblW w:w="0" w:type="auto"/>
          <w:tblLook w:val="04A0"/>
        </w:tblPrEx>
        <w:trPr>
          <w:cantSplit/>
        </w:trPr>
        <w:tc>
          <w:tcPr>
            <w:tcW w:w="13158" w:type="dxa"/>
            <w:shd w:val="clear" w:color="auto" w:fill="5F497A" w:themeFill="accent4" w:themeFillShade="BF"/>
          </w:tcPr>
          <w:p w:rsidR="00B855F4" w:rsidRPr="00704A81" w:rsidP="00813226" w14:paraId="3F4101E0" w14:textId="77777777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General Safety and Security</w:t>
            </w:r>
          </w:p>
        </w:tc>
      </w:tr>
      <w:tr w14:paraId="6F15E2F4" w14:textId="77777777" w:rsidTr="00813226">
        <w:tblPrEx>
          <w:tblW w:w="0" w:type="auto"/>
          <w:tblLook w:val="04A0"/>
        </w:tblPrEx>
        <w:trPr>
          <w:cantSplit/>
          <w:trHeight w:val="1952"/>
        </w:trPr>
        <w:tc>
          <w:tcPr>
            <w:tcW w:w="13158" w:type="dxa"/>
          </w:tcPr>
          <w:p w:rsidR="00B855F4" w:rsidRPr="00704A81" w:rsidP="00813226" w14:paraId="4524DCF4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B855F4" w:rsidRPr="00704A81" w:rsidP="00813226" w14:paraId="323D658B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B855F4" w:rsidRPr="00704A81" w:rsidP="00813226" w14:paraId="786D445C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B855F4" w:rsidRPr="00704A81" w:rsidP="00813226" w14:paraId="12E46679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CC1EF8" w:rsidRPr="00704A81" w:rsidP="00813226" w14:paraId="5F3BFCE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B855F4" w:rsidRPr="00704A81" w:rsidP="00813226" w14:paraId="2318B4DB" w14:textId="095ACC4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1259EC" w:rsidRPr="00704A81" w:rsidP="00813226" w14:paraId="7B5BE5E8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F74F0E" w:rsidRPr="00704A81" w:rsidP="00813226" w14:paraId="05DEE9B6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  <w:p w:rsidR="00B855F4" w:rsidRPr="00704A81" w:rsidP="00813226" w14:paraId="53B8AEC7" w14:textId="7777777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885E4D" w:rsidP="00B855F4" w14:paraId="568CF078" w14:textId="7DC60EBA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704A81" w:rsidP="00B855F4" w14:paraId="322FFF84" w14:textId="6D061E0B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BC1B7D" w:rsidRPr="00704A81" w:rsidP="00B855F4" w14:paraId="1EBB6DA1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B855F4" w:rsidRPr="00704A81" w:rsidP="00B855F4" w14:paraId="545AC071" w14:textId="77777777">
      <w:pPr>
        <w:spacing w:after="0"/>
        <w:jc w:val="center"/>
        <w:rPr>
          <w:rFonts w:cstheme="minorHAnsi"/>
          <w:sz w:val="20"/>
          <w:szCs w:val="20"/>
        </w:rPr>
      </w:pPr>
    </w:p>
    <w:p w:rsidR="00F74F0E" w:rsidRPr="00704A81" w:rsidP="00F74F0E" w14:paraId="3895885E" w14:textId="77777777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10848"/>
        <w:gridCol w:w="665"/>
        <w:gridCol w:w="665"/>
        <w:gridCol w:w="998"/>
      </w:tblGrid>
      <w:tr w14:paraId="047F4BBE" w14:textId="77777777" w:rsidTr="006359D3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3F6A3B" w:rsidRPr="00704A81" w:rsidP="00077752" w14:paraId="5B9D4567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="003F6A3B" w:rsidRPr="00704A81" w:rsidP="00077752" w14:paraId="3B7C76A8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Compliant?</w:t>
            </w:r>
          </w:p>
        </w:tc>
      </w:tr>
      <w:tr w14:paraId="49DF4AB5" w14:textId="77777777" w:rsidTr="006359D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C00000"/>
          </w:tcPr>
          <w:p w:rsidR="003F6A3B" w:rsidRPr="00704A81" w:rsidP="00077592" w14:paraId="2289656F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Confidentiality</w:t>
            </w:r>
          </w:p>
        </w:tc>
        <w:tc>
          <w:tcPr>
            <w:tcW w:w="360" w:type="dxa"/>
            <w:shd w:val="clear" w:color="auto" w:fill="C00000"/>
          </w:tcPr>
          <w:p w:rsidR="003F6A3B" w:rsidRPr="00704A81" w:rsidP="00077752" w14:paraId="0C0509A7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="003F6A3B" w:rsidRPr="00704A81" w:rsidP="00077752" w14:paraId="384FF33B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="003F6A3B" w:rsidRPr="00704A81" w:rsidP="00077752" w14:paraId="6E32F4A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4DBF3CE0" w14:textId="77777777" w:rsidTr="006359D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F6A3B" w:rsidRPr="00704A81" w:rsidP="00077752" w14:paraId="1641CE69" w14:textId="5138D453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Confidential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information in a secure location</w:t>
            </w:r>
          </w:p>
        </w:tc>
        <w:tc>
          <w:tcPr>
            <w:tcW w:w="360" w:type="dxa"/>
          </w:tcPr>
          <w:p w:rsidR="003F6A3B" w:rsidRPr="00704A81" w:rsidP="00077752" w14:paraId="75983EA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3F6A3B" w:rsidRPr="00704A81" w:rsidP="00077752" w14:paraId="6CA8627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F6A3B" w:rsidRPr="00704A81" w:rsidP="00077752" w14:paraId="12D621F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97D10FE" w14:textId="77777777" w:rsidTr="006359D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F6A3B" w:rsidRPr="00704A81" w:rsidP="00077752" w14:paraId="3C8F3D49" w14:textId="4613FFFC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Only individuals with a need to know basis have access to the case files</w:t>
            </w:r>
          </w:p>
        </w:tc>
        <w:tc>
          <w:tcPr>
            <w:tcW w:w="360" w:type="dxa"/>
          </w:tcPr>
          <w:p w:rsidR="003F6A3B" w:rsidRPr="00704A81" w:rsidP="00077752" w14:paraId="5E2EE0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3F6A3B" w:rsidRPr="00704A81" w:rsidP="00077752" w14:paraId="475B03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F6A3B" w:rsidRPr="00704A81" w:rsidP="00077752" w14:paraId="0996A81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CCE4100" w14:textId="77777777" w:rsidTr="006359D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3F6A3B" w:rsidRPr="00704A81" w:rsidP="00077752" w14:paraId="2E01C175" w14:textId="0C3647B3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Private place for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to make phone calls (if applicable)</w:t>
            </w:r>
          </w:p>
        </w:tc>
        <w:tc>
          <w:tcPr>
            <w:tcW w:w="360" w:type="dxa"/>
          </w:tcPr>
          <w:p w:rsidR="003F6A3B" w:rsidRPr="00704A81" w:rsidP="00077752" w14:paraId="14676F8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3F6A3B" w:rsidRPr="00704A81" w:rsidP="00077752" w14:paraId="5F2E9FE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F6A3B" w:rsidRPr="00704A81" w:rsidP="00077752" w14:paraId="1ABA3A0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855F4" w:rsidRPr="00704A81" w:rsidP="00DF0DFE" w14:paraId="6FA0732A" w14:textId="5D633BC0">
      <w:pPr>
        <w:spacing w:after="0"/>
        <w:rPr>
          <w:rFonts w:cstheme="minorHAnsi"/>
          <w:b/>
          <w:sz w:val="20"/>
          <w:szCs w:val="20"/>
        </w:rPr>
      </w:pPr>
    </w:p>
    <w:p w:rsidR="00CC1EF8" w:rsidRPr="00704A81" w:rsidP="00B855F4" w14:paraId="796F0E1C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6A05E5E7" w14:textId="77777777" w:rsidTr="003C14B9">
        <w:tblPrEx>
          <w:tblW w:w="0" w:type="auto"/>
          <w:tblLook w:val="04A0"/>
        </w:tblPrEx>
        <w:tc>
          <w:tcPr>
            <w:tcW w:w="13158" w:type="dxa"/>
            <w:shd w:val="clear" w:color="auto" w:fill="C00000"/>
          </w:tcPr>
          <w:p w:rsidR="00B855F4" w:rsidRPr="00704A81" w:rsidP="00381233" w14:paraId="46C40BCF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Confidentiality</w:t>
            </w:r>
          </w:p>
        </w:tc>
      </w:tr>
      <w:tr w14:paraId="7A2E951B" w14:textId="77777777" w:rsidTr="00381233">
        <w:tblPrEx>
          <w:tblW w:w="0" w:type="auto"/>
          <w:tblLook w:val="04A0"/>
        </w:tblPrEx>
        <w:trPr>
          <w:trHeight w:val="1295"/>
        </w:trPr>
        <w:tc>
          <w:tcPr>
            <w:tcW w:w="13158" w:type="dxa"/>
          </w:tcPr>
          <w:p w:rsidR="00B855F4" w:rsidRPr="00704A81" w:rsidP="00381233" w14:paraId="7F51C9B9" w14:textId="77777777">
            <w:pPr>
              <w:rPr>
                <w:rFonts w:cstheme="minorHAnsi"/>
                <w:sz w:val="20"/>
                <w:szCs w:val="20"/>
              </w:rPr>
            </w:pPr>
          </w:p>
          <w:p w:rsidR="00B855F4" w:rsidRPr="00704A81" w:rsidP="00381233" w14:paraId="7FB4B33E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6658A170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7136400B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4943D796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4AB27D6B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3C82493D" w14:textId="77777777">
            <w:pPr>
              <w:rPr>
                <w:rFonts w:cstheme="minorHAnsi"/>
                <w:sz w:val="20"/>
                <w:szCs w:val="20"/>
              </w:rPr>
            </w:pPr>
          </w:p>
          <w:p w:rsidR="00CC1EF8" w:rsidRPr="00704A81" w:rsidP="00381233" w14:paraId="6D407B0E" w14:textId="77777777">
            <w:pPr>
              <w:rPr>
                <w:rFonts w:cstheme="minorHAnsi"/>
                <w:sz w:val="20"/>
                <w:szCs w:val="20"/>
              </w:rPr>
            </w:pPr>
          </w:p>
          <w:p w:rsidR="00B855F4" w:rsidRPr="00704A81" w:rsidP="00381233" w14:paraId="520A8F7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B6A45" w:rsidRPr="00704A81" w:rsidP="00B855F4" w14:paraId="71F187FE" w14:textId="77777777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1CEAA625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704A81" w:rsidP="000B14A0" w14:paraId="09FA5110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548DD4" w:themeFill="text2" w:themeFillTint="99"/>
          </w:tcPr>
          <w:p w:rsidR="004A3028" w:rsidRPr="00704A81" w:rsidP="000B14A0" w14:paraId="630478A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704A81" w:rsidP="000B14A0" w14:paraId="3D956E18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548DD4" w:themeFill="text2" w:themeFillTint="99"/>
          </w:tcPr>
          <w:p w:rsidR="004A3028" w:rsidRPr="00704A81" w:rsidP="000B14A0" w14:paraId="28AD56E0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01106939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  <w:shd w:val="clear" w:color="auto" w:fill="548DD4" w:themeFill="text2" w:themeFillTint="99"/>
          </w:tcPr>
          <w:p w:rsidR="006D4437" w:rsidRPr="00704A81" w:rsidP="00F0746C" w14:paraId="70F499F4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Pr="00704A81" w:rsidR="00F0746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Home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Structure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6D4437" w:rsidRPr="00704A81" w:rsidP="000B14A0" w14:paraId="72C30E8A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6D4437" w:rsidRPr="00704A81" w:rsidP="000B14A0" w14:paraId="4011A95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548DD4" w:themeFill="text2" w:themeFillTint="99"/>
          </w:tcPr>
          <w:p w:rsidR="006D4437" w:rsidRPr="00704A81" w:rsidP="000B14A0" w14:paraId="009B178D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548DD4" w:themeFill="text2" w:themeFillTint="99"/>
          </w:tcPr>
          <w:p w:rsidR="006D4437" w:rsidRPr="00704A81" w:rsidP="000B14A0" w14:paraId="58E329A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548DD4" w:themeFill="text2" w:themeFillTint="99"/>
          </w:tcPr>
          <w:p w:rsidR="006D4437" w:rsidRPr="00704A81" w:rsidP="000B14A0" w14:paraId="1DC0E22E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548DD4" w:themeFill="text2" w:themeFillTint="99"/>
          </w:tcPr>
          <w:p w:rsidR="006D4437" w:rsidRPr="00704A81" w:rsidP="000B14A0" w14:paraId="0BB1B1BE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548DD4" w:themeFill="text2" w:themeFillTint="99"/>
          </w:tcPr>
          <w:p w:rsidR="006D4437" w:rsidRPr="00704A81" w:rsidP="000B14A0" w14:paraId="3AFC6DE3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22FF1454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D4178C" w:rsidRPr="00704A81" w:rsidP="00F0746C" w14:paraId="6DA15552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Clean</w:t>
            </w:r>
            <w:r w:rsidRPr="00704A81" w:rsidR="00F0746C">
              <w:rPr>
                <w:rFonts w:cstheme="minorHAnsi"/>
                <w:sz w:val="20"/>
                <w:szCs w:val="20"/>
              </w:rPr>
              <w:t xml:space="preserve"> and Safe </w:t>
            </w:r>
            <w:r w:rsidRPr="00704A81" w:rsidR="00F0746C">
              <w:rPr>
                <w:rFonts w:cstheme="minorHAnsi"/>
                <w:i/>
                <w:sz w:val="20"/>
                <w:szCs w:val="20"/>
              </w:rPr>
              <w:t>(</w:t>
            </w:r>
            <w:r w:rsidRPr="00704A81" w:rsidR="00F0746C">
              <w:rPr>
                <w:rFonts w:cstheme="minorHAnsi"/>
                <w:sz w:val="20"/>
                <w:szCs w:val="20"/>
              </w:rPr>
              <w:t>windows/door locks)</w:t>
            </w:r>
          </w:p>
        </w:tc>
        <w:tc>
          <w:tcPr>
            <w:tcW w:w="360" w:type="dxa"/>
          </w:tcPr>
          <w:p w:rsidR="00D4178C" w:rsidRPr="00704A81" w:rsidP="000B14A0" w14:paraId="61530BA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D4178C" w:rsidRPr="00704A81" w:rsidP="000B14A0" w14:paraId="49F3A59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D4178C" w:rsidRPr="00704A81" w:rsidP="000B14A0" w14:paraId="232579F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D4178C" w:rsidRPr="00704A81" w:rsidP="000B14A0" w14:paraId="6FC4AADB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Kitchen</w:t>
            </w:r>
          </w:p>
        </w:tc>
        <w:tc>
          <w:tcPr>
            <w:tcW w:w="395" w:type="dxa"/>
          </w:tcPr>
          <w:p w:rsidR="00D4178C" w:rsidRPr="00704A81" w:rsidP="000B14A0" w14:paraId="66DB81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D4178C" w:rsidRPr="00704A81" w:rsidP="000B14A0" w14:paraId="0DFA717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D4178C" w:rsidRPr="00704A81" w:rsidP="000B14A0" w14:paraId="5BDF5CF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2E0D53D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D4178C" w:rsidRPr="00704A81" w:rsidP="000B14A0" w14:paraId="2EBB99C2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Child-friendly (e.g. no safety/trip hazards)</w:t>
            </w:r>
          </w:p>
        </w:tc>
        <w:tc>
          <w:tcPr>
            <w:tcW w:w="360" w:type="dxa"/>
          </w:tcPr>
          <w:p w:rsidR="00D4178C" w:rsidRPr="00704A81" w:rsidP="000B14A0" w14:paraId="6E0666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D4178C" w:rsidRPr="00704A81" w:rsidP="000B14A0" w14:paraId="069C802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D4178C" w:rsidRPr="00704A81" w:rsidP="000B14A0" w14:paraId="3CECA18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D4178C" w:rsidRPr="00704A81" w:rsidP="006359D3" w14:paraId="5CFE41BD" w14:textId="1B7AE088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dietary restrictions posted/accessible</w:t>
            </w:r>
          </w:p>
        </w:tc>
        <w:tc>
          <w:tcPr>
            <w:tcW w:w="395" w:type="dxa"/>
          </w:tcPr>
          <w:p w:rsidR="00D4178C" w:rsidRPr="00704A81" w:rsidP="000B14A0" w14:paraId="212CCD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D4178C" w:rsidRPr="00704A81" w:rsidP="000B14A0" w14:paraId="4ECABEB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D4178C" w:rsidRPr="00704A81" w:rsidP="000B14A0" w14:paraId="5302F0E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86B42FA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D4178C" w:rsidRPr="00704A81" w:rsidP="00324F1E" w14:paraId="766160A5" w14:textId="5B7A9195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H</w:t>
            </w:r>
            <w:r w:rsidRPr="00704A81" w:rsidR="00965028">
              <w:rPr>
                <w:rFonts w:cstheme="minorHAnsi"/>
                <w:sz w:val="20"/>
                <w:szCs w:val="20"/>
              </w:rPr>
              <w:t xml:space="preserve">ome </w:t>
            </w:r>
            <w:r w:rsidRPr="00704A81" w:rsidR="00B33CA0">
              <w:rPr>
                <w:rFonts w:cstheme="minorHAnsi"/>
                <w:sz w:val="20"/>
                <w:szCs w:val="20"/>
              </w:rPr>
              <w:t xml:space="preserve">is </w:t>
            </w:r>
            <w:r w:rsidRPr="00704A81">
              <w:rPr>
                <w:rFonts w:cstheme="minorHAnsi"/>
                <w:sz w:val="20"/>
                <w:szCs w:val="20"/>
              </w:rPr>
              <w:t>properly maintained</w:t>
            </w:r>
            <w:r w:rsidR="00324F1E">
              <w:rPr>
                <w:rFonts w:cstheme="minorHAnsi"/>
                <w:sz w:val="20"/>
                <w:szCs w:val="20"/>
              </w:rPr>
              <w:t xml:space="preserve"> (including furniture)</w:t>
            </w:r>
          </w:p>
        </w:tc>
        <w:tc>
          <w:tcPr>
            <w:tcW w:w="360" w:type="dxa"/>
            <w:shd w:val="clear" w:color="auto" w:fill="auto"/>
          </w:tcPr>
          <w:p w:rsidR="00D4178C" w:rsidRPr="00704A81" w:rsidP="000B14A0" w14:paraId="10C591D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4178C" w:rsidRPr="00704A81" w:rsidP="000B14A0" w14:paraId="06783D7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D4178C" w:rsidRPr="00704A81" w:rsidP="000B14A0" w14:paraId="4DDAFB0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D4178C" w:rsidRPr="00704A81" w:rsidP="006359D3" w14:paraId="64DE5FD0" w14:textId="77777777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Food stored in a sanitary manner</w:t>
            </w:r>
          </w:p>
        </w:tc>
        <w:tc>
          <w:tcPr>
            <w:tcW w:w="395" w:type="dxa"/>
          </w:tcPr>
          <w:p w:rsidR="00D4178C" w:rsidRPr="00704A81" w:rsidP="000B14A0" w14:paraId="420EA7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D4178C" w:rsidRPr="00704A81" w:rsidP="000B14A0" w14:paraId="474DD2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D4178C" w:rsidRPr="00704A81" w:rsidP="000B14A0" w14:paraId="0F96D4B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5840821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325C6" w:rsidRPr="00704A81" w:rsidP="007325C6" w14:paraId="35F54A23" w14:textId="5CF474C8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Infants/toddlers – age appropriate furniture (e.g. cribs/bedding, high chairs, toys, outlet covers)</w:t>
            </w: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1E29E7F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48B50B5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325C6" w:rsidRPr="00704A81" w:rsidP="007325C6" w14:paraId="6480877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325C6" w:rsidRPr="00704A81" w:rsidP="006359D3" w14:paraId="31DA5E17" w14:textId="66D82AEB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5102B1">
              <w:rPr>
                <w:rFonts w:cstheme="minorHAnsi"/>
                <w:sz w:val="20"/>
                <w:szCs w:val="20"/>
              </w:rPr>
              <w:t>Knives/sharp objects inaccessible to youth</w:t>
            </w:r>
          </w:p>
        </w:tc>
        <w:tc>
          <w:tcPr>
            <w:tcW w:w="395" w:type="dxa"/>
          </w:tcPr>
          <w:p w:rsidR="007325C6" w:rsidRPr="00704A81" w:rsidP="007325C6" w14:paraId="21585B1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325C6" w:rsidRPr="00704A81" w:rsidP="007325C6" w14:paraId="55AC61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325C6" w:rsidRPr="00704A81" w:rsidP="007325C6" w14:paraId="512BB9C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078E1C0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325C6" w:rsidRPr="00704A81" w:rsidP="007325C6" w14:paraId="053889DF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Well-ventilated</w:t>
            </w: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650DE61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61419F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325C6" w:rsidRPr="00704A81" w:rsidP="007325C6" w14:paraId="2D92ED3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325C6" w:rsidRPr="007B7A44" w:rsidP="00324F1E" w14:paraId="78A24C23" w14:textId="71BFD367">
            <w:pPr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5" w:type="dxa"/>
          </w:tcPr>
          <w:p w:rsidR="007325C6" w:rsidRPr="00704A81" w:rsidP="007325C6" w14:paraId="054FC4A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325C6" w:rsidRPr="00704A81" w:rsidP="007325C6" w14:paraId="603881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325C6" w:rsidRPr="00704A81" w:rsidP="007325C6" w14:paraId="72D0D49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1BD9732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325C6" w:rsidRPr="00704A81" w:rsidP="007325C6" w14:paraId="48795971" w14:textId="77777777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Adequately heated/cooled</w:t>
            </w: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726923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325C6" w:rsidRPr="00704A81" w:rsidP="007325C6" w14:paraId="46955B0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325C6" w:rsidRPr="00704A81" w:rsidP="007325C6" w14:paraId="6AD1DA1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325C6" w:rsidRPr="00704A81" w:rsidP="00324F1E" w14:paraId="0FA9315A" w14:textId="6BE2F6AE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>Bathrooms</w:t>
            </w:r>
          </w:p>
        </w:tc>
        <w:tc>
          <w:tcPr>
            <w:tcW w:w="395" w:type="dxa"/>
          </w:tcPr>
          <w:p w:rsidR="007325C6" w:rsidRPr="00704A81" w:rsidP="007325C6" w14:paraId="68D700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325C6" w:rsidRPr="00704A81" w:rsidP="007325C6" w14:paraId="1B454C7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325C6" w:rsidRPr="00704A81" w:rsidP="007325C6" w14:paraId="4C92AB2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F312643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374716" w:rsidP="007325C6" w14:paraId="515E1555" w14:textId="0E7D103E">
            <w:pPr>
              <w:rPr>
                <w:rFonts w:cstheme="minorHAnsi"/>
                <w:sz w:val="20"/>
                <w:szCs w:val="20"/>
              </w:rPr>
            </w:pPr>
            <w:r w:rsidRPr="00374716">
              <w:rPr>
                <w:rFonts w:cstheme="minorHAnsi"/>
                <w:sz w:val="20"/>
                <w:szCs w:val="20"/>
              </w:rPr>
              <w:t>Child-to-parent ratio met</w:t>
            </w:r>
          </w:p>
        </w:tc>
        <w:tc>
          <w:tcPr>
            <w:tcW w:w="360" w:type="dxa"/>
          </w:tcPr>
          <w:p w:rsidR="007554C0" w:rsidRPr="00704A81" w:rsidP="007325C6" w14:paraId="2165324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424588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00A3F25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2C943365" w14:textId="452D4324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Soap</w:t>
            </w:r>
          </w:p>
        </w:tc>
        <w:tc>
          <w:tcPr>
            <w:tcW w:w="395" w:type="dxa"/>
          </w:tcPr>
          <w:p w:rsidR="007554C0" w:rsidRPr="00704A81" w:rsidP="007325C6" w14:paraId="4C8469F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0EE2A1A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27616A2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60423A54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7325C6" w14:paraId="7B95D3F8" w14:textId="0DF3616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3DF1C60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7F47F5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06ABD1D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089D1D90" w14:textId="5744ED46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Toilet paper</w:t>
            </w:r>
          </w:p>
        </w:tc>
        <w:tc>
          <w:tcPr>
            <w:tcW w:w="395" w:type="dxa"/>
          </w:tcPr>
          <w:p w:rsidR="007554C0" w:rsidRPr="00704A81" w:rsidP="007325C6" w14:paraId="0E83E0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744C2B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2937E46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E3DB65D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7325C6" w14:paraId="67C48C78" w14:textId="4CEB57D9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b/>
                <w:sz w:val="20"/>
                <w:szCs w:val="20"/>
              </w:rPr>
              <w:t xml:space="preserve">Bedrooms </w:t>
            </w:r>
          </w:p>
        </w:tc>
        <w:tc>
          <w:tcPr>
            <w:tcW w:w="360" w:type="dxa"/>
          </w:tcPr>
          <w:p w:rsidR="007554C0" w:rsidRPr="00704A81" w:rsidP="007325C6" w14:paraId="7A4DBD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1362EC9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551A2A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67E6EACE" w14:textId="4893C5A0">
            <w:pPr>
              <w:ind w:firstLine="7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04A81">
              <w:rPr>
                <w:rFonts w:cstheme="minorHAnsi"/>
                <w:sz w:val="20"/>
                <w:szCs w:val="20"/>
              </w:rPr>
              <w:t>orking toilets</w:t>
            </w:r>
          </w:p>
        </w:tc>
        <w:tc>
          <w:tcPr>
            <w:tcW w:w="395" w:type="dxa"/>
          </w:tcPr>
          <w:p w:rsidR="007554C0" w:rsidRPr="00704A81" w:rsidP="007325C6" w14:paraId="20CABF9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1D2607F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570D247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B051053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6359D3" w14:paraId="1089D74B" w14:textId="7B95ED9B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Separate by gender (per state licensing)</w:t>
            </w:r>
          </w:p>
        </w:tc>
        <w:tc>
          <w:tcPr>
            <w:tcW w:w="360" w:type="dxa"/>
          </w:tcPr>
          <w:p w:rsidR="007554C0" w:rsidRPr="00704A81" w:rsidP="007325C6" w14:paraId="131512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2A865D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7FB7758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3C2461E2" w14:textId="7B41F769">
            <w:pPr>
              <w:ind w:firstLine="796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Hot/cold water</w:t>
            </w:r>
          </w:p>
        </w:tc>
        <w:tc>
          <w:tcPr>
            <w:tcW w:w="395" w:type="dxa"/>
          </w:tcPr>
          <w:p w:rsidR="007554C0" w:rsidRPr="00704A81" w:rsidP="007325C6" w14:paraId="5ACBEA9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5BF3E51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36A7B630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589AA09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6359D3" w14:paraId="6C502587" w14:textId="60F4F899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Natural light/dark at night</w:t>
            </w:r>
          </w:p>
        </w:tc>
        <w:tc>
          <w:tcPr>
            <w:tcW w:w="360" w:type="dxa"/>
          </w:tcPr>
          <w:p w:rsidR="007554C0" w:rsidRPr="00704A81" w:rsidP="007325C6" w14:paraId="59BCA30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34C72E7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584E6C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53B047E4" w14:textId="5936381F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4A81">
              <w:rPr>
                <w:rFonts w:cstheme="minorHAnsi"/>
                <w:sz w:val="20"/>
                <w:szCs w:val="20"/>
              </w:rPr>
              <w:t>Appropriate privacy</w:t>
            </w:r>
          </w:p>
        </w:tc>
        <w:tc>
          <w:tcPr>
            <w:tcW w:w="395" w:type="dxa"/>
          </w:tcPr>
          <w:p w:rsidR="007554C0" w:rsidRPr="00704A81" w:rsidP="007325C6" w14:paraId="2CC2CCB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483589D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48F5B76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4AC48A40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7325C6" w14:paraId="5D4CD6E9" w14:textId="4BD84F9A">
            <w:pPr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ab/>
              <w:t>Private place to store personal items/clothing</w:t>
            </w:r>
          </w:p>
        </w:tc>
        <w:tc>
          <w:tcPr>
            <w:tcW w:w="360" w:type="dxa"/>
          </w:tcPr>
          <w:p w:rsidR="007554C0" w:rsidRPr="00704A81" w:rsidP="007325C6" w14:paraId="67DD98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3B41F9E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6D1DA36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2513A4DB" w14:textId="72B858A1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4A81">
              <w:rPr>
                <w:rFonts w:cstheme="minorHAnsi"/>
                <w:sz w:val="20"/>
                <w:szCs w:val="20"/>
              </w:rPr>
              <w:t>Hygiene/grooming items</w:t>
            </w:r>
          </w:p>
        </w:tc>
        <w:tc>
          <w:tcPr>
            <w:tcW w:w="395" w:type="dxa"/>
          </w:tcPr>
          <w:p w:rsidR="007554C0" w:rsidRPr="00704A81" w:rsidP="007325C6" w14:paraId="7DA81C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355F39B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2136B4D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34A727AE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6359D3" w14:paraId="70F89389" w14:textId="54048212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provided appropriate clothing/footwear</w:t>
            </w:r>
          </w:p>
        </w:tc>
        <w:tc>
          <w:tcPr>
            <w:tcW w:w="360" w:type="dxa"/>
          </w:tcPr>
          <w:p w:rsidR="007554C0" w:rsidRPr="00704A81" w:rsidP="007325C6" w14:paraId="0B40EA4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546780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21B0F4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6359D3" w14:paraId="1C97B1B1" w14:textId="59DF690A">
            <w:pPr>
              <w:ind w:left="7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Towels</w:t>
            </w:r>
          </w:p>
        </w:tc>
        <w:tc>
          <w:tcPr>
            <w:tcW w:w="395" w:type="dxa"/>
          </w:tcPr>
          <w:p w:rsidR="007554C0" w:rsidRPr="00704A81" w:rsidP="007325C6" w14:paraId="028896B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4D0B966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509664D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ACC0CC7" w14:textId="53B49926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6359D3" w14:paraId="0BAA120F" w14:textId="18C336B3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Provision of appropriate linens</w:t>
            </w:r>
          </w:p>
        </w:tc>
        <w:tc>
          <w:tcPr>
            <w:tcW w:w="360" w:type="dxa"/>
          </w:tcPr>
          <w:p w:rsidR="007554C0" w:rsidRPr="00704A81" w:rsidP="007325C6" w14:paraId="168386BE" w14:textId="14163A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4ED4F0D4" w14:textId="33D8F4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5A27CBA2" w14:textId="251A4C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7325C6" w14:paraId="43BBDECB" w14:textId="7CFCC657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</w:tcPr>
          <w:p w:rsidR="007554C0" w:rsidRPr="00704A81" w:rsidP="007325C6" w14:paraId="195EDC87" w14:textId="0851DF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673EE528" w14:textId="47FC1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72EA1F9F" w14:textId="2DBD56B8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28C36C3" w14:textId="622A843F" w:rsidTr="006359D3">
        <w:tblPrEx>
          <w:tblW w:w="0" w:type="auto"/>
          <w:tblLayout w:type="fixed"/>
          <w:tblLook w:val="04A0"/>
        </w:tblPrEx>
        <w:tc>
          <w:tcPr>
            <w:tcW w:w="5868" w:type="dxa"/>
          </w:tcPr>
          <w:p w:rsidR="007554C0" w:rsidRPr="00704A81" w:rsidP="007325C6" w14:paraId="58C6FEE5" w14:textId="4BFEBD03">
            <w:pPr>
              <w:ind w:left="720"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Adequately accommodate all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</w:p>
        </w:tc>
        <w:tc>
          <w:tcPr>
            <w:tcW w:w="360" w:type="dxa"/>
          </w:tcPr>
          <w:p w:rsidR="007554C0" w:rsidRPr="00704A81" w:rsidP="007325C6" w14:paraId="652D7C0B" w14:textId="67E5F8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7554C0" w:rsidRPr="00704A81" w:rsidP="007325C6" w14:paraId="1CFC9E92" w14:textId="7C88F9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7554C0" w:rsidRPr="00704A81" w:rsidP="007325C6" w14:paraId="225C0216" w14:textId="2DDB3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7554C0" w:rsidRPr="00704A81" w:rsidP="007325C6" w14:paraId="3EC8BE90" w14:textId="4D6F54FC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</w:tcPr>
          <w:p w:rsidR="007554C0" w:rsidRPr="00704A81" w:rsidP="007325C6" w14:paraId="36437979" w14:textId="431C1F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554C0" w:rsidRPr="00704A81" w:rsidP="007325C6" w14:paraId="5597E4A8" w14:textId="28E08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554C0" w:rsidRPr="00704A81" w:rsidP="007325C6" w14:paraId="3F2BE8BB" w14:textId="48E707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A0C54" w:rsidRPr="00704A81" w:rsidP="000A0C54" w14:paraId="2112E511" w14:textId="77777777">
      <w:pPr>
        <w:spacing w:after="0"/>
        <w:rPr>
          <w:rFonts w:cstheme="minorHAnsi"/>
          <w:sz w:val="20"/>
          <w:szCs w:val="20"/>
        </w:rPr>
      </w:pPr>
    </w:p>
    <w:p w:rsidR="00AD60D0" w:rsidRPr="00704A81" w:rsidP="004702DC" w14:paraId="1E6A5572" w14:textId="77777777">
      <w:pPr>
        <w:keepNext/>
        <w:keepLines/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32666E08" w14:textId="77777777" w:rsidTr="00EB5B04">
        <w:tblPrEx>
          <w:tblW w:w="0" w:type="auto"/>
          <w:tblLook w:val="04A0"/>
        </w:tblPrEx>
        <w:tc>
          <w:tcPr>
            <w:tcW w:w="13158" w:type="dxa"/>
            <w:shd w:val="clear" w:color="auto" w:fill="548DD4" w:themeFill="text2" w:themeFillTint="99"/>
          </w:tcPr>
          <w:p w:rsidR="00AD60D0" w:rsidRPr="00704A81" w:rsidP="004702DC" w14:paraId="705CC7B5" w14:textId="77777777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General </w:t>
            </w:r>
            <w:r w:rsidRPr="00704A81" w:rsidR="008F72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Home 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Structure</w:t>
            </w:r>
          </w:p>
        </w:tc>
      </w:tr>
      <w:tr w14:paraId="7F594474" w14:textId="77777777" w:rsidTr="000B14A0">
        <w:tblPrEx>
          <w:tblW w:w="0" w:type="auto"/>
          <w:tblLook w:val="04A0"/>
        </w:tblPrEx>
        <w:trPr>
          <w:trHeight w:val="1727"/>
        </w:trPr>
        <w:tc>
          <w:tcPr>
            <w:tcW w:w="13158" w:type="dxa"/>
          </w:tcPr>
          <w:p w:rsidR="00704A81" w:rsidP="00704A81" w14:paraId="77DE2403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67FF9A82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0840A126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7C6E152E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0509782D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4B6073F9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21C104AB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8F721E" w:rsidRPr="00704A81" w:rsidP="00704A81" w14:paraId="1269C939" w14:textId="4E4E0274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31E6F" w:rsidRPr="00704A81" w:rsidP="00131E6F" w14:paraId="174207FF" w14:textId="77777777">
      <w:pPr>
        <w:spacing w:after="0"/>
        <w:ind w:firstLine="720"/>
        <w:rPr>
          <w:rFonts w:cstheme="minorHAnsi"/>
          <w:b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3AEEEFDC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131E6F" w:rsidRPr="00704A81" w:rsidP="008111F4" w14:paraId="5B3976D6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131E6F" w:rsidRPr="00704A81" w:rsidP="008111F4" w14:paraId="4690C83C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131E6F" w:rsidRPr="00704A81" w:rsidP="008111F4" w14:paraId="3B5E6D21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131E6F" w:rsidRPr="00704A81" w:rsidP="008111F4" w14:paraId="308D61D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3BB527CB" w14:textId="77777777" w:rsidTr="006359D3">
        <w:tblPrEx>
          <w:tblW w:w="0" w:type="auto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131E6F" w:rsidRPr="00704A81" w:rsidP="00131E6F" w14:paraId="7B74AFB2" w14:textId="77777777">
            <w:pPr>
              <w:numPr>
                <w:ilvl w:val="0"/>
                <w:numId w:val="1"/>
              </w:numPr>
              <w:contextualSpacing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Documents that should be accessible to youth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131E6F" w:rsidRPr="00704A81" w:rsidP="008111F4" w14:paraId="46854BA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131E6F" w:rsidRPr="00704A81" w:rsidP="008111F4" w14:paraId="02B3450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131E6F" w:rsidRPr="00704A81" w:rsidP="008111F4" w14:paraId="326B8904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131E6F" w:rsidRPr="00704A81" w:rsidP="008111F4" w14:paraId="62741AC5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9" w:themeFill="accent6" w:themeFillShade="BF"/>
          </w:tcPr>
          <w:p w:rsidR="00131E6F" w:rsidRPr="00704A81" w:rsidP="008111F4" w14:paraId="1B33F0E1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9" w:themeFill="accent6" w:themeFillShade="BF"/>
          </w:tcPr>
          <w:p w:rsidR="00131E6F" w:rsidRPr="00704A81" w:rsidP="008111F4" w14:paraId="32AC9E23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9" w:themeFill="accent6" w:themeFillShade="BF"/>
          </w:tcPr>
          <w:p w:rsidR="00131E6F" w:rsidRPr="00704A81" w:rsidP="008111F4" w14:paraId="233B799C" w14:textId="7777777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543E0AAC" w14:textId="77777777" w:rsidTr="006359D3">
        <w:tblPrEx>
          <w:tblW w:w="0" w:type="auto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131E6F" w:rsidRPr="00704A81" w:rsidP="008111F4" w14:paraId="2FC47395" w14:textId="06A5F914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Phone numbers for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to report sexual abuse/harassment </w:t>
            </w:r>
            <w:r w:rsidRPr="00704A81" w:rsidR="007251C3">
              <w:rPr>
                <w:rFonts w:cstheme="minorHAnsi"/>
                <w:sz w:val="20"/>
                <w:szCs w:val="20"/>
              </w:rPr>
              <w:t>(best practice)</w:t>
            </w:r>
          </w:p>
        </w:tc>
        <w:tc>
          <w:tcPr>
            <w:tcW w:w="360" w:type="dxa"/>
          </w:tcPr>
          <w:p w:rsidR="00131E6F" w:rsidRPr="00704A81" w:rsidP="008111F4" w14:paraId="1E92F6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31E6F" w:rsidRPr="00704A81" w:rsidP="008111F4" w14:paraId="071A3C4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131E6F" w:rsidRPr="00704A81" w:rsidP="008111F4" w14:paraId="148726A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4" w:type="dxa"/>
          </w:tcPr>
          <w:p w:rsidR="00131E6F" w:rsidRPr="00704A81" w:rsidP="008941B9" w14:paraId="1FE239EC" w14:textId="7421A893">
            <w:pPr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 </w:t>
            </w:r>
            <w:r w:rsidRPr="00704A81" w:rsidR="001259EC">
              <w:rPr>
                <w:rFonts w:cstheme="minorHAnsi"/>
                <w:sz w:val="20"/>
                <w:szCs w:val="20"/>
              </w:rPr>
              <w:t>Grievance procedures posted</w:t>
            </w:r>
          </w:p>
        </w:tc>
        <w:tc>
          <w:tcPr>
            <w:tcW w:w="395" w:type="dxa"/>
          </w:tcPr>
          <w:p w:rsidR="00131E6F" w:rsidRPr="00704A81" w:rsidP="008111F4" w14:paraId="44D4CC2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131E6F" w:rsidRPr="00704A81" w:rsidP="008111F4" w14:paraId="32A7ED1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131E6F" w:rsidRPr="00704A81" w:rsidP="008111F4" w14:paraId="6F3EB8A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2C351FDE" w14:textId="39E1D624" w:rsidTr="006359D3">
        <w:tblPrEx>
          <w:tblW w:w="0" w:type="auto"/>
          <w:tblLayout w:type="fixed"/>
          <w:tblLook w:val="04A0"/>
        </w:tblPrEx>
        <w:trPr>
          <w:trHeight w:val="260"/>
        </w:trPr>
        <w:tc>
          <w:tcPr>
            <w:tcW w:w="5868" w:type="dxa"/>
            <w:shd w:val="clear" w:color="auto" w:fill="auto"/>
          </w:tcPr>
          <w:p w:rsidR="005A240E" w:rsidRPr="00704A81" w:rsidP="00BB2543" w14:paraId="675AA5F8" w14:textId="61447D4E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B2543">
              <w:rPr>
                <w:rFonts w:cstheme="minorHAnsi"/>
                <w:sz w:val="20"/>
                <w:szCs w:val="20"/>
              </w:rPr>
              <w:t>Program rules posted</w:t>
            </w:r>
          </w:p>
        </w:tc>
        <w:tc>
          <w:tcPr>
            <w:tcW w:w="360" w:type="dxa"/>
          </w:tcPr>
          <w:p w:rsidR="009A7A1D" w:rsidRPr="00704A81" w:rsidP="008111F4" w14:paraId="1B9E0C76" w14:textId="1B881160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9A7A1D" w:rsidRPr="00704A81" w:rsidP="008111F4" w14:paraId="1950DDE4" w14:textId="4E0F42E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</w:tcPr>
          <w:p w:rsidR="009A7A1D" w:rsidRPr="00704A81" w:rsidP="008111F4" w14:paraId="4E5D3132" w14:textId="3A866625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754" w:type="dxa"/>
          </w:tcPr>
          <w:p w:rsidR="009A7A1D" w:rsidRPr="00704A81" w:rsidP="008111F4" w14:paraId="68351BEF" w14:textId="285137B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Extra copies of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grievance forms</w:t>
            </w:r>
          </w:p>
        </w:tc>
        <w:tc>
          <w:tcPr>
            <w:tcW w:w="395" w:type="dxa"/>
          </w:tcPr>
          <w:p w:rsidR="009A7A1D" w:rsidRPr="00704A81" w:rsidP="008111F4" w14:paraId="587D98AF" w14:textId="5F5E74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9A7A1D" w:rsidRPr="00704A81" w:rsidP="008111F4" w14:paraId="65574AE3" w14:textId="45B9D5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9A7A1D" w:rsidRPr="00704A81" w:rsidP="008111F4" w14:paraId="60E0D415" w14:textId="05521AFC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E56AD1B" w14:textId="77777777" w:rsidTr="006359D3">
        <w:tblPrEx>
          <w:tblW w:w="0" w:type="auto"/>
          <w:tblLayout w:type="fixed"/>
          <w:tblLook w:val="04A0"/>
        </w:tblPrEx>
        <w:trPr>
          <w:trHeight w:val="260"/>
        </w:trPr>
        <w:tc>
          <w:tcPr>
            <w:tcW w:w="5868" w:type="dxa"/>
            <w:shd w:val="clear" w:color="auto" w:fill="auto"/>
          </w:tcPr>
          <w:p w:rsidR="00324F1E" w:rsidRPr="00BB2543" w:rsidP="00BB2543" w14:paraId="46ECADA3" w14:textId="6C7275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Foster home rules</w:t>
            </w:r>
          </w:p>
        </w:tc>
        <w:tc>
          <w:tcPr>
            <w:tcW w:w="360" w:type="dxa"/>
          </w:tcPr>
          <w:p w:rsidR="00324F1E" w:rsidRPr="00704A81" w:rsidP="008111F4" w14:paraId="00CE162B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324F1E" w:rsidRPr="00704A81" w:rsidP="008111F4" w14:paraId="7D351BD3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</w:tcPr>
          <w:p w:rsidR="00324F1E" w:rsidRPr="00704A81" w:rsidP="008111F4" w14:paraId="7979744C" w14:textId="7777777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754" w:type="dxa"/>
          </w:tcPr>
          <w:p w:rsidR="00324F1E" w:rsidRPr="00704A81" w:rsidP="008111F4" w14:paraId="436F7CB9" w14:textId="4A4D0F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Evacuation procedures posted prominently on each floor</w:t>
            </w:r>
          </w:p>
        </w:tc>
        <w:tc>
          <w:tcPr>
            <w:tcW w:w="395" w:type="dxa"/>
          </w:tcPr>
          <w:p w:rsidR="00324F1E" w:rsidRPr="00704A81" w:rsidP="008111F4" w14:paraId="27109B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324F1E" w:rsidRPr="00704A81" w:rsidP="008111F4" w14:paraId="4328673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324F1E" w:rsidRPr="00704A81" w:rsidP="008111F4" w14:paraId="000D6E8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259EC" w:rsidRPr="00704A81" w:rsidP="001259EC" w14:paraId="0A985B63" w14:textId="77777777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24670AD3" w14:textId="77777777" w:rsidTr="00704A81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1259EC" w:rsidRPr="00704A81" w:rsidP="001259EC" w14:paraId="115C7E54" w14:textId="08987DF9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Documents that should be accessible to youth</w:t>
            </w:r>
          </w:p>
        </w:tc>
      </w:tr>
      <w:tr w14:paraId="2D1616D9" w14:textId="77777777" w:rsidTr="00D65DAF">
        <w:tblPrEx>
          <w:tblW w:w="0" w:type="auto"/>
          <w:tblLook w:val="04A0"/>
        </w:tblPrEx>
        <w:trPr>
          <w:trHeight w:val="1727"/>
        </w:trPr>
        <w:tc>
          <w:tcPr>
            <w:tcW w:w="13158" w:type="dxa"/>
          </w:tcPr>
          <w:p w:rsidR="001259EC" w:rsidP="00704A81" w14:paraId="29DA01F1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5B9D94FD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38586D9A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238952FF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068FB5B2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1B5850C7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P="00704A81" w14:paraId="27BB35F8" w14:textId="77777777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  <w:p w:rsidR="00704A81" w:rsidRPr="00704A81" w:rsidP="00704A81" w14:paraId="2016FDDF" w14:textId="261FA9A0">
            <w:pPr>
              <w:keepNext/>
              <w:keepLines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31E6F" w:rsidRPr="00704A81" w:rsidP="001259EC" w14:paraId="41BDEA32" w14:textId="2C9E3D52">
      <w:pPr>
        <w:spacing w:after="0"/>
        <w:rPr>
          <w:rFonts w:cstheme="minorHAnsi"/>
          <w:b/>
          <w:sz w:val="20"/>
          <w:szCs w:val="20"/>
        </w:rPr>
      </w:pPr>
      <w:r w:rsidRPr="00704A81">
        <w:rPr>
          <w:rFonts w:cstheme="minorHAnsi"/>
          <w:b/>
          <w:sz w:val="20"/>
          <w:szCs w:val="20"/>
        </w:rPr>
        <w:t xml:space="preserve"> </w:t>
      </w:r>
    </w:p>
    <w:p w:rsidR="005102B1" w:rsidP="006359D3" w14:paraId="7970561D" w14:textId="4DA34835">
      <w:pPr>
        <w:spacing w:after="0"/>
        <w:jc w:val="center"/>
        <w:rPr>
          <w:b/>
          <w:sz w:val="36"/>
          <w:szCs w:val="36"/>
        </w:rPr>
      </w:pPr>
    </w:p>
    <w:p w:rsidR="005102B1" w:rsidP="00704A81" w14:paraId="7426BA33" w14:textId="0C16014C">
      <w:pPr>
        <w:spacing w:after="0"/>
        <w:jc w:val="center"/>
        <w:rPr>
          <w:b/>
          <w:sz w:val="36"/>
          <w:szCs w:val="36"/>
        </w:rPr>
      </w:pPr>
    </w:p>
    <w:p w:rsidR="005102B1" w:rsidP="00704A81" w14:paraId="115B9A07" w14:textId="433C68EC">
      <w:pPr>
        <w:spacing w:after="0"/>
        <w:jc w:val="center"/>
        <w:rPr>
          <w:b/>
          <w:sz w:val="36"/>
          <w:szCs w:val="36"/>
        </w:rPr>
      </w:pPr>
    </w:p>
    <w:p w:rsidR="005102B1" w:rsidP="00704A81" w14:paraId="2091E258" w14:textId="7F91F4EE">
      <w:pPr>
        <w:spacing w:after="0"/>
        <w:jc w:val="center"/>
        <w:rPr>
          <w:b/>
          <w:sz w:val="36"/>
          <w:szCs w:val="36"/>
        </w:rPr>
      </w:pPr>
    </w:p>
    <w:p w:rsidR="005102B1" w:rsidP="00704A81" w14:paraId="338719F5" w14:textId="1D6E4E71">
      <w:pPr>
        <w:spacing w:after="0"/>
        <w:jc w:val="center"/>
        <w:rPr>
          <w:b/>
          <w:sz w:val="36"/>
          <w:szCs w:val="36"/>
        </w:rPr>
      </w:pPr>
    </w:p>
    <w:p w:rsidR="005102B1" w:rsidP="00704A81" w14:paraId="2CD79207" w14:textId="2BC401D2">
      <w:pPr>
        <w:spacing w:after="0"/>
        <w:jc w:val="center"/>
        <w:rPr>
          <w:b/>
          <w:sz w:val="36"/>
          <w:szCs w:val="36"/>
        </w:rPr>
      </w:pPr>
    </w:p>
    <w:p w:rsidR="00704A81" w14:paraId="592B162E" w14:textId="1060FEA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Foster Home</w:t>
      </w:r>
      <w:r w:rsidRPr="00D4178C">
        <w:rPr>
          <w:b/>
          <w:sz w:val="36"/>
          <w:szCs w:val="36"/>
        </w:rPr>
        <w:t xml:space="preserve"> Monitoring Checklist</w:t>
      </w:r>
      <w:r>
        <w:rPr>
          <w:b/>
          <w:sz w:val="36"/>
          <w:szCs w:val="36"/>
        </w:rPr>
        <w:t xml:space="preserve"> – Other</w:t>
      </w:r>
    </w:p>
    <w:p w:rsidR="00704A81" w:rsidRPr="00D4178C" w14:paraId="5C794230" w14:textId="329A015D">
      <w:pPr>
        <w:spacing w:after="0"/>
        <w:jc w:val="center"/>
        <w:rPr>
          <w:b/>
          <w:sz w:val="36"/>
          <w:szCs w:val="36"/>
        </w:rPr>
      </w:pPr>
    </w:p>
    <w:p w:rsidR="00D4178C" w:rsidRPr="00704A81" w:rsidP="006359D3" w14:paraId="1336B3D1" w14:textId="74173AFD">
      <w:pPr>
        <w:keepNext/>
        <w:keepLines/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102"/>
        <w:gridCol w:w="356"/>
        <w:gridCol w:w="361"/>
        <w:gridCol w:w="537"/>
        <w:gridCol w:w="5370"/>
        <w:gridCol w:w="331"/>
        <w:gridCol w:w="361"/>
        <w:gridCol w:w="537"/>
      </w:tblGrid>
      <w:tr w14:paraId="78C3BBA3" w14:textId="3895FA52" w:rsidTr="00EB5B04">
        <w:tblPrEx>
          <w:tblW w:w="0" w:type="auto"/>
          <w:tblLook w:val="04A0"/>
        </w:tblPrEx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="004A3028" w:rsidRPr="00704A81" w:rsidP="006359D3" w14:paraId="349D147F" w14:textId="3A3EFDB0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shd w:val="clear" w:color="auto" w:fill="A6A6A6" w:themeFill="background1" w:themeFillShade="A6"/>
          </w:tcPr>
          <w:p w:rsidR="004A3028" w:rsidRPr="00704A81" w:rsidP="006359D3" w14:paraId="09280F20" w14:textId="47D39859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Observed?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="004A3028" w:rsidRPr="00704A81" w:rsidP="006359D3" w14:paraId="60D900EF" w14:textId="1B88646D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A6A6A6" w:themeFill="background1" w:themeFillShade="A6"/>
          </w:tcPr>
          <w:p w:rsidR="004A3028" w:rsidRPr="00704A81" w:rsidP="006359D3" w14:paraId="0005C784" w14:textId="33EA24E3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Observed?</w:t>
            </w:r>
          </w:p>
        </w:tc>
      </w:tr>
      <w:tr w14:paraId="111E16A7" w14:textId="5ECEA1C5" w:rsidTr="00EB5B04">
        <w:tblPrEx>
          <w:tblW w:w="0" w:type="auto"/>
          <w:tblLook w:val="04A0"/>
        </w:tblPrEx>
        <w:tc>
          <w:tcPr>
            <w:tcW w:w="5209" w:type="dxa"/>
            <w:shd w:val="clear" w:color="auto" w:fill="A6A6A6" w:themeFill="background1" w:themeFillShade="A6"/>
          </w:tcPr>
          <w:p w:rsidR="004A3028" w:rsidRPr="00704A81" w:rsidP="006359D3" w14:paraId="08024E43" w14:textId="2D3686DD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Services to </w:t>
            </w:r>
            <w:r w:rsidRPr="00704A81" w:rsidR="00701A5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Potentially 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Observe</w:t>
            </w:r>
          </w:p>
        </w:tc>
        <w:tc>
          <w:tcPr>
            <w:tcW w:w="357" w:type="dxa"/>
            <w:shd w:val="clear" w:color="auto" w:fill="A6A6A6" w:themeFill="background1" w:themeFillShade="A6"/>
          </w:tcPr>
          <w:p w:rsidR="004A3028" w:rsidRPr="00704A81" w:rsidP="006359D3" w14:paraId="5B810CEC" w14:textId="03896265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="004A3028" w:rsidRPr="00704A81" w:rsidP="006359D3" w14:paraId="00D99680" w14:textId="66BC03D8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4A3028" w:rsidRPr="00704A81" w:rsidP="006359D3" w14:paraId="366F5B08" w14:textId="69E9EA7C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481" w:type="dxa"/>
            <w:shd w:val="clear" w:color="auto" w:fill="A6A6A6" w:themeFill="background1" w:themeFillShade="A6"/>
          </w:tcPr>
          <w:p w:rsidR="004A3028" w:rsidRPr="00704A81" w:rsidP="006359D3" w14:paraId="69041407" w14:textId="4DD57F92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6A6A6" w:themeFill="background1" w:themeFillShade="A6"/>
          </w:tcPr>
          <w:p w:rsidR="004A3028" w:rsidRPr="00704A81" w:rsidP="006359D3" w14:paraId="5C8138D7" w14:textId="1D07D8AD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="004A3028" w:rsidRPr="00704A81" w:rsidP="006359D3" w14:paraId="646E8A50" w14:textId="7505B158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4A3028" w:rsidRPr="00704A81" w:rsidP="006359D3" w14:paraId="7FBD02B7" w14:textId="77359CD5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4075C6EC" w14:textId="62EC573E" w:rsidTr="004A3028">
        <w:tblPrEx>
          <w:tblW w:w="0" w:type="auto"/>
          <w:tblLook w:val="04A0"/>
        </w:tblPrEx>
        <w:tc>
          <w:tcPr>
            <w:tcW w:w="5209" w:type="dxa"/>
          </w:tcPr>
          <w:p w:rsidR="00EB5B04" w:rsidRPr="00704A81" w:rsidP="006359D3" w14:paraId="4A57B4FF" w14:textId="6288B2DC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Recreation – large muscle, outdoors</w:t>
            </w:r>
          </w:p>
        </w:tc>
        <w:tc>
          <w:tcPr>
            <w:tcW w:w="357" w:type="dxa"/>
          </w:tcPr>
          <w:p w:rsidR="00EB5B04" w:rsidRPr="00704A81" w:rsidP="006359D3" w14:paraId="21C77A8C" w14:textId="31429EF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EB5B04" w:rsidRPr="00704A81" w:rsidP="006359D3" w14:paraId="7CB51383" w14:textId="63D9BCB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EB5B04" w:rsidRPr="00704A81" w:rsidP="006359D3" w14:paraId="49BA93CE" w14:textId="332A1898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1" w:type="dxa"/>
          </w:tcPr>
          <w:p w:rsidR="00EB5B04" w:rsidRPr="00704A81" w:rsidP="006359D3" w14:paraId="15C5328F" w14:textId="64923553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Chore assignments</w:t>
            </w:r>
          </w:p>
        </w:tc>
        <w:tc>
          <w:tcPr>
            <w:tcW w:w="331" w:type="dxa"/>
          </w:tcPr>
          <w:p w:rsidR="00EB5B04" w:rsidRPr="00704A81" w:rsidP="006359D3" w14:paraId="493160EE" w14:textId="581492A2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EB5B04" w:rsidRPr="00704A81" w:rsidP="006359D3" w14:paraId="06606128" w14:textId="284A36C1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EB5B04" w:rsidRPr="00704A81" w:rsidP="006359D3" w14:paraId="3A7BF514" w14:textId="4223652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  <w:tr w14:paraId="494AA1BF" w14:textId="7678C827" w:rsidTr="004A3028">
        <w:tblPrEx>
          <w:tblW w:w="0" w:type="auto"/>
          <w:tblLook w:val="04A0"/>
        </w:tblPrEx>
        <w:tc>
          <w:tcPr>
            <w:tcW w:w="5209" w:type="dxa"/>
          </w:tcPr>
          <w:p w:rsidR="00EB5B04" w:rsidRPr="00704A81" w:rsidP="006359D3" w14:paraId="015D3098" w14:textId="4DD5D29C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>Meals</w:t>
            </w:r>
          </w:p>
        </w:tc>
        <w:tc>
          <w:tcPr>
            <w:tcW w:w="357" w:type="dxa"/>
          </w:tcPr>
          <w:p w:rsidR="00EB5B04" w:rsidRPr="00704A81" w:rsidP="006359D3" w14:paraId="6F1DD710" w14:textId="1EFD8ACF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EB5B04" w:rsidRPr="00704A81" w:rsidP="006359D3" w14:paraId="66D06238" w14:textId="7FC2DC65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EB5B04" w:rsidRPr="00704A81" w:rsidP="006359D3" w14:paraId="6354E8D1" w14:textId="718E0D8B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1" w:type="dxa"/>
          </w:tcPr>
          <w:p w:rsidR="00EB5B04" w:rsidRPr="00704A81" w:rsidP="006359D3" w14:paraId="4B747809" w14:textId="71AA7B43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" w:type="dxa"/>
          </w:tcPr>
          <w:p w:rsidR="00EB5B04" w:rsidRPr="00704A81" w:rsidP="006359D3" w14:paraId="4E2DD081" w14:textId="3447BD97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EB5B04" w:rsidRPr="00704A81" w:rsidP="006359D3" w14:paraId="4EA4B988" w14:textId="3F411442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EB5B04" w:rsidRPr="00704A81" w:rsidP="006359D3" w14:paraId="206E79FD" w14:textId="3EB30FF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1D662D" w:rsidP="006359D3" w14:paraId="3759FE98" w14:textId="23B1C328">
      <w:pPr>
        <w:spacing w:after="0"/>
        <w:rPr>
          <w:rFonts w:cstheme="minorHAnsi"/>
          <w:sz w:val="20"/>
          <w:szCs w:val="20"/>
        </w:rPr>
      </w:pPr>
      <w:r w:rsidRPr="00704A81">
        <w:rPr>
          <w:rFonts w:cstheme="minorHAnsi"/>
          <w:sz w:val="20"/>
          <w:szCs w:val="20"/>
        </w:rPr>
        <w:tab/>
      </w:r>
    </w:p>
    <w:p w:rsidR="00704A81" w:rsidP="006359D3" w14:paraId="5F4E0DB5" w14:textId="59331AC9">
      <w:pPr>
        <w:spacing w:after="0"/>
        <w:rPr>
          <w:rFonts w:cstheme="minorHAnsi"/>
          <w:sz w:val="20"/>
          <w:szCs w:val="20"/>
        </w:rPr>
      </w:pPr>
    </w:p>
    <w:p w:rsidR="00704A81" w:rsidRPr="00704A81" w:rsidP="006359D3" w14:paraId="734FFB05" w14:textId="18976E3C">
      <w:pPr>
        <w:spacing w:after="0"/>
        <w:rPr>
          <w:rFonts w:cstheme="minorHAnsi"/>
          <w:sz w:val="20"/>
          <w:szCs w:val="20"/>
        </w:rPr>
      </w:pPr>
    </w:p>
    <w:p w:rsidR="00FE7FC2" w:rsidP="006359D3" w14:paraId="558A3059" w14:textId="046CA5C7">
      <w:pPr>
        <w:spacing w:after="0"/>
        <w:rPr>
          <w:rFonts w:cstheme="minorHAnsi"/>
          <w:sz w:val="20"/>
          <w:szCs w:val="20"/>
        </w:rPr>
      </w:pPr>
    </w:p>
    <w:p w:rsidR="00704A81" w:rsidP="006359D3" w14:paraId="6089419E" w14:textId="57207CB0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113"/>
        <w:gridCol w:w="1237"/>
        <w:gridCol w:w="5376"/>
        <w:gridCol w:w="331"/>
        <w:gridCol w:w="361"/>
        <w:gridCol w:w="537"/>
      </w:tblGrid>
      <w:tr w14:paraId="7754A07D" w14:textId="0AD5A424" w:rsidTr="00704A81">
        <w:tblPrEx>
          <w:tblW w:w="0" w:type="auto"/>
          <w:tblLook w:val="04A0"/>
        </w:tblPrEx>
        <w:tc>
          <w:tcPr>
            <w:tcW w:w="52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04A81" w:rsidRPr="00704A81" w:rsidP="006359D3" w14:paraId="56BB226B" w14:textId="7598A1CE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A81" w:rsidRPr="00704A81" w:rsidP="006359D3" w14:paraId="64243A17" w14:textId="7B845897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nil"/>
              <w:left w:val="nil"/>
            </w:tcBorders>
            <w:shd w:val="clear" w:color="auto" w:fill="auto"/>
          </w:tcPr>
          <w:p w:rsidR="00704A81" w:rsidRPr="00704A81" w:rsidP="006359D3" w14:paraId="5CD55F51" w14:textId="1F478355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A6A6A6" w:themeFill="background1" w:themeFillShade="A6"/>
          </w:tcPr>
          <w:p w:rsidR="00704A81" w:rsidRPr="00704A81" w:rsidP="006359D3" w14:paraId="00B693E6" w14:textId="6F577FFB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Reviewed</w:t>
            </w: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14:paraId="3F4A14C9" w14:textId="5E42B961" w:rsidTr="00A20A9A">
        <w:tblPrEx>
          <w:tblW w:w="0" w:type="auto"/>
          <w:tblLook w:val="04A0"/>
        </w:tblPrEx>
        <w:tc>
          <w:tcPr>
            <w:tcW w:w="11946" w:type="dxa"/>
            <w:gridSpan w:val="3"/>
            <w:shd w:val="clear" w:color="auto" w:fill="A6A6A6" w:themeFill="background1" w:themeFillShade="A6"/>
          </w:tcPr>
          <w:p w:rsidR="00704A81" w:rsidRPr="00704A81" w:rsidP="006359D3" w14:paraId="4FA206DB" w14:textId="39E28091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Logs/Schedules to Potentially Review</w:t>
            </w:r>
          </w:p>
        </w:tc>
        <w:tc>
          <w:tcPr>
            <w:tcW w:w="331" w:type="dxa"/>
            <w:shd w:val="clear" w:color="auto" w:fill="A6A6A6" w:themeFill="background1" w:themeFillShade="A6"/>
          </w:tcPr>
          <w:p w:rsidR="00704A81" w:rsidRPr="00704A81" w:rsidP="006359D3" w14:paraId="15EDEEE8" w14:textId="42D9AAD1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A6A6A6" w:themeFill="background1" w:themeFillShade="A6"/>
          </w:tcPr>
          <w:p w:rsidR="00704A81" w:rsidRPr="00704A81" w:rsidP="006359D3" w14:paraId="63F2EA9C" w14:textId="0DAFCD80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A6A6A6" w:themeFill="background1" w:themeFillShade="A6"/>
          </w:tcPr>
          <w:p w:rsidR="00704A81" w:rsidRPr="00704A81" w:rsidP="006359D3" w14:paraId="791F4294" w14:textId="2D883AC1">
            <w:pPr>
              <w:keepNext/>
              <w:keepLines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04A8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434784DD" w14:textId="231497CC" w:rsidTr="00E355F7">
        <w:tblPrEx>
          <w:tblW w:w="0" w:type="auto"/>
          <w:tblLook w:val="04A0"/>
        </w:tblPrEx>
        <w:tc>
          <w:tcPr>
            <w:tcW w:w="11946" w:type="dxa"/>
            <w:gridSpan w:val="3"/>
          </w:tcPr>
          <w:p w:rsidR="00704A81" w:rsidRPr="00704A81" w:rsidP="006359D3" w14:paraId="2D4B04EC" w14:textId="4ED2BA26">
            <w:pPr>
              <w:keepNext/>
              <w:keepLines/>
              <w:rPr>
                <w:rFonts w:cstheme="minorHAnsi"/>
                <w:sz w:val="20"/>
                <w:szCs w:val="20"/>
              </w:rPr>
            </w:pPr>
            <w:r w:rsidRPr="00704A81">
              <w:rPr>
                <w:rFonts w:cstheme="minorHAnsi"/>
                <w:sz w:val="20"/>
                <w:szCs w:val="20"/>
              </w:rPr>
              <w:t xml:space="preserve"> </w:t>
            </w:r>
            <w:r w:rsidR="00755941">
              <w:rPr>
                <w:rFonts w:cstheme="minorHAnsi"/>
                <w:sz w:val="20"/>
                <w:szCs w:val="20"/>
              </w:rPr>
              <w:t>UC</w:t>
            </w:r>
            <w:r w:rsidRPr="00704A81">
              <w:rPr>
                <w:rFonts w:cstheme="minorHAnsi"/>
                <w:sz w:val="20"/>
                <w:szCs w:val="20"/>
              </w:rPr>
              <w:t xml:space="preserve"> documents maintained by the foster parent (phone logs, prescription logs, recreation logs/calendar, fire drill logs etc.)</w:t>
            </w:r>
          </w:p>
        </w:tc>
        <w:tc>
          <w:tcPr>
            <w:tcW w:w="331" w:type="dxa"/>
          </w:tcPr>
          <w:p w:rsidR="00704A81" w:rsidRPr="00704A81" w:rsidP="006359D3" w14:paraId="32088AD5" w14:textId="41F28A5A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dxa"/>
          </w:tcPr>
          <w:p w:rsidR="00704A81" w:rsidRPr="00704A81" w:rsidP="006359D3" w14:paraId="0CC2D098" w14:textId="10B27012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" w:type="dxa"/>
          </w:tcPr>
          <w:p w:rsidR="00704A81" w:rsidRPr="00704A81" w:rsidP="006359D3" w14:paraId="28C90813" w14:textId="2882200F">
            <w:pPr>
              <w:keepNext/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704A81" w:rsidRPr="00704A81" w:rsidP="006359D3" w14:paraId="775ECBC7" w14:textId="6810375C">
      <w:pPr>
        <w:spacing w:after="0"/>
        <w:rPr>
          <w:rFonts w:cstheme="minorHAnsi"/>
          <w:sz w:val="20"/>
          <w:szCs w:val="20"/>
        </w:rPr>
      </w:pPr>
    </w:p>
    <w:p w:rsidR="00704A81" w:rsidRPr="00704A81" w:rsidP="006359D3" w14:paraId="657D0BA0" w14:textId="5128C4D9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19FC229C" w14:textId="5F5B0355" w:rsidTr="00EB5B04">
        <w:tblPrEx>
          <w:tblW w:w="0" w:type="auto"/>
          <w:tblLook w:val="04A0"/>
        </w:tblPrEx>
        <w:tc>
          <w:tcPr>
            <w:tcW w:w="13158" w:type="dxa"/>
            <w:shd w:val="clear" w:color="auto" w:fill="A6A6A6" w:themeFill="background1" w:themeFillShade="A6"/>
          </w:tcPr>
          <w:p w:rsidR="00AD60D0" w:rsidRPr="00E00D80" w:rsidP="006359D3" w14:paraId="19A64044" w14:textId="46344C2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Notes</w:t>
            </w:r>
          </w:p>
        </w:tc>
      </w:tr>
      <w:tr w14:paraId="6FC5E876" w14:textId="22E68A39" w:rsidTr="00A06F87">
        <w:tblPrEx>
          <w:tblW w:w="0" w:type="auto"/>
          <w:tblLook w:val="04A0"/>
        </w:tblPrEx>
        <w:trPr>
          <w:trHeight w:val="962"/>
        </w:trPr>
        <w:tc>
          <w:tcPr>
            <w:tcW w:w="13158" w:type="dxa"/>
          </w:tcPr>
          <w:p w:rsidR="00AD60D0" w:rsidRPr="00704A81" w:rsidP="006359D3" w14:paraId="78C86D18" w14:textId="419BBB6E">
            <w:pPr>
              <w:rPr>
                <w:sz w:val="20"/>
                <w:szCs w:val="20"/>
              </w:rPr>
            </w:pPr>
          </w:p>
          <w:p w:rsidR="00AD60D0" w:rsidRPr="00704A81" w:rsidP="006359D3" w14:paraId="3C0E3B4A" w14:textId="0E7245DA">
            <w:pPr>
              <w:rPr>
                <w:sz w:val="20"/>
                <w:szCs w:val="20"/>
              </w:rPr>
            </w:pPr>
          </w:p>
          <w:p w:rsidR="00A06F87" w:rsidRPr="00704A81" w:rsidP="006359D3" w14:paraId="09054C3F" w14:textId="50EE7C55">
            <w:pPr>
              <w:rPr>
                <w:sz w:val="20"/>
                <w:szCs w:val="20"/>
              </w:rPr>
            </w:pPr>
          </w:p>
          <w:p w:rsidR="005C395E" w:rsidRPr="00704A81" w:rsidP="006359D3" w14:paraId="2B4AAF81" w14:textId="6824B54C">
            <w:pPr>
              <w:rPr>
                <w:sz w:val="20"/>
                <w:szCs w:val="20"/>
              </w:rPr>
            </w:pPr>
          </w:p>
          <w:p w:rsidR="005C395E" w:rsidRPr="00704A81" w:rsidP="006359D3" w14:paraId="6B3BBE8E" w14:textId="634C1E71">
            <w:pPr>
              <w:rPr>
                <w:sz w:val="20"/>
                <w:szCs w:val="20"/>
              </w:rPr>
            </w:pPr>
          </w:p>
          <w:p w:rsidR="005C395E" w:rsidRPr="00704A81" w:rsidP="006359D3" w14:paraId="6E0A2D7E" w14:textId="7A38BC39">
            <w:pPr>
              <w:rPr>
                <w:sz w:val="20"/>
                <w:szCs w:val="20"/>
              </w:rPr>
            </w:pPr>
          </w:p>
          <w:p w:rsidR="005B6A45" w:rsidRPr="00704A81" w:rsidP="006359D3" w14:paraId="2A837BAD" w14:textId="6D99DB7A">
            <w:pPr>
              <w:rPr>
                <w:sz w:val="20"/>
                <w:szCs w:val="20"/>
              </w:rPr>
            </w:pPr>
          </w:p>
          <w:p w:rsidR="00A06F87" w:rsidRPr="00704A81" w:rsidP="006359D3" w14:paraId="112C6907" w14:textId="4285D26D">
            <w:pPr>
              <w:rPr>
                <w:sz w:val="20"/>
                <w:szCs w:val="20"/>
              </w:rPr>
            </w:pPr>
          </w:p>
        </w:tc>
      </w:tr>
    </w:tbl>
    <w:p w:rsidR="00E81919" w:rsidP="006359D3" w14:paraId="66E20F34" w14:textId="01517265">
      <w:pPr>
        <w:spacing w:after="0"/>
        <w:rPr>
          <w:b/>
          <w:sz w:val="36"/>
          <w:szCs w:val="36"/>
        </w:rPr>
      </w:pPr>
    </w:p>
    <w:p w:rsidR="005E291C" w14:paraId="096E1D6E" w14:textId="77777777">
      <w:pPr>
        <w:spacing w:after="0"/>
      </w:pPr>
    </w:p>
    <w:sectPr w:rsidSect="00441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6F9" w14:paraId="03FC1E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7EFA" w14:paraId="5C5492EE" w14:textId="643EE43B">
    <w:pPr>
      <w:pStyle w:val="Footer"/>
    </w:pPr>
  </w:p>
  <w:p w:rsidR="00747EFA" w14:paraId="5BC68D24" w14:textId="08284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6ED" w14:paraId="4A89F984" w14:textId="0B605698">
    <w:pPr>
      <w:pStyle w:val="Footer"/>
    </w:pPr>
  </w:p>
  <w:p w:rsidR="00846E8D" w14:paraId="757C9305" w14:textId="65C92BF9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821267"/>
              <wp:effectExtent l="0" t="0" r="19050" b="1714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8212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6E8D" w:rsidRPr="00972E1B" w:rsidP="00846E8D" w14:textId="184510C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</w:t>
                          </w:r>
                          <w:r w:rsidR="00366C1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ORR 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staff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document their findings during the walkthrough portion of </w:t>
                          </w:r>
                          <w:r w:rsidR="00BD54B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quarterly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366C17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4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347D20" w:rsidR="00366C17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64.65pt;mso-left-percent:-10001;mso-position-horizontal-relative:char;mso-position-vertical-relative:line;mso-top-percent:-10001;mso-wrap-style:square;visibility:visible;v-text-anchor:top">
              <v:textbox>
                <w:txbxContent>
                  <w:p w:rsidR="00846E8D" w:rsidRPr="00972E1B" w:rsidP="00846E8D" w14:paraId="086A0186" w14:textId="184510C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</w:t>
                    </w:r>
                    <w:r w:rsidR="00366C1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ORR 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staff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document their findings during the walkthrough portion of </w:t>
                    </w:r>
                    <w:r w:rsidR="00BD54B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quarterly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366C17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4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347D20" w:rsidR="00366C17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4416ED" w14:paraId="09E6B57A" w14:textId="331CF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457F2" w:rsidP="004A3028" w14:paraId="28424755" w14:textId="77777777">
      <w:pPr>
        <w:spacing w:after="0" w:line="240" w:lineRule="auto"/>
      </w:pPr>
      <w:r>
        <w:separator/>
      </w:r>
    </w:p>
  </w:footnote>
  <w:footnote w:type="continuationSeparator" w:id="1">
    <w:p w:rsidR="001457F2" w:rsidP="004A3028" w14:paraId="42664A70" w14:textId="77777777">
      <w:pPr>
        <w:spacing w:after="0" w:line="240" w:lineRule="auto"/>
      </w:pPr>
      <w:r>
        <w:continuationSeparator/>
      </w:r>
    </w:p>
  </w:footnote>
  <w:footnote w:type="continuationNotice" w:id="2">
    <w:p w:rsidR="001457F2" w14:paraId="3A304634" w14:textId="77777777">
      <w:pPr>
        <w:spacing w:after="0" w:line="240" w:lineRule="auto"/>
      </w:pPr>
    </w:p>
  </w:footnote>
  <w:footnote w:id="3">
    <w:p w:rsidR="008C2817" w14:paraId="46D9C74B" w14:textId="03ABCA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5F83" w:rsidR="00925F83">
        <w:t>Unlicensed Facility Quarterly Health and Safety Visit</w:t>
      </w:r>
      <w:r w:rsidR="00925F83">
        <w:t>s are performed for long-term group homes.</w:t>
      </w:r>
      <w:r w:rsidRPr="00925F83" w:rsidR="00925F83">
        <w:t xml:space="preserve"> </w:t>
      </w:r>
      <w:r w:rsidR="005558DF">
        <w:t>ORR does not op</w:t>
      </w:r>
      <w:r w:rsidR="00925F83">
        <w:t xml:space="preserve">erate </w:t>
      </w:r>
      <w:r w:rsidR="000A7DE8">
        <w:t>unlicensed long-term foster care or transitional foster care programs.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6F9" w14:paraId="183CD4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6F9" w14:paraId="529100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6ED" w:rsidP="004416ED" w14:paraId="01CCBC8C" w14:textId="7D8B4A23">
    <w:pPr>
      <w:pStyle w:val="Header"/>
      <w:rPr>
        <w:rFonts w:ascii="Segoe UI" w:hAnsi="Segoe UI" w:cs="Segoe UI"/>
        <w:b/>
        <w:color w:val="264A64"/>
        <w:sz w:val="18"/>
        <w:szCs w:val="18"/>
      </w:rPr>
    </w:pPr>
    <w:r>
      <w:t>Updated: 1</w:t>
    </w:r>
    <w:r w:rsidR="000A5E54">
      <w:t>2/</w:t>
    </w:r>
    <w:r>
      <w:t>9/</w:t>
    </w:r>
    <w:r w:rsidR="000A5E54">
      <w:t>22</w:t>
    </w:r>
    <w:r>
      <w:rPr>
        <w:rFonts w:ascii="Segoe UI" w:hAnsi="Segoe UI" w:cs="Segoe UI"/>
        <w:b/>
        <w:color w:val="264A64"/>
        <w:sz w:val="18"/>
        <w:szCs w:val="18"/>
      </w:rPr>
      <w:tab/>
    </w:r>
    <w:r>
      <w:rPr>
        <w:rFonts w:ascii="Segoe UI" w:hAnsi="Segoe UI" w:cs="Segoe UI"/>
        <w:b/>
        <w:color w:val="264A64"/>
        <w:sz w:val="18"/>
        <w:szCs w:val="18"/>
      </w:rPr>
      <w:tab/>
      <w:t xml:space="preserve">                                        </w:t>
    </w:r>
    <w:r w:rsidR="00B64031">
      <w:rPr>
        <w:rFonts w:ascii="Segoe UI" w:hAnsi="Segoe UI" w:cs="Segoe UI"/>
        <w:b/>
        <w:color w:val="264A64"/>
        <w:sz w:val="18"/>
        <w:szCs w:val="18"/>
      </w:rPr>
      <w:t xml:space="preserve">                                     </w:t>
    </w:r>
    <w:r w:rsidRPr="00E75711" w:rsidR="00B64031">
      <w:rPr>
        <w:rFonts w:ascii="Segoe UI" w:hAnsi="Segoe UI" w:cs="Segoe UI"/>
        <w:b/>
        <w:bCs/>
        <w:color w:val="244061"/>
        <w:sz w:val="20"/>
        <w:szCs w:val="20"/>
      </w:rPr>
      <w:t xml:space="preserve">OMB 0970-0564 [valid through </w:t>
    </w:r>
    <w:r w:rsidR="00B64031">
      <w:rPr>
        <w:rFonts w:ascii="Segoe UI" w:hAnsi="Segoe UI" w:cs="Segoe UI"/>
        <w:b/>
        <w:bCs/>
        <w:color w:val="244061"/>
        <w:sz w:val="20"/>
        <w:szCs w:val="20"/>
      </w:rPr>
      <w:t>MM/DD/</w:t>
    </w:r>
    <w:r w:rsidR="00B256F9">
      <w:rPr>
        <w:rFonts w:ascii="Segoe UI" w:hAnsi="Segoe UI" w:cs="Segoe UI"/>
        <w:b/>
        <w:bCs/>
        <w:color w:val="244061"/>
        <w:sz w:val="20"/>
        <w:szCs w:val="20"/>
      </w:rPr>
      <w:t>2026</w:t>
    </w:r>
    <w:r w:rsidRPr="00E75711" w:rsidR="00B64031">
      <w:rPr>
        <w:rFonts w:ascii="Segoe UI" w:hAnsi="Segoe UI" w:cs="Segoe UI"/>
        <w:b/>
        <w:bCs/>
        <w:color w:val="244061"/>
        <w:sz w:val="20"/>
        <w:szCs w:val="20"/>
      </w:rPr>
      <w:t>]</w:t>
    </w:r>
    <w:r>
      <w:rPr>
        <w:rFonts w:ascii="Segoe UI" w:hAnsi="Segoe UI" w:cs="Segoe UI"/>
        <w:b/>
        <w:color w:val="264A64"/>
        <w:sz w:val="18"/>
        <w:szCs w:val="18"/>
      </w:rPr>
      <w:t xml:space="preserve">                                              </w:t>
    </w:r>
  </w:p>
  <w:p w:rsidR="004416ED" w14:paraId="158EA0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B5854"/>
    <w:multiLevelType w:val="hybridMultilevel"/>
    <w:tmpl w:val="64ACA6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269DC"/>
    <w:multiLevelType w:val="hybridMultilevel"/>
    <w:tmpl w:val="B8CC0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17477C"/>
    <w:multiLevelType w:val="hybridMultilevel"/>
    <w:tmpl w:val="3FA4CD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FF1283"/>
    <w:multiLevelType w:val="hybridMultilevel"/>
    <w:tmpl w:val="E31E99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9C48EE"/>
    <w:multiLevelType w:val="hybridMultilevel"/>
    <w:tmpl w:val="EC7A9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982422">
    <w:abstractNumId w:val="1"/>
  </w:num>
  <w:num w:numId="2" w16cid:durableId="1150513218">
    <w:abstractNumId w:val="3"/>
  </w:num>
  <w:num w:numId="3" w16cid:durableId="1282760519">
    <w:abstractNumId w:val="4"/>
  </w:num>
  <w:num w:numId="4" w16cid:durableId="1802571890">
    <w:abstractNumId w:val="0"/>
  </w:num>
  <w:num w:numId="5" w16cid:durableId="4256200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1F"/>
    <w:rsid w:val="00004F7D"/>
    <w:rsid w:val="000062C2"/>
    <w:rsid w:val="00032BB0"/>
    <w:rsid w:val="000371A0"/>
    <w:rsid w:val="00042C72"/>
    <w:rsid w:val="00050980"/>
    <w:rsid w:val="00061938"/>
    <w:rsid w:val="00077592"/>
    <w:rsid w:val="00077752"/>
    <w:rsid w:val="00083CF8"/>
    <w:rsid w:val="000A0C54"/>
    <w:rsid w:val="000A389A"/>
    <w:rsid w:val="000A5728"/>
    <w:rsid w:val="000A5E54"/>
    <w:rsid w:val="000A7DE8"/>
    <w:rsid w:val="000B14A0"/>
    <w:rsid w:val="000B1D19"/>
    <w:rsid w:val="000B36E8"/>
    <w:rsid w:val="000C0C09"/>
    <w:rsid w:val="000E1F26"/>
    <w:rsid w:val="001037B4"/>
    <w:rsid w:val="00106EB9"/>
    <w:rsid w:val="001201E1"/>
    <w:rsid w:val="001259EC"/>
    <w:rsid w:val="00131E6F"/>
    <w:rsid w:val="00134225"/>
    <w:rsid w:val="001457F2"/>
    <w:rsid w:val="001764AD"/>
    <w:rsid w:val="001B6CF5"/>
    <w:rsid w:val="001C0AF9"/>
    <w:rsid w:val="001D662D"/>
    <w:rsid w:val="001F2520"/>
    <w:rsid w:val="0020206B"/>
    <w:rsid w:val="00203385"/>
    <w:rsid w:val="002125C4"/>
    <w:rsid w:val="00256955"/>
    <w:rsid w:val="00293BEC"/>
    <w:rsid w:val="002B01D8"/>
    <w:rsid w:val="002C0B96"/>
    <w:rsid w:val="002F092A"/>
    <w:rsid w:val="00303728"/>
    <w:rsid w:val="00311BE4"/>
    <w:rsid w:val="00324F1E"/>
    <w:rsid w:val="00341733"/>
    <w:rsid w:val="00347D20"/>
    <w:rsid w:val="00366C17"/>
    <w:rsid w:val="00374716"/>
    <w:rsid w:val="00381233"/>
    <w:rsid w:val="00382ECF"/>
    <w:rsid w:val="00383BD6"/>
    <w:rsid w:val="003A2AD7"/>
    <w:rsid w:val="003C14B9"/>
    <w:rsid w:val="003D59BF"/>
    <w:rsid w:val="003E43EF"/>
    <w:rsid w:val="003F6A3B"/>
    <w:rsid w:val="00410421"/>
    <w:rsid w:val="004113F1"/>
    <w:rsid w:val="004132BA"/>
    <w:rsid w:val="00420C76"/>
    <w:rsid w:val="00433646"/>
    <w:rsid w:val="004414CD"/>
    <w:rsid w:val="004416ED"/>
    <w:rsid w:val="00445CEA"/>
    <w:rsid w:val="00460183"/>
    <w:rsid w:val="004702DC"/>
    <w:rsid w:val="004741CC"/>
    <w:rsid w:val="00491D31"/>
    <w:rsid w:val="004A3028"/>
    <w:rsid w:val="004B2140"/>
    <w:rsid w:val="004B65C4"/>
    <w:rsid w:val="004C5A61"/>
    <w:rsid w:val="004E34F7"/>
    <w:rsid w:val="004F341F"/>
    <w:rsid w:val="00501DE6"/>
    <w:rsid w:val="005102B1"/>
    <w:rsid w:val="00514368"/>
    <w:rsid w:val="00540CED"/>
    <w:rsid w:val="005558DF"/>
    <w:rsid w:val="00575BFE"/>
    <w:rsid w:val="005824F0"/>
    <w:rsid w:val="00583A9F"/>
    <w:rsid w:val="005A240E"/>
    <w:rsid w:val="005B6A45"/>
    <w:rsid w:val="005C395E"/>
    <w:rsid w:val="005D30E2"/>
    <w:rsid w:val="005E291C"/>
    <w:rsid w:val="005F2C6D"/>
    <w:rsid w:val="00602B48"/>
    <w:rsid w:val="0061298F"/>
    <w:rsid w:val="006359D3"/>
    <w:rsid w:val="006B2D82"/>
    <w:rsid w:val="006D14F3"/>
    <w:rsid w:val="006D4437"/>
    <w:rsid w:val="006E04B0"/>
    <w:rsid w:val="00701A50"/>
    <w:rsid w:val="007035DF"/>
    <w:rsid w:val="00704A81"/>
    <w:rsid w:val="007121E1"/>
    <w:rsid w:val="007251C3"/>
    <w:rsid w:val="007325C6"/>
    <w:rsid w:val="00732C84"/>
    <w:rsid w:val="00742D0A"/>
    <w:rsid w:val="00747EFA"/>
    <w:rsid w:val="0075416B"/>
    <w:rsid w:val="007554C0"/>
    <w:rsid w:val="00755941"/>
    <w:rsid w:val="00757473"/>
    <w:rsid w:val="00765B02"/>
    <w:rsid w:val="007727FC"/>
    <w:rsid w:val="00781FEA"/>
    <w:rsid w:val="007B5F2D"/>
    <w:rsid w:val="007B677B"/>
    <w:rsid w:val="007B7A44"/>
    <w:rsid w:val="007C5FEB"/>
    <w:rsid w:val="007C6AB2"/>
    <w:rsid w:val="007D0392"/>
    <w:rsid w:val="007D3323"/>
    <w:rsid w:val="007F4F75"/>
    <w:rsid w:val="007F6A95"/>
    <w:rsid w:val="008111F4"/>
    <w:rsid w:val="00813226"/>
    <w:rsid w:val="008137F8"/>
    <w:rsid w:val="00846E8D"/>
    <w:rsid w:val="00860F3F"/>
    <w:rsid w:val="00877D9A"/>
    <w:rsid w:val="00885E4D"/>
    <w:rsid w:val="008941B9"/>
    <w:rsid w:val="008A7376"/>
    <w:rsid w:val="008B2852"/>
    <w:rsid w:val="008B72E2"/>
    <w:rsid w:val="008C2817"/>
    <w:rsid w:val="008D0415"/>
    <w:rsid w:val="008F2E08"/>
    <w:rsid w:val="008F721E"/>
    <w:rsid w:val="00915075"/>
    <w:rsid w:val="00923CE1"/>
    <w:rsid w:val="00924E54"/>
    <w:rsid w:val="00925F83"/>
    <w:rsid w:val="009563C8"/>
    <w:rsid w:val="00965028"/>
    <w:rsid w:val="0097206D"/>
    <w:rsid w:val="00972E1B"/>
    <w:rsid w:val="009A5F78"/>
    <w:rsid w:val="009A7A1D"/>
    <w:rsid w:val="009A7F13"/>
    <w:rsid w:val="009D3961"/>
    <w:rsid w:val="009E0376"/>
    <w:rsid w:val="009E2328"/>
    <w:rsid w:val="009F23F6"/>
    <w:rsid w:val="00A06F87"/>
    <w:rsid w:val="00A521F3"/>
    <w:rsid w:val="00A9214D"/>
    <w:rsid w:val="00A96E2B"/>
    <w:rsid w:val="00AC69D1"/>
    <w:rsid w:val="00AD60D0"/>
    <w:rsid w:val="00AE7FEB"/>
    <w:rsid w:val="00AF4FCF"/>
    <w:rsid w:val="00B256F9"/>
    <w:rsid w:val="00B311E1"/>
    <w:rsid w:val="00B33CA0"/>
    <w:rsid w:val="00B377C7"/>
    <w:rsid w:val="00B43ACC"/>
    <w:rsid w:val="00B50192"/>
    <w:rsid w:val="00B61390"/>
    <w:rsid w:val="00B64031"/>
    <w:rsid w:val="00B703AC"/>
    <w:rsid w:val="00B855F4"/>
    <w:rsid w:val="00B900C1"/>
    <w:rsid w:val="00BA6F92"/>
    <w:rsid w:val="00BB2471"/>
    <w:rsid w:val="00BB2543"/>
    <w:rsid w:val="00BC00F1"/>
    <w:rsid w:val="00BC1B7D"/>
    <w:rsid w:val="00BC4278"/>
    <w:rsid w:val="00BC5981"/>
    <w:rsid w:val="00BD54BB"/>
    <w:rsid w:val="00BE341B"/>
    <w:rsid w:val="00BF29F5"/>
    <w:rsid w:val="00C10AAA"/>
    <w:rsid w:val="00C42415"/>
    <w:rsid w:val="00C52DB2"/>
    <w:rsid w:val="00C747C7"/>
    <w:rsid w:val="00CB4D81"/>
    <w:rsid w:val="00CC1EF8"/>
    <w:rsid w:val="00CD4B00"/>
    <w:rsid w:val="00CD6D18"/>
    <w:rsid w:val="00CF23AB"/>
    <w:rsid w:val="00CF599D"/>
    <w:rsid w:val="00D02723"/>
    <w:rsid w:val="00D37E04"/>
    <w:rsid w:val="00D4178C"/>
    <w:rsid w:val="00D45B33"/>
    <w:rsid w:val="00D51499"/>
    <w:rsid w:val="00D55D1F"/>
    <w:rsid w:val="00DA544C"/>
    <w:rsid w:val="00DB6B3B"/>
    <w:rsid w:val="00DD0938"/>
    <w:rsid w:val="00DD7E8F"/>
    <w:rsid w:val="00DF0DFE"/>
    <w:rsid w:val="00DF5FFF"/>
    <w:rsid w:val="00E00D80"/>
    <w:rsid w:val="00E11A6C"/>
    <w:rsid w:val="00E16B21"/>
    <w:rsid w:val="00E37DE2"/>
    <w:rsid w:val="00E47F22"/>
    <w:rsid w:val="00E576EE"/>
    <w:rsid w:val="00E75711"/>
    <w:rsid w:val="00E81919"/>
    <w:rsid w:val="00EB0050"/>
    <w:rsid w:val="00EB5B04"/>
    <w:rsid w:val="00F00028"/>
    <w:rsid w:val="00F013E3"/>
    <w:rsid w:val="00F0746C"/>
    <w:rsid w:val="00F15505"/>
    <w:rsid w:val="00F5521F"/>
    <w:rsid w:val="00F622CE"/>
    <w:rsid w:val="00F65797"/>
    <w:rsid w:val="00F65872"/>
    <w:rsid w:val="00F74F0E"/>
    <w:rsid w:val="00F76BCB"/>
    <w:rsid w:val="00F92494"/>
    <w:rsid w:val="00F94346"/>
    <w:rsid w:val="00F96A86"/>
    <w:rsid w:val="00FB0261"/>
    <w:rsid w:val="00FB65B8"/>
    <w:rsid w:val="00FE7FC2"/>
    <w:rsid w:val="00FF7A86"/>
    <w:rsid w:val="31BD4094"/>
    <w:rsid w:val="77654BD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E2CA9"/>
  <w15:docId w15:val="{29A27424-F280-4BE7-831A-A57E6FA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28"/>
  </w:style>
  <w:style w:type="paragraph" w:styleId="Footer">
    <w:name w:val="footer"/>
    <w:basedOn w:val="Normal"/>
    <w:link w:val="Foot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28"/>
  </w:style>
  <w:style w:type="paragraph" w:styleId="BalloonText">
    <w:name w:val="Balloon Text"/>
    <w:basedOn w:val="Normal"/>
    <w:link w:val="BalloonTextChar"/>
    <w:uiPriority w:val="99"/>
    <w:semiHidden/>
    <w:unhideWhenUsed/>
    <w:rsid w:val="004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B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7E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8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8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817"/>
    <w:rPr>
      <w:vertAlign w:val="superscript"/>
    </w:rPr>
  </w:style>
  <w:style w:type="paragraph" w:styleId="Revision">
    <w:name w:val="Revision"/>
    <w:hidden/>
    <w:uiPriority w:val="99"/>
    <w:semiHidden/>
    <w:rsid w:val="00B25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18553-3C1A-431E-ADDD-C93154085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0A9C-EFD2-4235-BE77-BC3BE52F4B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419FB-9BCF-46C7-B626-7C3BF0E3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CE045-36BF-4B49-9831-33B92D6FA97C}">
  <ds:schemaRefs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3ef38b6-7648-470d-b5e3-09395448522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Herboldsheimer, Shannon (ACF)</cp:lastModifiedBy>
  <cp:revision>26</cp:revision>
  <cp:lastPrinted>2017-08-03T14:53:00Z</cp:lastPrinted>
  <dcterms:created xsi:type="dcterms:W3CDTF">2021-02-19T14:50:00Z</dcterms:created>
  <dcterms:modified xsi:type="dcterms:W3CDTF">2023-03-16T14:29:00Z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