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C2726" w:rsidP="00434E33" w14:paraId="2C76B1B5" w14:textId="608C376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</w:t>
      </w:r>
    </w:p>
    <w:p w:rsidR="00815E89" w:rsidP="00815E89" w14:paraId="364346A5" w14:textId="77777777">
      <w:pPr>
        <w:spacing w:before="120" w:after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 xml:space="preserve">National Center on Early Childhood Quality </w:t>
      </w:r>
    </w:p>
    <w:p w:rsidR="00815E89" w:rsidRPr="009239AA" w:rsidP="00815E89" w14:paraId="4DF9F651" w14:textId="77777777">
      <w:pPr>
        <w:rPr>
          <w:b/>
        </w:rPr>
      </w:pPr>
      <w:r>
        <w:t>Assurance Feedback Surveys for Training and Technical Assistance Activities</w:t>
      </w:r>
    </w:p>
    <w:p w:rsidR="00815E89" w:rsidP="00815E89" w14:paraId="096B5B1E" w14:textId="77777777"/>
    <w:p w:rsidR="00815E89" w:rsidRPr="00086D33" w:rsidP="00815E89" w14:paraId="769351A1" w14:textId="20E57519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r w:rsidRPr="275DE62E">
        <w:t xml:space="preserve">The </w:t>
      </w:r>
      <w:r>
        <w:t>Administration for Children and Families (</w:t>
      </w:r>
      <w:r w:rsidRPr="275DE62E">
        <w:t>ACF</w:t>
      </w:r>
      <w:r>
        <w:t>)</w:t>
      </w:r>
      <w:r w:rsidRPr="275DE62E">
        <w:t xml:space="preserve"> Office of Child Care</w:t>
      </w:r>
      <w:r>
        <w:t xml:space="preserve"> (OCC)</w:t>
      </w:r>
      <w:r w:rsidRPr="275DE62E">
        <w:t xml:space="preserve"> is seeking approval to collect feedback from </w:t>
      </w:r>
      <w:r>
        <w:t xml:space="preserve">recipients participating in </w:t>
      </w:r>
      <w:r w:rsidR="00E95B2D">
        <w:t xml:space="preserve">Training and Technical Assistance (T/TA) </w:t>
      </w:r>
      <w:r>
        <w:t>activities provided by the National Center on Early Childhood Quality Assurance (NCECQA). NCECQA is a National Center funded by OCC through a contract with ICF. NCECQA provides</w:t>
      </w:r>
      <w:r>
        <w:rPr>
          <w:b/>
        </w:rPr>
        <w:t xml:space="preserve"> </w:t>
      </w:r>
      <w:r>
        <w:t xml:space="preserve">research-informed/evidence-based T/TA via a range of services, including universal, </w:t>
      </w:r>
      <w:r w:rsidRPr="00D065D0">
        <w:t xml:space="preserve">targeted, and tailored service delivery using formats approved by the </w:t>
      </w:r>
      <w:r w:rsidRPr="00D065D0" w:rsidR="00D065D0">
        <w:t xml:space="preserve">Contracting Officer’s Representative </w:t>
      </w:r>
      <w:r w:rsidRPr="00D065D0" w:rsidR="00D065D0">
        <w:t>(</w:t>
      </w:r>
      <w:r w:rsidRPr="00D065D0">
        <w:t>COR</w:t>
      </w:r>
      <w:r w:rsidRPr="00D065D0" w:rsidR="00D065D0">
        <w:t>)</w:t>
      </w:r>
      <w:r w:rsidRPr="00D065D0">
        <w:t xml:space="preserve"> and in alignment</w:t>
      </w:r>
      <w:r>
        <w:t xml:space="preserve"> with other OCC Early Childhood T/TA System Centers. OCC anticipates that data shall be collected by </w:t>
      </w:r>
      <w:r w:rsidRPr="00B73244">
        <w:t xml:space="preserve">the </w:t>
      </w:r>
      <w:r>
        <w:t>NCECQA</w:t>
      </w:r>
      <w:r w:rsidRPr="00B73244">
        <w:t xml:space="preserve"> evaluation team </w:t>
      </w:r>
      <w:r>
        <w:t xml:space="preserve">and used </w:t>
      </w:r>
      <w:r w:rsidRPr="00B73244">
        <w:t xml:space="preserve">to identify areas of strength and weakness </w:t>
      </w:r>
      <w:r>
        <w:t xml:space="preserve">in an effort </w:t>
      </w:r>
      <w:r w:rsidRPr="00B73244">
        <w:t>to</w:t>
      </w:r>
      <w:r w:rsidRPr="00B73244">
        <w:t xml:space="preserve"> develop recommendations to improve the provision of </w:t>
      </w:r>
      <w:r>
        <w:t>its services</w:t>
      </w:r>
      <w:r w:rsidRPr="00B73244">
        <w:t>.</w:t>
      </w:r>
    </w:p>
    <w:p w:rsidR="00815E89" w:rsidP="00815E89" w14:paraId="0CAF957D" w14:textId="77777777">
      <w:pPr>
        <w:rPr>
          <w:b/>
        </w:rPr>
      </w:pPr>
    </w:p>
    <w:p w:rsidR="00815E89" w:rsidRPr="004B377D" w:rsidP="00D065D0" w14:paraId="47068399" w14:textId="77777777">
      <w:pPr>
        <w:spacing w:after="120"/>
        <w:rPr>
          <w:bCs/>
        </w:rPr>
      </w:pPr>
      <w:r>
        <w:rPr>
          <w:bCs/>
        </w:rPr>
        <w:t xml:space="preserve">Specifically, survey information will be used </w:t>
      </w:r>
      <w:r w:rsidRPr="00253281">
        <w:rPr>
          <w:bCs/>
        </w:rPr>
        <w:t>to determine if</w:t>
      </w:r>
      <w:r>
        <w:rPr>
          <w:bCs/>
        </w:rPr>
        <w:t xml:space="preserve"> technical assistance improves participants’ knowledge, skills, strategies, and capacity, and to determine if this newly acquired knowledge is being applied to work done in states/territories/Tribes. This request includes the following efforts: </w:t>
      </w:r>
    </w:p>
    <w:p w:rsidR="00C21610" w:rsidRPr="00C21610" w:rsidP="00C21610" w14:paraId="4EB8B467" w14:textId="11A24D54">
      <w:pPr>
        <w:pStyle w:val="ListParagraph"/>
        <w:numPr>
          <w:ilvl w:val="0"/>
          <w:numId w:val="27"/>
        </w:numPr>
        <w:rPr>
          <w:b/>
        </w:rPr>
      </w:pPr>
      <w:r w:rsidRPr="00BF10E5">
        <w:rPr>
          <w:b/>
          <w:bCs/>
        </w:rPr>
        <w:t>Individualized Technical Assistance Survey:</w:t>
      </w:r>
      <w:r>
        <w:t xml:space="preserve"> This survey requests feedback about the specialists providing individualized TA for more than two months. Information will be used to provide training to specialists to ensure these longer-term TA efforts meet the needs of participants. </w:t>
      </w:r>
    </w:p>
    <w:p w:rsidR="00D44580" w:rsidRPr="00C4209A" w:rsidP="001E0FFC" w14:paraId="1D39C29C" w14:textId="51B77756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NCECQA </w:t>
      </w:r>
      <w:r w:rsidRPr="00C4209A">
        <w:rPr>
          <w:b/>
          <w:bCs/>
        </w:rPr>
        <w:t>Webinar Survey</w:t>
      </w:r>
      <w:r>
        <w:rPr>
          <w:b/>
          <w:bCs/>
        </w:rPr>
        <w:t>s</w:t>
      </w:r>
      <w:r w:rsidRPr="00C4209A">
        <w:rPr>
          <w:b/>
          <w:bCs/>
        </w:rPr>
        <w:t>:</w:t>
      </w:r>
      <w:r>
        <w:t xml:space="preserve"> Th</w:t>
      </w:r>
      <w:r w:rsidR="00815E89">
        <w:t>ese</w:t>
      </w:r>
      <w:r>
        <w:t xml:space="preserve"> survey</w:t>
      </w:r>
      <w:r w:rsidR="00815E89">
        <w:t>s</w:t>
      </w:r>
      <w:r>
        <w:t xml:space="preserve"> </w:t>
      </w:r>
      <w:r w:rsidR="00815E89">
        <w:t>are</w:t>
      </w:r>
      <w:r>
        <w:t xml:space="preserve"> intended to collect feedback from recipients participating in NCECQA Sponsored Webinars. Information will be used to inform planning of future webinars and ensure they meet the needs of participants. </w:t>
      </w:r>
    </w:p>
    <w:p w:rsidR="001E0FFC" w:rsidP="001E0FFC" w14:paraId="0539C4D7" w14:textId="144116AB">
      <w:pPr>
        <w:rPr>
          <w:b/>
          <w:bCs/>
        </w:rPr>
      </w:pPr>
    </w:p>
    <w:p w:rsidR="00434E33" w:rsidRPr="00EC2726" w:rsidP="00434E33" w14:paraId="1BB0726D" w14:textId="73B6BCB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A77A3">
        <w:t xml:space="preserve">Respondents include </w:t>
      </w:r>
      <w:r w:rsidR="00942E73">
        <w:t>government (state</w:t>
      </w:r>
      <w:r w:rsidR="009545FA">
        <w:t>, tribal, organizations, U.S. territories)</w:t>
      </w:r>
      <w:r w:rsidR="001B2C16">
        <w:t xml:space="preserve"> employees</w:t>
      </w:r>
      <w:r w:rsidR="00E430AC">
        <w:t xml:space="preserve">, non-government statewide organizations, </w:t>
      </w:r>
      <w:r w:rsidR="00163EAB">
        <w:t xml:space="preserve">and </w:t>
      </w:r>
      <w:r w:rsidR="00E430AC">
        <w:t>non-government local or regiona</w:t>
      </w:r>
      <w:r w:rsidR="00163EAB">
        <w:t>l organizations.</w:t>
      </w:r>
    </w:p>
    <w:p w:rsidR="00F15956" w14:paraId="5B2281FC" w14:textId="77777777"/>
    <w:p w:rsidR="00C8488C" w14:paraId="55E177D6" w14:textId="77777777"/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0576A3A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63EA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A7970" w14:paraId="75E0BA23" w14:textId="77777777">
      <w:pPr>
        <w:rPr>
          <w:b/>
        </w:rPr>
      </w:pPr>
    </w:p>
    <w:p w:rsidR="00CA2650" w14:paraId="42E95FDF" w14:textId="4951BB0A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D61C29" w:rsidRPr="00D065D0" w:rsidP="00D61C29" w14:paraId="07B7B000" w14:textId="172ADC93">
      <w:pPr>
        <w:rPr>
          <w:u w:val="single"/>
        </w:rPr>
      </w:pPr>
      <w:r>
        <w:t>Name</w:t>
      </w:r>
      <w:r w:rsidR="00340E84">
        <w:t xml:space="preserve"> and affiliation</w:t>
      </w:r>
      <w:r>
        <w:t>:</w:t>
      </w:r>
      <w:r w:rsidR="00E11F3E">
        <w:t xml:space="preserve"> </w:t>
      </w:r>
      <w:r w:rsidRPr="00D065D0" w:rsidR="00C4209A">
        <w:rPr>
          <w:u w:val="single"/>
        </w:rPr>
        <w:t xml:space="preserve">Leatha Chun, </w:t>
      </w:r>
      <w:bookmarkStart w:id="0" w:name="_Hlk140736318"/>
      <w:r w:rsidRPr="00D065D0" w:rsidR="00D065D0">
        <w:rPr>
          <w:u w:val="single"/>
        </w:rPr>
        <w:t xml:space="preserve">COR </w:t>
      </w:r>
      <w:r w:rsidRPr="00D065D0" w:rsidR="00297AED">
        <w:rPr>
          <w:u w:val="single"/>
        </w:rPr>
        <w:t>for</w:t>
      </w:r>
      <w:bookmarkEnd w:id="0"/>
      <w:r w:rsidRPr="00D065D0" w:rsidR="00C4209A">
        <w:rPr>
          <w:u w:val="single"/>
        </w:rPr>
        <w:t xml:space="preserve"> NCECQA</w:t>
      </w:r>
    </w:p>
    <w:p w:rsidR="00E11F3E" w:rsidP="00E11F3E" w14:paraId="415DC565" w14:textId="77777777"/>
    <w:p w:rsidR="009C13B9" w:rsidP="009C13B9" w14:paraId="181E99A5" w14:textId="6626B8F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EF57E2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DB47AB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2B2E630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DB47AB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980"/>
        <w:gridCol w:w="1620"/>
        <w:gridCol w:w="1605"/>
        <w:gridCol w:w="1108"/>
      </w:tblGrid>
      <w:tr w14:paraId="14D0480D" w14:textId="77777777" w:rsidTr="13665973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40E84" w:rsidRPr="0001027E" w:rsidP="00843796" w14:paraId="03451CBD" w14:textId="088DE41F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  <w:r w:rsidR="00297AED">
              <w:rPr>
                <w:b/>
              </w:rPr>
              <w:t xml:space="preserve"> Annually</w:t>
            </w:r>
          </w:p>
        </w:tc>
        <w:tc>
          <w:tcPr>
            <w:tcW w:w="162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05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108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13665973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C4209A" w:rsidP="00C4209A" w14:paraId="585F12D8" w14:textId="2ADF1265">
            <w:r>
              <w:t>Individualized Technical Assistance Survey</w:t>
            </w:r>
          </w:p>
        </w:tc>
        <w:tc>
          <w:tcPr>
            <w:tcW w:w="2070" w:type="dxa"/>
          </w:tcPr>
          <w:p w:rsidR="00C4209A" w:rsidP="00C4209A" w14:paraId="1568D5FE" w14:textId="76EA493B">
            <w:r>
              <w:t>State, local, or tribal governments</w:t>
            </w:r>
            <w:r w:rsidR="008626F1">
              <w:t xml:space="preserve"> and Private Sector</w:t>
            </w:r>
          </w:p>
        </w:tc>
        <w:tc>
          <w:tcPr>
            <w:tcW w:w="1980" w:type="dxa"/>
          </w:tcPr>
          <w:p w:rsidR="00C4209A" w:rsidP="00C4209A" w14:paraId="71E63EBF" w14:textId="0A10BCB3">
            <w:r>
              <w:t>5</w:t>
            </w:r>
            <w:r>
              <w:t xml:space="preserve">0 </w:t>
            </w:r>
          </w:p>
        </w:tc>
        <w:tc>
          <w:tcPr>
            <w:tcW w:w="1620" w:type="dxa"/>
          </w:tcPr>
          <w:p w:rsidR="00C4209A" w:rsidP="00C4209A" w14:paraId="593F10F4" w14:textId="7BAE7FB3">
            <w:r>
              <w:t>2 (mid-year and end of year)</w:t>
            </w:r>
          </w:p>
        </w:tc>
        <w:tc>
          <w:tcPr>
            <w:tcW w:w="1605" w:type="dxa"/>
          </w:tcPr>
          <w:p w:rsidR="00C4209A" w:rsidP="00C4209A" w14:paraId="29021E8C" w14:textId="7D7CC156">
            <w:r>
              <w:t>3</w:t>
            </w:r>
            <w:r>
              <w:t xml:space="preserve"> minutes</w:t>
            </w:r>
          </w:p>
        </w:tc>
        <w:tc>
          <w:tcPr>
            <w:tcW w:w="1108" w:type="dxa"/>
          </w:tcPr>
          <w:p w:rsidR="00C4209A" w:rsidP="00C4209A" w14:paraId="515AAFC2" w14:textId="4A041955">
            <w:r>
              <w:t xml:space="preserve">5 hours </w:t>
            </w:r>
          </w:p>
        </w:tc>
      </w:tr>
      <w:tr w14:paraId="6411A4AB" w14:textId="77777777" w:rsidTr="13665973">
        <w:tblPrEx>
          <w:tblW w:w="10268" w:type="dxa"/>
          <w:tblLayout w:type="fixed"/>
          <w:tblLook w:val="01E0"/>
        </w:tblPrEx>
        <w:trPr>
          <w:trHeight w:val="998"/>
        </w:trPr>
        <w:tc>
          <w:tcPr>
            <w:tcW w:w="1885" w:type="dxa"/>
          </w:tcPr>
          <w:p w:rsidR="00D44580" w:rsidP="00D44580" w14:paraId="032AB2A6" w14:textId="7C3BED3D">
            <w:r>
              <w:t>Standard Webinar Survey</w:t>
            </w:r>
          </w:p>
        </w:tc>
        <w:tc>
          <w:tcPr>
            <w:tcW w:w="2070" w:type="dxa"/>
          </w:tcPr>
          <w:p w:rsidR="00D44580" w:rsidP="00D44580" w14:paraId="1814298D" w14:textId="25DDA71F">
            <w:r w:rsidRPr="001F63D1">
              <w:t xml:space="preserve">State, local, or tribal government </w:t>
            </w:r>
            <w:r>
              <w:t>and</w:t>
            </w:r>
            <w:r w:rsidRPr="001F63D1">
              <w:t xml:space="preserve"> Private Sector</w:t>
            </w:r>
          </w:p>
        </w:tc>
        <w:tc>
          <w:tcPr>
            <w:tcW w:w="1980" w:type="dxa"/>
          </w:tcPr>
          <w:p w:rsidR="00297AED" w:rsidP="00D44580" w14:paraId="0E19BE4A" w14:textId="77777777">
            <w:r>
              <w:t>3000</w:t>
            </w:r>
          </w:p>
          <w:p w:rsidR="00D44580" w:rsidP="00D44580" w14:paraId="588AD63F" w14:textId="070103F8">
            <w:r>
              <w:t>(</w:t>
            </w:r>
            <w:r w:rsidR="00F156AC">
              <w:t>2</w:t>
            </w:r>
            <w:r w:rsidR="00C4209A">
              <w:t>00 per webinar</w:t>
            </w:r>
            <w:r>
              <w:t xml:space="preserve"> </w:t>
            </w:r>
            <w:r w:rsidR="00F156AC">
              <w:t>15 webinars per year</w:t>
            </w:r>
            <w:r>
              <w:t>)</w:t>
            </w:r>
          </w:p>
        </w:tc>
        <w:tc>
          <w:tcPr>
            <w:tcW w:w="1620" w:type="dxa"/>
          </w:tcPr>
          <w:p w:rsidR="00D44580" w:rsidP="00D44580" w14:paraId="614A1F6D" w14:textId="22C4E6C1">
            <w:r>
              <w:t>1</w:t>
            </w:r>
          </w:p>
        </w:tc>
        <w:tc>
          <w:tcPr>
            <w:tcW w:w="1605" w:type="dxa"/>
          </w:tcPr>
          <w:p w:rsidR="00D44580" w:rsidP="00D44580" w14:paraId="73A4920E" w14:textId="3061376A">
            <w:r>
              <w:t>3 minutes</w:t>
            </w:r>
          </w:p>
        </w:tc>
        <w:tc>
          <w:tcPr>
            <w:tcW w:w="1108" w:type="dxa"/>
          </w:tcPr>
          <w:p w:rsidR="00D44580" w:rsidP="00D44580" w14:paraId="0B840DCA" w14:textId="1A6778AD">
            <w:r>
              <w:t>150 hours</w:t>
            </w:r>
          </w:p>
        </w:tc>
      </w:tr>
      <w:tr w14:paraId="78531273" w14:textId="77777777" w:rsidTr="13665973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3955" w:type="dxa"/>
            <w:gridSpan w:val="2"/>
            <w:vAlign w:val="center"/>
          </w:tcPr>
          <w:p w:rsidR="00375715" w:rsidRPr="00375715" w:rsidP="00375715" w14:paraId="4AB5E750" w14:textId="7BAAD91B">
            <w:pPr>
              <w:jc w:val="right"/>
              <w:rPr>
                <w:b/>
                <w:bCs/>
              </w:rPr>
            </w:pPr>
            <w:r w:rsidRPr="00375715">
              <w:rPr>
                <w:b/>
                <w:bCs/>
              </w:rPr>
              <w:t xml:space="preserve">Totals: </w:t>
            </w:r>
          </w:p>
        </w:tc>
        <w:tc>
          <w:tcPr>
            <w:tcW w:w="1980" w:type="dxa"/>
          </w:tcPr>
          <w:p w:rsidR="00375715" w:rsidP="00843796" w14:paraId="3F77C589" w14:textId="75BFDA43"/>
        </w:tc>
        <w:tc>
          <w:tcPr>
            <w:tcW w:w="1620" w:type="dxa"/>
          </w:tcPr>
          <w:p w:rsidR="00375715" w:rsidP="00843796" w14:paraId="70E1F647" w14:textId="77777777"/>
        </w:tc>
        <w:tc>
          <w:tcPr>
            <w:tcW w:w="1605" w:type="dxa"/>
          </w:tcPr>
          <w:p w:rsidR="00375715" w:rsidP="00843796" w14:paraId="27B1F602" w14:textId="77777777"/>
        </w:tc>
        <w:tc>
          <w:tcPr>
            <w:tcW w:w="1108" w:type="dxa"/>
          </w:tcPr>
          <w:p w:rsidR="00375715" w:rsidP="00843796" w14:paraId="71377A13" w14:textId="4501CE15">
            <w:r>
              <w:t>1</w:t>
            </w:r>
            <w:r w:rsidR="00717B39">
              <w:t>55</w:t>
            </w:r>
          </w:p>
        </w:tc>
      </w:tr>
    </w:tbl>
    <w:p w:rsidR="00F3170F" w:rsidP="00F3170F" w14:paraId="3CF8F186" w14:textId="77777777"/>
    <w:p w:rsidR="00ED6492" w14:paraId="51DEAE36" w14:textId="6BF2CE57">
      <w:r>
        <w:rPr>
          <w:b/>
        </w:rPr>
        <w:t xml:space="preserve">FEDERAL COST:  </w:t>
      </w:r>
      <w:r w:rsidRPr="001924D0">
        <w:t xml:space="preserve">The estimated annual cost to the federal government as included in the firm fixed price budget in the labor allocation by task and awarded under contract # and task order </w:t>
      </w:r>
      <w:r w:rsidRPr="001924D0">
        <w:rPr>
          <w:rStyle w:val="ui-provider"/>
        </w:rPr>
        <w:t xml:space="preserve">GS-00F-010CA/75ACF122F80020 </w:t>
      </w:r>
      <w:r w:rsidRPr="001924D0">
        <w:t xml:space="preserve">is </w:t>
      </w:r>
      <w:r w:rsidR="00110FC4">
        <w:t>$307.40</w:t>
      </w:r>
      <w:r w:rsidR="00CF2177">
        <w:t xml:space="preserve"> x</w:t>
      </w:r>
      <w:r w:rsidR="00680976">
        <w:t xml:space="preserve"> 15 </w:t>
      </w:r>
      <w:r w:rsidR="00CF2177">
        <w:t>= $</w:t>
      </w:r>
      <w:r w:rsidR="00680976">
        <w:t xml:space="preserve">4,611 and </w:t>
      </w:r>
      <w:r w:rsidR="004E54E1">
        <w:t>$</w:t>
      </w:r>
      <w:r w:rsidR="00680976">
        <w:t xml:space="preserve">102.46 (1 </w:t>
      </w:r>
      <w:r w:rsidR="00680976">
        <w:t>hr</w:t>
      </w:r>
      <w:r w:rsidR="00680976">
        <w:t xml:space="preserve">) x </w:t>
      </w:r>
      <w:r w:rsidR="007A0112">
        <w:t>60</w:t>
      </w:r>
      <w:r w:rsidR="006C1C09">
        <w:t xml:space="preserve"> (</w:t>
      </w:r>
      <w:r w:rsidR="008F29A3">
        <w:t>30 technical assistance activities x 2 responses)</w:t>
      </w:r>
      <w:r w:rsidR="00680976">
        <w:t xml:space="preserve"> = </w:t>
      </w:r>
      <w:r w:rsidR="004E54E1">
        <w:t>$</w:t>
      </w:r>
      <w:r w:rsidR="00F70F8E">
        <w:t>6</w:t>
      </w:r>
      <w:r w:rsidR="00680976">
        <w:t>,</w:t>
      </w:r>
      <w:r w:rsidR="00F70F8E">
        <w:t>148</w:t>
      </w:r>
      <w:r w:rsidR="00680976">
        <w:t xml:space="preserve">.00 </w:t>
      </w:r>
      <w:r w:rsidRPr="004E54E1" w:rsidR="00680976">
        <w:rPr>
          <w:b/>
          <w:bCs/>
        </w:rPr>
        <w:t xml:space="preserve">Total = </w:t>
      </w:r>
      <w:r w:rsidRPr="004E54E1" w:rsidR="004E54E1">
        <w:rPr>
          <w:b/>
          <w:bCs/>
        </w:rPr>
        <w:t>$</w:t>
      </w:r>
      <w:r w:rsidR="0090784B">
        <w:rPr>
          <w:b/>
          <w:bCs/>
        </w:rPr>
        <w:t>10,759.00</w:t>
      </w:r>
      <w:r w:rsidR="00CF2177">
        <w:t xml:space="preserve"> </w:t>
      </w:r>
    </w:p>
    <w:p w:rsidR="004E54E1" w14:paraId="55B4CFCE" w14:textId="77777777"/>
    <w:p w:rsidR="00110FC4" w14:paraId="0150CF51" w14:textId="3D8A32CF">
      <w:pPr>
        <w:rPr>
          <w:b/>
          <w:bCs/>
          <w:u w:val="single"/>
        </w:rPr>
      </w:pPr>
      <w:r w:rsidRPr="00110FC4">
        <w:rPr>
          <w:noProof/>
        </w:rPr>
        <w:drawing>
          <wp:inline distT="0" distB="0" distL="0" distR="0">
            <wp:extent cx="3975100" cy="1479550"/>
            <wp:effectExtent l="0" t="0" r="6350" b="6350"/>
            <wp:docPr id="161374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472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C4" w:rsidP="00F06866" w14:paraId="25A89D9B" w14:textId="77777777">
      <w:pPr>
        <w:rPr>
          <w:b/>
          <w:bCs/>
          <w:u w:val="single"/>
        </w:rPr>
      </w:pPr>
    </w:p>
    <w:p w:rsidR="00FE4372" w:rsidP="00F06866" w14:paraId="4195E9F0" w14:textId="77777777">
      <w:pPr>
        <w:rPr>
          <w:b/>
          <w:bCs/>
          <w:u w:val="single"/>
        </w:rPr>
      </w:pPr>
    </w:p>
    <w:p w:rsidR="0069403B" w:rsidP="00F06866" w14:paraId="66CE34A4" w14:textId="2E8864F5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C4EA4F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A085D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F4252C" w:rsidP="00F4252C" w14:paraId="59B87B7D" w14:textId="3D8BAF40">
      <w:r w:rsidRPr="13665973">
        <w:rPr>
          <w:b/>
          <w:bCs/>
        </w:rPr>
        <w:t>Individualized Technical Assistance Survey:</w:t>
      </w:r>
      <w:r>
        <w:t xml:space="preserve"> The universe of potential respondents is the active list of the state/territory participants directly involved in the individualized TA request and services. Participants in the specific TA opportunity will be emailed an electronic link to a survey. </w:t>
      </w:r>
      <w:r w:rsidR="007B6D76">
        <w:t>Surveys will be completed by no more than 30 states/territories per year.</w:t>
      </w:r>
    </w:p>
    <w:p w:rsidR="00F4252C" w:rsidRPr="00C21610" w:rsidP="00815E89" w14:paraId="1A79611A" w14:textId="77777777">
      <w:pPr>
        <w:rPr>
          <w:b/>
        </w:rPr>
      </w:pPr>
    </w:p>
    <w:p w:rsidR="00BF10E5" w:rsidP="006F1F67" w14:paraId="3BAC9ED3" w14:textId="35E80703">
      <w:r>
        <w:rPr>
          <w:b/>
          <w:bCs/>
        </w:rPr>
        <w:t xml:space="preserve">NCECQA </w:t>
      </w:r>
      <w:r w:rsidRPr="00210CC1">
        <w:rPr>
          <w:b/>
          <w:bCs/>
        </w:rPr>
        <w:t>Webinar Survey</w:t>
      </w:r>
      <w:r>
        <w:rPr>
          <w:b/>
          <w:bCs/>
        </w:rPr>
        <w:t>s</w:t>
      </w:r>
      <w:r>
        <w:t xml:space="preserve"> The universe of potential respondents </w:t>
      </w:r>
      <w:r w:rsidRPr="00105461">
        <w:t xml:space="preserve">is compiled from previous T/TA calls. Individuals who have expressed interest in joining future webinars </w:t>
      </w:r>
      <w:r>
        <w:t>will be</w:t>
      </w:r>
      <w:r w:rsidRPr="00105461">
        <w:t xml:space="preserve"> added to the list. Surve</w:t>
      </w:r>
      <w:r>
        <w:t xml:space="preserve">y questions will be provided through an electronic link for all of those who participate.  </w:t>
      </w:r>
    </w:p>
    <w:p w:rsidR="00A403BB" w:rsidP="00A403BB" w14:paraId="2987496D" w14:textId="77777777"/>
    <w:p w:rsidR="004C782B" w:rsidP="00A403BB" w14:paraId="3BD4A0ED" w14:textId="77777777">
      <w:pPr>
        <w:rPr>
          <w:b/>
        </w:rPr>
      </w:pPr>
    </w:p>
    <w:p w:rsidR="00A403BB" w:rsidP="00A403BB" w14:paraId="13E653E9" w14:textId="31C3B3C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478EDEB">
      <w:pPr>
        <w:ind w:left="720"/>
      </w:pPr>
      <w:r>
        <w:t>[</w:t>
      </w:r>
      <w:r w:rsidR="004C782B">
        <w:t>x</w:t>
      </w:r>
      <w:r>
        <w:t>] Web-based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67A0CCDD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4C782B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375715" w:rsidP="0024521E" w14:paraId="34AF3195" w14:textId="1269D58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A526D"/>
    <w:multiLevelType w:val="hybridMultilevel"/>
    <w:tmpl w:val="F0220A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744604"/>
    <w:multiLevelType w:val="hybridMultilevel"/>
    <w:tmpl w:val="B622DB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EA0DE9"/>
    <w:multiLevelType w:val="hybridMultilevel"/>
    <w:tmpl w:val="C53E8A4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00E07"/>
    <w:multiLevelType w:val="hybridMultilevel"/>
    <w:tmpl w:val="337807AA"/>
    <w:lvl w:ilvl="0">
      <w:start w:val="1"/>
      <w:numFmt w:val="bullet"/>
      <w:pStyle w:val="ListLevel1"/>
      <w:lvlText w:val=""/>
      <w:lvlJc w:val="left"/>
      <w:pPr>
        <w:ind w:left="36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67A86"/>
    <w:multiLevelType w:val="hybridMultilevel"/>
    <w:tmpl w:val="73A2A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6F4BEB"/>
    <w:multiLevelType w:val="hybridMultilevel"/>
    <w:tmpl w:val="3FF620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Arial" w:eastAsia="MS Mincho" w:hAnsi="Arial" w:cs="Arial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1B571D"/>
    <w:multiLevelType w:val="hybridMultilevel"/>
    <w:tmpl w:val="EEA0F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6BE32A9A"/>
    <w:multiLevelType w:val="hybridMultilevel"/>
    <w:tmpl w:val="EC9E1608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6"/>
  </w:num>
  <w:num w:numId="2" w16cid:durableId="1810516073">
    <w:abstractNumId w:val="25"/>
  </w:num>
  <w:num w:numId="3" w16cid:durableId="576985346">
    <w:abstractNumId w:val="24"/>
  </w:num>
  <w:num w:numId="4" w16cid:durableId="616761970">
    <w:abstractNumId w:val="26"/>
  </w:num>
  <w:num w:numId="5" w16cid:durableId="1167399726">
    <w:abstractNumId w:val="6"/>
  </w:num>
  <w:num w:numId="6" w16cid:durableId="719789531">
    <w:abstractNumId w:val="2"/>
  </w:num>
  <w:num w:numId="7" w16cid:durableId="18355570">
    <w:abstractNumId w:val="14"/>
  </w:num>
  <w:num w:numId="8" w16cid:durableId="1338725855">
    <w:abstractNumId w:val="21"/>
  </w:num>
  <w:num w:numId="9" w16cid:durableId="703333196">
    <w:abstractNumId w:val="15"/>
  </w:num>
  <w:num w:numId="10" w16cid:durableId="1318613130">
    <w:abstractNumId w:val="3"/>
  </w:num>
  <w:num w:numId="11" w16cid:durableId="2019649024">
    <w:abstractNumId w:val="9"/>
  </w:num>
  <w:num w:numId="12" w16cid:durableId="40716870">
    <w:abstractNumId w:val="10"/>
  </w:num>
  <w:num w:numId="13" w16cid:durableId="1091051391">
    <w:abstractNumId w:val="0"/>
  </w:num>
  <w:num w:numId="14" w16cid:durableId="422260242">
    <w:abstractNumId w:val="23"/>
  </w:num>
  <w:num w:numId="15" w16cid:durableId="1553031594">
    <w:abstractNumId w:val="20"/>
  </w:num>
  <w:num w:numId="16" w16cid:durableId="2146239748">
    <w:abstractNumId w:val="19"/>
  </w:num>
  <w:num w:numId="17" w16cid:durableId="2070415768">
    <w:abstractNumId w:val="7"/>
  </w:num>
  <w:num w:numId="18" w16cid:durableId="1043871494">
    <w:abstractNumId w:val="8"/>
  </w:num>
  <w:num w:numId="19" w16cid:durableId="503396434">
    <w:abstractNumId w:val="11"/>
  </w:num>
  <w:num w:numId="20" w16cid:durableId="409934913">
    <w:abstractNumId w:val="22"/>
  </w:num>
  <w:num w:numId="21" w16cid:durableId="509299324">
    <w:abstractNumId w:val="4"/>
  </w:num>
  <w:num w:numId="22" w16cid:durableId="1278636780">
    <w:abstractNumId w:val="17"/>
  </w:num>
  <w:num w:numId="23" w16cid:durableId="539128000">
    <w:abstractNumId w:val="18"/>
  </w:num>
  <w:num w:numId="24" w16cid:durableId="1270506044">
    <w:abstractNumId w:val="5"/>
  </w:num>
  <w:num w:numId="25" w16cid:durableId="1671520841">
    <w:abstractNumId w:val="1"/>
  </w:num>
  <w:num w:numId="26" w16cid:durableId="1360164666">
    <w:abstractNumId w:val="22"/>
    <w:lvlOverride w:ilvl="0">
      <w:startOverride w:val="1"/>
    </w:lvlOverride>
  </w:num>
  <w:num w:numId="27" w16cid:durableId="1668941094">
    <w:abstractNumId w:val="13"/>
  </w:num>
  <w:num w:numId="28" w16cid:durableId="265771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7006A"/>
    <w:rsid w:val="0008423D"/>
    <w:rsid w:val="00086D33"/>
    <w:rsid w:val="000919F1"/>
    <w:rsid w:val="000A0D19"/>
    <w:rsid w:val="000B2838"/>
    <w:rsid w:val="000C5227"/>
    <w:rsid w:val="000D44CA"/>
    <w:rsid w:val="000E200B"/>
    <w:rsid w:val="000F68BE"/>
    <w:rsid w:val="00105461"/>
    <w:rsid w:val="00110FC4"/>
    <w:rsid w:val="00130353"/>
    <w:rsid w:val="00163B1D"/>
    <w:rsid w:val="00163EAB"/>
    <w:rsid w:val="00172129"/>
    <w:rsid w:val="001924D0"/>
    <w:rsid w:val="001927A4"/>
    <w:rsid w:val="00194AC6"/>
    <w:rsid w:val="001A23B0"/>
    <w:rsid w:val="001A25CC"/>
    <w:rsid w:val="001A77A3"/>
    <w:rsid w:val="001B0AAA"/>
    <w:rsid w:val="001B2C16"/>
    <w:rsid w:val="001C39F7"/>
    <w:rsid w:val="001C465E"/>
    <w:rsid w:val="001E0FFC"/>
    <w:rsid w:val="001F63D1"/>
    <w:rsid w:val="00210CC1"/>
    <w:rsid w:val="00214D85"/>
    <w:rsid w:val="002257D8"/>
    <w:rsid w:val="00237B48"/>
    <w:rsid w:val="0024521E"/>
    <w:rsid w:val="00253281"/>
    <w:rsid w:val="00263C3D"/>
    <w:rsid w:val="0026533B"/>
    <w:rsid w:val="00274D0B"/>
    <w:rsid w:val="00297AED"/>
    <w:rsid w:val="002B052D"/>
    <w:rsid w:val="002B34CD"/>
    <w:rsid w:val="002B3C95"/>
    <w:rsid w:val="002B736A"/>
    <w:rsid w:val="002D0B92"/>
    <w:rsid w:val="002E56D9"/>
    <w:rsid w:val="00321794"/>
    <w:rsid w:val="00340E84"/>
    <w:rsid w:val="003629F2"/>
    <w:rsid w:val="00375678"/>
    <w:rsid w:val="00375715"/>
    <w:rsid w:val="00392968"/>
    <w:rsid w:val="003A085D"/>
    <w:rsid w:val="003A7970"/>
    <w:rsid w:val="003D137A"/>
    <w:rsid w:val="003D5BBE"/>
    <w:rsid w:val="003E3C61"/>
    <w:rsid w:val="003F1C5B"/>
    <w:rsid w:val="003F5F6D"/>
    <w:rsid w:val="00434E33"/>
    <w:rsid w:val="00441434"/>
    <w:rsid w:val="0045264C"/>
    <w:rsid w:val="00477DE5"/>
    <w:rsid w:val="004876EC"/>
    <w:rsid w:val="004A2400"/>
    <w:rsid w:val="004B377D"/>
    <w:rsid w:val="004C782B"/>
    <w:rsid w:val="004D46E9"/>
    <w:rsid w:val="004D6E14"/>
    <w:rsid w:val="004E3309"/>
    <w:rsid w:val="004E54E1"/>
    <w:rsid w:val="004E55F4"/>
    <w:rsid w:val="005009B0"/>
    <w:rsid w:val="00530B7E"/>
    <w:rsid w:val="00566183"/>
    <w:rsid w:val="005A1006"/>
    <w:rsid w:val="005D1798"/>
    <w:rsid w:val="005E714A"/>
    <w:rsid w:val="005F693D"/>
    <w:rsid w:val="006140A0"/>
    <w:rsid w:val="00636621"/>
    <w:rsid w:val="00642B49"/>
    <w:rsid w:val="00680976"/>
    <w:rsid w:val="006832D9"/>
    <w:rsid w:val="00691AE3"/>
    <w:rsid w:val="0069403B"/>
    <w:rsid w:val="006A3910"/>
    <w:rsid w:val="006A70D1"/>
    <w:rsid w:val="006C1C09"/>
    <w:rsid w:val="006F1F67"/>
    <w:rsid w:val="006F3DDE"/>
    <w:rsid w:val="00704678"/>
    <w:rsid w:val="0071077C"/>
    <w:rsid w:val="00717B39"/>
    <w:rsid w:val="007425E7"/>
    <w:rsid w:val="007A0112"/>
    <w:rsid w:val="007B0122"/>
    <w:rsid w:val="007B6D76"/>
    <w:rsid w:val="007C68E1"/>
    <w:rsid w:val="007F7080"/>
    <w:rsid w:val="00802607"/>
    <w:rsid w:val="008101A5"/>
    <w:rsid w:val="00815E89"/>
    <w:rsid w:val="00822664"/>
    <w:rsid w:val="0082397B"/>
    <w:rsid w:val="00830827"/>
    <w:rsid w:val="00843796"/>
    <w:rsid w:val="00855C02"/>
    <w:rsid w:val="008626F1"/>
    <w:rsid w:val="00870728"/>
    <w:rsid w:val="00885B07"/>
    <w:rsid w:val="008918DC"/>
    <w:rsid w:val="00895229"/>
    <w:rsid w:val="008B2EB3"/>
    <w:rsid w:val="008F0203"/>
    <w:rsid w:val="008F29A3"/>
    <w:rsid w:val="008F50D4"/>
    <w:rsid w:val="0090784B"/>
    <w:rsid w:val="009161FB"/>
    <w:rsid w:val="0092232E"/>
    <w:rsid w:val="009239AA"/>
    <w:rsid w:val="00927AA5"/>
    <w:rsid w:val="00935ADA"/>
    <w:rsid w:val="00942E73"/>
    <w:rsid w:val="00946B6C"/>
    <w:rsid w:val="00946BE5"/>
    <w:rsid w:val="009545FA"/>
    <w:rsid w:val="00955A71"/>
    <w:rsid w:val="0096108F"/>
    <w:rsid w:val="00980B41"/>
    <w:rsid w:val="009C13B9"/>
    <w:rsid w:val="009D01A2"/>
    <w:rsid w:val="009F5923"/>
    <w:rsid w:val="00A403BB"/>
    <w:rsid w:val="00A4421F"/>
    <w:rsid w:val="00A61314"/>
    <w:rsid w:val="00A674DF"/>
    <w:rsid w:val="00A83AA6"/>
    <w:rsid w:val="00A934D6"/>
    <w:rsid w:val="00AE1809"/>
    <w:rsid w:val="00B6298E"/>
    <w:rsid w:val="00B708DA"/>
    <w:rsid w:val="00B73244"/>
    <w:rsid w:val="00B80D76"/>
    <w:rsid w:val="00BA2105"/>
    <w:rsid w:val="00BA7E06"/>
    <w:rsid w:val="00BB43B5"/>
    <w:rsid w:val="00BB6219"/>
    <w:rsid w:val="00BD290F"/>
    <w:rsid w:val="00BF10E5"/>
    <w:rsid w:val="00C14CC4"/>
    <w:rsid w:val="00C21610"/>
    <w:rsid w:val="00C33C52"/>
    <w:rsid w:val="00C40D8B"/>
    <w:rsid w:val="00C4209A"/>
    <w:rsid w:val="00C8407A"/>
    <w:rsid w:val="00C8488C"/>
    <w:rsid w:val="00C86E91"/>
    <w:rsid w:val="00CA2650"/>
    <w:rsid w:val="00CB1078"/>
    <w:rsid w:val="00CB26B2"/>
    <w:rsid w:val="00CC6FAF"/>
    <w:rsid w:val="00CD06B6"/>
    <w:rsid w:val="00CD19A2"/>
    <w:rsid w:val="00CE5BCE"/>
    <w:rsid w:val="00CF2177"/>
    <w:rsid w:val="00CF6542"/>
    <w:rsid w:val="00D065D0"/>
    <w:rsid w:val="00D24698"/>
    <w:rsid w:val="00D44580"/>
    <w:rsid w:val="00D53908"/>
    <w:rsid w:val="00D61C29"/>
    <w:rsid w:val="00D6383F"/>
    <w:rsid w:val="00DB309D"/>
    <w:rsid w:val="00DB47AB"/>
    <w:rsid w:val="00DB59D0"/>
    <w:rsid w:val="00DC105B"/>
    <w:rsid w:val="00DC33D3"/>
    <w:rsid w:val="00DE227A"/>
    <w:rsid w:val="00DE2D91"/>
    <w:rsid w:val="00E11F3E"/>
    <w:rsid w:val="00E26329"/>
    <w:rsid w:val="00E300CF"/>
    <w:rsid w:val="00E34AAE"/>
    <w:rsid w:val="00E40B50"/>
    <w:rsid w:val="00E430AC"/>
    <w:rsid w:val="00E43ADF"/>
    <w:rsid w:val="00E50293"/>
    <w:rsid w:val="00E618CB"/>
    <w:rsid w:val="00E65FFC"/>
    <w:rsid w:val="00E744EA"/>
    <w:rsid w:val="00E80951"/>
    <w:rsid w:val="00E854FE"/>
    <w:rsid w:val="00E86CC6"/>
    <w:rsid w:val="00E95B2D"/>
    <w:rsid w:val="00EB56B3"/>
    <w:rsid w:val="00EC2726"/>
    <w:rsid w:val="00ED6492"/>
    <w:rsid w:val="00EF2095"/>
    <w:rsid w:val="00F06866"/>
    <w:rsid w:val="00F156AC"/>
    <w:rsid w:val="00F15956"/>
    <w:rsid w:val="00F16B38"/>
    <w:rsid w:val="00F174BA"/>
    <w:rsid w:val="00F24CFC"/>
    <w:rsid w:val="00F2736A"/>
    <w:rsid w:val="00F3170F"/>
    <w:rsid w:val="00F4252C"/>
    <w:rsid w:val="00F70F8E"/>
    <w:rsid w:val="00F83A28"/>
    <w:rsid w:val="00F85CEA"/>
    <w:rsid w:val="00F976B0"/>
    <w:rsid w:val="00FA6DE7"/>
    <w:rsid w:val="00FA79EB"/>
    <w:rsid w:val="00FC0A8E"/>
    <w:rsid w:val="00FE1177"/>
    <w:rsid w:val="00FE2FA6"/>
    <w:rsid w:val="00FE3DF2"/>
    <w:rsid w:val="00FE4372"/>
    <w:rsid w:val="13665973"/>
    <w:rsid w:val="275DE62E"/>
    <w:rsid w:val="768B3F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3B1D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ui-provider">
    <w:name w:val="ui-provider"/>
    <w:basedOn w:val="DefaultParagraphFont"/>
    <w:rsid w:val="00870728"/>
  </w:style>
  <w:style w:type="paragraph" w:customStyle="1" w:styleId="BodyText1">
    <w:name w:val="Body Text1"/>
    <w:qFormat/>
    <w:rsid w:val="00477DE5"/>
    <w:pPr>
      <w:spacing w:before="240" w:after="240"/>
    </w:pPr>
    <w:rPr>
      <w:rFonts w:ascii="Arial" w:eastAsia="MS Mincho" w:hAnsi="Arial" w:cs="Arial"/>
    </w:rPr>
  </w:style>
  <w:style w:type="paragraph" w:customStyle="1" w:styleId="NumberedList1">
    <w:name w:val="Numbered List 1"/>
    <w:basedOn w:val="Normal"/>
    <w:qFormat/>
    <w:rsid w:val="00477DE5"/>
    <w:pPr>
      <w:numPr>
        <w:numId w:val="20"/>
      </w:numPr>
      <w:spacing w:before="120" w:after="120"/>
    </w:pPr>
    <w:rPr>
      <w:rFonts w:ascii="Arial" w:eastAsia="MS Mincho" w:hAnsi="Arial" w:cs="Arial"/>
      <w:sz w:val="20"/>
      <w:szCs w:val="20"/>
    </w:rPr>
  </w:style>
  <w:style w:type="paragraph" w:customStyle="1" w:styleId="NumberedList2">
    <w:name w:val="Numbered List 2"/>
    <w:basedOn w:val="NumberedList1"/>
    <w:qFormat/>
    <w:rsid w:val="00477DE5"/>
    <w:pPr>
      <w:numPr>
        <w:ilvl w:val="1"/>
      </w:numPr>
      <w:ind w:left="720"/>
    </w:pPr>
  </w:style>
  <w:style w:type="table" w:customStyle="1" w:styleId="TableList-Green">
    <w:name w:val="Table List - Green"/>
    <w:basedOn w:val="TableNormal"/>
    <w:uiPriority w:val="99"/>
    <w:rsid w:val="00477DE5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styleId="Revision">
    <w:name w:val="Revision"/>
    <w:hidden/>
    <w:uiPriority w:val="99"/>
    <w:semiHidden/>
    <w:rsid w:val="00130353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B0122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156AC"/>
    <w:rPr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F156AC"/>
  </w:style>
  <w:style w:type="character" w:customStyle="1" w:styleId="eop">
    <w:name w:val="eop"/>
    <w:basedOn w:val="DefaultParagraphFont"/>
    <w:rsid w:val="00F156AC"/>
  </w:style>
  <w:style w:type="paragraph" w:customStyle="1" w:styleId="ListLevel1">
    <w:name w:val="List Level 1"/>
    <w:qFormat/>
    <w:rsid w:val="00F156AC"/>
    <w:pPr>
      <w:numPr>
        <w:numId w:val="28"/>
      </w:numPr>
      <w:spacing w:before="120" w:after="120"/>
    </w:pPr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6" ma:contentTypeDescription="Create a new document." ma:contentTypeScope="" ma:versionID="c08e3277b3de8771d209917f410ac126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8abe213b9cf86e08b996822bdbcfee4a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89C7E-4733-4454-B453-CE44D4C227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customXml/itemProps3.xml><?xml version="1.0" encoding="utf-8"?>
<ds:datastoreItem xmlns:ds="http://schemas.openxmlformats.org/officeDocument/2006/customXml" ds:itemID="{3078E891-10EC-4B7B-831E-BE96E1AF3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915</Words>
  <Characters>5345</Characters>
  <Application>Microsoft Office Word</Application>
  <DocSecurity>0</DocSecurity>
  <Lines>44</Lines>
  <Paragraphs>12</Paragraphs>
  <ScaleCrop>false</ScaleCrop>
  <Company>ssa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Molly (ACF)</cp:lastModifiedBy>
  <cp:revision>2</cp:revision>
  <cp:lastPrinted>2010-10-04T15:59:00Z</cp:lastPrinted>
  <dcterms:created xsi:type="dcterms:W3CDTF">2023-07-26T13:37:00Z</dcterms:created>
  <dcterms:modified xsi:type="dcterms:W3CDTF">2023-07-26T13:37:00Z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