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36A7" w:rsidRPr="008F7A28" w:rsidP="00A636A7" w14:paraId="1D0EBD8A" w14:textId="7777777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Request for Approval under the “Generic Clearance for the Collection of Routine Customer Feedback” (OMB Control Number: 0970-0401)</w:t>
      </w:r>
    </w:p>
    <w:p w:rsidR="00A636A7" w:rsidP="00A636A7" w14:paraId="598A1D7D" w14:textId="757B15FB">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Pr="000C25A7" w:rsidR="009003C9">
        <w:rPr>
          <w:rFonts w:ascii="Times New Roman" w:hAnsi="Times New Roman" w:cs="Times New Roman"/>
        </w:rPr>
        <w:t>Head Start Management Fellows</w:t>
      </w:r>
      <w:r w:rsidR="000C25A7">
        <w:rPr>
          <w:rFonts w:ascii="Times New Roman" w:hAnsi="Times New Roman" w:cs="Times New Roman"/>
        </w:rPr>
        <w:t xml:space="preserve"> Program</w:t>
      </w:r>
      <w:r w:rsidRPr="000C25A7" w:rsidR="009003C9">
        <w:rPr>
          <w:rFonts w:ascii="Times New Roman" w:hAnsi="Times New Roman" w:cs="Times New Roman"/>
        </w:rPr>
        <w:t xml:space="preserve"> (HSMF</w:t>
      </w:r>
      <w:r w:rsidR="000C25A7">
        <w:rPr>
          <w:rFonts w:ascii="Times New Roman" w:hAnsi="Times New Roman" w:cs="Times New Roman"/>
        </w:rPr>
        <w:t>P</w:t>
      </w:r>
      <w:r w:rsidRPr="000C25A7" w:rsidR="009003C9">
        <w:rPr>
          <w:rFonts w:ascii="Times New Roman" w:hAnsi="Times New Roman" w:cs="Times New Roman"/>
        </w:rPr>
        <w:t xml:space="preserve">) </w:t>
      </w:r>
      <w:r w:rsidRPr="000C25A7" w:rsidR="00332E15">
        <w:rPr>
          <w:rFonts w:ascii="Times New Roman" w:hAnsi="Times New Roman" w:cs="Times New Roman"/>
        </w:rPr>
        <w:t>Feedback Surveys</w:t>
      </w:r>
    </w:p>
    <w:p w:rsidR="002E42AD" w:rsidP="00AD3AA6" w14:paraId="1C5DF124" w14:textId="77777777">
      <w:pPr>
        <w:rPr>
          <w:rFonts w:ascii="Times New Roman" w:hAnsi="Times New Roman" w:cs="Times New Roman"/>
        </w:rPr>
      </w:pPr>
      <w:r w:rsidRPr="008F7A28">
        <w:rPr>
          <w:rFonts w:ascii="Times New Roman" w:hAnsi="Times New Roman" w:cs="Times New Roman"/>
          <w:b/>
        </w:rPr>
        <w:t xml:space="preserve">PURPOSE:  </w:t>
      </w:r>
      <w:r w:rsidRPr="000C25A7" w:rsidR="00154040">
        <w:rPr>
          <w:rFonts w:ascii="Times New Roman" w:hAnsi="Times New Roman" w:cs="Times New Roman"/>
        </w:rPr>
        <w:t xml:space="preserve">The </w:t>
      </w:r>
      <w:r w:rsidRPr="000C25A7" w:rsidR="00A461AE">
        <w:rPr>
          <w:rFonts w:ascii="Times New Roman" w:hAnsi="Times New Roman" w:cs="Times New Roman"/>
        </w:rPr>
        <w:t xml:space="preserve">proposed information collection contains </w:t>
      </w:r>
      <w:r w:rsidRPr="000C25A7" w:rsidR="00B05B37">
        <w:rPr>
          <w:rFonts w:ascii="Times New Roman" w:hAnsi="Times New Roman" w:cs="Times New Roman"/>
        </w:rPr>
        <w:t xml:space="preserve">three </w:t>
      </w:r>
      <w:r w:rsidRPr="000C25A7" w:rsidR="009003C9">
        <w:rPr>
          <w:rFonts w:ascii="Times New Roman" w:hAnsi="Times New Roman" w:cs="Times New Roman"/>
        </w:rPr>
        <w:t xml:space="preserve">Head Start </w:t>
      </w:r>
      <w:r w:rsidRPr="000C25A7" w:rsidR="00B05B37">
        <w:rPr>
          <w:rFonts w:ascii="Times New Roman" w:hAnsi="Times New Roman" w:cs="Times New Roman"/>
        </w:rPr>
        <w:t xml:space="preserve">Management Fellows </w:t>
      </w:r>
      <w:r w:rsidRPr="000C25A7" w:rsidR="000C25A7">
        <w:rPr>
          <w:rFonts w:ascii="Times New Roman" w:hAnsi="Times New Roman" w:cs="Times New Roman"/>
        </w:rPr>
        <w:t xml:space="preserve">Program </w:t>
      </w:r>
      <w:r w:rsidRPr="000C25A7" w:rsidR="00B05B37">
        <w:rPr>
          <w:rFonts w:ascii="Times New Roman" w:hAnsi="Times New Roman" w:cs="Times New Roman"/>
        </w:rPr>
        <w:t>(HSMF</w:t>
      </w:r>
      <w:r w:rsidRPr="000C25A7" w:rsidR="000C25A7">
        <w:rPr>
          <w:rFonts w:ascii="Times New Roman" w:hAnsi="Times New Roman" w:cs="Times New Roman"/>
        </w:rPr>
        <w:t>P)</w:t>
      </w:r>
      <w:r w:rsidRPr="000C25A7" w:rsidR="005E05EF">
        <w:rPr>
          <w:rFonts w:ascii="Times New Roman" w:hAnsi="Times New Roman" w:cs="Times New Roman"/>
        </w:rPr>
        <w:t xml:space="preserve"> </w:t>
      </w:r>
      <w:r w:rsidRPr="000C25A7" w:rsidR="009003C9">
        <w:rPr>
          <w:rFonts w:ascii="Times New Roman" w:hAnsi="Times New Roman" w:cs="Times New Roman"/>
        </w:rPr>
        <w:t>Feedback S</w:t>
      </w:r>
      <w:r w:rsidRPr="000C25A7" w:rsidR="00154040">
        <w:rPr>
          <w:rFonts w:ascii="Times New Roman" w:hAnsi="Times New Roman" w:cs="Times New Roman"/>
        </w:rPr>
        <w:t>urvey</w:t>
      </w:r>
      <w:r w:rsidRPr="000C25A7" w:rsidR="00AD3AA6">
        <w:rPr>
          <w:rFonts w:ascii="Times New Roman" w:hAnsi="Times New Roman" w:cs="Times New Roman"/>
        </w:rPr>
        <w:t xml:space="preserve">s </w:t>
      </w:r>
      <w:r w:rsidRPr="000C25A7" w:rsidR="00A461AE">
        <w:rPr>
          <w:rFonts w:ascii="Times New Roman" w:hAnsi="Times New Roman" w:cs="Times New Roman"/>
        </w:rPr>
        <w:t xml:space="preserve">to </w:t>
      </w:r>
      <w:r w:rsidRPr="000C25A7" w:rsidR="009003C9">
        <w:rPr>
          <w:rFonts w:ascii="Times New Roman" w:hAnsi="Times New Roman" w:cs="Times New Roman"/>
        </w:rPr>
        <w:t xml:space="preserve">collect information </w:t>
      </w:r>
      <w:r w:rsidRPr="000C25A7" w:rsidR="003902B0">
        <w:rPr>
          <w:rFonts w:ascii="Times New Roman" w:hAnsi="Times New Roman" w:cs="Times New Roman"/>
        </w:rPr>
        <w:t xml:space="preserve">from </w:t>
      </w:r>
      <w:r w:rsidRPr="000C25A7" w:rsidR="00A461AE">
        <w:rPr>
          <w:rFonts w:ascii="Times New Roman" w:hAnsi="Times New Roman" w:cs="Times New Roman"/>
        </w:rPr>
        <w:t>participants in the HSMF</w:t>
      </w:r>
      <w:r w:rsidRPr="000C25A7" w:rsidR="000C25A7">
        <w:rPr>
          <w:rFonts w:ascii="Times New Roman" w:hAnsi="Times New Roman" w:cs="Times New Roman"/>
        </w:rPr>
        <w:t>P</w:t>
      </w:r>
      <w:r w:rsidRPr="000C25A7" w:rsidR="00B05B37">
        <w:rPr>
          <w:rFonts w:ascii="Times New Roman" w:hAnsi="Times New Roman" w:cs="Times New Roman"/>
        </w:rPr>
        <w:t>.</w:t>
      </w:r>
      <w:r w:rsidRPr="000C25A7" w:rsidR="00A461AE">
        <w:rPr>
          <w:rFonts w:ascii="Times New Roman" w:hAnsi="Times New Roman" w:cs="Times New Roman"/>
        </w:rPr>
        <w:t xml:space="preserve"> These surveys are designed to gauge participant satisfaction and will provide feedback to program managers in an efficient manner to improve future service delivery.</w:t>
      </w:r>
      <w:r>
        <w:rPr>
          <w:rFonts w:ascii="Times New Roman" w:hAnsi="Times New Roman" w:cs="Times New Roman"/>
        </w:rPr>
        <w:t xml:space="preserve"> </w:t>
      </w:r>
    </w:p>
    <w:p w:rsidR="00EE3E21" w:rsidRPr="000C25A7" w:rsidP="00EE3E21" w14:paraId="486D39E6" w14:textId="026D23EB">
      <w:pPr>
        <w:rPr>
          <w:rFonts w:ascii="Times New Roman" w:hAnsi="Times New Roman" w:cs="Times New Roman"/>
        </w:rPr>
      </w:pPr>
      <w:r w:rsidRPr="000C25A7">
        <w:rPr>
          <w:rFonts w:ascii="Times New Roman" w:hAnsi="Times New Roman" w:cs="Times New Roman"/>
        </w:rPr>
        <w:t xml:space="preserve">Two surveys—the </w:t>
      </w:r>
      <w:r w:rsidRPr="000C25A7">
        <w:rPr>
          <w:rFonts w:ascii="Times New Roman" w:hAnsi="Times New Roman" w:cs="Times New Roman"/>
          <w:i/>
        </w:rPr>
        <w:t>HSMFP</w:t>
      </w:r>
      <w:r w:rsidRPr="000C25A7">
        <w:rPr>
          <w:rFonts w:ascii="Times New Roman" w:hAnsi="Times New Roman" w:cs="Times New Roman"/>
        </w:rPr>
        <w:t xml:space="preserve"> </w:t>
      </w:r>
      <w:r w:rsidRPr="000C25A7">
        <w:rPr>
          <w:rFonts w:ascii="Times New Roman" w:hAnsi="Times New Roman" w:cs="Times New Roman"/>
          <w:i/>
        </w:rPr>
        <w:t>End-of-Session Feedback Survey</w:t>
      </w:r>
      <w:r w:rsidRPr="000C25A7">
        <w:rPr>
          <w:rFonts w:ascii="Times New Roman" w:hAnsi="Times New Roman" w:cs="Times New Roman"/>
        </w:rPr>
        <w:t xml:space="preserve"> </w:t>
      </w:r>
      <w:r w:rsidRPr="000C25A7">
        <w:rPr>
          <w:rFonts w:ascii="Times New Roman" w:hAnsi="Times New Roman" w:cs="Times New Roman"/>
          <w:i/>
        </w:rPr>
        <w:t xml:space="preserve">HSMFP </w:t>
      </w:r>
      <w:r w:rsidRPr="000C25A7">
        <w:rPr>
          <w:rFonts w:ascii="Times New Roman" w:hAnsi="Times New Roman" w:cs="Times New Roman"/>
        </w:rPr>
        <w:t>and the</w:t>
      </w:r>
      <w:r w:rsidRPr="000C25A7">
        <w:rPr>
          <w:rFonts w:ascii="Times New Roman" w:hAnsi="Times New Roman" w:cs="Times New Roman"/>
          <w:i/>
        </w:rPr>
        <w:t xml:space="preserve"> End-of-Program Feedback Survey</w:t>
      </w:r>
      <w:r w:rsidRPr="000C25A7">
        <w:rPr>
          <w:rFonts w:ascii="Times New Roman" w:hAnsi="Times New Roman" w:cs="Times New Roman"/>
        </w:rPr>
        <w:t xml:space="preserve"> </w:t>
      </w:r>
      <w:r w:rsidRPr="000C25A7" w:rsidR="005A254B">
        <w:rPr>
          <w:rFonts w:ascii="Times New Roman" w:hAnsi="Times New Roman" w:cs="Times New Roman"/>
        </w:rPr>
        <w:t>are administered to participants of the program</w:t>
      </w:r>
      <w:r w:rsidRPr="000C25A7">
        <w:rPr>
          <w:rFonts w:ascii="Times New Roman" w:hAnsi="Times New Roman" w:cs="Times New Roman"/>
        </w:rPr>
        <w:t xml:space="preserve">. </w:t>
      </w:r>
      <w:r w:rsidRPr="000C25A7" w:rsidR="005A254B">
        <w:rPr>
          <w:rFonts w:ascii="Times New Roman" w:hAnsi="Times New Roman" w:cs="Times New Roman"/>
        </w:rPr>
        <w:t>Participants are expected to attend</w:t>
      </w:r>
      <w:r w:rsidRPr="000C25A7" w:rsidR="003902B0">
        <w:rPr>
          <w:rFonts w:ascii="Times New Roman" w:hAnsi="Times New Roman" w:cs="Times New Roman"/>
        </w:rPr>
        <w:t xml:space="preserve"> the HSMF</w:t>
      </w:r>
      <w:r w:rsidRPr="000C25A7" w:rsidR="005A254B">
        <w:rPr>
          <w:rFonts w:ascii="Times New Roman" w:hAnsi="Times New Roman" w:cs="Times New Roman"/>
        </w:rPr>
        <w:t xml:space="preserve">P </w:t>
      </w:r>
      <w:r w:rsidRPr="000C25A7" w:rsidR="00CD703F">
        <w:rPr>
          <w:rFonts w:ascii="Times New Roman" w:hAnsi="Times New Roman" w:cs="Times New Roman"/>
        </w:rPr>
        <w:t>for 12 days</w:t>
      </w:r>
      <w:r w:rsidRPr="000C25A7" w:rsidR="003902B0">
        <w:rPr>
          <w:rFonts w:ascii="Times New Roman" w:hAnsi="Times New Roman" w:cs="Times New Roman"/>
        </w:rPr>
        <w:t xml:space="preserve">. </w:t>
      </w:r>
      <w:r w:rsidRPr="000C25A7" w:rsidR="005A254B">
        <w:rPr>
          <w:rFonts w:ascii="Times New Roman" w:hAnsi="Times New Roman" w:cs="Times New Roman"/>
        </w:rPr>
        <w:t>O</w:t>
      </w:r>
      <w:r w:rsidRPr="000C25A7" w:rsidR="003902B0">
        <w:rPr>
          <w:rFonts w:ascii="Times New Roman" w:hAnsi="Times New Roman" w:cs="Times New Roman"/>
        </w:rPr>
        <w:t xml:space="preserve">ne survey—the </w:t>
      </w:r>
      <w:r w:rsidRPr="000C25A7" w:rsidR="00B05B37">
        <w:rPr>
          <w:rFonts w:ascii="Times New Roman" w:hAnsi="Times New Roman" w:cs="Times New Roman"/>
          <w:i/>
        </w:rPr>
        <w:t>HSMFP</w:t>
      </w:r>
      <w:r w:rsidRPr="000C25A7" w:rsidR="00B05B37">
        <w:rPr>
          <w:rFonts w:ascii="Times New Roman" w:hAnsi="Times New Roman" w:cs="Times New Roman"/>
        </w:rPr>
        <w:t xml:space="preserve"> </w:t>
      </w:r>
      <w:r w:rsidRPr="000C25A7" w:rsidR="003902B0">
        <w:rPr>
          <w:rFonts w:ascii="Times New Roman" w:hAnsi="Times New Roman" w:cs="Times New Roman"/>
          <w:i/>
        </w:rPr>
        <w:t>End-of-Sessio</w:t>
      </w:r>
      <w:r w:rsidRPr="000C25A7" w:rsidR="00B05B37">
        <w:rPr>
          <w:rFonts w:ascii="Times New Roman" w:hAnsi="Times New Roman" w:cs="Times New Roman"/>
          <w:i/>
        </w:rPr>
        <w:t>n</w:t>
      </w:r>
      <w:r w:rsidRPr="000C25A7" w:rsidR="003902B0">
        <w:rPr>
          <w:rFonts w:ascii="Times New Roman" w:hAnsi="Times New Roman" w:cs="Times New Roman"/>
          <w:i/>
        </w:rPr>
        <w:t xml:space="preserve"> Feedback Survey</w:t>
      </w:r>
      <w:r w:rsidRPr="000C25A7" w:rsidR="003902B0">
        <w:rPr>
          <w:rFonts w:ascii="Times New Roman" w:hAnsi="Times New Roman" w:cs="Times New Roman"/>
        </w:rPr>
        <w:t>—</w:t>
      </w:r>
      <w:r w:rsidRPr="000C25A7" w:rsidR="005A254B">
        <w:rPr>
          <w:rFonts w:ascii="Times New Roman" w:hAnsi="Times New Roman" w:cs="Times New Roman"/>
        </w:rPr>
        <w:t>is</w:t>
      </w:r>
      <w:r w:rsidRPr="000C25A7" w:rsidR="003902B0">
        <w:rPr>
          <w:rFonts w:ascii="Times New Roman" w:hAnsi="Times New Roman" w:cs="Times New Roman"/>
        </w:rPr>
        <w:t xml:space="preserve"> administered to participants immediately after completion of </w:t>
      </w:r>
      <w:r w:rsidRPr="000C25A7" w:rsidR="00CD703F">
        <w:rPr>
          <w:rFonts w:ascii="Times New Roman" w:hAnsi="Times New Roman" w:cs="Times New Roman"/>
        </w:rPr>
        <w:t>a program</w:t>
      </w:r>
      <w:r w:rsidRPr="000C25A7" w:rsidR="003902B0">
        <w:rPr>
          <w:rFonts w:ascii="Times New Roman" w:hAnsi="Times New Roman" w:cs="Times New Roman"/>
        </w:rPr>
        <w:t xml:space="preserve"> session. </w:t>
      </w:r>
      <w:r w:rsidRPr="000C25A7" w:rsidR="00A461AE">
        <w:rPr>
          <w:rFonts w:ascii="Times New Roman" w:hAnsi="Times New Roman" w:cs="Times New Roman"/>
        </w:rPr>
        <w:t>T</w:t>
      </w:r>
      <w:r w:rsidRPr="000C25A7" w:rsidR="00B05B37">
        <w:rPr>
          <w:rFonts w:ascii="Times New Roman" w:hAnsi="Times New Roman" w:cs="Times New Roman"/>
        </w:rPr>
        <w:t xml:space="preserve">he </w:t>
      </w:r>
      <w:r w:rsidRPr="000C25A7" w:rsidR="00B05B37">
        <w:rPr>
          <w:rFonts w:ascii="Times New Roman" w:hAnsi="Times New Roman" w:cs="Times New Roman"/>
          <w:i/>
        </w:rPr>
        <w:t>HSMFP End-of-Program Feedback Survey</w:t>
      </w:r>
      <w:r w:rsidRPr="000C25A7" w:rsidR="00B05B37">
        <w:rPr>
          <w:rFonts w:ascii="Times New Roman" w:hAnsi="Times New Roman" w:cs="Times New Roman"/>
        </w:rPr>
        <w:t xml:space="preserve"> </w:t>
      </w:r>
      <w:r w:rsidRPr="000C25A7" w:rsidR="005A254B">
        <w:rPr>
          <w:rFonts w:ascii="Times New Roman" w:hAnsi="Times New Roman" w:cs="Times New Roman"/>
        </w:rPr>
        <w:t>is</w:t>
      </w:r>
      <w:r w:rsidRPr="000C25A7" w:rsidR="00B05B37">
        <w:rPr>
          <w:rFonts w:ascii="Times New Roman" w:hAnsi="Times New Roman" w:cs="Times New Roman"/>
        </w:rPr>
        <w:t xml:space="preserve"> administered to </w:t>
      </w:r>
      <w:r w:rsidRPr="000C25A7" w:rsidR="003902B0">
        <w:rPr>
          <w:rFonts w:ascii="Times New Roman" w:hAnsi="Times New Roman" w:cs="Times New Roman"/>
        </w:rPr>
        <w:t xml:space="preserve">participants </w:t>
      </w:r>
      <w:r w:rsidRPr="000C25A7" w:rsidR="00B05B37">
        <w:rPr>
          <w:rFonts w:ascii="Times New Roman" w:hAnsi="Times New Roman" w:cs="Times New Roman"/>
        </w:rPr>
        <w:t>who will be asked to provide</w:t>
      </w:r>
      <w:r w:rsidRPr="000C25A7" w:rsidR="003902B0">
        <w:rPr>
          <w:rFonts w:ascii="Times New Roman" w:hAnsi="Times New Roman" w:cs="Times New Roman"/>
        </w:rPr>
        <w:t xml:space="preserve"> feedback</w:t>
      </w:r>
      <w:r w:rsidRPr="000C25A7" w:rsidR="00B05B37">
        <w:rPr>
          <w:rFonts w:ascii="Times New Roman" w:hAnsi="Times New Roman" w:cs="Times New Roman"/>
        </w:rPr>
        <w:t xml:space="preserve"> on the entirety of the program.</w:t>
      </w:r>
      <w:r w:rsidRPr="000C25A7" w:rsidR="00F7414E">
        <w:rPr>
          <w:rFonts w:ascii="Times New Roman" w:hAnsi="Times New Roman" w:cs="Times New Roman"/>
        </w:rPr>
        <w:t xml:space="preserve"> </w:t>
      </w:r>
    </w:p>
    <w:p w:rsidR="00F7414E" w:rsidP="00845B32" w14:paraId="72E379D7" w14:textId="43C3DAB6">
      <w:pPr>
        <w:spacing w:after="0"/>
        <w:rPr>
          <w:rFonts w:ascii="Times New Roman" w:hAnsi="Times New Roman" w:cs="Times New Roman"/>
        </w:rPr>
      </w:pPr>
      <w:r w:rsidRPr="000C25A7">
        <w:rPr>
          <w:rFonts w:ascii="Times New Roman" w:hAnsi="Times New Roman" w:cs="Times New Roman"/>
        </w:rPr>
        <w:t xml:space="preserve">The third survey—the </w:t>
      </w:r>
      <w:r w:rsidRPr="000C25A7">
        <w:rPr>
          <w:rFonts w:ascii="Times New Roman" w:hAnsi="Times New Roman" w:cs="Times New Roman"/>
          <w:i/>
        </w:rPr>
        <w:t>HSMFP Follow-up Survey</w:t>
      </w:r>
      <w:r w:rsidRPr="000C25A7">
        <w:rPr>
          <w:rFonts w:ascii="Times New Roman" w:hAnsi="Times New Roman" w:cs="Times New Roman"/>
        </w:rPr>
        <w:t>—</w:t>
      </w:r>
      <w:r w:rsidRPr="000C25A7" w:rsidR="005A254B">
        <w:rPr>
          <w:rFonts w:ascii="Times New Roman" w:hAnsi="Times New Roman" w:cs="Times New Roman"/>
        </w:rPr>
        <w:t>is</w:t>
      </w:r>
      <w:r w:rsidRPr="000C25A7" w:rsidR="002D7BEC">
        <w:rPr>
          <w:rFonts w:ascii="Times New Roman" w:hAnsi="Times New Roman" w:cs="Times New Roman"/>
        </w:rPr>
        <w:t xml:space="preserve"> administered to </w:t>
      </w:r>
      <w:r w:rsidRPr="000C25A7" w:rsidR="005A254B">
        <w:rPr>
          <w:rFonts w:ascii="Times New Roman" w:hAnsi="Times New Roman" w:cs="Times New Roman"/>
        </w:rPr>
        <w:t xml:space="preserve">participants from the </w:t>
      </w:r>
      <w:r w:rsidRPr="000C25A7" w:rsidR="000C25A7">
        <w:rPr>
          <w:rFonts w:ascii="Times New Roman" w:hAnsi="Times New Roman" w:cs="Times New Roman"/>
        </w:rPr>
        <w:t xml:space="preserve">most recent </w:t>
      </w:r>
      <w:r w:rsidRPr="000C25A7" w:rsidR="005A254B">
        <w:rPr>
          <w:rFonts w:ascii="Times New Roman" w:hAnsi="Times New Roman" w:cs="Times New Roman"/>
        </w:rPr>
        <w:t>prior cohort</w:t>
      </w:r>
      <w:r w:rsidRPr="000C25A7">
        <w:rPr>
          <w:rFonts w:ascii="Times New Roman" w:hAnsi="Times New Roman" w:cs="Times New Roman"/>
        </w:rPr>
        <w:t>.</w:t>
      </w:r>
      <w:r w:rsidRPr="000C25A7" w:rsidR="00EE3E21">
        <w:rPr>
          <w:rFonts w:ascii="Times New Roman" w:hAnsi="Times New Roman" w:cs="Times New Roman"/>
        </w:rPr>
        <w:t xml:space="preserve"> This </w:t>
      </w:r>
      <w:r w:rsidRPr="000C25A7" w:rsidR="005A254B">
        <w:rPr>
          <w:rFonts w:ascii="Times New Roman" w:hAnsi="Times New Roman" w:cs="Times New Roman"/>
        </w:rPr>
        <w:t xml:space="preserve">follow-up </w:t>
      </w:r>
      <w:r w:rsidRPr="000C25A7" w:rsidR="00EE3E21">
        <w:rPr>
          <w:rFonts w:ascii="Times New Roman" w:hAnsi="Times New Roman" w:cs="Times New Roman"/>
        </w:rPr>
        <w:t xml:space="preserve">survey </w:t>
      </w:r>
      <w:r w:rsidRPr="000C25A7" w:rsidR="000C25A7">
        <w:rPr>
          <w:rFonts w:ascii="Times New Roman" w:hAnsi="Times New Roman" w:cs="Times New Roman"/>
        </w:rPr>
        <w:t>asks</w:t>
      </w:r>
      <w:r w:rsidRPr="000C25A7" w:rsidR="00EE3E21">
        <w:rPr>
          <w:rFonts w:ascii="Times New Roman" w:hAnsi="Times New Roman" w:cs="Times New Roman"/>
        </w:rPr>
        <w:t xml:space="preserve"> participants to reflect on the program, provide feedback, and share information about any changes that may have occurred as a result of program participation.</w:t>
      </w:r>
      <w:r w:rsidRPr="000C25A7" w:rsidR="00900EF2">
        <w:rPr>
          <w:rFonts w:ascii="Times New Roman" w:hAnsi="Times New Roman" w:cs="Times New Roman"/>
        </w:rPr>
        <w:t xml:space="preserve"> Similar to the other two surveys, this survey will provide feedback to program managers to improve future programming.</w:t>
      </w:r>
    </w:p>
    <w:p w:rsidR="002E42AD" w:rsidP="00845B32" w14:paraId="4BAA58A0" w14:textId="6C65AA8E">
      <w:pPr>
        <w:spacing w:after="0"/>
        <w:rPr>
          <w:rFonts w:ascii="Times New Roman" w:hAnsi="Times New Roman" w:cs="Times New Roman"/>
        </w:rPr>
      </w:pPr>
    </w:p>
    <w:p w:rsidR="00845B32" w:rsidP="002E42AD" w14:paraId="52DA8C40" w14:textId="2543DE5D">
      <w:r>
        <w:rPr>
          <w:rFonts w:ascii="Times New Roman" w:hAnsi="Times New Roman" w:cs="Times New Roman"/>
        </w:rPr>
        <w:t>T</w:t>
      </w:r>
      <w:r>
        <w:rPr>
          <w:rFonts w:ascii="Times New Roman" w:hAnsi="Times New Roman" w:cs="Times New Roman"/>
        </w:rPr>
        <w:t xml:space="preserve">hese surveys </w:t>
      </w:r>
      <w:r w:rsidRPr="002E42AD">
        <w:rPr>
          <w:rFonts w:ascii="Times New Roman" w:hAnsi="Times New Roman" w:cs="Times New Roman"/>
        </w:rPr>
        <w:t xml:space="preserve">were </w:t>
      </w:r>
      <w:r>
        <w:rPr>
          <w:rFonts w:ascii="Times New Roman" w:hAnsi="Times New Roman" w:cs="Times New Roman"/>
        </w:rPr>
        <w:t xml:space="preserve">previously </w:t>
      </w:r>
      <w:r w:rsidRPr="002E42AD">
        <w:rPr>
          <w:rFonts w:ascii="Times New Roman" w:hAnsi="Times New Roman" w:cs="Times New Roman"/>
        </w:rPr>
        <w:t>approved for prior cohorts</w:t>
      </w:r>
      <w:r>
        <w:rPr>
          <w:rFonts w:ascii="Times New Roman" w:hAnsi="Times New Roman" w:cs="Times New Roman"/>
        </w:rPr>
        <w:t>, but some changes have been made to the surveys for the next set of cohorts based on prior responses. Changes include restructuring questions with the same stem to reduce repetition of the stem, minor revisions to improve clarity, changed response items to improve data quality (e.g., revised Likert scales based on response distribution or confusion being caused), streamlined language to be more direct and briefer, and removed some items which resulted in reduced estimated burden for the follow-up survey.</w:t>
      </w:r>
    </w:p>
    <w:p w:rsidR="0018626A" w:rsidRPr="00845B32" w:rsidP="00A636A7" w14:paraId="420BCD10" w14:textId="5E16174D">
      <w:pPr>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r w:rsidRPr="000C25A7">
        <w:rPr>
          <w:rFonts w:ascii="Times New Roman" w:hAnsi="Times New Roman" w:cs="Times New Roman"/>
        </w:rPr>
        <w:t xml:space="preserve">Respondents include </w:t>
      </w:r>
      <w:r w:rsidRPr="000C25A7" w:rsidR="00E36ABF">
        <w:rPr>
          <w:rFonts w:ascii="Times New Roman" w:hAnsi="Times New Roman" w:cs="Times New Roman"/>
        </w:rPr>
        <w:t xml:space="preserve">program </w:t>
      </w:r>
      <w:r w:rsidRPr="000C25A7" w:rsidR="009B6427">
        <w:rPr>
          <w:rFonts w:ascii="Times New Roman" w:hAnsi="Times New Roman" w:cs="Times New Roman"/>
        </w:rPr>
        <w:t>participants—</w:t>
      </w:r>
      <w:r w:rsidRPr="000C25A7" w:rsidR="002C2BDD">
        <w:rPr>
          <w:rFonts w:ascii="Times New Roman" w:hAnsi="Times New Roman" w:cs="Times New Roman"/>
        </w:rPr>
        <w:t>executive leadership and managerial staff</w:t>
      </w:r>
      <w:r w:rsidRPr="000C25A7" w:rsidR="009B6427">
        <w:rPr>
          <w:rFonts w:ascii="Times New Roman" w:hAnsi="Times New Roman" w:cs="Times New Roman"/>
        </w:rPr>
        <w:t>—</w:t>
      </w:r>
      <w:r w:rsidRPr="000C25A7" w:rsidR="002C2BDD">
        <w:rPr>
          <w:rFonts w:ascii="Times New Roman" w:hAnsi="Times New Roman" w:cs="Times New Roman"/>
        </w:rPr>
        <w:t>i</w:t>
      </w:r>
      <w:r w:rsidRPr="000C25A7" w:rsidR="00CC00CE">
        <w:rPr>
          <w:rFonts w:ascii="Times New Roman" w:hAnsi="Times New Roman" w:cs="Times New Roman"/>
        </w:rPr>
        <w:t xml:space="preserve">n the </w:t>
      </w:r>
      <w:r w:rsidR="000C25A7">
        <w:rPr>
          <w:rFonts w:ascii="Times New Roman" w:hAnsi="Times New Roman" w:cs="Times New Roman"/>
        </w:rPr>
        <w:t>HSMFP</w:t>
      </w:r>
      <w:r w:rsidRPr="000C25A7" w:rsidR="002C2BDD">
        <w:rPr>
          <w:rFonts w:ascii="Times New Roman" w:hAnsi="Times New Roman" w:cs="Times New Roman"/>
        </w:rPr>
        <w:t>.</w:t>
      </w:r>
      <w:r w:rsidRPr="000C25A7" w:rsidR="005A254B">
        <w:rPr>
          <w:rFonts w:ascii="Times New Roman" w:hAnsi="Times New Roman" w:cs="Times New Roman"/>
        </w:rPr>
        <w:t xml:space="preserve"> Response rate is estimated at 60 percent based on prior response rates.</w:t>
      </w:r>
    </w:p>
    <w:p w:rsidR="00A636A7" w:rsidRPr="008F7A28" w:rsidP="00A636A7" w14:paraId="467D4596" w14:textId="7CF44519">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rsidR="00A636A7" w:rsidRPr="008F7A28" w:rsidP="00A636A7" w14:paraId="4EE36ABA" w14:textId="7E66222B">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Customer Satisfaction Survey    </w:t>
      </w:r>
    </w:p>
    <w:p w:rsidR="00A636A7" w:rsidRPr="008F7A28" w:rsidP="00A636A7" w14:paraId="0582363E" w14:textId="7777777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rsidR="00A636A7" w:rsidRPr="008F7A28" w:rsidP="00A636A7" w14:paraId="6F67A5BD" w14:textId="7777777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rsidR="00A636A7" w:rsidRPr="008F7A28" w:rsidP="00A636A7" w14:paraId="764E2CDB" w14:textId="77777777">
      <w:pPr>
        <w:pStyle w:val="Header"/>
        <w:rPr>
          <w:rFonts w:ascii="Times New Roman" w:hAnsi="Times New Roman" w:cs="Times New Roman"/>
        </w:rPr>
      </w:pPr>
    </w:p>
    <w:p w:rsidR="00A636A7" w:rsidRPr="008F7A28" w:rsidP="00A636A7" w14:paraId="301BCEA9" w14:textId="25C7A3B6">
      <w:pPr>
        <w:rPr>
          <w:rFonts w:ascii="Times New Roman" w:hAnsi="Times New Roman" w:cs="Times New Roman"/>
          <w:b/>
        </w:rPr>
      </w:pPr>
      <w:r w:rsidRPr="008F7A28">
        <w:rPr>
          <w:rFonts w:ascii="Times New Roman" w:hAnsi="Times New Roman" w:cs="Times New Roman"/>
          <w:b/>
        </w:rPr>
        <w:t>CERTIFICATION:</w:t>
      </w:r>
    </w:p>
    <w:p w:rsidR="00A636A7" w:rsidRPr="008F7A28" w:rsidP="00A636A7" w14:paraId="35D40209" w14:textId="7777777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rsidR="00A636A7" w:rsidRPr="008F7A28" w:rsidP="00A636A7" w14:paraId="215EE88A"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rsidR="00A636A7" w:rsidRPr="008F7A28" w:rsidP="00A636A7" w14:paraId="510BC4BB"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rsidR="00A636A7" w:rsidRPr="008F7A28" w:rsidP="00A636A7" w14:paraId="4B872887" w14:textId="29114F01">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rsidR="00A636A7" w:rsidRPr="008F7A28" w:rsidP="00A636A7" w14:paraId="1B2AA0C8"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rsidR="00A636A7" w:rsidRPr="008F7A28" w:rsidP="00A636A7" w14:paraId="4D66D50C"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rsidR="00A636A7" w:rsidRPr="008F7A28" w:rsidP="00A636A7" w14:paraId="7D0816A1"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rsidR="00A636A7" w:rsidRPr="008F7A28" w:rsidP="00A636A7" w14:paraId="3A59268F" w14:textId="77777777">
      <w:pPr>
        <w:pStyle w:val="ListParagraph"/>
        <w:spacing w:after="0" w:line="240" w:lineRule="auto"/>
        <w:ind w:left="360"/>
        <w:rPr>
          <w:rFonts w:ascii="Times New Roman" w:hAnsi="Times New Roman" w:cs="Times New Roman"/>
        </w:rPr>
      </w:pPr>
    </w:p>
    <w:p w:rsidR="00A636A7" w:rsidP="00A636A7" w14:paraId="09291066" w14:textId="37A1423F">
      <w:pPr>
        <w:rPr>
          <w:rFonts w:ascii="Times New Roman" w:hAnsi="Times New Roman" w:cs="Times New Roman"/>
        </w:rPr>
      </w:pPr>
      <w:r>
        <w:rPr>
          <w:rFonts w:ascii="Times New Roman" w:hAnsi="Times New Roman" w:cs="Times New Roman"/>
        </w:rPr>
        <w:t xml:space="preserve">Name: </w:t>
      </w:r>
      <w:r w:rsidRPr="00D9534C" w:rsidR="00364BF8">
        <w:rPr>
          <w:rFonts w:ascii="Times New Roman" w:hAnsi="Times New Roman" w:cs="Times New Roman"/>
          <w:u w:val="single"/>
        </w:rPr>
        <w:t xml:space="preserve">David Jones, </w:t>
      </w:r>
      <w:r w:rsidRPr="00D9534C" w:rsidR="007205E3">
        <w:rPr>
          <w:rFonts w:ascii="Times New Roman" w:hAnsi="Times New Roman" w:cs="Times New Roman"/>
          <w:u w:val="single"/>
        </w:rPr>
        <w:t>Senior Program Specialist/Federal Program Officer, Office of Head Start</w:t>
      </w:r>
    </w:p>
    <w:p w:rsidR="00845B32" w:rsidP="00A636A7" w14:paraId="5FD14170" w14:textId="77777777">
      <w:pPr>
        <w:rPr>
          <w:rFonts w:ascii="Times New Roman" w:hAnsi="Times New Roman" w:cs="Times New Roman"/>
        </w:rPr>
      </w:pPr>
    </w:p>
    <w:p w:rsidR="00845B32" w:rsidP="00845B32" w14:paraId="278D258C" w14:textId="77777777">
      <w:pPr>
        <w:spacing w:after="0"/>
        <w:rPr>
          <w:rFonts w:ascii="Times New Roman" w:hAnsi="Times New Roman" w:cs="Times New Roman"/>
        </w:rPr>
      </w:pPr>
    </w:p>
    <w:p w:rsidR="00A636A7" w:rsidRPr="008F7A28" w:rsidP="00A636A7" w14:paraId="0766C15F" w14:textId="2ACD784F">
      <w:pPr>
        <w:rPr>
          <w:rFonts w:ascii="Times New Roman" w:hAnsi="Times New Roman" w:cs="Times New Roman"/>
        </w:rPr>
      </w:pPr>
      <w:r w:rsidRPr="008F7A28">
        <w:rPr>
          <w:rFonts w:ascii="Times New Roman" w:hAnsi="Times New Roman" w:cs="Times New Roman"/>
        </w:rPr>
        <w:t>To assist review, please provide answers to the following questions:</w:t>
      </w:r>
    </w:p>
    <w:p w:rsidR="00A636A7" w:rsidRPr="008F7A28" w:rsidP="00A636A7" w14:paraId="0C15025A" w14:textId="7C70ECD3">
      <w:pPr>
        <w:rPr>
          <w:rFonts w:ascii="Times New Roman" w:hAnsi="Times New Roman" w:cs="Times New Roman"/>
          <w:b/>
        </w:rPr>
      </w:pPr>
      <w:r w:rsidRPr="008F7A28">
        <w:rPr>
          <w:rFonts w:ascii="Times New Roman" w:hAnsi="Times New Roman" w:cs="Times New Roman"/>
          <w:b/>
        </w:rPr>
        <w:t>Personally Identifiable Information:</w:t>
      </w:r>
    </w:p>
    <w:p w:rsidR="00A636A7" w:rsidRPr="008F7A28" w:rsidP="00A636A7" w14:paraId="1D07E9F3" w14:textId="08686BA9">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w:t>
      </w:r>
      <w:r w:rsidR="00D9534C">
        <w:rPr>
          <w:rFonts w:ascii="Times New Roman" w:hAnsi="Times New Roman" w:cs="Times New Roman"/>
        </w:rPr>
        <w:t>ion (PII) collected?  [] Yes  [</w:t>
      </w:r>
      <w:r w:rsidR="00B70647">
        <w:rPr>
          <w:rFonts w:ascii="Times New Roman" w:hAnsi="Times New Roman" w:cs="Times New Roman"/>
        </w:rPr>
        <w:t>X</w:t>
      </w:r>
      <w:r w:rsidRPr="008F7A28">
        <w:rPr>
          <w:rFonts w:ascii="Times New Roman" w:hAnsi="Times New Roman" w:cs="Times New Roman"/>
        </w:rPr>
        <w:t xml:space="preserve">]  No </w:t>
      </w:r>
    </w:p>
    <w:p w:rsidR="00A636A7" w:rsidRPr="008F7A28" w:rsidP="00A636A7" w14:paraId="53A6CC0B" w14:textId="7FE82213">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0C25A7">
        <w:rPr>
          <w:rFonts w:ascii="Times New Roman" w:hAnsi="Times New Roman" w:cs="Times New Roman"/>
        </w:rPr>
        <w:t xml:space="preserve"> </w:t>
      </w:r>
      <w:r w:rsidRPr="008F7A28">
        <w:rPr>
          <w:rFonts w:ascii="Times New Roman" w:hAnsi="Times New Roman" w:cs="Times New Roman"/>
        </w:rPr>
        <w:t xml:space="preserve">] No   </w:t>
      </w:r>
    </w:p>
    <w:p w:rsidR="00A636A7" w:rsidRPr="008F7A28" w:rsidP="00A636A7" w14:paraId="40EEA7C0" w14:textId="2C8A1039">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rsidR="004F5524" w:rsidRPr="00752631" w:rsidP="00A636A7" w14:paraId="3BAF72CE" w14:textId="2CF83761">
      <w:pPr>
        <w:pStyle w:val="ListParagraph"/>
        <w:ind w:left="0"/>
      </w:pPr>
    </w:p>
    <w:p w:rsidR="00A636A7" w:rsidRPr="008F7A28" w:rsidP="00A636A7" w14:paraId="377A6614" w14:textId="77777777">
      <w:pPr>
        <w:pStyle w:val="ListParagraph"/>
        <w:ind w:left="0"/>
        <w:rPr>
          <w:rFonts w:ascii="Times New Roman" w:hAnsi="Times New Roman" w:cs="Times New Roman"/>
          <w:b/>
        </w:rPr>
      </w:pPr>
      <w:r w:rsidRPr="008F7A28">
        <w:rPr>
          <w:rFonts w:ascii="Times New Roman" w:hAnsi="Times New Roman" w:cs="Times New Roman"/>
          <w:b/>
        </w:rPr>
        <w:t>Gifts or Payments:</w:t>
      </w:r>
    </w:p>
    <w:p w:rsidR="00A636A7" w:rsidRPr="008F7A28" w:rsidP="00A636A7" w14:paraId="6DAAF03E" w14:textId="3D2825D2">
      <w:pPr>
        <w:rPr>
          <w:rFonts w:ascii="Times New Roman" w:hAnsi="Times New Roman" w:cs="Times New Roman"/>
        </w:rPr>
      </w:pPr>
      <w:r w:rsidRPr="008F7A28">
        <w:rPr>
          <w:rFonts w:ascii="Times New Roman" w:hAnsi="Times New Roman" w:cs="Times New Roman"/>
        </w:rPr>
        <w:t>Is an incentive (e.g., money or reimbursement of expenses, token of appreciation) provid</w:t>
      </w:r>
      <w:r w:rsidR="00D9534C">
        <w:rPr>
          <w:rFonts w:ascii="Times New Roman" w:hAnsi="Times New Roman" w:cs="Times New Roman"/>
        </w:rPr>
        <w:t>ed to participants?  [  ] Yes [</w:t>
      </w:r>
      <w:r>
        <w:rPr>
          <w:rFonts w:ascii="Times New Roman" w:hAnsi="Times New Roman" w:cs="Times New Roman"/>
        </w:rPr>
        <w:t>X</w:t>
      </w:r>
      <w:r w:rsidRPr="008F7A28">
        <w:rPr>
          <w:rFonts w:ascii="Times New Roman" w:hAnsi="Times New Roman" w:cs="Times New Roman"/>
        </w:rPr>
        <w:t xml:space="preserve">] No  </w:t>
      </w:r>
    </w:p>
    <w:p w:rsidR="009A4C6E" w:rsidP="00A636A7" w14:paraId="6DB2E501" w14:textId="4EAA3B42">
      <w:pPr>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rsidR="00504950" w:rsidRPr="000C25A7" w:rsidP="009A4C6E" w14:paraId="068E6F0C" w14:textId="3C0B6E53">
      <w:pPr>
        <w:pStyle w:val="Header"/>
        <w:rPr>
          <w:rFonts w:ascii="Times New Roman" w:hAnsi="Times New Roman" w:cs="Times New Roman"/>
        </w:rPr>
      </w:pPr>
      <w:r w:rsidRPr="000C25A7">
        <w:rPr>
          <w:rFonts w:ascii="Times New Roman" w:hAnsi="Times New Roman" w:cs="Times New Roman"/>
        </w:rPr>
        <w:t xml:space="preserve">The </w:t>
      </w:r>
      <w:r w:rsidRPr="000C25A7" w:rsidR="00034CE8">
        <w:rPr>
          <w:rFonts w:ascii="Times New Roman" w:hAnsi="Times New Roman" w:cs="Times New Roman"/>
        </w:rPr>
        <w:t>three</w:t>
      </w:r>
      <w:r w:rsidRPr="000C25A7">
        <w:rPr>
          <w:rFonts w:ascii="Times New Roman" w:hAnsi="Times New Roman" w:cs="Times New Roman"/>
        </w:rPr>
        <w:t xml:space="preserve"> feedback surveys</w:t>
      </w:r>
      <w:r w:rsidRPr="000C25A7" w:rsidR="003C6B1E">
        <w:rPr>
          <w:rFonts w:ascii="Times New Roman" w:hAnsi="Times New Roman" w:cs="Times New Roman"/>
        </w:rPr>
        <w:t xml:space="preserve"> </w:t>
      </w:r>
      <w:r w:rsidRPr="000C25A7" w:rsidR="00034CE8">
        <w:rPr>
          <w:rFonts w:ascii="Times New Roman" w:hAnsi="Times New Roman" w:cs="Times New Roman"/>
        </w:rPr>
        <w:t xml:space="preserve">have differing completion times (three minutes for the </w:t>
      </w:r>
      <w:r w:rsidRPr="000C25A7" w:rsidR="00A51236">
        <w:rPr>
          <w:rFonts w:ascii="Times New Roman" w:hAnsi="Times New Roman" w:cs="Times New Roman"/>
          <w:i/>
        </w:rPr>
        <w:t>HSMFP End-of-</w:t>
      </w:r>
      <w:r w:rsidRPr="000C25A7" w:rsidR="00034CE8">
        <w:rPr>
          <w:rFonts w:ascii="Times New Roman" w:hAnsi="Times New Roman" w:cs="Times New Roman"/>
          <w:i/>
        </w:rPr>
        <w:t>Session Feedback Survey</w:t>
      </w:r>
      <w:r w:rsidRPr="000C25A7" w:rsidR="00034CE8">
        <w:rPr>
          <w:rFonts w:ascii="Times New Roman" w:hAnsi="Times New Roman" w:cs="Times New Roman"/>
        </w:rPr>
        <w:t xml:space="preserve">, 7 minutes for the </w:t>
      </w:r>
      <w:r w:rsidRPr="000C25A7" w:rsidR="00A51236">
        <w:rPr>
          <w:rFonts w:ascii="Times New Roman" w:hAnsi="Times New Roman" w:cs="Times New Roman"/>
          <w:i/>
        </w:rPr>
        <w:t>HSMFP End-of-</w:t>
      </w:r>
      <w:r w:rsidRPr="000C25A7" w:rsidR="00034CE8">
        <w:rPr>
          <w:rFonts w:ascii="Times New Roman" w:hAnsi="Times New Roman" w:cs="Times New Roman"/>
          <w:i/>
        </w:rPr>
        <w:t>Program Feedback Survey</w:t>
      </w:r>
      <w:r w:rsidRPr="000C25A7" w:rsidR="00034CE8">
        <w:rPr>
          <w:rFonts w:ascii="Times New Roman" w:hAnsi="Times New Roman" w:cs="Times New Roman"/>
        </w:rPr>
        <w:t xml:space="preserve"> and 1</w:t>
      </w:r>
      <w:r w:rsidRPr="000C25A7" w:rsidR="000C25A7">
        <w:rPr>
          <w:rFonts w:ascii="Times New Roman" w:hAnsi="Times New Roman" w:cs="Times New Roman"/>
        </w:rPr>
        <w:t>0</w:t>
      </w:r>
      <w:r w:rsidRPr="000C25A7" w:rsidR="00034CE8">
        <w:rPr>
          <w:rFonts w:ascii="Times New Roman" w:hAnsi="Times New Roman" w:cs="Times New Roman"/>
        </w:rPr>
        <w:t xml:space="preserve"> minutes for the </w:t>
      </w:r>
      <w:r w:rsidRPr="000C25A7" w:rsidR="00A51236">
        <w:rPr>
          <w:rFonts w:ascii="Times New Roman" w:hAnsi="Times New Roman" w:cs="Times New Roman"/>
          <w:i/>
        </w:rPr>
        <w:t xml:space="preserve">HSMFP </w:t>
      </w:r>
      <w:r w:rsidRPr="000C25A7" w:rsidR="00034CE8">
        <w:rPr>
          <w:rFonts w:ascii="Times New Roman" w:hAnsi="Times New Roman" w:cs="Times New Roman"/>
          <w:i/>
        </w:rPr>
        <w:t>Follow-Up Survey</w:t>
      </w:r>
      <w:r w:rsidRPr="000C25A7" w:rsidR="00034CE8">
        <w:rPr>
          <w:rFonts w:ascii="Times New Roman" w:hAnsi="Times New Roman" w:cs="Times New Roman"/>
        </w:rPr>
        <w:t>)</w:t>
      </w:r>
      <w:r w:rsidRPr="000C25A7">
        <w:rPr>
          <w:rFonts w:ascii="Times New Roman" w:hAnsi="Times New Roman" w:cs="Times New Roman"/>
        </w:rPr>
        <w:t>. Burden hours on the respondent</w:t>
      </w:r>
      <w:r w:rsidRPr="000C25A7" w:rsidR="00885A55">
        <w:rPr>
          <w:rFonts w:ascii="Times New Roman" w:hAnsi="Times New Roman" w:cs="Times New Roman"/>
        </w:rPr>
        <w:t>s</w:t>
      </w:r>
      <w:r w:rsidRPr="000C25A7">
        <w:rPr>
          <w:rFonts w:ascii="Times New Roman" w:hAnsi="Times New Roman" w:cs="Times New Roman"/>
        </w:rPr>
        <w:t xml:space="preserve"> </w:t>
      </w:r>
      <w:r w:rsidRPr="000C25A7" w:rsidR="00E75A1C">
        <w:rPr>
          <w:rFonts w:ascii="Times New Roman" w:hAnsi="Times New Roman" w:cs="Times New Roman"/>
        </w:rPr>
        <w:t>in relation to these</w:t>
      </w:r>
      <w:r w:rsidRPr="000C25A7" w:rsidR="00034CE8">
        <w:rPr>
          <w:rFonts w:ascii="Times New Roman" w:hAnsi="Times New Roman" w:cs="Times New Roman"/>
        </w:rPr>
        <w:t xml:space="preserve"> three</w:t>
      </w:r>
      <w:r w:rsidRPr="000C25A7" w:rsidR="00E75A1C">
        <w:rPr>
          <w:rFonts w:ascii="Times New Roman" w:hAnsi="Times New Roman" w:cs="Times New Roman"/>
        </w:rPr>
        <w:t xml:space="preserve"> surveys </w:t>
      </w:r>
      <w:r w:rsidRPr="000C25A7">
        <w:rPr>
          <w:rFonts w:ascii="Times New Roman" w:hAnsi="Times New Roman" w:cs="Times New Roman"/>
        </w:rPr>
        <w:t>are below</w:t>
      </w:r>
      <w:r w:rsidR="000C25A7">
        <w:rPr>
          <w:rFonts w:ascii="Times New Roman" w:hAnsi="Times New Roman" w:cs="Times New Roman"/>
        </w:rPr>
        <w:t xml:space="preserve">. Note that </w:t>
      </w:r>
      <w:r w:rsidRPr="000C25A7" w:rsidR="000C25A7">
        <w:rPr>
          <w:rFonts w:ascii="Times New Roman" w:hAnsi="Times New Roman" w:cs="Times New Roman"/>
        </w:rPr>
        <w:t xml:space="preserve">the </w:t>
      </w:r>
      <w:r w:rsidR="000C25A7">
        <w:rPr>
          <w:rFonts w:ascii="Times New Roman" w:hAnsi="Times New Roman" w:cs="Times New Roman"/>
        </w:rPr>
        <w:t>burden table represents the total burden with collecting this information across three years</w:t>
      </w:r>
      <w:r w:rsidRPr="000C25A7" w:rsidR="000C25A7">
        <w:rPr>
          <w:rFonts w:ascii="Times New Roman" w:hAnsi="Times New Roman" w:cs="Times New Roman"/>
        </w:rPr>
        <w:t xml:space="preserve"> </w:t>
      </w:r>
      <w:r w:rsidR="000C25A7">
        <w:rPr>
          <w:rFonts w:ascii="Times New Roman" w:hAnsi="Times New Roman" w:cs="Times New Roman"/>
        </w:rPr>
        <w:t xml:space="preserve">(or across three cohorts) </w:t>
      </w:r>
      <w:r w:rsidRPr="000C25A7" w:rsidR="000C25A7">
        <w:rPr>
          <w:rFonts w:ascii="Times New Roman" w:hAnsi="Times New Roman" w:cs="Times New Roman"/>
        </w:rPr>
        <w:t xml:space="preserve">and </w:t>
      </w:r>
      <w:r w:rsidR="000C25A7">
        <w:rPr>
          <w:rFonts w:ascii="Times New Roman" w:hAnsi="Times New Roman" w:cs="Times New Roman"/>
        </w:rPr>
        <w:t>it is expected to</w:t>
      </w:r>
      <w:r w:rsidRPr="000C25A7" w:rsidR="000C25A7">
        <w:rPr>
          <w:rFonts w:ascii="Times New Roman" w:hAnsi="Times New Roman" w:cs="Times New Roman"/>
        </w:rPr>
        <w:t xml:space="preserve"> be included in the next extension request for th</w:t>
      </w:r>
      <w:r w:rsidR="000C25A7">
        <w:rPr>
          <w:rFonts w:ascii="Times New Roman" w:hAnsi="Times New Roman" w:cs="Times New Roman"/>
        </w:rPr>
        <w:t>is</w:t>
      </w:r>
      <w:r w:rsidRPr="000C25A7" w:rsidR="000C25A7">
        <w:rPr>
          <w:rFonts w:ascii="Times New Roman" w:hAnsi="Times New Roman" w:cs="Times New Roman"/>
        </w:rPr>
        <w:t xml:space="preserve"> umbrella generic</w:t>
      </w:r>
      <w:r w:rsidR="000C25A7">
        <w:rPr>
          <w:rFonts w:ascii="Times New Roman" w:hAnsi="Times New Roman" w:cs="Times New Roman"/>
        </w:rPr>
        <w:t>.</w:t>
      </w:r>
    </w:p>
    <w:p w:rsidR="007575CD" w:rsidRPr="009A4C6E" w:rsidP="009A4C6E" w14:paraId="486C5A4F" w14:textId="77777777">
      <w:pPr>
        <w:pStyle w:val="Heade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3150"/>
        <w:gridCol w:w="1440"/>
        <w:gridCol w:w="1620"/>
        <w:gridCol w:w="1350"/>
      </w:tblGrid>
      <w:tr w14:paraId="3C3EE03D" w14:textId="77777777" w:rsidTr="000C25A7">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Pr>
          <w:p w:rsidR="00845B32" w:rsidRPr="000C25A7" w:rsidP="00B70647" w14:paraId="53257350" w14:textId="7391265E">
            <w:pPr>
              <w:spacing w:after="0" w:line="240" w:lineRule="auto"/>
              <w:rPr>
                <w:rFonts w:ascii="Times New Roman" w:hAnsi="Times New Roman" w:cs="Times New Roman"/>
                <w:b/>
              </w:rPr>
            </w:pPr>
            <w:r w:rsidRPr="000C25A7">
              <w:rPr>
                <w:rFonts w:ascii="Times New Roman" w:hAnsi="Times New Roman" w:cs="Times New Roman"/>
                <w:b/>
              </w:rPr>
              <w:t>Instrument</w:t>
            </w:r>
          </w:p>
        </w:tc>
        <w:tc>
          <w:tcPr>
            <w:tcW w:w="3150" w:type="dxa"/>
          </w:tcPr>
          <w:p w:rsidR="00845B32" w:rsidRPr="000C25A7" w:rsidP="00B70647" w14:paraId="50B00FDD" w14:textId="5764DAA9">
            <w:pPr>
              <w:spacing w:after="0" w:line="240" w:lineRule="auto"/>
              <w:rPr>
                <w:rFonts w:ascii="Times New Roman" w:hAnsi="Times New Roman" w:cs="Times New Roman"/>
                <w:b/>
              </w:rPr>
            </w:pPr>
            <w:r w:rsidRPr="000C25A7">
              <w:rPr>
                <w:rFonts w:ascii="Times New Roman" w:hAnsi="Times New Roman" w:cs="Times New Roman"/>
                <w:b/>
              </w:rPr>
              <w:t xml:space="preserve">Category of Respondent </w:t>
            </w:r>
          </w:p>
        </w:tc>
        <w:tc>
          <w:tcPr>
            <w:tcW w:w="1440" w:type="dxa"/>
          </w:tcPr>
          <w:p w:rsidR="00845B32" w:rsidRPr="000C25A7" w:rsidP="00B70647" w14:paraId="0D5D7BC3" w14:textId="77777777">
            <w:pPr>
              <w:spacing w:after="0" w:line="240" w:lineRule="auto"/>
              <w:rPr>
                <w:rFonts w:ascii="Times New Roman" w:hAnsi="Times New Roman" w:cs="Times New Roman"/>
                <w:b/>
              </w:rPr>
            </w:pPr>
            <w:r w:rsidRPr="000C25A7">
              <w:rPr>
                <w:rFonts w:ascii="Times New Roman" w:hAnsi="Times New Roman" w:cs="Times New Roman"/>
                <w:b/>
              </w:rPr>
              <w:t>No. of Respondents</w:t>
            </w:r>
          </w:p>
        </w:tc>
        <w:tc>
          <w:tcPr>
            <w:tcW w:w="1620" w:type="dxa"/>
          </w:tcPr>
          <w:p w:rsidR="00845B32" w:rsidRPr="000C25A7" w:rsidP="00B70647" w14:paraId="56619F96" w14:textId="53FC9459">
            <w:pPr>
              <w:spacing w:after="0" w:line="240" w:lineRule="auto"/>
              <w:rPr>
                <w:rFonts w:ascii="Times New Roman" w:hAnsi="Times New Roman" w:cs="Times New Roman"/>
                <w:b/>
              </w:rPr>
            </w:pPr>
            <w:r w:rsidRPr="000C25A7">
              <w:rPr>
                <w:rFonts w:ascii="Times New Roman" w:hAnsi="Times New Roman" w:cs="Times New Roman"/>
                <w:b/>
              </w:rPr>
              <w:t>Participation Time</w:t>
            </w:r>
          </w:p>
        </w:tc>
        <w:tc>
          <w:tcPr>
            <w:tcW w:w="1350" w:type="dxa"/>
          </w:tcPr>
          <w:p w:rsidR="00845B32" w:rsidRPr="000C25A7" w:rsidP="00B70647" w14:paraId="7A341CB9" w14:textId="77777777">
            <w:pPr>
              <w:spacing w:after="0" w:line="240" w:lineRule="auto"/>
              <w:rPr>
                <w:rFonts w:ascii="Times New Roman" w:hAnsi="Times New Roman" w:cs="Times New Roman"/>
                <w:b/>
              </w:rPr>
            </w:pPr>
            <w:r w:rsidRPr="000C25A7">
              <w:rPr>
                <w:rFonts w:ascii="Times New Roman" w:hAnsi="Times New Roman" w:cs="Times New Roman"/>
                <w:b/>
              </w:rPr>
              <w:t>Burden</w:t>
            </w:r>
          </w:p>
        </w:tc>
      </w:tr>
      <w:tr w14:paraId="741F1967" w14:textId="77777777" w:rsidTr="000C25A7">
        <w:tblPrEx>
          <w:tblW w:w="9985" w:type="dxa"/>
          <w:tblLayout w:type="fixed"/>
          <w:tblLook w:val="01E0"/>
        </w:tblPrEx>
        <w:trPr>
          <w:trHeight w:val="274"/>
        </w:trPr>
        <w:tc>
          <w:tcPr>
            <w:tcW w:w="2425" w:type="dxa"/>
          </w:tcPr>
          <w:p w:rsidR="00845B32" w:rsidRPr="000C25A7" w:rsidP="00845B32" w14:paraId="2109A993" w14:textId="077040BF">
            <w:pPr>
              <w:spacing w:after="0"/>
              <w:rPr>
                <w:rFonts w:ascii="Times New Roman" w:hAnsi="Times New Roman" w:cs="Times New Roman"/>
              </w:rPr>
            </w:pPr>
            <w:r w:rsidRPr="000C25A7">
              <w:rPr>
                <w:rFonts w:ascii="Times New Roman" w:hAnsi="Times New Roman" w:cs="Times New Roman"/>
              </w:rPr>
              <w:t xml:space="preserve">HSMFP End-of-Session Feedback Survey </w:t>
            </w:r>
          </w:p>
        </w:tc>
        <w:tc>
          <w:tcPr>
            <w:tcW w:w="3150" w:type="dxa"/>
            <w:vAlign w:val="center"/>
          </w:tcPr>
          <w:p w:rsidR="00845B32" w:rsidRPr="000C25A7" w:rsidP="00845B32" w14:paraId="532D67E4" w14:textId="69A685DE">
            <w:pPr>
              <w:spacing w:after="0"/>
              <w:rPr>
                <w:rFonts w:ascii="Times New Roman" w:hAnsi="Times New Roman" w:cs="Times New Roman"/>
              </w:rPr>
            </w:pPr>
            <w:r w:rsidRPr="000C25A7">
              <w:rPr>
                <w:rFonts w:ascii="Times New Roman" w:hAnsi="Times New Roman" w:cs="Times New Roman"/>
              </w:rPr>
              <w:t>Head Start Executive Leadership and Managerial Personnel</w:t>
            </w:r>
          </w:p>
        </w:tc>
        <w:tc>
          <w:tcPr>
            <w:tcW w:w="1440" w:type="dxa"/>
          </w:tcPr>
          <w:p w:rsidR="00845B32" w:rsidRPr="000C25A7" w:rsidP="00845B32" w14:paraId="0FF7669B" w14:textId="71EE0A79">
            <w:pPr>
              <w:spacing w:after="0"/>
              <w:jc w:val="center"/>
              <w:rPr>
                <w:rFonts w:ascii="Times New Roman" w:hAnsi="Times New Roman" w:cs="Times New Roman"/>
              </w:rPr>
            </w:pPr>
            <w:r w:rsidRPr="000C25A7">
              <w:rPr>
                <w:rFonts w:ascii="Times New Roman" w:hAnsi="Times New Roman" w:cs="Times New Roman"/>
              </w:rPr>
              <w:t>1,746</w:t>
            </w:r>
          </w:p>
        </w:tc>
        <w:tc>
          <w:tcPr>
            <w:tcW w:w="1620" w:type="dxa"/>
          </w:tcPr>
          <w:p w:rsidR="00845B32" w:rsidRPr="000C25A7" w:rsidP="00845B32" w14:paraId="2127F472" w14:textId="18C31C75">
            <w:pPr>
              <w:spacing w:after="0"/>
              <w:jc w:val="center"/>
              <w:rPr>
                <w:rFonts w:ascii="Times New Roman" w:hAnsi="Times New Roman" w:cs="Times New Roman"/>
              </w:rPr>
            </w:pPr>
            <w:r w:rsidRPr="000C25A7">
              <w:rPr>
                <w:rFonts w:ascii="Times New Roman" w:hAnsi="Times New Roman" w:cs="Times New Roman"/>
              </w:rPr>
              <w:t>3</w:t>
            </w:r>
            <w:r w:rsidRPr="000C25A7" w:rsidR="00C7069B">
              <w:rPr>
                <w:rFonts w:ascii="Times New Roman" w:hAnsi="Times New Roman" w:cs="Times New Roman"/>
              </w:rPr>
              <w:t xml:space="preserve"> min</w:t>
            </w:r>
          </w:p>
        </w:tc>
        <w:tc>
          <w:tcPr>
            <w:tcW w:w="1350" w:type="dxa"/>
          </w:tcPr>
          <w:p w:rsidR="00845B32" w:rsidRPr="000C25A7" w:rsidP="00845B32" w14:paraId="14D96C5E" w14:textId="5414CB80">
            <w:pPr>
              <w:spacing w:after="0"/>
              <w:jc w:val="center"/>
              <w:rPr>
                <w:rFonts w:ascii="Times New Roman" w:hAnsi="Times New Roman" w:cs="Times New Roman"/>
              </w:rPr>
            </w:pPr>
            <w:r w:rsidRPr="000C25A7">
              <w:rPr>
                <w:rFonts w:ascii="Times New Roman" w:hAnsi="Times New Roman" w:cs="Times New Roman"/>
              </w:rPr>
              <w:t>87.3</w:t>
            </w:r>
            <w:r w:rsidRPr="000C25A7" w:rsidR="00B96E77">
              <w:rPr>
                <w:rFonts w:ascii="Times New Roman" w:hAnsi="Times New Roman" w:cs="Times New Roman"/>
              </w:rPr>
              <w:t xml:space="preserve"> hours</w:t>
            </w:r>
          </w:p>
        </w:tc>
      </w:tr>
      <w:tr w14:paraId="7594A58B" w14:textId="77777777" w:rsidTr="000C25A7">
        <w:tblPrEx>
          <w:tblW w:w="9985" w:type="dxa"/>
          <w:tblLayout w:type="fixed"/>
          <w:tblLook w:val="01E0"/>
        </w:tblPrEx>
        <w:trPr>
          <w:trHeight w:val="274"/>
        </w:trPr>
        <w:tc>
          <w:tcPr>
            <w:tcW w:w="2425" w:type="dxa"/>
          </w:tcPr>
          <w:p w:rsidR="00845B32" w:rsidRPr="000C25A7" w:rsidP="00034CE8" w14:paraId="2202DAFB" w14:textId="10DEC40C">
            <w:pPr>
              <w:spacing w:after="0"/>
              <w:rPr>
                <w:rFonts w:ascii="Times New Roman" w:hAnsi="Times New Roman" w:cs="Times New Roman"/>
              </w:rPr>
            </w:pPr>
            <w:r w:rsidRPr="000C25A7">
              <w:rPr>
                <w:rFonts w:ascii="Times New Roman" w:hAnsi="Times New Roman" w:cs="Times New Roman"/>
              </w:rPr>
              <w:t xml:space="preserve">HSMFP </w:t>
            </w:r>
            <w:r w:rsidRPr="000C25A7">
              <w:rPr>
                <w:rFonts w:ascii="Times New Roman" w:hAnsi="Times New Roman" w:cs="Times New Roman"/>
              </w:rPr>
              <w:t>End-of-Program Feedback Survey</w:t>
            </w:r>
          </w:p>
        </w:tc>
        <w:tc>
          <w:tcPr>
            <w:tcW w:w="3150" w:type="dxa"/>
          </w:tcPr>
          <w:p w:rsidR="00845B32" w:rsidRPr="000C25A7" w:rsidP="00034CE8" w14:paraId="7F533E94" w14:textId="35D0F797">
            <w:pPr>
              <w:spacing w:after="0"/>
              <w:rPr>
                <w:rFonts w:ascii="Times New Roman" w:hAnsi="Times New Roman" w:cs="Times New Roman"/>
              </w:rPr>
            </w:pPr>
            <w:r w:rsidRPr="000C25A7">
              <w:rPr>
                <w:rFonts w:ascii="Times New Roman" w:hAnsi="Times New Roman" w:cs="Times New Roman"/>
              </w:rPr>
              <w:t>Head Start Executive Leadership and Managerial Personnel</w:t>
            </w:r>
          </w:p>
        </w:tc>
        <w:tc>
          <w:tcPr>
            <w:tcW w:w="1440" w:type="dxa"/>
          </w:tcPr>
          <w:p w:rsidR="00845B32" w:rsidRPr="000C25A7" w:rsidP="00A461AE" w14:paraId="3794BC23" w14:textId="3CCFDDF8">
            <w:pPr>
              <w:spacing w:after="0"/>
              <w:jc w:val="center"/>
              <w:rPr>
                <w:rFonts w:ascii="Times New Roman" w:hAnsi="Times New Roman" w:cs="Times New Roman"/>
              </w:rPr>
            </w:pPr>
            <w:r w:rsidRPr="000C25A7">
              <w:rPr>
                <w:rFonts w:ascii="Times New Roman" w:hAnsi="Times New Roman" w:cs="Times New Roman"/>
              </w:rPr>
              <w:t>84</w:t>
            </w:r>
          </w:p>
        </w:tc>
        <w:tc>
          <w:tcPr>
            <w:tcW w:w="1620" w:type="dxa"/>
          </w:tcPr>
          <w:p w:rsidR="00845B32" w:rsidRPr="000C25A7" w:rsidP="00A461AE" w14:paraId="600254AB" w14:textId="77ADD9A8">
            <w:pPr>
              <w:spacing w:after="0"/>
              <w:jc w:val="center"/>
              <w:rPr>
                <w:rFonts w:ascii="Times New Roman" w:hAnsi="Times New Roman" w:cs="Times New Roman"/>
              </w:rPr>
            </w:pPr>
            <w:r w:rsidRPr="000C25A7">
              <w:rPr>
                <w:rFonts w:ascii="Times New Roman" w:hAnsi="Times New Roman" w:cs="Times New Roman"/>
              </w:rPr>
              <w:t>7</w:t>
            </w:r>
            <w:r w:rsidRPr="000C25A7" w:rsidR="00C7069B">
              <w:rPr>
                <w:rFonts w:ascii="Times New Roman" w:hAnsi="Times New Roman" w:cs="Times New Roman"/>
              </w:rPr>
              <w:t xml:space="preserve"> min</w:t>
            </w:r>
          </w:p>
        </w:tc>
        <w:tc>
          <w:tcPr>
            <w:tcW w:w="1350" w:type="dxa"/>
          </w:tcPr>
          <w:p w:rsidR="00845B32" w:rsidRPr="000C25A7" w:rsidP="001D146A" w14:paraId="547708AD" w14:textId="0D833F39">
            <w:pPr>
              <w:spacing w:after="0"/>
              <w:jc w:val="center"/>
              <w:rPr>
                <w:rFonts w:ascii="Times New Roman" w:hAnsi="Times New Roman" w:cs="Times New Roman"/>
              </w:rPr>
            </w:pPr>
            <w:r w:rsidRPr="000C25A7">
              <w:rPr>
                <w:rFonts w:ascii="Times New Roman" w:hAnsi="Times New Roman" w:cs="Times New Roman"/>
              </w:rPr>
              <w:t>9.8</w:t>
            </w:r>
            <w:r w:rsidRPr="000C25A7" w:rsidR="00B96E77">
              <w:rPr>
                <w:rFonts w:ascii="Times New Roman" w:hAnsi="Times New Roman" w:cs="Times New Roman"/>
              </w:rPr>
              <w:t xml:space="preserve"> hours</w:t>
            </w:r>
          </w:p>
        </w:tc>
      </w:tr>
      <w:tr w14:paraId="08F7B420" w14:textId="77777777" w:rsidTr="000C25A7">
        <w:tblPrEx>
          <w:tblW w:w="9985" w:type="dxa"/>
          <w:tblLayout w:type="fixed"/>
          <w:tblLook w:val="01E0"/>
        </w:tblPrEx>
        <w:trPr>
          <w:trHeight w:val="274"/>
        </w:trPr>
        <w:tc>
          <w:tcPr>
            <w:tcW w:w="2425" w:type="dxa"/>
          </w:tcPr>
          <w:p w:rsidR="00845B32" w:rsidRPr="000C25A7" w:rsidP="00034CE8" w14:paraId="48CE01FF" w14:textId="43D66A6A">
            <w:pPr>
              <w:spacing w:after="0"/>
              <w:rPr>
                <w:rFonts w:ascii="Times New Roman" w:hAnsi="Times New Roman" w:cs="Times New Roman"/>
              </w:rPr>
            </w:pPr>
            <w:r w:rsidRPr="000C25A7">
              <w:rPr>
                <w:rFonts w:ascii="Times New Roman" w:hAnsi="Times New Roman" w:cs="Times New Roman"/>
              </w:rPr>
              <w:t>HSMFP Follow-up Survey</w:t>
            </w:r>
          </w:p>
        </w:tc>
        <w:tc>
          <w:tcPr>
            <w:tcW w:w="3150" w:type="dxa"/>
          </w:tcPr>
          <w:p w:rsidR="00845B32" w:rsidRPr="000C25A7" w:rsidP="00034CE8" w14:paraId="78EEC028" w14:textId="2BE7CA36">
            <w:pPr>
              <w:spacing w:after="0"/>
              <w:rPr>
                <w:rFonts w:ascii="Times New Roman" w:hAnsi="Times New Roman" w:cs="Times New Roman"/>
              </w:rPr>
            </w:pPr>
            <w:r w:rsidRPr="000C25A7">
              <w:rPr>
                <w:rFonts w:ascii="Times New Roman" w:hAnsi="Times New Roman" w:cs="Times New Roman"/>
              </w:rPr>
              <w:t>Head Start Executive Leadership and Managerial Personnel</w:t>
            </w:r>
          </w:p>
        </w:tc>
        <w:tc>
          <w:tcPr>
            <w:tcW w:w="1440" w:type="dxa"/>
          </w:tcPr>
          <w:p w:rsidR="00845B32" w:rsidRPr="000C25A7" w:rsidP="00170F65" w14:paraId="7A4EC686" w14:textId="1EB3B58A">
            <w:pPr>
              <w:spacing w:after="0"/>
              <w:jc w:val="center"/>
              <w:rPr>
                <w:rFonts w:ascii="Times New Roman" w:hAnsi="Times New Roman" w:cs="Times New Roman"/>
              </w:rPr>
            </w:pPr>
            <w:r w:rsidRPr="000C25A7">
              <w:rPr>
                <w:rFonts w:ascii="Times New Roman" w:hAnsi="Times New Roman" w:cs="Times New Roman"/>
              </w:rPr>
              <w:t>60</w:t>
            </w:r>
          </w:p>
        </w:tc>
        <w:tc>
          <w:tcPr>
            <w:tcW w:w="1620" w:type="dxa"/>
          </w:tcPr>
          <w:p w:rsidR="00845B32" w:rsidRPr="000C25A7" w:rsidP="00A461AE" w14:paraId="3B22F698" w14:textId="6F481F4F">
            <w:pPr>
              <w:spacing w:after="0"/>
              <w:jc w:val="center"/>
              <w:rPr>
                <w:rFonts w:ascii="Times New Roman" w:hAnsi="Times New Roman" w:cs="Times New Roman"/>
              </w:rPr>
            </w:pPr>
            <w:r w:rsidRPr="000C25A7">
              <w:rPr>
                <w:rFonts w:ascii="Times New Roman" w:hAnsi="Times New Roman" w:cs="Times New Roman"/>
              </w:rPr>
              <w:t>1</w:t>
            </w:r>
            <w:r w:rsidRPr="000C25A7" w:rsidR="004000A7">
              <w:rPr>
                <w:rFonts w:ascii="Times New Roman" w:hAnsi="Times New Roman" w:cs="Times New Roman"/>
              </w:rPr>
              <w:t>0</w:t>
            </w:r>
            <w:r w:rsidRPr="000C25A7" w:rsidR="00C7069B">
              <w:rPr>
                <w:rFonts w:ascii="Times New Roman" w:hAnsi="Times New Roman" w:cs="Times New Roman"/>
              </w:rPr>
              <w:t xml:space="preserve"> min</w:t>
            </w:r>
          </w:p>
        </w:tc>
        <w:tc>
          <w:tcPr>
            <w:tcW w:w="1350" w:type="dxa"/>
          </w:tcPr>
          <w:p w:rsidR="00845B32" w:rsidRPr="000C25A7" w:rsidP="001D146A" w14:paraId="475AFF0F" w14:textId="3CE61209">
            <w:pPr>
              <w:spacing w:after="0"/>
              <w:jc w:val="center"/>
              <w:rPr>
                <w:rFonts w:ascii="Times New Roman" w:hAnsi="Times New Roman" w:cs="Times New Roman"/>
              </w:rPr>
            </w:pPr>
            <w:r w:rsidRPr="000C25A7">
              <w:rPr>
                <w:rFonts w:ascii="Times New Roman" w:hAnsi="Times New Roman" w:cs="Times New Roman"/>
              </w:rPr>
              <w:t>10</w:t>
            </w:r>
            <w:r w:rsidRPr="000C25A7" w:rsidR="00B96E77">
              <w:rPr>
                <w:rFonts w:ascii="Times New Roman" w:hAnsi="Times New Roman" w:cs="Times New Roman"/>
              </w:rPr>
              <w:t>.00 hours</w:t>
            </w:r>
          </w:p>
        </w:tc>
      </w:tr>
      <w:tr w14:paraId="3A8A8EFD" w14:textId="77777777" w:rsidTr="000C25A7">
        <w:tblPrEx>
          <w:tblW w:w="9985" w:type="dxa"/>
          <w:tblLayout w:type="fixed"/>
          <w:tblLook w:val="01E0"/>
        </w:tblPrEx>
        <w:trPr>
          <w:trHeight w:val="278"/>
        </w:trPr>
        <w:tc>
          <w:tcPr>
            <w:tcW w:w="2425" w:type="dxa"/>
          </w:tcPr>
          <w:p w:rsidR="00845B32" w:rsidRPr="000C25A7" w:rsidP="001D1361" w14:paraId="6F7B04EB" w14:textId="77777777">
            <w:pPr>
              <w:spacing w:after="0"/>
              <w:rPr>
                <w:rFonts w:ascii="Times New Roman" w:hAnsi="Times New Roman" w:cs="Times New Roman"/>
                <w:b/>
              </w:rPr>
            </w:pPr>
          </w:p>
        </w:tc>
        <w:tc>
          <w:tcPr>
            <w:tcW w:w="3150" w:type="dxa"/>
          </w:tcPr>
          <w:p w:rsidR="00845B32" w:rsidRPr="000C25A7" w:rsidP="001D1361" w14:paraId="7AC1402A" w14:textId="56149A94">
            <w:pPr>
              <w:spacing w:after="0"/>
              <w:rPr>
                <w:rFonts w:ascii="Times New Roman" w:hAnsi="Times New Roman" w:cs="Times New Roman"/>
                <w:b/>
              </w:rPr>
            </w:pPr>
            <w:r w:rsidRPr="000C25A7">
              <w:rPr>
                <w:rFonts w:ascii="Times New Roman" w:hAnsi="Times New Roman" w:cs="Times New Roman"/>
                <w:b/>
              </w:rPr>
              <w:t>Totals</w:t>
            </w:r>
          </w:p>
        </w:tc>
        <w:tc>
          <w:tcPr>
            <w:tcW w:w="1440" w:type="dxa"/>
          </w:tcPr>
          <w:p w:rsidR="00845B32" w:rsidRPr="000C25A7" w:rsidP="003C6B1E" w14:paraId="62C77D72" w14:textId="614EB251">
            <w:pPr>
              <w:spacing w:after="0"/>
              <w:jc w:val="center"/>
              <w:rPr>
                <w:rFonts w:ascii="Times New Roman" w:hAnsi="Times New Roman" w:cs="Times New Roman"/>
                <w:b/>
              </w:rPr>
            </w:pPr>
            <w:r w:rsidRPr="000C25A7">
              <w:rPr>
                <w:rFonts w:ascii="Times New Roman" w:hAnsi="Times New Roman" w:cs="Times New Roman"/>
                <w:b/>
              </w:rPr>
              <w:t>1,890</w:t>
            </w:r>
          </w:p>
        </w:tc>
        <w:tc>
          <w:tcPr>
            <w:tcW w:w="1620" w:type="dxa"/>
          </w:tcPr>
          <w:p w:rsidR="00845B32" w:rsidRPr="000C25A7" w:rsidP="001D146A" w14:paraId="1A2477BA" w14:textId="4D9BDC49">
            <w:pPr>
              <w:spacing w:after="0"/>
              <w:jc w:val="center"/>
              <w:rPr>
                <w:rFonts w:ascii="Times New Roman" w:hAnsi="Times New Roman" w:cs="Times New Roman"/>
                <w:b/>
              </w:rPr>
            </w:pPr>
          </w:p>
        </w:tc>
        <w:tc>
          <w:tcPr>
            <w:tcW w:w="1350" w:type="dxa"/>
          </w:tcPr>
          <w:p w:rsidR="00845B32" w:rsidRPr="000C25A7" w:rsidP="001D146A" w14:paraId="0411D0F9" w14:textId="231BBF78">
            <w:pPr>
              <w:spacing w:after="0"/>
              <w:jc w:val="center"/>
              <w:rPr>
                <w:rFonts w:ascii="Times New Roman" w:hAnsi="Times New Roman" w:cs="Times New Roman"/>
                <w:b/>
              </w:rPr>
            </w:pPr>
            <w:r w:rsidRPr="000C25A7">
              <w:rPr>
                <w:rFonts w:ascii="Times New Roman" w:hAnsi="Times New Roman" w:cs="Times New Roman"/>
                <w:b/>
              </w:rPr>
              <w:t>107.1</w:t>
            </w:r>
            <w:r w:rsidRPr="000C25A7">
              <w:rPr>
                <w:rFonts w:ascii="Times New Roman" w:hAnsi="Times New Roman" w:cs="Times New Roman"/>
                <w:b/>
              </w:rPr>
              <w:t xml:space="preserve"> hours</w:t>
            </w:r>
          </w:p>
        </w:tc>
      </w:tr>
    </w:tbl>
    <w:p w:rsidR="00504950" w:rsidRPr="008F7A28" w:rsidP="00A636A7" w14:paraId="62FE42D9" w14:textId="43B4E387">
      <w:pPr>
        <w:rPr>
          <w:rFonts w:ascii="Times New Roman" w:hAnsi="Times New Roman" w:cs="Times New Roman"/>
        </w:rPr>
      </w:pPr>
    </w:p>
    <w:p w:rsidR="00693F91" w:rsidRPr="00433BD0" w:rsidP="00A636A7" w14:paraId="26A3E669" w14:textId="3605F6CB">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w:t>
      </w:r>
      <w:r w:rsidR="00433BD0">
        <w:rPr>
          <w:rFonts w:ascii="Times New Roman" w:hAnsi="Times New Roman" w:cs="Times New Roman"/>
        </w:rPr>
        <w:t xml:space="preserve">Federal government for all </w:t>
      </w:r>
      <w:r w:rsidR="000C25A7">
        <w:rPr>
          <w:rFonts w:ascii="Times New Roman" w:hAnsi="Times New Roman" w:cs="Times New Roman"/>
        </w:rPr>
        <w:t>three</w:t>
      </w:r>
      <w:r w:rsidR="00433BD0">
        <w:rPr>
          <w:rFonts w:ascii="Times New Roman" w:hAnsi="Times New Roman" w:cs="Times New Roman"/>
        </w:rPr>
        <w:t xml:space="preserve"> </w:t>
      </w:r>
      <w:r w:rsidR="00885A55">
        <w:rPr>
          <w:rFonts w:ascii="Times New Roman" w:hAnsi="Times New Roman" w:cs="Times New Roman"/>
        </w:rPr>
        <w:t>surveys is</w:t>
      </w:r>
      <w:r w:rsidR="00AB3B04">
        <w:rPr>
          <w:rFonts w:ascii="Times New Roman" w:hAnsi="Times New Roman" w:cs="Times New Roman"/>
        </w:rPr>
        <w:t xml:space="preserve"> </w:t>
      </w:r>
      <w:r w:rsidRPr="004000A7" w:rsidR="004000A7">
        <w:rPr>
          <w:rFonts w:ascii="Times New Roman" w:hAnsi="Times New Roman" w:cs="Times New Roman"/>
        </w:rPr>
        <w:t>$3</w:t>
      </w:r>
      <w:r w:rsidR="004000A7">
        <w:rPr>
          <w:rFonts w:ascii="Times New Roman" w:hAnsi="Times New Roman" w:cs="Times New Roman"/>
        </w:rPr>
        <w:t>,</w:t>
      </w:r>
      <w:r w:rsidRPr="004000A7" w:rsidR="004000A7">
        <w:rPr>
          <w:rFonts w:ascii="Times New Roman" w:hAnsi="Times New Roman" w:cs="Times New Roman"/>
        </w:rPr>
        <w:t>056.20</w:t>
      </w:r>
      <w:r w:rsidR="004000A7">
        <w:rPr>
          <w:rFonts w:ascii="Times New Roman" w:hAnsi="Times New Roman" w:cs="Times New Roman"/>
        </w:rPr>
        <w:t>.</w:t>
      </w:r>
    </w:p>
    <w:p w:rsidR="00A636A7" w:rsidRPr="008F7A28" w:rsidP="00A636A7" w14:paraId="06C529F7" w14:textId="1AF0E593">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rsidR="00A636A7" w:rsidRPr="008F7A28" w:rsidP="00A636A7" w14:paraId="53A59755" w14:textId="77777777">
      <w:pPr>
        <w:rPr>
          <w:rFonts w:ascii="Times New Roman" w:hAnsi="Times New Roman" w:cs="Times New Roman"/>
          <w:b/>
        </w:rPr>
      </w:pPr>
      <w:r w:rsidRPr="008F7A28">
        <w:rPr>
          <w:rFonts w:ascii="Times New Roman" w:hAnsi="Times New Roman" w:cs="Times New Roman"/>
          <w:b/>
        </w:rPr>
        <w:t>The selection of your targeted respondents</w:t>
      </w:r>
    </w:p>
    <w:p w:rsidR="00A636A7" w:rsidRPr="008F7A28" w:rsidP="00A636A7" w14:paraId="12AB7099" w14:textId="57561A98">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rsidR="00A636A7" w:rsidP="00A636A7" w14:paraId="0B8D79FC" w14:textId="5599DFAC">
      <w:pPr>
        <w:rPr>
          <w:rFonts w:ascii="Times New Roman" w:hAnsi="Times New Roman" w:cs="Times New Roman"/>
        </w:rPr>
      </w:pPr>
      <w:r>
        <w:rPr>
          <w:rFonts w:ascii="Times New Roman" w:hAnsi="Times New Roman" w:cs="Times New Roman"/>
        </w:rPr>
        <w:br/>
      </w: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15791C" w:rsidRPr="000C25A7" w:rsidP="001173D4" w14:paraId="1863ADB0" w14:textId="50CD531A">
      <w:pPr>
        <w:pStyle w:val="Header"/>
        <w:rPr>
          <w:rFonts w:ascii="Times New Roman" w:hAnsi="Times New Roman" w:cs="Times New Roman"/>
        </w:rPr>
      </w:pPr>
      <w:r w:rsidRPr="000C25A7">
        <w:rPr>
          <w:rFonts w:ascii="Times New Roman" w:hAnsi="Times New Roman" w:cs="Times New Roman"/>
        </w:rPr>
        <w:t xml:space="preserve">The list of </w:t>
      </w:r>
      <w:r w:rsidR="000C25A7">
        <w:rPr>
          <w:rFonts w:ascii="Times New Roman" w:hAnsi="Times New Roman" w:cs="Times New Roman"/>
        </w:rPr>
        <w:t>potential respondents</w:t>
      </w:r>
      <w:r w:rsidRPr="000C25A7" w:rsidR="000F4092">
        <w:rPr>
          <w:rFonts w:ascii="Times New Roman" w:hAnsi="Times New Roman" w:cs="Times New Roman"/>
        </w:rPr>
        <w:t xml:space="preserve"> </w:t>
      </w:r>
      <w:r w:rsidR="000C25A7">
        <w:rPr>
          <w:rFonts w:ascii="Times New Roman" w:hAnsi="Times New Roman" w:cs="Times New Roman"/>
        </w:rPr>
        <w:t>are</w:t>
      </w:r>
      <w:r w:rsidRPr="000C25A7">
        <w:rPr>
          <w:rFonts w:ascii="Times New Roman" w:hAnsi="Times New Roman" w:cs="Times New Roman"/>
        </w:rPr>
        <w:t xml:space="preserve"> individuals that </w:t>
      </w:r>
      <w:r w:rsidRPr="000C25A7" w:rsidR="001D146A">
        <w:rPr>
          <w:rFonts w:ascii="Times New Roman" w:hAnsi="Times New Roman" w:cs="Times New Roman"/>
        </w:rPr>
        <w:t xml:space="preserve">will </w:t>
      </w:r>
      <w:r w:rsidRPr="000C25A7">
        <w:rPr>
          <w:rFonts w:ascii="Times New Roman" w:hAnsi="Times New Roman" w:cs="Times New Roman"/>
        </w:rPr>
        <w:t xml:space="preserve">participate </w:t>
      </w:r>
      <w:r w:rsidRPr="000C25A7" w:rsidR="001D146A">
        <w:rPr>
          <w:rFonts w:ascii="Times New Roman" w:hAnsi="Times New Roman" w:cs="Times New Roman"/>
        </w:rPr>
        <w:t>in the 12-day</w:t>
      </w:r>
      <w:r w:rsidRPr="000C25A7" w:rsidR="000F4092">
        <w:rPr>
          <w:rFonts w:ascii="Times New Roman" w:hAnsi="Times New Roman" w:cs="Times New Roman"/>
        </w:rPr>
        <w:t xml:space="preserve"> </w:t>
      </w:r>
      <w:r w:rsidRPr="000C25A7" w:rsidR="000C25A7">
        <w:rPr>
          <w:rFonts w:ascii="Times New Roman" w:hAnsi="Times New Roman" w:cs="Times New Roman"/>
        </w:rPr>
        <w:t>HSMF</w:t>
      </w:r>
      <w:r w:rsidR="000C25A7">
        <w:rPr>
          <w:rFonts w:ascii="Times New Roman" w:hAnsi="Times New Roman" w:cs="Times New Roman"/>
        </w:rPr>
        <w:t>P</w:t>
      </w:r>
      <w:r w:rsidRPr="000C25A7" w:rsidR="000F4092">
        <w:rPr>
          <w:rFonts w:ascii="Times New Roman" w:hAnsi="Times New Roman" w:cs="Times New Roman"/>
        </w:rPr>
        <w:t xml:space="preserve"> at UCLA</w:t>
      </w:r>
      <w:r w:rsidRPr="000C25A7" w:rsidR="004000A7">
        <w:rPr>
          <w:rFonts w:ascii="Times New Roman" w:hAnsi="Times New Roman" w:cs="Times New Roman"/>
        </w:rPr>
        <w:t xml:space="preserve"> during the Summer</w:t>
      </w:r>
      <w:r w:rsidRPr="000C25A7" w:rsidR="001D146A">
        <w:rPr>
          <w:rFonts w:ascii="Times New Roman" w:hAnsi="Times New Roman" w:cs="Times New Roman"/>
        </w:rPr>
        <w:t>.</w:t>
      </w:r>
      <w:r w:rsidRPr="000C25A7">
        <w:rPr>
          <w:rFonts w:ascii="Times New Roman" w:hAnsi="Times New Roman" w:cs="Times New Roman"/>
        </w:rPr>
        <w:t xml:space="preserve"> </w:t>
      </w:r>
    </w:p>
    <w:p w:rsidR="001173D4" w:rsidRPr="001173D4" w:rsidP="001173D4" w14:paraId="139E6A9D" w14:textId="77777777">
      <w:pPr>
        <w:pStyle w:val="Header"/>
      </w:pPr>
    </w:p>
    <w:p w:rsidR="00F7414E" w:rsidP="00A636A7" w14:paraId="7858D2D2" w14:textId="007EDCD0">
      <w:pPr>
        <w:rPr>
          <w:rFonts w:ascii="Times New Roman" w:hAnsi="Times New Roman" w:cs="Times New Roman"/>
          <w:b/>
        </w:rPr>
      </w:pPr>
    </w:p>
    <w:p w:rsidR="00A636A7" w:rsidRPr="008F7A28" w:rsidP="00A636A7" w14:paraId="4D8D8127" w14:textId="0C06A3D4">
      <w:pPr>
        <w:rPr>
          <w:rFonts w:ascii="Times New Roman" w:hAnsi="Times New Roman" w:cs="Times New Roman"/>
          <w:b/>
        </w:rPr>
      </w:pPr>
      <w:r w:rsidRPr="008F7A28">
        <w:rPr>
          <w:rFonts w:ascii="Times New Roman" w:hAnsi="Times New Roman" w:cs="Times New Roman"/>
          <w:b/>
        </w:rPr>
        <w:t>Administration of the Instrument</w:t>
      </w:r>
    </w:p>
    <w:p w:rsidR="00A636A7" w:rsidRPr="008F7A28" w:rsidP="00A636A7" w14:paraId="48A08F62" w14:textId="7777777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rsidR="00A636A7" w:rsidRPr="008F7A28" w:rsidP="00A636A7" w14:paraId="52A970C0" w14:textId="3AABD3A8">
      <w:pPr>
        <w:spacing w:line="240" w:lineRule="auto"/>
        <w:ind w:left="720"/>
        <w:rPr>
          <w:rFonts w:ascii="Times New Roman" w:hAnsi="Times New Roman" w:cs="Times New Roman"/>
        </w:rPr>
      </w:pPr>
      <w:r>
        <w:rPr>
          <w:rFonts w:ascii="Times New Roman" w:hAnsi="Times New Roman" w:cs="Times New Roman"/>
        </w:rPr>
        <w:t>[</w:t>
      </w:r>
      <w:r w:rsidR="009F3D07">
        <w:rPr>
          <w:rFonts w:ascii="Times New Roman" w:hAnsi="Times New Roman" w:cs="Times New Roman"/>
        </w:rPr>
        <w:t>X</w:t>
      </w:r>
      <w:r w:rsidRPr="008F7A28">
        <w:rPr>
          <w:rFonts w:ascii="Times New Roman" w:hAnsi="Times New Roman" w:cs="Times New Roman"/>
        </w:rPr>
        <w:t xml:space="preserve">] Web-based or other forms of Social Media </w:t>
      </w:r>
    </w:p>
    <w:p w:rsidR="00A636A7" w:rsidRPr="008F7A28" w:rsidP="00A636A7" w14:paraId="495760E6" w14:textId="7777777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rsidR="00A636A7" w:rsidRPr="008F7A28" w:rsidP="00A636A7" w14:paraId="382D27A7" w14:textId="1992D236">
      <w:pPr>
        <w:spacing w:line="240" w:lineRule="auto"/>
        <w:ind w:left="720"/>
        <w:rPr>
          <w:rFonts w:ascii="Times New Roman" w:hAnsi="Times New Roman" w:cs="Times New Roman"/>
        </w:rPr>
      </w:pPr>
      <w:r w:rsidRPr="008F7A28">
        <w:rPr>
          <w:rFonts w:ascii="Times New Roman" w:hAnsi="Times New Roman" w:cs="Times New Roman"/>
        </w:rPr>
        <w:t>[] In-person</w:t>
      </w:r>
      <w:r w:rsidRPr="008F7A28">
        <w:rPr>
          <w:rFonts w:ascii="Times New Roman" w:hAnsi="Times New Roman" w:cs="Times New Roman"/>
        </w:rPr>
        <w:tab/>
      </w:r>
    </w:p>
    <w:p w:rsidR="00A636A7" w:rsidRPr="008F7A28" w:rsidP="00A636A7" w14:paraId="3757122D" w14:textId="77777777">
      <w:pPr>
        <w:spacing w:line="240" w:lineRule="auto"/>
        <w:ind w:left="720"/>
        <w:rPr>
          <w:rFonts w:ascii="Times New Roman" w:hAnsi="Times New Roman" w:cs="Times New Roman"/>
        </w:rPr>
      </w:pPr>
      <w:r w:rsidRPr="008F7A28">
        <w:rPr>
          <w:rFonts w:ascii="Times New Roman" w:hAnsi="Times New Roman" w:cs="Times New Roman"/>
        </w:rPr>
        <w:t xml:space="preserve">[  ] Mail </w:t>
      </w:r>
    </w:p>
    <w:p w:rsidR="00A636A7" w:rsidRPr="008F7A28" w:rsidP="00A636A7" w14:paraId="22612064" w14:textId="77777777">
      <w:pPr>
        <w:spacing w:line="240" w:lineRule="auto"/>
        <w:ind w:left="720"/>
        <w:rPr>
          <w:rFonts w:ascii="Times New Roman" w:hAnsi="Times New Roman" w:cs="Times New Roman"/>
        </w:rPr>
      </w:pPr>
      <w:r w:rsidRPr="008F7A28">
        <w:rPr>
          <w:rFonts w:ascii="Times New Roman" w:hAnsi="Times New Roman" w:cs="Times New Roman"/>
        </w:rPr>
        <w:t>[  ] Other, Explain</w:t>
      </w:r>
    </w:p>
    <w:p w:rsidR="00A636A7" w:rsidRPr="008F7A28" w:rsidP="00A636A7" w14:paraId="03246038" w14:textId="7B6B397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No</w:t>
      </w:r>
    </w:p>
    <w:p w:rsidR="00A636A7" w:rsidRPr="008F7A28" w:rsidP="00A636A7" w14:paraId="258BE730" w14:textId="77777777">
      <w:pPr>
        <w:pStyle w:val="ListParagraph"/>
        <w:ind w:left="360"/>
        <w:rPr>
          <w:rFonts w:ascii="Times New Roman" w:hAnsi="Times New Roman" w:cs="Times New Roman"/>
        </w:rPr>
      </w:pPr>
      <w:r w:rsidRPr="008F7A28">
        <w:rPr>
          <w:rFonts w:ascii="Times New Roman" w:hAnsi="Times New Roman" w:cs="Times New Roman"/>
        </w:rPr>
        <w:t xml:space="preserve"> </w:t>
      </w:r>
    </w:p>
    <w:p w:rsidR="00A636A7" w:rsidRPr="008F7A28" w:rsidP="00A636A7" w14:paraId="0330E1AD" w14:textId="77777777">
      <w:pPr>
        <w:rPr>
          <w:rFonts w:ascii="Times New Roman" w:hAnsi="Times New Roman" w:eastAsiaTheme="majorEastAsia"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rsidR="00A636A7" w:rsidRPr="008F7A28" w:rsidP="00A636A7" w14:paraId="054E6E09" w14:textId="7777777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 xml:space="preserve">Instructions for completing Request for Approval under the “Generic Clearance for the Collection of Routine Customer Feedback” </w:t>
      </w:r>
    </w:p>
    <w:p w:rsidR="00A636A7" w:rsidRPr="008F7A28" w:rsidP="00A636A7" w14:paraId="2CE00DFD" w14:textId="7777777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A636A7" w:rsidRPr="008F7A28" w:rsidP="00A636A7" w14:paraId="2A856EA8" w14:textId="7777777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w:t>
      </w:r>
      <w:r w:rsidRPr="008F7A28">
        <w:rPr>
          <w:rFonts w:ascii="Times New Roman" w:hAnsi="Times New Roman" w:cs="Times New Roman"/>
        </w:rPr>
        <w:t>xxxx</w:t>
      </w:r>
      <w:r w:rsidRPr="008F7A28">
        <w:rPr>
          <w:rFonts w:ascii="Times New Roman" w:hAnsi="Times New Roman" w:cs="Times New Roman"/>
        </w:rPr>
        <w:t>)</w:t>
      </w:r>
    </w:p>
    <w:p w:rsidR="00A636A7" w:rsidRPr="008F7A28" w:rsidP="00A636A7" w14:paraId="5BF2DFC2" w14:textId="46FC0036">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rsidR="00A636A7" w:rsidRPr="008F7A28" w:rsidP="00A636A7" w14:paraId="0F7F0AEE" w14:textId="7777777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rsidR="00A636A7" w:rsidRPr="008F7A28" w:rsidP="00A636A7" w14:paraId="17D30868" w14:textId="77777777">
      <w:pPr>
        <w:pStyle w:val="Header"/>
        <w:rPr>
          <w:rFonts w:ascii="Times New Roman" w:hAnsi="Times New Roman" w:cs="Times New Roman"/>
        </w:rPr>
      </w:pPr>
    </w:p>
    <w:p w:rsidR="00A636A7" w:rsidRPr="008F7A28" w:rsidP="00A636A7" w14:paraId="15F63D40" w14:textId="7777777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rsidR="00A636A7" w:rsidRPr="008F7A28" w:rsidP="00A636A7" w14:paraId="22986DF5" w14:textId="7777777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rsidR="00A636A7" w:rsidRPr="008F7A28" w:rsidP="00A636A7" w14:paraId="4CBF2233" w14:textId="7777777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rsidR="00A636A7" w:rsidRPr="008F7A28" w:rsidP="00A636A7" w14:paraId="5B8FE255" w14:textId="7777777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rsidR="00A636A7" w:rsidRPr="008F7A28" w:rsidP="00A636A7" w14:paraId="39EAAE9F" w14:textId="77777777">
      <w:pPr>
        <w:spacing w:after="0" w:line="240" w:lineRule="auto"/>
        <w:rPr>
          <w:rFonts w:ascii="Times New Roman" w:hAnsi="Times New Roman" w:cs="Times New Roman"/>
          <w:b/>
        </w:rPr>
      </w:pPr>
      <w:r w:rsidRPr="008F7A28">
        <w:rPr>
          <w:rFonts w:ascii="Times New Roman" w:hAnsi="Times New Roman" w:cs="Times New Roman"/>
          <w:b/>
        </w:rPr>
        <w:t>BURDEN HOURS:</w:t>
      </w:r>
    </w:p>
    <w:p w:rsidR="00A636A7" w:rsidRPr="008F7A28" w:rsidP="00A636A7" w14:paraId="7B39D822" w14:textId="7777777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A636A7" w:rsidRPr="008F7A28" w:rsidP="00A636A7" w14:paraId="75259067" w14:textId="7777777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rsidR="00A636A7" w:rsidRPr="008F7A28" w:rsidP="00A636A7" w14:paraId="3D21A998" w14:textId="7777777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rsidR="00A636A7" w:rsidRPr="008F7A28" w:rsidP="00A636A7" w14:paraId="4F73EE88" w14:textId="7777777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rsidR="00A636A7" w:rsidRPr="008F7A28" w:rsidP="00A636A7" w14:paraId="2D92A7BB" w14:textId="7777777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rsidR="00A636A7" w:rsidRPr="008F7A28" w:rsidP="00A636A7" w14:paraId="6E397FFB" w14:textId="7777777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rsidR="00A636A7" w:rsidRPr="008F7A28" w:rsidP="00A636A7" w14:paraId="2EEFB23A" w14:textId="7777777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rsidR="00A636A7" w:rsidRPr="008F7A28" w:rsidP="00A636A7" w14:paraId="3C95203B" w14:textId="7777777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rsidR="00A636A7" w:rsidRPr="008F7A28" w:rsidP="00A636A7" w14:paraId="40024403" w14:textId="7777777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rsidR="00A636A7" w:rsidRPr="00E35911" w:rsidP="00A636A7" w14:paraId="31F7F2FE" w14:textId="77777777">
      <w:pPr>
        <w:rPr>
          <w:rFonts w:cstheme="minorHAnsi"/>
          <w:color w:val="0070C0"/>
        </w:rPr>
      </w:pPr>
    </w:p>
    <w:p w:rsidR="00B70647" w14:paraId="1031D431" w14:textId="77777777"/>
    <w:sectPr w:rsidSect="00B70647">
      <w:headerReference w:type="default" r:id="rId7"/>
      <w:pgSz w:w="12240" w:h="15840"/>
      <w:pgMar w:top="1305" w:right="1440" w:bottom="45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Ind w:w="1152" w:type="dxa"/>
      <w:tblLook w:val="01E0"/>
    </w:tblPr>
    <w:tblGrid>
      <w:gridCol w:w="8208"/>
      <w:gridCol w:w="1152"/>
    </w:tblGrid>
    <w:tr w14:paraId="113CCBCB" w14:textId="77777777">
      <w:tblPrEx>
        <w:tblW w:w="5000" w:type="pct"/>
        <w:tblInd w:w="1152" w:type="dxa"/>
        <w:tblLook w:val="01E0"/>
      </w:tblPrEx>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Content>
            <w:p w:rsidR="00A91D5C" w14:paraId="3130F147" w14:textId="144A468B">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Content>
            <w:p w:rsidR="00A91D5C" w:rsidP="00B70647" w14:paraId="3DA4F0C8" w14:textId="5EED2C1D">
              <w:pPr>
                <w:pStyle w:val="Header"/>
                <w:jc w:val="right"/>
                <w:rPr>
                  <w:b/>
                  <w:bCs/>
                </w:rPr>
              </w:pPr>
              <w:r>
                <w:rPr>
                  <w:b/>
                  <w:bCs/>
                </w:rPr>
                <w:t xml:space="preserve">     </w:t>
              </w:r>
            </w:p>
          </w:sdtContent>
        </w:sdt>
      </w:tc>
      <w:tc>
        <w:tcPr>
          <w:tcW w:w="1152" w:type="dxa"/>
          <w:tcBorders>
            <w:left w:val="single" w:sz="6" w:space="0" w:color="000000" w:themeColor="text1"/>
          </w:tcBorders>
        </w:tcPr>
        <w:p w:rsidR="00A91D5C" w14:paraId="7BB60723" w14:textId="2A74F988">
          <w:pPr>
            <w:pStyle w:val="Header"/>
            <w:rPr>
              <w:b/>
              <w:bCs/>
            </w:rPr>
          </w:pPr>
          <w:r>
            <w:fldChar w:fldCharType="begin"/>
          </w:r>
          <w:r>
            <w:instrText xml:space="preserve"> PAGE   \* MERGEFORMAT </w:instrText>
          </w:r>
          <w:r>
            <w:fldChar w:fldCharType="separate"/>
          </w:r>
          <w:r w:rsidR="00C7069B">
            <w:rPr>
              <w:noProof/>
            </w:rPr>
            <w:t>2</w:t>
          </w:r>
          <w:r>
            <w:rPr>
              <w:noProof/>
            </w:rPr>
            <w:fldChar w:fldCharType="end"/>
          </w:r>
        </w:p>
      </w:tc>
    </w:tr>
  </w:tbl>
  <w:p w:rsidR="00A91D5C" w14:paraId="6462EA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94E4953"/>
    <w:multiLevelType w:val="hybridMultilevel"/>
    <w:tmpl w:val="9752B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AE05E75"/>
    <w:multiLevelType w:val="hybridMultilevel"/>
    <w:tmpl w:val="9752B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C676F"/>
    <w:multiLevelType w:val="hybridMultilevel"/>
    <w:tmpl w:val="9752B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52746972">
    <w:abstractNumId w:val="5"/>
  </w:num>
  <w:num w:numId="2" w16cid:durableId="1548688747">
    <w:abstractNumId w:val="4"/>
  </w:num>
  <w:num w:numId="3" w16cid:durableId="1392188448">
    <w:abstractNumId w:val="0"/>
  </w:num>
  <w:num w:numId="4" w16cid:durableId="1738429908">
    <w:abstractNumId w:val="1"/>
  </w:num>
  <w:num w:numId="5" w16cid:durableId="130905543">
    <w:abstractNumId w:val="6"/>
  </w:num>
  <w:num w:numId="6" w16cid:durableId="647132964">
    <w:abstractNumId w:val="3"/>
  </w:num>
  <w:num w:numId="7" w16cid:durableId="82328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A7"/>
    <w:rsid w:val="00034CE8"/>
    <w:rsid w:val="00072133"/>
    <w:rsid w:val="00087F0C"/>
    <w:rsid w:val="00094B15"/>
    <w:rsid w:val="000B40A4"/>
    <w:rsid w:val="000C0E06"/>
    <w:rsid w:val="000C25A7"/>
    <w:rsid w:val="000C693B"/>
    <w:rsid w:val="000D52EB"/>
    <w:rsid w:val="000E0CA1"/>
    <w:rsid w:val="000E44DC"/>
    <w:rsid w:val="000F4092"/>
    <w:rsid w:val="001037D5"/>
    <w:rsid w:val="001173D4"/>
    <w:rsid w:val="00133D10"/>
    <w:rsid w:val="001370DA"/>
    <w:rsid w:val="00154040"/>
    <w:rsid w:val="0015791C"/>
    <w:rsid w:val="00164828"/>
    <w:rsid w:val="00170F65"/>
    <w:rsid w:val="0018626A"/>
    <w:rsid w:val="001C1D53"/>
    <w:rsid w:val="001D1361"/>
    <w:rsid w:val="001D146A"/>
    <w:rsid w:val="00231820"/>
    <w:rsid w:val="00257586"/>
    <w:rsid w:val="00257C10"/>
    <w:rsid w:val="00274F87"/>
    <w:rsid w:val="002A51A3"/>
    <w:rsid w:val="002C2BDD"/>
    <w:rsid w:val="002D46E5"/>
    <w:rsid w:val="002D7BEC"/>
    <w:rsid w:val="002E42AD"/>
    <w:rsid w:val="00332E15"/>
    <w:rsid w:val="003602C7"/>
    <w:rsid w:val="00364BF8"/>
    <w:rsid w:val="0037050D"/>
    <w:rsid w:val="003902B0"/>
    <w:rsid w:val="0039236C"/>
    <w:rsid w:val="003924FC"/>
    <w:rsid w:val="003B4B2C"/>
    <w:rsid w:val="003C19DF"/>
    <w:rsid w:val="003C6B1E"/>
    <w:rsid w:val="003F0094"/>
    <w:rsid w:val="004000A7"/>
    <w:rsid w:val="00433BD0"/>
    <w:rsid w:val="00444076"/>
    <w:rsid w:val="00474449"/>
    <w:rsid w:val="004B2446"/>
    <w:rsid w:val="004B772A"/>
    <w:rsid w:val="004D6AC3"/>
    <w:rsid w:val="004F5524"/>
    <w:rsid w:val="00500C7F"/>
    <w:rsid w:val="00504950"/>
    <w:rsid w:val="00551631"/>
    <w:rsid w:val="00571318"/>
    <w:rsid w:val="0058711D"/>
    <w:rsid w:val="005873D7"/>
    <w:rsid w:val="00587D30"/>
    <w:rsid w:val="00596BBF"/>
    <w:rsid w:val="005A254B"/>
    <w:rsid w:val="005C02C1"/>
    <w:rsid w:val="005D486F"/>
    <w:rsid w:val="005E05EF"/>
    <w:rsid w:val="006165E9"/>
    <w:rsid w:val="00662E1E"/>
    <w:rsid w:val="00671133"/>
    <w:rsid w:val="00682DD5"/>
    <w:rsid w:val="0068527B"/>
    <w:rsid w:val="00693F91"/>
    <w:rsid w:val="006D5376"/>
    <w:rsid w:val="007205E3"/>
    <w:rsid w:val="00732CD9"/>
    <w:rsid w:val="00752631"/>
    <w:rsid w:val="007575CD"/>
    <w:rsid w:val="00793190"/>
    <w:rsid w:val="007B26C5"/>
    <w:rsid w:val="007B464E"/>
    <w:rsid w:val="007B476F"/>
    <w:rsid w:val="007C3AEA"/>
    <w:rsid w:val="007D7AF0"/>
    <w:rsid w:val="00812183"/>
    <w:rsid w:val="00826A05"/>
    <w:rsid w:val="00845B32"/>
    <w:rsid w:val="00850669"/>
    <w:rsid w:val="008531DB"/>
    <w:rsid w:val="008570E4"/>
    <w:rsid w:val="00885A55"/>
    <w:rsid w:val="008B7E3A"/>
    <w:rsid w:val="008D63FB"/>
    <w:rsid w:val="008F4395"/>
    <w:rsid w:val="008F6027"/>
    <w:rsid w:val="008F7A28"/>
    <w:rsid w:val="009003C9"/>
    <w:rsid w:val="00900EF2"/>
    <w:rsid w:val="0090463B"/>
    <w:rsid w:val="0091093E"/>
    <w:rsid w:val="00911822"/>
    <w:rsid w:val="009165C1"/>
    <w:rsid w:val="00924788"/>
    <w:rsid w:val="00983166"/>
    <w:rsid w:val="009A3E94"/>
    <w:rsid w:val="009A4C6E"/>
    <w:rsid w:val="009B6427"/>
    <w:rsid w:val="009B75DD"/>
    <w:rsid w:val="009C1704"/>
    <w:rsid w:val="009C4240"/>
    <w:rsid w:val="009D0D65"/>
    <w:rsid w:val="009F12D9"/>
    <w:rsid w:val="009F3D07"/>
    <w:rsid w:val="00A461AE"/>
    <w:rsid w:val="00A51236"/>
    <w:rsid w:val="00A636A7"/>
    <w:rsid w:val="00A677C3"/>
    <w:rsid w:val="00A75AA0"/>
    <w:rsid w:val="00A91D5C"/>
    <w:rsid w:val="00A97A61"/>
    <w:rsid w:val="00AA48C9"/>
    <w:rsid w:val="00AB39DA"/>
    <w:rsid w:val="00AB3B04"/>
    <w:rsid w:val="00AD3AA6"/>
    <w:rsid w:val="00B05B37"/>
    <w:rsid w:val="00B319F5"/>
    <w:rsid w:val="00B4212F"/>
    <w:rsid w:val="00B66771"/>
    <w:rsid w:val="00B70647"/>
    <w:rsid w:val="00B96E77"/>
    <w:rsid w:val="00BB7C72"/>
    <w:rsid w:val="00BD02F8"/>
    <w:rsid w:val="00C014E4"/>
    <w:rsid w:val="00C21A66"/>
    <w:rsid w:val="00C4255F"/>
    <w:rsid w:val="00C47396"/>
    <w:rsid w:val="00C7069B"/>
    <w:rsid w:val="00CB65A8"/>
    <w:rsid w:val="00CC00CE"/>
    <w:rsid w:val="00CD703F"/>
    <w:rsid w:val="00CF7AE3"/>
    <w:rsid w:val="00D253A4"/>
    <w:rsid w:val="00D35312"/>
    <w:rsid w:val="00D72334"/>
    <w:rsid w:val="00D80260"/>
    <w:rsid w:val="00D9534C"/>
    <w:rsid w:val="00D95D61"/>
    <w:rsid w:val="00D97FE6"/>
    <w:rsid w:val="00DC6FA0"/>
    <w:rsid w:val="00E25EA5"/>
    <w:rsid w:val="00E35911"/>
    <w:rsid w:val="00E36ABF"/>
    <w:rsid w:val="00E47EC2"/>
    <w:rsid w:val="00E6552C"/>
    <w:rsid w:val="00E66D90"/>
    <w:rsid w:val="00E70E5E"/>
    <w:rsid w:val="00E75A1C"/>
    <w:rsid w:val="00EB73A1"/>
    <w:rsid w:val="00ED0825"/>
    <w:rsid w:val="00ED6276"/>
    <w:rsid w:val="00EE3E21"/>
    <w:rsid w:val="00EF6B70"/>
    <w:rsid w:val="00F165BC"/>
    <w:rsid w:val="00F46DB1"/>
    <w:rsid w:val="00F718D9"/>
    <w:rsid w:val="00F7414E"/>
    <w:rsid w:val="00F76682"/>
    <w:rsid w:val="00F96D43"/>
    <w:rsid w:val="00FE31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F39FB"/>
  <w15:chartTrackingRefBased/>
  <w15:docId w15:val="{24F7E549-6F50-47C9-97DF-A458F16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customStyle="1" w:styleId="Default">
    <w:name w:val="Default"/>
    <w:rsid w:val="00AD3AA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AD3AA6"/>
    <w:rPr>
      <w:b/>
      <w:bCs/>
      <w:color w:val="000000"/>
      <w:sz w:val="21"/>
      <w:szCs w:val="21"/>
    </w:rPr>
  </w:style>
  <w:style w:type="paragraph" w:styleId="Footer">
    <w:name w:val="footer"/>
    <w:basedOn w:val="Normal"/>
    <w:link w:val="FooterChar"/>
    <w:uiPriority w:val="99"/>
    <w:unhideWhenUsed/>
    <w:rsid w:val="00845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B32"/>
  </w:style>
  <w:style w:type="paragraph" w:styleId="Revision">
    <w:name w:val="Revision"/>
    <w:hidden/>
    <w:uiPriority w:val="99"/>
    <w:semiHidden/>
    <w:rsid w:val="00C42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A1757-51CA-472B-AF0F-FC44B372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7F0D5-B298-44B0-AFF1-0D2E8D99EA2A}">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0DD6543A-6B45-4726-93F2-18B095916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Tavarez</dc:creator>
  <cp:lastModifiedBy>Escobar, Jesse (ACF)</cp:lastModifiedBy>
  <cp:revision>4</cp:revision>
  <cp:lastPrinted>2020-01-28T17:36:00Z</cp:lastPrinted>
  <dcterms:created xsi:type="dcterms:W3CDTF">2023-05-23T17:42:00Z</dcterms:created>
  <dcterms:modified xsi:type="dcterms:W3CDTF">2023-05-25T18:29:00Z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