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EA6C04" w:rsidP="002D486C" w14:paraId="07DC8AA5" w14:textId="11E60CE5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1877B4" w:rsidP="004B3767" w14:paraId="40356AC1" w14:textId="40043BC2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70096B">
        <w:rPr>
          <w:rFonts w:asciiTheme="majorHAnsi" w:hAnsiTheme="majorHAnsi"/>
          <w:sz w:val="24"/>
        </w:rPr>
        <w:t>Uniformed Services Employment and Reemployment Rights Act (USERRA) Inquiry and Support Request</w:t>
      </w:r>
    </w:p>
    <w:p w:rsidR="00340D9B" w:rsidP="004B3767" w14:paraId="78B75B82" w14:textId="426363BE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70096B">
        <w:rPr>
          <w:rFonts w:asciiTheme="majorHAnsi" w:hAnsiTheme="majorHAnsi"/>
          <w:sz w:val="24"/>
        </w:rPr>
        <w:t>OMB Control Number 0704–</w:t>
      </w:r>
      <w:r>
        <w:rPr>
          <w:rFonts w:asciiTheme="majorHAnsi" w:hAnsiTheme="majorHAnsi"/>
          <w:sz w:val="24"/>
        </w:rPr>
        <w:t>0678</w:t>
      </w:r>
    </w:p>
    <w:p w:rsidR="002A0CC0" w:rsidP="004B3767" w14:paraId="79F6418B" w14:textId="773D634F">
      <w:pPr>
        <w:spacing w:after="0" w:line="240" w:lineRule="auto"/>
        <w:jc w:val="center"/>
        <w:rPr>
          <w:rFonts w:asciiTheme="majorHAnsi" w:hAnsiTheme="majorHAnsi"/>
          <w:sz w:val="24"/>
        </w:rPr>
      </w:pPr>
    </w:p>
    <w:p w:rsidR="002A0CC0" w:rsidP="004B3767" w14:paraId="0917CA9C" w14:textId="2CBD80C7">
      <w:pPr>
        <w:spacing w:after="0" w:line="240" w:lineRule="auto"/>
        <w:jc w:val="center"/>
        <w:rPr>
          <w:rFonts w:asciiTheme="majorHAnsi" w:hAnsiTheme="majorHAnsi"/>
          <w:sz w:val="24"/>
          <w:u w:val="single"/>
        </w:rPr>
      </w:pPr>
      <w:r w:rsidRPr="002A0CC0">
        <w:rPr>
          <w:rFonts w:asciiTheme="majorHAnsi" w:hAnsiTheme="majorHAnsi"/>
          <w:sz w:val="24"/>
          <w:u w:val="single"/>
        </w:rPr>
        <w:t>Summary Of Changes</w:t>
      </w:r>
    </w:p>
    <w:p w:rsidR="002A0CC0" w:rsidRPr="002A0CC0" w:rsidP="002A0CC0" w14:paraId="7D0229A8" w14:textId="39FD9A9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There was a typo in the Form Number when originally submitted. The form number has been changed from DD 3201 to DD 3021. No other changes.</w:t>
      </w:r>
    </w:p>
    <w:p w:rsidR="00340D9B" w:rsidRPr="00340D9B" w:rsidP="002D7713" w14:paraId="393ADEE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340D9B" w:rsidP="006E563D" w14:paraId="2286762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1B70548C" w14:textId="03CE9B4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31284D" w:rsidP="006E563D" w14:paraId="531F063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10F0C" w:rsidRPr="0031284D" w:rsidP="006E563D" w14:paraId="04985F36" w14:textId="140EBD7C">
      <w:pPr>
        <w:spacing w:after="0" w:line="240" w:lineRule="auto"/>
        <w:rPr>
          <w:rFonts w:asciiTheme="majorHAnsi" w:hAnsiTheme="majorHAnsi"/>
          <w:iCs/>
          <w:sz w:val="24"/>
        </w:rPr>
      </w:pPr>
      <w:r w:rsidRPr="0031284D">
        <w:rPr>
          <w:rFonts w:asciiTheme="majorHAnsi" w:hAnsiTheme="majorHAnsi"/>
          <w:iCs/>
          <w:sz w:val="24"/>
        </w:rPr>
        <w:t xml:space="preserve">Uniformed Services Employment and </w:t>
      </w:r>
      <w:r w:rsidRPr="0031284D">
        <w:rPr>
          <w:rFonts w:asciiTheme="majorHAnsi" w:hAnsiTheme="majorHAnsi"/>
          <w:iCs/>
          <w:sz w:val="24"/>
        </w:rPr>
        <w:t>Reemployment Rights Act (USERRA) Inquiry, DD Form 3021</w:t>
      </w:r>
      <w:r w:rsidR="00C14310">
        <w:rPr>
          <w:rFonts w:asciiTheme="majorHAnsi" w:hAnsiTheme="majorHAnsi"/>
          <w:iCs/>
          <w:sz w:val="24"/>
        </w:rPr>
        <w:t>,</w:t>
      </w:r>
      <w:r w:rsidRPr="0031284D">
        <w:rPr>
          <w:rFonts w:asciiTheme="majorHAnsi" w:hAnsiTheme="majorHAnsi"/>
          <w:iCs/>
          <w:sz w:val="24"/>
        </w:rPr>
        <w:t xml:space="preserve"> and USERRA Support Request, DD Form 3022</w:t>
      </w:r>
      <w:r w:rsidR="00C14310">
        <w:rPr>
          <w:rFonts w:asciiTheme="majorHAnsi" w:hAnsiTheme="majorHAnsi"/>
          <w:iCs/>
          <w:sz w:val="24"/>
        </w:rPr>
        <w:t>,</w:t>
      </w:r>
      <w:r w:rsidRPr="0031284D">
        <w:rPr>
          <w:rFonts w:asciiTheme="majorHAnsi" w:hAnsiTheme="majorHAnsi"/>
          <w:iCs/>
          <w:sz w:val="24"/>
        </w:rPr>
        <w:t xml:space="preserve"> are intended for those who </w:t>
      </w:r>
      <w:r w:rsidR="006B6C22">
        <w:rPr>
          <w:rFonts w:asciiTheme="majorHAnsi" w:hAnsiTheme="majorHAnsi"/>
          <w:iCs/>
          <w:sz w:val="24"/>
        </w:rPr>
        <w:t xml:space="preserve">need information and/or </w:t>
      </w:r>
      <w:r w:rsidRPr="0031284D">
        <w:rPr>
          <w:rFonts w:asciiTheme="majorHAnsi" w:hAnsiTheme="majorHAnsi"/>
          <w:iCs/>
          <w:sz w:val="24"/>
        </w:rPr>
        <w:t xml:space="preserve">experience civilian employment problems related to military obligations.  </w:t>
      </w:r>
    </w:p>
    <w:p w:rsidR="0031284D" w:rsidP="006E563D" w14:paraId="50418CC5" w14:textId="7DC2340F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31284D" w:rsidRPr="0031284D" w:rsidP="0031284D" w14:paraId="082B28D7" w14:textId="296A29F4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The Uniformed Services Employment and Reemployment Rights Act of 1994 </w:t>
      </w:r>
      <w:r>
        <w:rPr>
          <w:rFonts w:asciiTheme="majorHAnsi" w:hAnsiTheme="majorHAnsi"/>
          <w:sz w:val="24"/>
        </w:rPr>
        <w:t xml:space="preserve">(38 United States Code Chapter 43) </w:t>
      </w:r>
      <w:r w:rsidRPr="0031284D">
        <w:rPr>
          <w:rFonts w:asciiTheme="majorHAnsi" w:hAnsiTheme="majorHAnsi"/>
          <w:sz w:val="24"/>
        </w:rPr>
        <w:t>(USERRA) establishes rights and responsibilities for uniformed Service memb</w:t>
      </w:r>
      <w:r w:rsidRPr="0031284D">
        <w:rPr>
          <w:rFonts w:asciiTheme="majorHAnsi" w:hAnsiTheme="majorHAnsi"/>
          <w:sz w:val="24"/>
        </w:rPr>
        <w:t>ers and their civilian employers.</w:t>
      </w:r>
    </w:p>
    <w:p w:rsidR="0031284D" w:rsidRPr="0031284D" w:rsidP="0031284D" w14:paraId="7ACA7B3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1284D" w:rsidP="0031284D" w14:paraId="1E542321" w14:textId="5C058558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USERRA is intended to ensure that persons who serve or have served in the Armed Forces, Reserve, National Guard, or other </w:t>
      </w:r>
      <w:r w:rsidR="00C14310">
        <w:rPr>
          <w:rFonts w:asciiTheme="majorHAnsi" w:hAnsiTheme="majorHAnsi"/>
          <w:sz w:val="24"/>
        </w:rPr>
        <w:t>U</w:t>
      </w:r>
      <w:r w:rsidRPr="0031284D">
        <w:rPr>
          <w:rFonts w:asciiTheme="majorHAnsi" w:hAnsiTheme="majorHAnsi"/>
          <w:sz w:val="24"/>
        </w:rPr>
        <w:t>niformed Services: (1) are not disadvantaged in their civilian careers because of their service; (</w:t>
      </w:r>
      <w:r w:rsidRPr="0031284D">
        <w:rPr>
          <w:rFonts w:asciiTheme="majorHAnsi" w:hAnsiTheme="majorHAnsi"/>
          <w:sz w:val="24"/>
        </w:rPr>
        <w:t>2) are promptly reemployed in their civilian jobs upon their return from duty; and (3) are not discriminated against in employment based on past, present, or future military service</w:t>
      </w:r>
      <w:r>
        <w:rPr>
          <w:rFonts w:asciiTheme="majorHAnsi" w:hAnsiTheme="majorHAnsi"/>
          <w:sz w:val="24"/>
        </w:rPr>
        <w:t xml:space="preserve">. </w:t>
      </w:r>
    </w:p>
    <w:p w:rsidR="0031284D" w:rsidP="0031284D" w14:paraId="74AF0A7A" w14:textId="7A31D16B">
      <w:pPr>
        <w:spacing w:after="0" w:line="240" w:lineRule="auto"/>
        <w:rPr>
          <w:rFonts w:asciiTheme="majorHAnsi" w:hAnsiTheme="majorHAnsi"/>
          <w:sz w:val="24"/>
        </w:rPr>
      </w:pPr>
    </w:p>
    <w:p w:rsidR="0031284D" w:rsidRPr="0031284D" w:rsidP="0031284D" w14:paraId="5605D2DF" w14:textId="1048B50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Employer Support for the Guard and Reserve (</w:t>
      </w:r>
      <w:r w:rsidRPr="0031284D">
        <w:rPr>
          <w:rFonts w:asciiTheme="majorHAnsi" w:hAnsiTheme="majorHAnsi"/>
          <w:sz w:val="24"/>
        </w:rPr>
        <w:t>ESGR</w:t>
      </w:r>
      <w:r>
        <w:rPr>
          <w:rFonts w:asciiTheme="majorHAnsi" w:hAnsiTheme="majorHAnsi"/>
          <w:sz w:val="24"/>
        </w:rPr>
        <w:t>)</w:t>
      </w:r>
      <w:r w:rsidRPr="0031284D">
        <w:rPr>
          <w:rFonts w:asciiTheme="majorHAnsi" w:hAnsiTheme="majorHAnsi"/>
          <w:sz w:val="24"/>
        </w:rPr>
        <w:t xml:space="preserve"> informs and educa</w:t>
      </w:r>
      <w:r w:rsidRPr="0031284D">
        <w:rPr>
          <w:rFonts w:asciiTheme="majorHAnsi" w:hAnsiTheme="majorHAnsi"/>
          <w:sz w:val="24"/>
        </w:rPr>
        <w:t>tes Service members and their civilian employers regarding their rights and responsibilities governed by USERRA</w:t>
      </w:r>
      <w:r>
        <w:rPr>
          <w:rFonts w:asciiTheme="majorHAnsi" w:hAnsiTheme="majorHAnsi"/>
          <w:sz w:val="24"/>
        </w:rPr>
        <w:t xml:space="preserve"> pursuant to </w:t>
      </w:r>
      <w:r w:rsidR="008B6F6D">
        <w:rPr>
          <w:rFonts w:asciiTheme="majorHAnsi" w:hAnsiTheme="majorHAnsi"/>
          <w:sz w:val="24"/>
        </w:rPr>
        <w:t>title 38 U.S.C. chapter 43 Employment and Reemployment Rights</w:t>
      </w:r>
      <w:r w:rsidR="003513DB">
        <w:rPr>
          <w:rFonts w:asciiTheme="majorHAnsi" w:hAnsiTheme="majorHAnsi"/>
          <w:sz w:val="24"/>
        </w:rPr>
        <w:t xml:space="preserve"> of Member</w:t>
      </w:r>
      <w:r w:rsidR="00A34624">
        <w:rPr>
          <w:rFonts w:asciiTheme="majorHAnsi" w:hAnsiTheme="majorHAnsi"/>
          <w:sz w:val="24"/>
        </w:rPr>
        <w:t>s</w:t>
      </w:r>
      <w:r w:rsidR="003513DB">
        <w:rPr>
          <w:rFonts w:asciiTheme="majorHAnsi" w:hAnsiTheme="majorHAnsi"/>
          <w:sz w:val="24"/>
        </w:rPr>
        <w:t xml:space="preserve"> of the Uniformed Services and</w:t>
      </w:r>
      <w:r w:rsidRPr="003513DB" w:rsidR="003513DB">
        <w:t xml:space="preserve"> </w:t>
      </w:r>
      <w:r w:rsidRPr="003513DB" w:rsidR="003513DB">
        <w:rPr>
          <w:rFonts w:asciiTheme="majorHAnsi" w:hAnsiTheme="majorHAnsi"/>
          <w:sz w:val="24"/>
        </w:rPr>
        <w:t xml:space="preserve">DoDI 1205.12 “Civilian Employment and Reemployment Rights for Service </w:t>
      </w:r>
      <w:r w:rsidRPr="003513DB" w:rsidR="003B1780">
        <w:rPr>
          <w:rFonts w:asciiTheme="majorHAnsi" w:hAnsiTheme="majorHAnsi"/>
          <w:sz w:val="24"/>
        </w:rPr>
        <w:t>Members,</w:t>
      </w:r>
      <w:r w:rsidRPr="003513DB" w:rsidR="003513DB">
        <w:rPr>
          <w:rFonts w:asciiTheme="majorHAnsi" w:hAnsiTheme="majorHAnsi"/>
          <w:sz w:val="24"/>
        </w:rPr>
        <w:t xml:space="preserve"> Former Service Members and Applicants of the Uniformed Services”</w:t>
      </w:r>
      <w:r w:rsidRPr="0031284D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 xml:space="preserve"> </w:t>
      </w:r>
      <w:r w:rsidRPr="0031284D">
        <w:rPr>
          <w:rFonts w:asciiTheme="majorHAnsi" w:hAnsiTheme="majorHAnsi"/>
          <w:sz w:val="24"/>
        </w:rPr>
        <w:t>ESGR does not enforce USERRA, but serves as a neutral, free resource for employers and Service members.</w:t>
      </w:r>
    </w:p>
    <w:p w:rsidR="0031284D" w:rsidRPr="0031284D" w:rsidP="0031284D" w14:paraId="38779B1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1284D" w:rsidP="0031284D" w14:paraId="643BF3AC" w14:textId="7317884C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ESGR’s Ombudsman Services Program </w:t>
      </w:r>
      <w:r w:rsidRPr="0031284D">
        <w:rPr>
          <w:rFonts w:asciiTheme="majorHAnsi" w:hAnsiTheme="majorHAnsi"/>
          <w:sz w:val="24"/>
        </w:rPr>
        <w:t xml:space="preserve">provides information and mediation on issues related to USERRA. The ESGR Customer Service Center is available to answer USERRA questions. </w:t>
      </w:r>
      <w:r w:rsidRPr="0031284D" w:rsidR="00C14310">
        <w:rPr>
          <w:rFonts w:asciiTheme="majorHAnsi" w:hAnsiTheme="majorHAnsi"/>
          <w:sz w:val="24"/>
        </w:rPr>
        <w:t>Specially trained</w:t>
      </w:r>
      <w:r w:rsidRPr="0031284D">
        <w:rPr>
          <w:rFonts w:asciiTheme="majorHAnsi" w:hAnsiTheme="majorHAnsi"/>
          <w:sz w:val="24"/>
        </w:rPr>
        <w:t xml:space="preserve"> Ombudsmen are available to assist members of the Guard and Reserve in resolving disputes with their civilian employers related to military service in the </w:t>
      </w:r>
      <w:r w:rsidR="00C14310">
        <w:rPr>
          <w:rFonts w:asciiTheme="majorHAnsi" w:hAnsiTheme="majorHAnsi"/>
          <w:sz w:val="24"/>
        </w:rPr>
        <w:t>U</w:t>
      </w:r>
      <w:r w:rsidRPr="0031284D">
        <w:rPr>
          <w:rFonts w:asciiTheme="majorHAnsi" w:hAnsiTheme="majorHAnsi"/>
          <w:sz w:val="24"/>
        </w:rPr>
        <w:t>niformed Services through neutral and impartial mediation. ESGR Ombudsmen are volunteers located thr</w:t>
      </w:r>
      <w:r w:rsidRPr="0031284D">
        <w:rPr>
          <w:rFonts w:asciiTheme="majorHAnsi" w:hAnsiTheme="majorHAnsi"/>
          <w:sz w:val="24"/>
        </w:rPr>
        <w:t>oughout the United States and its territories.</w:t>
      </w:r>
    </w:p>
    <w:p w:rsidR="0031284D" w:rsidP="0031284D" w14:paraId="676266E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64894673" w14:textId="6B38FAE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70096B" w:rsidP="006E563D" w14:paraId="72F9EC1E" w14:textId="78E42B36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B6C22" w:rsidP="0070096B" w14:paraId="1DC9F5BF" w14:textId="4CF6D57F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Uniformed Services Employment and Reemployment Rights Act (USERRA) Inquiry, DD Form 3021</w:t>
      </w:r>
      <w:r w:rsidR="00C14310">
        <w:rPr>
          <w:rFonts w:asciiTheme="majorHAnsi" w:hAnsiTheme="majorHAnsi"/>
          <w:iCs/>
          <w:sz w:val="24"/>
        </w:rPr>
        <w:t>,</w:t>
      </w:r>
      <w:r w:rsidRPr="006B6C22">
        <w:rPr>
          <w:rFonts w:asciiTheme="majorHAnsi" w:hAnsiTheme="majorHAnsi"/>
          <w:iCs/>
          <w:sz w:val="24"/>
        </w:rPr>
        <w:t xml:space="preserve"> and USERRA Support Request, DD Form 3022</w:t>
      </w:r>
      <w:r w:rsidR="00C14310">
        <w:rPr>
          <w:rFonts w:asciiTheme="majorHAnsi" w:hAnsiTheme="majorHAnsi"/>
          <w:iCs/>
          <w:sz w:val="24"/>
        </w:rPr>
        <w:t>,</w:t>
      </w:r>
      <w:r w:rsidRPr="006B6C22">
        <w:rPr>
          <w:rFonts w:asciiTheme="majorHAnsi" w:hAnsiTheme="majorHAnsi"/>
          <w:iCs/>
          <w:sz w:val="24"/>
        </w:rPr>
        <w:t xml:space="preserve"> are intended </w:t>
      </w:r>
      <w:r w:rsidR="00521ABA">
        <w:rPr>
          <w:rFonts w:asciiTheme="majorHAnsi" w:hAnsiTheme="majorHAnsi"/>
          <w:iCs/>
          <w:sz w:val="24"/>
        </w:rPr>
        <w:t xml:space="preserve">to gather basic information </w:t>
      </w:r>
      <w:r w:rsidRPr="006B6C22">
        <w:rPr>
          <w:rFonts w:asciiTheme="majorHAnsi" w:hAnsiTheme="majorHAnsi"/>
          <w:iCs/>
          <w:sz w:val="24"/>
        </w:rPr>
        <w:t>for tho</w:t>
      </w:r>
      <w:r w:rsidRPr="006B6C22">
        <w:rPr>
          <w:rFonts w:asciiTheme="majorHAnsi" w:hAnsiTheme="majorHAnsi"/>
          <w:iCs/>
          <w:sz w:val="24"/>
        </w:rPr>
        <w:t xml:space="preserve">se who experience civilian employment problems related to military obligations.  </w:t>
      </w:r>
    </w:p>
    <w:p w:rsidR="004B4174" w:rsidP="0070096B" w14:paraId="346951E3" w14:textId="148805E8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B5308" w:rsidP="0070096B" w14:paraId="4157502D" w14:textId="4E5F0719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 xml:space="preserve">DD Form 3022 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>is part of the process, b</w:t>
      </w:r>
      <w:r>
        <w:rPr>
          <w:rStyle w:val="ui-provider"/>
          <w:rFonts w:asciiTheme="majorHAnsi" w:hAnsiTheme="majorHAnsi" w:cs="Times New Roman"/>
          <w:sz w:val="24"/>
          <w:szCs w:val="24"/>
        </w:rPr>
        <w:t>ut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it is only completed by Service </w:t>
      </w:r>
      <w:r w:rsidRPr="004B4174" w:rsidR="00B90B0C">
        <w:rPr>
          <w:rStyle w:val="ui-provider"/>
          <w:rFonts w:asciiTheme="majorHAnsi" w:hAnsiTheme="majorHAnsi" w:cs="Times New Roman"/>
          <w:sz w:val="24"/>
          <w:szCs w:val="24"/>
        </w:rPr>
        <w:t>members,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</w:t>
      </w:r>
      <w:r w:rsidR="00B90B0C">
        <w:rPr>
          <w:rStyle w:val="ui-provider"/>
          <w:rFonts w:asciiTheme="majorHAnsi" w:hAnsiTheme="majorHAnsi" w:cs="Times New Roman"/>
          <w:sz w:val="24"/>
          <w:szCs w:val="24"/>
        </w:rPr>
        <w:t>so</w:t>
      </w:r>
      <w:r>
        <w:rPr>
          <w:rStyle w:val="ui-provider"/>
          <w:rFonts w:asciiTheme="majorHAnsi" w:hAnsiTheme="majorHAnsi" w:cs="Times New Roman"/>
          <w:sz w:val="24"/>
          <w:szCs w:val="24"/>
        </w:rPr>
        <w:t xml:space="preserve"> it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is not covered by the PRA. </w:t>
      </w:r>
      <w:r w:rsidR="00B90B0C">
        <w:rPr>
          <w:rStyle w:val="ui-provider"/>
          <w:rFonts w:asciiTheme="majorHAnsi" w:hAnsiTheme="majorHAnsi" w:cs="Times New Roman"/>
          <w:sz w:val="24"/>
          <w:szCs w:val="24"/>
        </w:rPr>
        <w:t>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he burden for this form is not included as part of 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>this information collection request</w:t>
      </w:r>
      <w:r>
        <w:rPr>
          <w:rFonts w:asciiTheme="majorHAnsi" w:hAnsiTheme="majorHAnsi"/>
          <w:iCs/>
          <w:sz w:val="24"/>
        </w:rPr>
        <w:t>.</w:t>
      </w:r>
    </w:p>
    <w:p w:rsidR="007B5308" w:rsidP="0070096B" w14:paraId="24223B77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6B6C22" w:rsidRPr="006B6C22" w:rsidP="006B6C22" w14:paraId="6869B6F0" w14:textId="3525D91C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 xml:space="preserve">Service members may request ESGR assistance as related to their rights and responsibilities pursuant to USERRA. These electronic forms are submitted through the www.ESGR.mil website: </w:t>
      </w:r>
    </w:p>
    <w:p w:rsidR="006B6C22" w:rsidRPr="006B6C22" w:rsidP="006B6C22" w14:paraId="0BE2C912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https://www.esgr.mil/USERRA/USERRA-Contact/USERRA-Information-Request/t/</w:t>
      </w:r>
      <w:r w:rsidRPr="006B6C22">
        <w:rPr>
          <w:rFonts w:asciiTheme="majorHAnsi" w:hAnsiTheme="majorHAnsi"/>
          <w:iCs/>
          <w:sz w:val="24"/>
        </w:rPr>
        <w:t>0</w:t>
      </w:r>
    </w:p>
    <w:p w:rsidR="006B6C22" w:rsidP="006B6C22" w14:paraId="66BD5533" w14:textId="1648737C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https://www.esgr.mil/USERRA/USERRA-Contact/USERRA-Support-Request/t/1.</w:t>
      </w:r>
    </w:p>
    <w:p w:rsidR="006B6C22" w:rsidP="0070096B" w14:paraId="64C344A8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ED5C34" w:rsidP="0070096B" w14:paraId="1103B99E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The</w:t>
      </w:r>
      <w:r w:rsidR="006B6C22">
        <w:rPr>
          <w:rFonts w:asciiTheme="majorHAnsi" w:hAnsiTheme="majorHAnsi"/>
          <w:iCs/>
          <w:sz w:val="24"/>
        </w:rPr>
        <w:t>se</w:t>
      </w:r>
      <w:r w:rsidRPr="006B6C22">
        <w:rPr>
          <w:rFonts w:asciiTheme="majorHAnsi" w:hAnsiTheme="majorHAnsi"/>
          <w:iCs/>
          <w:sz w:val="24"/>
        </w:rPr>
        <w:t xml:space="preserve"> forms record </w:t>
      </w:r>
      <w:r w:rsidR="00521ABA">
        <w:rPr>
          <w:rFonts w:asciiTheme="majorHAnsi" w:hAnsiTheme="majorHAnsi"/>
          <w:iCs/>
          <w:sz w:val="24"/>
        </w:rPr>
        <w:t xml:space="preserve">basic </w:t>
      </w:r>
      <w:r w:rsidRPr="006B6C22">
        <w:rPr>
          <w:rFonts w:asciiTheme="majorHAnsi" w:hAnsiTheme="majorHAnsi"/>
          <w:iCs/>
          <w:sz w:val="24"/>
        </w:rPr>
        <w:t xml:space="preserve">information related </w:t>
      </w:r>
      <w:r w:rsidR="001B076F">
        <w:rPr>
          <w:rFonts w:asciiTheme="majorHAnsi" w:hAnsiTheme="majorHAnsi"/>
          <w:iCs/>
          <w:sz w:val="24"/>
        </w:rPr>
        <w:t xml:space="preserve">to </w:t>
      </w:r>
      <w:r w:rsidR="00521ABA">
        <w:rPr>
          <w:rFonts w:asciiTheme="majorHAnsi" w:hAnsiTheme="majorHAnsi"/>
          <w:iCs/>
          <w:sz w:val="24"/>
        </w:rPr>
        <w:t xml:space="preserve">communicating with the Service member and provide an overview of the problem </w:t>
      </w:r>
      <w:r w:rsidRPr="006B6C22">
        <w:rPr>
          <w:rFonts w:asciiTheme="majorHAnsi" w:hAnsiTheme="majorHAnsi"/>
          <w:iCs/>
          <w:sz w:val="24"/>
        </w:rPr>
        <w:t xml:space="preserve">to </w:t>
      </w:r>
      <w:r w:rsidR="00521ABA">
        <w:rPr>
          <w:rFonts w:asciiTheme="majorHAnsi" w:hAnsiTheme="majorHAnsi"/>
          <w:iCs/>
          <w:sz w:val="24"/>
        </w:rPr>
        <w:t xml:space="preserve">begin </w:t>
      </w:r>
      <w:r w:rsidRPr="006B6C22">
        <w:rPr>
          <w:rFonts w:asciiTheme="majorHAnsi" w:hAnsiTheme="majorHAnsi"/>
          <w:iCs/>
          <w:sz w:val="24"/>
        </w:rPr>
        <w:t>the mediation of disputes and answering of inqui</w:t>
      </w:r>
      <w:r w:rsidRPr="006B6C22">
        <w:rPr>
          <w:rFonts w:asciiTheme="majorHAnsi" w:hAnsiTheme="majorHAnsi"/>
          <w:iCs/>
          <w:sz w:val="24"/>
        </w:rPr>
        <w:t>ries related to the USERRA</w:t>
      </w:r>
      <w:r w:rsidR="00F649BA">
        <w:rPr>
          <w:rFonts w:asciiTheme="majorHAnsi" w:hAnsiTheme="majorHAnsi"/>
          <w:iCs/>
          <w:sz w:val="24"/>
        </w:rPr>
        <w:t>.</w:t>
      </w:r>
    </w:p>
    <w:p w:rsidR="00ED5C34" w:rsidP="0070096B" w14:paraId="1BFD2B9C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6B6C22" w:rsidP="0070096B" w14:paraId="471D883C" w14:textId="609898D8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Assigned Ombudsman use the information to t</w:t>
      </w:r>
      <w:r w:rsidRPr="006B6C22" w:rsidR="0070096B">
        <w:rPr>
          <w:rFonts w:asciiTheme="majorHAnsi" w:hAnsiTheme="majorHAnsi"/>
          <w:iCs/>
          <w:sz w:val="24"/>
        </w:rPr>
        <w:t>rack</w:t>
      </w:r>
      <w:r>
        <w:rPr>
          <w:rFonts w:asciiTheme="majorHAnsi" w:hAnsiTheme="majorHAnsi"/>
          <w:iCs/>
          <w:sz w:val="24"/>
        </w:rPr>
        <w:t xml:space="preserve"> </w:t>
      </w:r>
      <w:r w:rsidRPr="006B6C22" w:rsidR="0070096B">
        <w:rPr>
          <w:rFonts w:asciiTheme="majorHAnsi" w:hAnsiTheme="majorHAnsi"/>
          <w:iCs/>
          <w:sz w:val="24"/>
        </w:rPr>
        <w:t>case assignments and mediation results of potential conflicts between employers and the National Guard, Reserves, or National Disaster Medical Service (NDMS) members they employ; and report</w:t>
      </w:r>
      <w:r>
        <w:rPr>
          <w:rFonts w:asciiTheme="majorHAnsi" w:hAnsiTheme="majorHAnsi"/>
          <w:iCs/>
          <w:sz w:val="24"/>
        </w:rPr>
        <w:t xml:space="preserve">s </w:t>
      </w:r>
      <w:r w:rsidRPr="006B6C22" w:rsidR="0070096B">
        <w:rPr>
          <w:rFonts w:asciiTheme="majorHAnsi" w:hAnsiTheme="majorHAnsi"/>
          <w:iCs/>
          <w:sz w:val="24"/>
        </w:rPr>
        <w:t>statistics related to the ESGR Ombudsman Program in aggregate and at the state committee-level. These records are also used as a management tool for statistical analysis, tracking, reporting, evaluating program effectiveness and conducting research.</w:t>
      </w:r>
    </w:p>
    <w:p w:rsidR="002D486C" w:rsidRPr="002D486C" w:rsidP="002D486C" w14:paraId="7B94CD8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5FC36D2B" w14:textId="2905628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136AC2F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456D1" w:rsidP="006E563D" w14:paraId="345A92A6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B6C22">
        <w:rPr>
          <w:rFonts w:asciiTheme="majorHAnsi" w:hAnsiTheme="majorHAnsi"/>
          <w:iCs/>
          <w:sz w:val="24"/>
        </w:rPr>
        <w:t xml:space="preserve">100% of the </w:t>
      </w:r>
      <w:r w:rsidRPr="006B6C22" w:rsidR="005C7428">
        <w:rPr>
          <w:rFonts w:asciiTheme="majorHAnsi" w:hAnsiTheme="majorHAnsi"/>
          <w:iCs/>
          <w:sz w:val="24"/>
        </w:rPr>
        <w:t>responses is collected electronically</w:t>
      </w:r>
      <w:r w:rsidR="00D032D4">
        <w:rPr>
          <w:rFonts w:asciiTheme="majorHAnsi" w:hAnsiTheme="majorHAnsi"/>
          <w:iCs/>
          <w:sz w:val="24"/>
        </w:rPr>
        <w:t xml:space="preserve"> via the Inquiry and Case Management System (ICMS) from the ESGR website</w:t>
      </w:r>
      <w:r w:rsidRPr="006B6C22" w:rsidR="005C7428">
        <w:rPr>
          <w:rFonts w:asciiTheme="majorHAnsi" w:hAnsiTheme="majorHAnsi"/>
          <w:iCs/>
          <w:sz w:val="24"/>
        </w:rPr>
        <w:t>.</w:t>
      </w:r>
      <w:r w:rsidR="00D032D4">
        <w:rPr>
          <w:rFonts w:asciiTheme="majorHAnsi" w:hAnsiTheme="majorHAnsi"/>
          <w:iCs/>
          <w:sz w:val="24"/>
        </w:rPr>
        <w:t xml:space="preserve">  The PDF DD Forms are for backup purposes only if the ICMS and website go down for an extended period of time. </w:t>
      </w:r>
    </w:p>
    <w:p w:rsidR="009456D1" w:rsidP="006E563D" w14:paraId="778619E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RPr="0085688C" w:rsidP="006E563D" w14:paraId="0BC646C0" w14:textId="11B8BF0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5772ED00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CA15B1" w:rsidP="006E563D" w14:paraId="1C471091" w14:textId="02F6F71E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sz w:val="24"/>
        </w:rPr>
        <w:t>The information obtained through this collection is unique and is 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6D533EC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2D9B2ECF" w14:textId="1E7C1E8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 w:rsidR="001017A0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6DF3C5D5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2567F9" w:rsidP="006E563D" w14:paraId="713F4C45" w14:textId="2B90D2CD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sz w:val="24"/>
        </w:rPr>
        <w:t xml:space="preserve">This information </w:t>
      </w:r>
      <w:r w:rsidRPr="002F20E7">
        <w:rPr>
          <w:rFonts w:asciiTheme="majorHAnsi" w:hAnsiTheme="majorHAnsi"/>
          <w:sz w:val="24"/>
        </w:rPr>
        <w:t>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14:paraId="245DDA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85688C" w:rsidP="006E563D" w14:paraId="3F9E7A07" w14:textId="1AAB3573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179AE" w:rsidP="002F20E7" w14:paraId="6E216AE5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2F20E7" w:rsidRPr="002F20E7" w:rsidP="002F20E7" w14:paraId="42B590ED" w14:textId="208A2104">
      <w:pPr>
        <w:spacing w:after="0" w:line="240" w:lineRule="auto"/>
        <w:rPr>
          <w:rFonts w:asciiTheme="majorHAnsi" w:hAnsiTheme="majorHAnsi"/>
          <w:iCs/>
          <w:sz w:val="24"/>
        </w:rPr>
      </w:pPr>
      <w:r w:rsidRPr="002F20E7">
        <w:rPr>
          <w:rFonts w:asciiTheme="majorHAnsi" w:hAnsiTheme="majorHAnsi"/>
          <w:iCs/>
          <w:sz w:val="24"/>
        </w:rPr>
        <w:t>T</w:t>
      </w:r>
      <w:r w:rsidRPr="002F20E7" w:rsidR="001017A0">
        <w:rPr>
          <w:rFonts w:asciiTheme="majorHAnsi" w:hAnsiTheme="majorHAnsi"/>
          <w:iCs/>
          <w:sz w:val="24"/>
        </w:rPr>
        <w:t>he collection</w:t>
      </w:r>
      <w:r w:rsidRPr="002F20E7" w:rsidR="00F86C35">
        <w:rPr>
          <w:rFonts w:asciiTheme="majorHAnsi" w:hAnsiTheme="majorHAnsi"/>
          <w:iCs/>
          <w:sz w:val="24"/>
        </w:rPr>
        <w:t xml:space="preserve"> frequency</w:t>
      </w:r>
      <w:r w:rsidRPr="002F20E7">
        <w:rPr>
          <w:rFonts w:asciiTheme="majorHAnsi" w:hAnsiTheme="majorHAnsi"/>
          <w:iCs/>
          <w:sz w:val="24"/>
        </w:rPr>
        <w:t xml:space="preserve"> is o</w:t>
      </w:r>
      <w:r w:rsidRPr="002F20E7" w:rsidR="001017A0">
        <w:rPr>
          <w:rFonts w:asciiTheme="majorHAnsi" w:hAnsiTheme="majorHAnsi"/>
          <w:iCs/>
          <w:sz w:val="24"/>
        </w:rPr>
        <w:t>n occasion</w:t>
      </w:r>
      <w:r w:rsidRPr="002F20E7">
        <w:rPr>
          <w:rFonts w:asciiTheme="majorHAnsi" w:hAnsiTheme="majorHAnsi"/>
          <w:iCs/>
          <w:sz w:val="24"/>
        </w:rPr>
        <w:t xml:space="preserve"> with the average burden per response of </w:t>
      </w:r>
    </w:p>
    <w:p w:rsidR="00F86C35" w:rsidP="002F20E7" w14:paraId="3DBC3CCE" w14:textId="7624D2CA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iCs/>
          <w:sz w:val="24"/>
        </w:rPr>
        <w:t>5 minutes</w:t>
      </w:r>
      <w:r>
        <w:rPr>
          <w:rFonts w:asciiTheme="majorHAnsi" w:hAnsiTheme="majorHAnsi"/>
          <w:i/>
          <w:sz w:val="24"/>
        </w:rPr>
        <w:t xml:space="preserve">. </w:t>
      </w:r>
    </w:p>
    <w:p w:rsidR="001017A0" w:rsidP="006E563D" w14:paraId="797571A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14:paraId="2995935F" w14:textId="352E368C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D486C">
        <w:rPr>
          <w:rFonts w:asciiTheme="majorHAnsi" w:hAnsiTheme="majorHAnsi"/>
          <w:sz w:val="24"/>
        </w:rPr>
        <w:t>7.</w:t>
      </w:r>
      <w:r w:rsidRPr="002D486C">
        <w:rPr>
          <w:rFonts w:asciiTheme="majorHAnsi" w:hAnsiTheme="majorHAnsi"/>
          <w:i/>
          <w:sz w:val="24"/>
        </w:rPr>
        <w:t xml:space="preserve"> </w:t>
      </w:r>
      <w:r w:rsidRPr="002D486C"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200261" w:rsidP="00200261" w14:paraId="03F84E6F" w14:textId="3BF96188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2F20E7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1320.5(d)(2).</w:t>
      </w:r>
    </w:p>
    <w:p w:rsidR="00200261" w:rsidP="00200261" w14:paraId="67E5A9B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</w:t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sultation and Public Comments</w:t>
      </w:r>
    </w:p>
    <w:p w:rsidR="00200261" w:rsidP="00200261" w14:paraId="70AC2CC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200261" w:rsidP="00200261" w14:paraId="183E34E5" w14:textId="41173DCB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60-Day Federal Register Notice </w:t>
      </w:r>
      <w:r w:rsidR="00502FF3">
        <w:rPr>
          <w:rFonts w:asciiTheme="majorHAnsi" w:eastAsiaTheme="minorHAnsi" w:hAnsiTheme="majorHAnsi" w:cstheme="minorBidi"/>
          <w:szCs w:val="22"/>
        </w:rPr>
        <w:t xml:space="preserve">(FRN) </w:t>
      </w:r>
      <w:r>
        <w:rPr>
          <w:rFonts w:asciiTheme="majorHAnsi" w:eastAsiaTheme="minorHAnsi" w:hAnsiTheme="majorHAnsi" w:cstheme="minorBidi"/>
          <w:szCs w:val="22"/>
        </w:rPr>
        <w:t xml:space="preserve">for the collection published on </w:t>
      </w:r>
      <w:r w:rsidR="006E2690">
        <w:rPr>
          <w:rFonts w:asciiTheme="majorHAnsi" w:eastAsiaTheme="minorHAnsi" w:hAnsiTheme="majorHAnsi" w:cstheme="minorBidi"/>
          <w:szCs w:val="22"/>
        </w:rPr>
        <w:t>Wednesday May 10, 2023</w:t>
      </w:r>
      <w:r>
        <w:rPr>
          <w:rFonts w:asciiTheme="majorHAnsi" w:eastAsiaTheme="minorHAnsi" w:hAnsiTheme="majorHAnsi" w:cstheme="minorBidi"/>
          <w:szCs w:val="22"/>
        </w:rPr>
        <w:t xml:space="preserve">.  The 60-Day FRN </w:t>
      </w:r>
      <w:r w:rsidRPr="00D945D1">
        <w:rPr>
          <w:rFonts w:asciiTheme="majorHAnsi" w:eastAsiaTheme="minorHAnsi" w:hAnsiTheme="majorHAnsi" w:cstheme="minorBidi"/>
          <w:szCs w:val="22"/>
        </w:rPr>
        <w:t>citation is</w:t>
      </w:r>
      <w:r w:rsidRPr="00D945D1" w:rsidR="002B3A25">
        <w:rPr>
          <w:rFonts w:asciiTheme="majorHAnsi" w:eastAsiaTheme="minorHAnsi" w:hAnsiTheme="majorHAnsi" w:cstheme="minorBidi"/>
          <w:szCs w:val="22"/>
        </w:rPr>
        <w:t xml:space="preserve"> </w:t>
      </w:r>
      <w:r w:rsidRPr="00D945D1" w:rsidR="00D945D1">
        <w:rPr>
          <w:rFonts w:asciiTheme="majorHAnsi" w:hAnsiTheme="majorHAnsi"/>
        </w:rPr>
        <w:t>88 FR 30099</w:t>
      </w:r>
      <w:r w:rsidR="00C34535">
        <w:t>.</w:t>
      </w:r>
    </w:p>
    <w:p w:rsidR="00200261" w:rsidP="00200261" w14:paraId="257FF901" w14:textId="797C97C4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C34535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02FF3" w:rsidP="00200261" w14:paraId="0C93A64E" w14:textId="479C727E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</w:t>
      </w:r>
      <w:r>
        <w:rPr>
          <w:rFonts w:asciiTheme="majorHAnsi" w:eastAsiaTheme="minorHAnsi" w:hAnsiTheme="majorHAnsi" w:cstheme="minorBidi"/>
          <w:szCs w:val="22"/>
        </w:rPr>
        <w:t>30-Day Federal Register Notice for the collection published on</w:t>
      </w:r>
      <w:r w:rsidR="006E2690">
        <w:rPr>
          <w:rFonts w:asciiTheme="majorHAnsi" w:eastAsiaTheme="minorHAnsi" w:hAnsiTheme="majorHAnsi" w:cstheme="minorBidi"/>
          <w:szCs w:val="22"/>
        </w:rPr>
        <w:t xml:space="preserve"> Thursday December 21, 2023</w:t>
      </w:r>
      <w:r>
        <w:rPr>
          <w:rFonts w:asciiTheme="majorHAnsi" w:eastAsiaTheme="minorHAnsi" w:hAnsiTheme="majorHAnsi" w:cstheme="minorBidi"/>
          <w:szCs w:val="22"/>
        </w:rPr>
        <w:t xml:space="preserve">.  The 30-Day FRN </w:t>
      </w:r>
      <w:r w:rsidRPr="006E2690">
        <w:rPr>
          <w:rFonts w:asciiTheme="majorHAnsi" w:eastAsiaTheme="minorHAnsi" w:hAnsiTheme="majorHAnsi" w:cstheme="minorBidi"/>
          <w:szCs w:val="22"/>
        </w:rPr>
        <w:t xml:space="preserve">citation </w:t>
      </w:r>
      <w:r w:rsidRPr="006E2690" w:rsidR="006E2690">
        <w:rPr>
          <w:rFonts w:asciiTheme="majorHAnsi" w:eastAsiaTheme="minorHAnsi" w:hAnsiTheme="majorHAnsi" w:cstheme="minorBidi"/>
          <w:szCs w:val="22"/>
        </w:rPr>
        <w:t xml:space="preserve">is </w:t>
      </w:r>
      <w:r w:rsidRPr="006E2690" w:rsidR="006E2690">
        <w:rPr>
          <w:rFonts w:asciiTheme="majorHAnsi" w:hAnsiTheme="majorHAnsi"/>
        </w:rPr>
        <w:t>88 FR 88378</w:t>
      </w:r>
      <w:r w:rsidRPr="006E2690">
        <w:rPr>
          <w:rFonts w:asciiTheme="majorHAnsi" w:eastAsiaTheme="minorHAnsi" w:hAnsiTheme="majorHAnsi" w:cstheme="minorBidi"/>
          <w:szCs w:val="22"/>
        </w:rPr>
        <w:t xml:space="preserve"> FRN</w:t>
      </w:r>
      <w:r w:rsidRPr="006E2690" w:rsidR="006E2690">
        <w:rPr>
          <w:rFonts w:asciiTheme="majorHAnsi" w:eastAsiaTheme="minorHAnsi" w:hAnsiTheme="majorHAnsi" w:cstheme="minorBidi"/>
          <w:szCs w:val="22"/>
        </w:rPr>
        <w:t>.</w:t>
      </w:r>
    </w:p>
    <w:p w:rsidR="00571698" w:rsidRPr="000D6066" w:rsidP="000D6066" w14:paraId="39F2E8EB" w14:textId="69E54A3C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</w:p>
    <w:p w:rsidR="00571698" w:rsidP="00B55E9F" w14:paraId="36DE529E" w14:textId="3BD72EF1">
      <w:pPr>
        <w:pStyle w:val="NormalWeb"/>
        <w:spacing w:line="288" w:lineRule="atLeast"/>
        <w:rPr>
          <w:rFonts w:asciiTheme="majorHAnsi" w:hAnsiTheme="majorHAnsi"/>
          <w:i/>
        </w:rPr>
      </w:pPr>
      <w:r w:rsidRPr="000D6066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Federal Register was c</w:t>
      </w:r>
      <w:r w:rsidRPr="000D6066">
        <w:rPr>
          <w:rFonts w:asciiTheme="majorHAnsi" w:eastAsiaTheme="minorHAnsi" w:hAnsiTheme="majorHAnsi" w:cstheme="minorBidi"/>
          <w:szCs w:val="22"/>
        </w:rPr>
        <w:t>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85688C" w:rsidP="006E563D" w14:paraId="0A1449AC" w14:textId="3557F936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34535" w:rsidRPr="006A13FA" w:rsidP="00C34535" w14:paraId="475B0FE5" w14:textId="6502BEA0">
      <w:pPr>
        <w:spacing w:after="0" w:line="240" w:lineRule="auto"/>
        <w:rPr>
          <w:rFonts w:asciiTheme="majorHAnsi" w:hAnsiTheme="majorHAnsi"/>
          <w:sz w:val="24"/>
        </w:rPr>
      </w:pPr>
    </w:p>
    <w:p w:rsidR="006A13FA" w:rsidP="006A13FA" w14:paraId="158A44F6" w14:textId="4930AD64">
      <w:pPr>
        <w:spacing w:after="0" w:line="240" w:lineRule="auto"/>
        <w:rPr>
          <w:rFonts w:asciiTheme="majorHAnsi" w:hAnsiTheme="majorHAnsi"/>
          <w:i/>
          <w:sz w:val="24"/>
        </w:rPr>
      </w:pPr>
      <w:r w:rsidRPr="000D6066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74844AA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14:paraId="12321A0E" w14:textId="7A9FBD42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12D24" w:rsidP="006A13FA" w14:paraId="5D2C8EE7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="00A12D24" w:rsidP="00490D0A" w14:paraId="6696147A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Privacy Act Statement is required and is provided on the webpage which includes the electronic forms.  The specific website addresses for the forms and Privacy Act Statements are located at:  </w:t>
      </w:r>
    </w:p>
    <w:p w:rsidR="002B3A25" w:rsidP="00490D0A" w14:paraId="3366EACE" w14:textId="174117D5">
      <w:pPr>
        <w:spacing w:after="0" w:line="240" w:lineRule="auto"/>
        <w:rPr>
          <w:rFonts w:asciiTheme="majorHAnsi" w:hAnsiTheme="majorHAnsi"/>
          <w:sz w:val="24"/>
        </w:rPr>
      </w:pPr>
      <w:hyperlink r:id="rId5" w:history="1">
        <w:r w:rsidRPr="00A12D24" w:rsidR="00A12D24">
          <w:rPr>
            <w:rStyle w:val="Hyperlink"/>
            <w:rFonts w:asciiTheme="majorHAnsi" w:hAnsiTheme="majorHAnsi"/>
            <w:sz w:val="24"/>
          </w:rPr>
          <w:t>https://www.esgr.mil/USERRA/USERRA-Contact/USERRA-Information-Request/t/0</w:t>
        </w:r>
      </w:hyperlink>
    </w:p>
    <w:p w:rsidR="00490D0A" w:rsidP="00490D0A" w14:paraId="2715B6B8" w14:textId="47B843BC">
      <w:pPr>
        <w:spacing w:after="0" w:line="240" w:lineRule="auto"/>
        <w:rPr>
          <w:rFonts w:asciiTheme="majorHAnsi" w:hAnsiTheme="majorHAnsi"/>
          <w:sz w:val="24"/>
        </w:rPr>
      </w:pPr>
      <w:hyperlink r:id="rId6" w:history="1">
        <w:r w:rsidRPr="00494895" w:rsidR="00A12D24">
          <w:rPr>
            <w:rStyle w:val="Hyperlink"/>
            <w:rFonts w:asciiTheme="majorHAnsi" w:hAnsiTheme="majorHAnsi"/>
            <w:sz w:val="24"/>
          </w:rPr>
          <w:t>https://www.esgr.mil/USERRA/USERRA-Contact/USERRA-Support-Request/t/0</w:t>
        </w:r>
      </w:hyperlink>
    </w:p>
    <w:p w:rsidR="00A12D24" w:rsidRPr="00490D0A" w:rsidP="00490D0A" w14:paraId="64EB19E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A12D24" w:rsidP="00490D0A" w14:paraId="5DDB262F" w14:textId="738CD7A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System of Record Notice (SORN) is published and can be found at </w:t>
      </w:r>
      <w:r>
        <w:rPr>
          <w:rFonts w:asciiTheme="majorHAnsi" w:hAnsiTheme="majorHAnsi"/>
          <w:sz w:val="24"/>
        </w:rPr>
        <w:t>the following link</w:t>
      </w:r>
      <w:r w:rsidRPr="00490D0A" w:rsidR="00490D0A">
        <w:rPr>
          <w:rFonts w:asciiTheme="majorHAnsi" w:hAnsiTheme="majorHAnsi"/>
          <w:sz w:val="24"/>
        </w:rPr>
        <w:t>:</w:t>
      </w:r>
    </w:p>
    <w:p w:rsidR="00A12D24" w:rsidP="00490D0A" w14:paraId="233F1600" w14:textId="77777777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https://dpcld.defense.gov/Portals/49/Documents/Privacy/SORNs/OSDJS/DHRA-16.pdf</w:t>
        </w:r>
      </w:hyperlink>
    </w:p>
    <w:p w:rsidR="00490D0A" w:rsidRPr="00490D0A" w:rsidP="008D01FB" w14:paraId="4BC9542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76E07" w:rsidP="00490797" w14:paraId="06AE6208" w14:textId="07442C2F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Cs/>
          <w:sz w:val="24"/>
        </w:rPr>
        <w:t xml:space="preserve">This information does </w:t>
      </w:r>
      <w:r w:rsidR="00C14310">
        <w:rPr>
          <w:rFonts w:asciiTheme="majorHAnsi" w:hAnsiTheme="majorHAnsi"/>
          <w:iCs/>
          <w:sz w:val="24"/>
        </w:rPr>
        <w:t>require</w:t>
      </w:r>
      <w:r>
        <w:rPr>
          <w:rFonts w:asciiTheme="majorHAnsi" w:hAnsiTheme="majorHAnsi"/>
          <w:iCs/>
          <w:sz w:val="24"/>
        </w:rPr>
        <w:t xml:space="preserve"> a Privacy Impact Assessment (PIA) which is published and located at the following link:</w:t>
      </w:r>
    </w:p>
    <w:p w:rsidR="00176E07" w:rsidRPr="008D01FB" w:rsidP="00490797" w14:paraId="21DD1F7F" w14:textId="2B42B103">
      <w:pPr>
        <w:spacing w:after="0" w:line="240" w:lineRule="auto"/>
        <w:rPr>
          <w:rFonts w:asciiTheme="majorHAnsi" w:hAnsiTheme="majorHAnsi"/>
          <w:iCs/>
          <w:sz w:val="24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https://www.dhra.mil/Portals/52/Documents/Priva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cy/PIA/FEPP.ICMS.9.10.2015.pdf?ver=2017-05-17-142730-463</w:t>
        </w:r>
      </w:hyperlink>
    </w:p>
    <w:p w:rsidR="00176E07" w:rsidP="00490797" w14:paraId="5DDE68E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01787" w:rsidRPr="005D5C81" w:rsidP="00490797" w14:paraId="57C1AF0F" w14:textId="27871A91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Cs/>
          <w:sz w:val="24"/>
        </w:rPr>
        <w:t xml:space="preserve">Records are maintained in electronic storage media and are retrieved by an individual’s name and/or case number.  Records are destroyed seven years after the case is closed.    </w:t>
      </w:r>
    </w:p>
    <w:p w:rsidR="00996894" w:rsidP="00996894" w14:paraId="06A9010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1C986B84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 paragraph)</w:t>
      </w:r>
    </w:p>
    <w:p w:rsidR="00C34535" w:rsidP="00337EF1" w14:paraId="1D1119FB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9A6246" w:rsidP="00337EF1" w14:paraId="4FA65D5B" w14:textId="26B58737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>No questions considered sensitive are</w:t>
      </w:r>
      <w:r w:rsidRPr="007F1C7D">
        <w:rPr>
          <w:rFonts w:asciiTheme="majorHAnsi" w:hAnsiTheme="majorHAnsi"/>
          <w:sz w:val="24"/>
        </w:rPr>
        <w:t xml:space="preserve">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14:paraId="3C584F1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22DFEA5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14:paraId="032D1D04" w14:textId="687248FA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ESTIMATION OF RESPONDENT BURDEN</w:t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</w:p>
    <w:p w:rsidR="00235D71" w:rsidP="00235D71" w14:paraId="082866E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14:paraId="10FF5F24" w14:textId="0561A909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Pr="003B0236" w:rsidR="00DF4BA1">
        <w:rPr>
          <w:rFonts w:asciiTheme="majorHAnsi" w:hAnsiTheme="majorHAnsi"/>
          <w:sz w:val="24"/>
        </w:rPr>
        <w:t>DD FORM 3021, Uniformed Services Employment and Reemployment Rights Act (USERRA) Inquiry</w:t>
      </w:r>
      <w:r w:rsidR="008056F1">
        <w:rPr>
          <w:rFonts w:asciiTheme="majorHAnsi" w:hAnsiTheme="majorHAnsi"/>
          <w:sz w:val="24"/>
        </w:rPr>
        <w:t>, via the ICMS/ESGR website only</w:t>
      </w:r>
      <w:r w:rsidRPr="003B0236" w:rsidR="00DF4BA1">
        <w:rPr>
          <w:rFonts w:asciiTheme="majorHAnsi" w:hAnsiTheme="majorHAnsi"/>
          <w:sz w:val="24"/>
        </w:rPr>
        <w:t xml:space="preserve">, reference: OMB CONTROL NUMBER: 0704-ERRA] </w:t>
      </w: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14:paraId="2FF1B1A9" w14:textId="74279D7D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bookmarkStart w:id="0" w:name="_Hlk149820276"/>
      <w:r>
        <w:rPr>
          <w:rFonts w:asciiTheme="majorHAnsi" w:hAnsiTheme="majorHAnsi"/>
          <w:sz w:val="24"/>
        </w:rPr>
        <w:t xml:space="preserve">Number of Respondents: </w:t>
      </w:r>
      <w:r w:rsidR="00E26CCF">
        <w:rPr>
          <w:rFonts w:asciiTheme="majorHAnsi" w:hAnsiTheme="majorHAnsi"/>
          <w:sz w:val="24"/>
        </w:rPr>
        <w:t xml:space="preserve"> 977</w:t>
      </w:r>
    </w:p>
    <w:p w:rsidR="00235D71" w:rsidP="00235D71" w14:paraId="6639621B" w14:textId="50E995B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Respondent:</w:t>
      </w:r>
      <w:r w:rsidR="00E26CCF">
        <w:rPr>
          <w:rFonts w:asciiTheme="majorHAnsi" w:hAnsiTheme="majorHAnsi"/>
          <w:sz w:val="24"/>
        </w:rPr>
        <w:t xml:space="preserve">  1</w:t>
      </w:r>
      <w:r w:rsidR="00520B36">
        <w:rPr>
          <w:rFonts w:asciiTheme="majorHAnsi" w:hAnsiTheme="majorHAnsi"/>
          <w:sz w:val="24"/>
        </w:rPr>
        <w:t xml:space="preserve"> </w:t>
      </w:r>
    </w:p>
    <w:p w:rsidR="00235D71" w:rsidP="00235D71" w14:paraId="42758B1D" w14:textId="6DF55D0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E26CCF">
        <w:rPr>
          <w:rFonts w:asciiTheme="majorHAnsi" w:hAnsiTheme="majorHAnsi"/>
          <w:sz w:val="24"/>
        </w:rPr>
        <w:t xml:space="preserve"> 977</w:t>
      </w:r>
    </w:p>
    <w:p w:rsidR="00502FF3" w:rsidP="00235D71" w14:paraId="3266A131" w14:textId="217958F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801787">
        <w:rPr>
          <w:rFonts w:asciiTheme="majorHAnsi" w:hAnsiTheme="majorHAnsi"/>
          <w:sz w:val="24"/>
        </w:rPr>
        <w:t>:</w:t>
      </w:r>
      <w:r w:rsidR="00520B36">
        <w:rPr>
          <w:rFonts w:asciiTheme="majorHAnsi" w:hAnsiTheme="majorHAnsi"/>
          <w:sz w:val="24"/>
        </w:rPr>
        <w:t xml:space="preserve"> </w:t>
      </w:r>
      <w:r w:rsidR="00801787">
        <w:rPr>
          <w:rFonts w:asciiTheme="majorHAnsi" w:hAnsiTheme="majorHAnsi"/>
          <w:sz w:val="24"/>
        </w:rPr>
        <w:t xml:space="preserve"> </w:t>
      </w:r>
      <w:r w:rsidR="00E26CCF">
        <w:rPr>
          <w:rFonts w:asciiTheme="majorHAnsi" w:hAnsiTheme="majorHAnsi"/>
          <w:sz w:val="24"/>
        </w:rPr>
        <w:t>5</w:t>
      </w:r>
      <w:r w:rsidR="00801787">
        <w:rPr>
          <w:rFonts w:asciiTheme="majorHAnsi" w:hAnsiTheme="majorHAnsi"/>
          <w:sz w:val="24"/>
        </w:rPr>
        <w:t xml:space="preserve"> minutes</w:t>
      </w:r>
    </w:p>
    <w:p w:rsidR="00A76F7E" w:rsidP="00235D71" w14:paraId="26429D7C" w14:textId="6E4A6F1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="00801787">
        <w:rPr>
          <w:rFonts w:asciiTheme="majorHAnsi" w:hAnsiTheme="majorHAnsi"/>
          <w:sz w:val="24"/>
        </w:rPr>
        <w:t xml:space="preserve"> </w:t>
      </w:r>
      <w:r w:rsidR="007633CC">
        <w:rPr>
          <w:rFonts w:asciiTheme="majorHAnsi" w:hAnsiTheme="majorHAnsi"/>
          <w:sz w:val="24"/>
        </w:rPr>
        <w:t>81.4</w:t>
      </w:r>
      <w:r w:rsidR="00A77157">
        <w:rPr>
          <w:rFonts w:asciiTheme="majorHAnsi" w:hAnsiTheme="majorHAnsi"/>
          <w:sz w:val="24"/>
        </w:rPr>
        <w:t xml:space="preserve"> hours </w:t>
      </w:r>
    </w:p>
    <w:p w:rsidR="00D032D4" w:rsidRPr="004B3767" w:rsidP="004B3767" w14:paraId="3894FBF5" w14:textId="77777777">
      <w:pPr>
        <w:spacing w:after="0" w:line="240" w:lineRule="auto"/>
        <w:rPr>
          <w:rFonts w:asciiTheme="majorHAnsi" w:hAnsiTheme="majorHAnsi"/>
          <w:sz w:val="24"/>
        </w:rPr>
      </w:pPr>
    </w:p>
    <w:bookmarkEnd w:id="0"/>
    <w:p w:rsidR="00DF4BA1" w:rsidRPr="00DF4BA1" w:rsidP="00DF4BA1" w14:paraId="7E0E7259" w14:textId="4AA667C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DF4BA1">
        <w:rPr>
          <w:rFonts w:asciiTheme="majorHAnsi" w:hAnsiTheme="majorHAnsi"/>
          <w:sz w:val="24"/>
        </w:rPr>
        <w:t xml:space="preserve">Total </w:t>
      </w:r>
      <w:r w:rsidRPr="00DF4BA1">
        <w:rPr>
          <w:rFonts w:asciiTheme="majorHAnsi" w:hAnsiTheme="majorHAnsi"/>
          <w:sz w:val="24"/>
        </w:rPr>
        <w:t>Submission Burden (Summation or average based on collection)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</w:t>
      </w:r>
      <w:bookmarkStart w:id="1" w:name="_Hlk149820293"/>
    </w:p>
    <w:p w:rsidR="00235D71" w:rsidP="00235D71" w14:paraId="5BD3065E" w14:textId="501FECE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D032D4">
        <w:rPr>
          <w:rFonts w:asciiTheme="majorHAnsi" w:hAnsiTheme="majorHAnsi"/>
          <w:sz w:val="24"/>
        </w:rPr>
        <w:t xml:space="preserve"> 977</w:t>
      </w:r>
    </w:p>
    <w:p w:rsidR="00235D71" w:rsidP="00235D71" w14:paraId="49A8372A" w14:textId="73CFEA53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Number of Annual Responses: </w:t>
      </w:r>
      <w:r w:rsidR="007633CC">
        <w:rPr>
          <w:rFonts w:asciiTheme="majorHAnsi" w:hAnsiTheme="majorHAnsi"/>
          <w:sz w:val="24"/>
        </w:rPr>
        <w:t xml:space="preserve"> </w:t>
      </w:r>
      <w:r w:rsidR="00D032D4">
        <w:rPr>
          <w:rFonts w:asciiTheme="majorHAnsi" w:hAnsiTheme="majorHAnsi"/>
          <w:sz w:val="24"/>
        </w:rPr>
        <w:t>977</w:t>
      </w:r>
    </w:p>
    <w:p w:rsidR="00520B36" w:rsidP="00337EF1" w14:paraId="5625DCC8" w14:textId="3CB40D7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DF4BA1">
        <w:rPr>
          <w:rFonts w:asciiTheme="majorHAnsi" w:hAnsiTheme="majorHAnsi"/>
          <w:sz w:val="24"/>
        </w:rPr>
        <w:t xml:space="preserve">Total Respondent Burden Hours: </w:t>
      </w:r>
      <w:r w:rsidR="00D032D4">
        <w:rPr>
          <w:rFonts w:asciiTheme="majorHAnsi" w:hAnsiTheme="majorHAnsi"/>
          <w:sz w:val="24"/>
        </w:rPr>
        <w:t>81.4</w:t>
      </w:r>
      <w:r w:rsidRPr="00DF4BA1">
        <w:rPr>
          <w:rFonts w:asciiTheme="majorHAnsi" w:hAnsiTheme="majorHAnsi"/>
          <w:sz w:val="24"/>
        </w:rPr>
        <w:t xml:space="preserve"> hours</w:t>
      </w:r>
    </w:p>
    <w:bookmarkEnd w:id="1"/>
    <w:p w:rsidR="00DF4BA1" w:rsidP="00337EF1" w14:paraId="4D12A96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P="00337EF1" w14:paraId="0593BDAD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235D71" w:rsidP="008D01FB" w14:paraId="4E0EAC5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23F5B49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3B0236" w:rsidRPr="003B0236" w:rsidP="003B0236" w14:paraId="4918F8DE" w14:textId="2FB96311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bookmarkStart w:id="2" w:name="_Hlk149819750"/>
      <w:r w:rsidRPr="003B0236">
        <w:rPr>
          <w:rFonts w:asciiTheme="majorHAnsi" w:hAnsiTheme="majorHAnsi"/>
          <w:sz w:val="24"/>
        </w:rPr>
        <w:t xml:space="preserve">[DD </w:t>
      </w:r>
      <w:r w:rsidRPr="003B0236">
        <w:rPr>
          <w:rFonts w:asciiTheme="majorHAnsi" w:hAnsiTheme="majorHAnsi"/>
          <w:sz w:val="24"/>
        </w:rPr>
        <w:t xml:space="preserve">FORM 3021, Uniformed Services Employment and Reemployment Rights Act (USERRA) Inquiry, reference: OMB CONTROL NUMBER: 0704-ERRA] </w:t>
      </w:r>
    </w:p>
    <w:p w:rsidR="00235D71" w:rsidP="00235D71" w14:paraId="43AB90AB" w14:textId="2C6D15D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bookmarkStart w:id="3" w:name="_Hlk149822031"/>
      <w:bookmarkEnd w:id="2"/>
      <w:r>
        <w:rPr>
          <w:rFonts w:asciiTheme="majorHAnsi" w:hAnsiTheme="majorHAnsi"/>
          <w:sz w:val="24"/>
        </w:rPr>
        <w:t>Number of Total Annual Responses:</w:t>
      </w:r>
      <w:r w:rsidR="00801787">
        <w:rPr>
          <w:rFonts w:asciiTheme="majorHAnsi" w:hAnsiTheme="majorHAnsi"/>
          <w:sz w:val="24"/>
        </w:rPr>
        <w:t xml:space="preserve">  9</w:t>
      </w:r>
      <w:r w:rsidR="005160E6">
        <w:rPr>
          <w:rFonts w:asciiTheme="majorHAnsi" w:hAnsiTheme="majorHAnsi"/>
          <w:sz w:val="24"/>
        </w:rPr>
        <w:t>77</w:t>
      </w:r>
    </w:p>
    <w:p w:rsidR="00235D71" w:rsidP="00235D71" w14:paraId="27D9DA85" w14:textId="234A3EE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Time:</w:t>
      </w:r>
      <w:r w:rsidR="00801787">
        <w:rPr>
          <w:rFonts w:asciiTheme="majorHAnsi" w:hAnsiTheme="majorHAnsi"/>
          <w:sz w:val="24"/>
        </w:rPr>
        <w:t xml:space="preserve">  5 minutes</w:t>
      </w:r>
    </w:p>
    <w:p w:rsidR="00235D71" w:rsidP="00235D71" w14:paraId="6BA0F775" w14:textId="4196FCF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Hourly Wage: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5160E6">
        <w:rPr>
          <w:rFonts w:asciiTheme="majorHAnsi" w:hAnsiTheme="majorHAnsi"/>
          <w:sz w:val="24"/>
        </w:rPr>
        <w:t>26.00 average</w:t>
      </w:r>
    </w:p>
    <w:p w:rsidR="00235D71" w:rsidP="00235D71" w14:paraId="194226DD" w14:textId="62D5FE4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Labor Burden per </w:t>
      </w:r>
      <w:r>
        <w:rPr>
          <w:rFonts w:asciiTheme="majorHAnsi" w:hAnsiTheme="majorHAnsi"/>
          <w:sz w:val="24"/>
        </w:rPr>
        <w:t>Response: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C14310">
        <w:rPr>
          <w:rFonts w:asciiTheme="majorHAnsi" w:hAnsiTheme="majorHAnsi"/>
          <w:sz w:val="24"/>
        </w:rPr>
        <w:t>2</w:t>
      </w:r>
      <w:r w:rsidRPr="008D01FB" w:rsidR="005160E6">
        <w:rPr>
          <w:rFonts w:asciiTheme="majorHAnsi" w:hAnsiTheme="majorHAnsi"/>
          <w:sz w:val="24"/>
        </w:rPr>
        <w:t>.</w:t>
      </w:r>
      <w:r w:rsidR="00C14310">
        <w:rPr>
          <w:rFonts w:asciiTheme="majorHAnsi" w:hAnsiTheme="majorHAnsi"/>
          <w:sz w:val="24"/>
        </w:rPr>
        <w:t>17</w:t>
      </w:r>
    </w:p>
    <w:p w:rsidR="00235D71" w:rsidP="00235D71" w14:paraId="19D99A5E" w14:textId="2D2A7AF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801787">
        <w:rPr>
          <w:rFonts w:asciiTheme="majorHAnsi" w:hAnsiTheme="majorHAnsi"/>
          <w:sz w:val="24"/>
        </w:rPr>
        <w:t>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C14310">
        <w:rPr>
          <w:rFonts w:asciiTheme="majorHAnsi" w:hAnsiTheme="majorHAnsi"/>
          <w:sz w:val="24"/>
        </w:rPr>
        <w:t>2</w:t>
      </w:r>
      <w:r w:rsidR="005160E6">
        <w:rPr>
          <w:rFonts w:asciiTheme="majorHAnsi" w:hAnsiTheme="majorHAnsi"/>
          <w:sz w:val="24"/>
        </w:rPr>
        <w:t>,</w:t>
      </w:r>
      <w:r w:rsidR="00321257">
        <w:rPr>
          <w:rFonts w:asciiTheme="majorHAnsi" w:hAnsiTheme="majorHAnsi"/>
          <w:sz w:val="24"/>
        </w:rPr>
        <w:t>1</w:t>
      </w:r>
      <w:r w:rsidR="00491829">
        <w:rPr>
          <w:rFonts w:asciiTheme="majorHAnsi" w:hAnsiTheme="majorHAnsi"/>
          <w:sz w:val="24"/>
        </w:rPr>
        <w:t>1</w:t>
      </w:r>
      <w:r w:rsidR="001A7203">
        <w:rPr>
          <w:rFonts w:asciiTheme="majorHAnsi" w:hAnsiTheme="majorHAnsi"/>
          <w:sz w:val="24"/>
        </w:rPr>
        <w:t>7</w:t>
      </w:r>
    </w:p>
    <w:p w:rsidR="00D032D4" w:rsidRPr="004B3767" w:rsidP="004B3767" w14:paraId="0416C084" w14:textId="77777777">
      <w:pPr>
        <w:spacing w:after="0" w:line="240" w:lineRule="auto"/>
        <w:rPr>
          <w:rFonts w:asciiTheme="majorHAnsi" w:hAnsiTheme="majorHAnsi"/>
          <w:sz w:val="24"/>
        </w:rPr>
      </w:pPr>
    </w:p>
    <w:bookmarkEnd w:id="3"/>
    <w:p w:rsidR="00235D71" w:rsidP="00235D71" w14:paraId="4A552BD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</w:t>
      </w:r>
    </w:p>
    <w:p w:rsidR="00235D71" w:rsidP="00235D71" w14:paraId="408023CF" w14:textId="2258A4D7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>:</w:t>
      </w:r>
      <w:r w:rsidR="00787410">
        <w:rPr>
          <w:rFonts w:asciiTheme="majorHAnsi" w:hAnsiTheme="majorHAnsi"/>
          <w:sz w:val="24"/>
        </w:rPr>
        <w:t xml:space="preserve">  </w:t>
      </w:r>
      <w:r w:rsidR="00D032D4">
        <w:rPr>
          <w:rFonts w:asciiTheme="majorHAnsi" w:hAnsiTheme="majorHAnsi"/>
          <w:sz w:val="24"/>
        </w:rPr>
        <w:t>977</w:t>
      </w:r>
      <w:r w:rsidRPr="00254DCF">
        <w:rPr>
          <w:rFonts w:asciiTheme="majorHAnsi" w:hAnsiTheme="majorHAnsi"/>
          <w:sz w:val="24"/>
        </w:rPr>
        <w:t xml:space="preserve"> </w:t>
      </w:r>
    </w:p>
    <w:p w:rsidR="00235D71" w:rsidP="00235D71" w14:paraId="0EEA9F55" w14:textId="69976589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D032D4">
        <w:rPr>
          <w:rFonts w:asciiTheme="majorHAnsi" w:hAnsiTheme="majorHAnsi"/>
          <w:sz w:val="24"/>
        </w:rPr>
        <w:t>2,11</w:t>
      </w:r>
      <w:r w:rsidR="001A7203">
        <w:rPr>
          <w:rFonts w:asciiTheme="majorHAnsi" w:hAnsiTheme="majorHAnsi"/>
          <w:sz w:val="24"/>
        </w:rPr>
        <w:t>7</w:t>
      </w:r>
    </w:p>
    <w:p w:rsidR="00520B36" w:rsidP="006F2DF8" w14:paraId="59EF3F4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20B36" w:rsidP="0019309D" w14:paraId="4A5B072B" w14:textId="37D14349">
      <w:pPr>
        <w:spacing w:after="0" w:line="240" w:lineRule="auto"/>
        <w:rPr>
          <w:rFonts w:asciiTheme="majorHAnsi" w:hAnsiTheme="majorHAnsi"/>
          <w:sz w:val="24"/>
        </w:rPr>
      </w:pPr>
      <w:r w:rsidRPr="008D01FB">
        <w:rPr>
          <w:rFonts w:asciiTheme="majorHAnsi" w:hAnsiTheme="majorHAnsi"/>
          <w:sz w:val="24"/>
        </w:rPr>
        <w:t>The Respondent hourly wage was determined by using the</w:t>
      </w:r>
      <w:r w:rsidRPr="008D01FB" w:rsidR="00A96B9D">
        <w:rPr>
          <w:rFonts w:asciiTheme="majorHAnsi" w:hAnsiTheme="majorHAnsi"/>
          <w:sz w:val="24"/>
        </w:rPr>
        <w:t xml:space="preserve"> </w:t>
      </w:r>
      <w:r w:rsidRPr="008D01FB" w:rsidR="00F462F8">
        <w:rPr>
          <w:rFonts w:asciiTheme="majorHAnsi" w:hAnsiTheme="majorHAnsi"/>
          <w:sz w:val="24"/>
        </w:rPr>
        <w:t>Bureau of Labor Statistics Wage Estimate</w:t>
      </w:r>
      <w:r w:rsidRPr="008D01FB">
        <w:rPr>
          <w:rFonts w:asciiTheme="majorHAnsi" w:hAnsiTheme="majorHAnsi"/>
          <w:sz w:val="24"/>
        </w:rPr>
        <w:t xml:space="preserve"> Website</w:t>
      </w:r>
      <w:r w:rsidRPr="008D01FB" w:rsidR="00A96B9D">
        <w:rPr>
          <w:rFonts w:asciiTheme="majorHAnsi" w:hAnsiTheme="majorHAnsi"/>
          <w:sz w:val="24"/>
        </w:rPr>
        <w:t xml:space="preserve">:  </w:t>
      </w:r>
      <w:hyperlink r:id="rId9" w:history="1">
        <w:r w:rsidRPr="00A96B9D" w:rsidR="00F462F8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</w:p>
    <w:p w:rsidR="006F2DF8" w:rsidP="00337EF1" w14:paraId="212ED2F1" w14:textId="2333431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1C5F249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(1-4 sentences)</w:t>
      </w:r>
    </w:p>
    <w:p w:rsidR="00490D0A" w:rsidP="0019309D" w14:paraId="7BFF34A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19309D" w14:paraId="52249295" w14:textId="5B8E4523">
      <w:pPr>
        <w:spacing w:after="0" w:line="240" w:lineRule="auto"/>
        <w:rPr>
          <w:rFonts w:asciiTheme="majorHAnsi" w:hAnsiTheme="majorHAnsi"/>
          <w:sz w:val="24"/>
        </w:rPr>
      </w:pPr>
      <w:r w:rsidRPr="00490D0A">
        <w:rPr>
          <w:rFonts w:asciiTheme="majorHAnsi" w:hAnsiTheme="majorHAnsi"/>
          <w:sz w:val="24"/>
        </w:rPr>
        <w:t>There are no annualized costs to respondents other t</w:t>
      </w:r>
      <w:r w:rsidRPr="00490D0A">
        <w:rPr>
          <w:rFonts w:asciiTheme="majorHAnsi" w:hAnsiTheme="majorHAnsi"/>
          <w:sz w:val="24"/>
        </w:rPr>
        <w:t>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14:paraId="60184F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14:paraId="1FB16E0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14:paraId="74D6E2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14:paraId="72AEC350" w14:textId="77777777">
      <w:pPr>
        <w:spacing w:after="0" w:line="240" w:lineRule="auto"/>
        <w:rPr>
          <w:rFonts w:asciiTheme="majorHAnsi" w:hAnsiTheme="majorHAnsi"/>
          <w:sz w:val="24"/>
        </w:rPr>
      </w:pPr>
      <w:bookmarkStart w:id="4" w:name="_Hlk140761307"/>
      <w:r>
        <w:rPr>
          <w:rFonts w:asciiTheme="majorHAnsi" w:hAnsiTheme="majorHAnsi"/>
          <w:sz w:val="24"/>
        </w:rPr>
        <w:t>Part A: LABOR COST TO THE FEDERAL GOVERNMENT</w:t>
      </w:r>
    </w:p>
    <w:p w:rsidR="00722FDB" w:rsidRPr="00235D71" w:rsidP="00722FDB" w14:paraId="3587C97A" w14:textId="77777777">
      <w:pPr>
        <w:spacing w:after="0" w:line="240" w:lineRule="auto"/>
        <w:rPr>
          <w:rFonts w:asciiTheme="majorHAnsi" w:hAnsiTheme="majorHAnsi"/>
          <w:sz w:val="24"/>
        </w:rPr>
      </w:pPr>
      <w:r w:rsidRPr="00A77157">
        <w:rPr>
          <w:rFonts w:asciiTheme="majorHAnsi" w:hAnsiTheme="majorHAnsi"/>
          <w:i/>
          <w:sz w:val="24"/>
        </w:rPr>
        <w:t xml:space="preserve"> (P): Repeat</w:t>
      </w:r>
      <w:r>
        <w:rPr>
          <w:rFonts w:asciiTheme="majorHAnsi" w:hAnsiTheme="majorHAnsi"/>
          <w:i/>
          <w:sz w:val="24"/>
        </w:rPr>
        <w:t xml:space="preserve"> (using copy and paste)</w:t>
      </w:r>
      <w:r w:rsidRPr="00A77157">
        <w:rPr>
          <w:rFonts w:asciiTheme="majorHAnsi" w:hAnsiTheme="majorHAnsi"/>
          <w:i/>
          <w:sz w:val="24"/>
        </w:rPr>
        <w:t xml:space="preserve"> 1a-e for each collection instrument</w:t>
      </w:r>
      <w:r>
        <w:rPr>
          <w:rFonts w:asciiTheme="majorHAnsi" w:hAnsiTheme="majorHAnsi"/>
          <w:i/>
          <w:sz w:val="24"/>
        </w:rPr>
        <w:t>.</w:t>
      </w:r>
      <w:r w:rsidRPr="00A77157">
        <w:rPr>
          <w:rFonts w:asciiTheme="majorHAnsi" w:hAnsiTheme="majorHAnsi"/>
          <w:i/>
          <w:sz w:val="24"/>
        </w:rPr>
        <w:t xml:space="preserve"> </w:t>
      </w:r>
    </w:p>
    <w:p w:rsidR="00235D71" w:rsidP="00235D71" w14:paraId="3549191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5053B9E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RPr="00DE1E0A" w:rsidP="00235D71" w14:paraId="370ECD9F" w14:textId="15E2A293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DE1E0A">
        <w:rPr>
          <w:rFonts w:asciiTheme="majorHAnsi" w:hAnsiTheme="majorHAnsi"/>
          <w:sz w:val="24"/>
        </w:rPr>
        <w:t>[</w:t>
      </w:r>
      <w:r w:rsidRPr="00DE1E0A" w:rsidR="0037443A">
        <w:rPr>
          <w:rFonts w:asciiTheme="majorHAnsi" w:hAnsiTheme="majorHAnsi"/>
          <w:sz w:val="24"/>
        </w:rPr>
        <w:t>DD FORM 3021, Uniformed Services Employment and Reemployment Rights Act (USERRA) Inquiry, reference: OMB CONTROL NUMBER: 0704-ERRA</w:t>
      </w:r>
      <w:r w:rsidRPr="00DE1E0A">
        <w:rPr>
          <w:rFonts w:asciiTheme="majorHAnsi" w:hAnsiTheme="majorHAnsi"/>
          <w:sz w:val="24"/>
        </w:rPr>
        <w:t xml:space="preserve">] </w:t>
      </w:r>
    </w:p>
    <w:p w:rsidR="00235D71" w:rsidP="00235D71" w14:paraId="4DF32148" w14:textId="2BBFA1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Total Annual Responses:</w:t>
      </w:r>
      <w:r w:rsidR="0037443A">
        <w:rPr>
          <w:rFonts w:asciiTheme="majorHAnsi" w:hAnsiTheme="majorHAnsi"/>
          <w:sz w:val="24"/>
        </w:rPr>
        <w:t xml:space="preserve">  </w:t>
      </w:r>
      <w:r w:rsidR="00491829">
        <w:rPr>
          <w:rFonts w:asciiTheme="majorHAnsi" w:hAnsiTheme="majorHAnsi"/>
          <w:sz w:val="24"/>
        </w:rPr>
        <w:t>977</w:t>
      </w:r>
    </w:p>
    <w:p w:rsidR="00235D71" w:rsidP="00235D71" w14:paraId="03509CCE" w14:textId="5DD665E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Processing Time per Response:</w:t>
      </w:r>
      <w:r w:rsidR="0037443A">
        <w:rPr>
          <w:rFonts w:asciiTheme="majorHAnsi" w:hAnsiTheme="majorHAnsi"/>
          <w:sz w:val="24"/>
        </w:rPr>
        <w:t xml:space="preserve">  0.17 (~10 minutes)</w:t>
      </w:r>
    </w:p>
    <w:p w:rsidR="00235D71" w:rsidP="00235D71" w14:paraId="469C2F8D" w14:textId="0454412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Hourly Wage</w:t>
      </w:r>
      <w:r>
        <w:rPr>
          <w:rFonts w:asciiTheme="majorHAnsi" w:hAnsiTheme="majorHAnsi"/>
          <w:sz w:val="24"/>
        </w:rPr>
        <w:t xml:space="preserve"> of</w:t>
      </w:r>
      <w:r w:rsidR="00F462F8">
        <w:rPr>
          <w:rFonts w:asciiTheme="majorHAnsi" w:hAnsiTheme="majorHAnsi"/>
          <w:sz w:val="24"/>
        </w:rPr>
        <w:t xml:space="preserve"> Worker(s) Processing Responses</w:t>
      </w:r>
      <w:r w:rsidRPr="00722FDB">
        <w:rPr>
          <w:rFonts w:asciiTheme="majorHAnsi" w:hAnsiTheme="majorHAnsi"/>
          <w:sz w:val="24"/>
        </w:rPr>
        <w:t>:</w:t>
      </w:r>
      <w:r w:rsidR="0037443A">
        <w:rPr>
          <w:rFonts w:asciiTheme="majorHAnsi" w:hAnsiTheme="majorHAnsi"/>
          <w:sz w:val="24"/>
        </w:rPr>
        <w:t xml:space="preserve">  </w:t>
      </w:r>
      <w:r w:rsidRPr="00722FDB"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28.42</w:t>
      </w:r>
    </w:p>
    <w:p w:rsidR="00235D71" w:rsidP="00235D71" w14:paraId="70D90E36" w14:textId="0D531D89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Response:</w:t>
      </w:r>
      <w:r w:rsidR="0037443A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4.</w:t>
      </w:r>
      <w:r w:rsidR="00491829">
        <w:rPr>
          <w:rFonts w:asciiTheme="majorHAnsi" w:hAnsiTheme="majorHAnsi"/>
          <w:sz w:val="24"/>
        </w:rPr>
        <w:t>83</w:t>
      </w:r>
    </w:p>
    <w:p w:rsidR="00235D71" w:rsidP="00235D71" w14:paraId="5203243A" w14:textId="0041BE6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</w:t>
      </w:r>
      <w:r w:rsidR="0037443A">
        <w:rPr>
          <w:rFonts w:asciiTheme="majorHAnsi" w:hAnsiTheme="majorHAnsi"/>
          <w:sz w:val="24"/>
        </w:rPr>
        <w:t xml:space="preserve"> </w:t>
      </w:r>
      <w:r w:rsidRPr="00722FDB">
        <w:rPr>
          <w:rFonts w:asciiTheme="majorHAnsi" w:hAnsiTheme="majorHAnsi"/>
          <w:sz w:val="24"/>
        </w:rPr>
        <w:t xml:space="preserve"> $</w:t>
      </w:r>
      <w:r w:rsidR="00491829">
        <w:rPr>
          <w:rFonts w:asciiTheme="majorHAnsi" w:hAnsiTheme="majorHAnsi"/>
          <w:sz w:val="24"/>
        </w:rPr>
        <w:t>4</w:t>
      </w:r>
      <w:r w:rsidR="0037443A">
        <w:rPr>
          <w:rFonts w:asciiTheme="majorHAnsi" w:hAnsiTheme="majorHAnsi"/>
          <w:sz w:val="24"/>
        </w:rPr>
        <w:t>,</w:t>
      </w:r>
      <w:r w:rsidR="00491829">
        <w:rPr>
          <w:rFonts w:asciiTheme="majorHAnsi" w:hAnsiTheme="majorHAnsi"/>
          <w:sz w:val="24"/>
        </w:rPr>
        <w:t>720.28</w:t>
      </w:r>
    </w:p>
    <w:p w:rsidR="00B55E9F" w:rsidP="00B55E9F" w14:paraId="5D91B397" w14:textId="2B6A9113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DE1E0A" w:rsidP="00DE1E0A" w14:paraId="6AA9D04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Overall Labor Burden to the Federal Government</w:t>
      </w:r>
    </w:p>
    <w:p w:rsidR="00DE1E0A" w:rsidP="00DE1E0A" w14:paraId="0FA7D118" w14:textId="7AC76136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Number of </w:t>
      </w:r>
      <w:r>
        <w:rPr>
          <w:rFonts w:asciiTheme="majorHAnsi" w:hAnsiTheme="majorHAnsi"/>
          <w:sz w:val="24"/>
        </w:rPr>
        <w:t>Annual Responses</w:t>
      </w:r>
      <w:r w:rsidRPr="00254DCF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 </w:t>
      </w:r>
      <w:r w:rsidR="008056F1">
        <w:rPr>
          <w:rFonts w:asciiTheme="majorHAnsi" w:hAnsiTheme="majorHAnsi"/>
          <w:sz w:val="24"/>
        </w:rPr>
        <w:t>977</w:t>
      </w:r>
    </w:p>
    <w:p w:rsidR="00DE1E0A" w:rsidP="00DE1E0A" w14:paraId="340D3A05" w14:textId="4D95E2A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37443A">
        <w:rPr>
          <w:rFonts w:asciiTheme="majorHAnsi" w:hAnsiTheme="majorHAnsi"/>
          <w:iCs/>
          <w:sz w:val="24"/>
        </w:rPr>
        <w:t>:</w:t>
      </w:r>
      <w:r>
        <w:rPr>
          <w:rFonts w:asciiTheme="majorHAnsi" w:hAnsiTheme="majorHAnsi"/>
          <w:i/>
          <w:sz w:val="24"/>
        </w:rPr>
        <w:t xml:space="preserve">  </w:t>
      </w:r>
      <w:r w:rsidRPr="0037443A">
        <w:rPr>
          <w:rFonts w:asciiTheme="majorHAnsi" w:hAnsiTheme="majorHAnsi"/>
          <w:sz w:val="24"/>
        </w:rPr>
        <w:t>$</w:t>
      </w:r>
      <w:r w:rsidR="008056F1">
        <w:rPr>
          <w:rFonts w:asciiTheme="majorHAnsi" w:hAnsiTheme="majorHAnsi"/>
          <w:sz w:val="24"/>
        </w:rPr>
        <w:t>4</w:t>
      </w:r>
      <w:r w:rsidR="00491829">
        <w:rPr>
          <w:rFonts w:asciiTheme="majorHAnsi" w:hAnsiTheme="majorHAnsi"/>
          <w:sz w:val="24"/>
        </w:rPr>
        <w:t>,72</w:t>
      </w:r>
      <w:r w:rsidR="008056F1">
        <w:rPr>
          <w:rFonts w:asciiTheme="majorHAnsi" w:hAnsiTheme="majorHAnsi"/>
          <w:sz w:val="24"/>
        </w:rPr>
        <w:t>0</w:t>
      </w:r>
      <w:r w:rsidR="00491829">
        <w:rPr>
          <w:rFonts w:asciiTheme="majorHAnsi" w:hAnsiTheme="majorHAnsi"/>
          <w:sz w:val="24"/>
        </w:rPr>
        <w:t>.</w:t>
      </w:r>
      <w:r w:rsidR="008056F1">
        <w:rPr>
          <w:rFonts w:asciiTheme="majorHAnsi" w:hAnsiTheme="majorHAnsi"/>
          <w:sz w:val="24"/>
        </w:rPr>
        <w:t>2</w:t>
      </w:r>
      <w:r w:rsidR="00491829">
        <w:rPr>
          <w:rFonts w:asciiTheme="majorHAnsi" w:hAnsiTheme="majorHAnsi"/>
          <w:sz w:val="24"/>
        </w:rPr>
        <w:t>8</w:t>
      </w:r>
    </w:p>
    <w:p w:rsidR="00B55E9F" w:rsidP="00B55E9F" w14:paraId="6A2EFBC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722FDB" w:rsidRPr="00B55E9F" w:rsidP="00B55E9F" w14:paraId="277D50E4" w14:textId="77777777">
      <w:pPr>
        <w:spacing w:after="0" w:line="240" w:lineRule="auto"/>
        <w:rPr>
          <w:rFonts w:asciiTheme="majorHAnsi" w:hAnsiTheme="majorHAnsi"/>
          <w:sz w:val="24"/>
        </w:rPr>
      </w:pPr>
      <w:bookmarkStart w:id="5" w:name="_Hlk140761227"/>
      <w:bookmarkEnd w:id="4"/>
      <w:r w:rsidRPr="00B55E9F">
        <w:rPr>
          <w:rFonts w:asciiTheme="majorHAnsi" w:hAnsiTheme="majorHAnsi"/>
          <w:sz w:val="24"/>
        </w:rPr>
        <w:t>Part B: OPERATIONAL AND MAINTENANCE COSTS</w:t>
      </w:r>
    </w:p>
    <w:p w:rsidR="00235D71" w:rsidRPr="00235D71" w:rsidP="00722FDB" w14:paraId="5EDD0D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235D71" w:rsidP="00235D71" w14:paraId="614EB7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="00235D71" w:rsidRPr="00235D71" w:rsidP="00235D71" w14:paraId="23E8991A" w14:textId="7D5102F3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Equipment: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2D463198" w14:textId="27EB15F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78E96211" w14:textId="00B5AD8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Postage: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2C641BD1" w14:textId="3CC432D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Software Purchases: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 xml:space="preserve">59,200  </w:t>
      </w:r>
    </w:p>
    <w:p w:rsidR="00235D71" w:rsidRPr="00235D71" w:rsidP="00235D71" w14:paraId="178BDB4C" w14:textId="6B50BB6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Licensing Costs: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D10AC">
        <w:rPr>
          <w:rFonts w:asciiTheme="majorHAnsi" w:hAnsiTheme="majorHAnsi"/>
          <w:sz w:val="24"/>
        </w:rPr>
        <w:t>450</w:t>
      </w:r>
    </w:p>
    <w:p w:rsidR="00235D71" w:rsidRPr="00B55E9F" w:rsidP="00235D71" w14:paraId="6B68B931" w14:textId="5C2C7B7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8D10AC">
        <w:rPr>
          <w:rFonts w:asciiTheme="majorHAnsi" w:hAnsiTheme="majorHAnsi"/>
          <w:sz w:val="24"/>
        </w:rPr>
        <w:t>16,000 (Cyber Security and Hosting)</w:t>
      </w:r>
    </w:p>
    <w:p w:rsidR="00B55E9F" w:rsidRPr="00235D71" w:rsidP="00B55E9F" w14:paraId="2B956AB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235D71" w:rsidRPr="00B55E9F" w:rsidP="00B55E9F" w14:paraId="1E2AAC58" w14:textId="4B0CDCC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Cost: </w:t>
      </w:r>
      <w:r w:rsidRPr="002D486C">
        <w:rPr>
          <w:rFonts w:asciiTheme="majorHAnsi" w:hAnsiTheme="majorHAnsi"/>
          <w:sz w:val="24"/>
        </w:rPr>
        <w:t>(</w:t>
      </w:r>
      <w:r w:rsidRPr="002D486C">
        <w:rPr>
          <w:rFonts w:asciiTheme="majorHAnsi" w:hAnsiTheme="majorHAnsi"/>
          <w:i/>
          <w:sz w:val="24"/>
        </w:rPr>
        <w:t>P: Add a) through f) in this section</w:t>
      </w:r>
      <w:r w:rsidRPr="002D486C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$</w:t>
      </w:r>
      <w:r w:rsidR="008D10AC">
        <w:rPr>
          <w:rFonts w:asciiTheme="majorHAnsi" w:hAnsiTheme="majorHAnsi"/>
          <w:sz w:val="24"/>
        </w:rPr>
        <w:t>75,650</w:t>
      </w:r>
    </w:p>
    <w:p w:rsidR="00B55E9F" w:rsidP="00B55E9F" w14:paraId="66226D9B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14:paraId="51D3B1A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B55E9F" w:rsidRPr="00B55E9F" w:rsidP="00B55E9F" w14:paraId="4152D4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14:paraId="21B75F27" w14:textId="0A25CB8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Cost to the Federal Government: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056F1">
        <w:rPr>
          <w:rFonts w:asciiTheme="majorHAnsi" w:hAnsiTheme="majorHAnsi"/>
          <w:sz w:val="24"/>
        </w:rPr>
        <w:t>4,720</w:t>
      </w:r>
    </w:p>
    <w:p w:rsidR="00B55E9F" w:rsidP="00B55E9F" w14:paraId="12CA198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14:paraId="6E416EDC" w14:textId="3FD67D2A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Costs: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D10AC">
        <w:rPr>
          <w:rFonts w:asciiTheme="majorHAnsi" w:hAnsiTheme="majorHAnsi"/>
          <w:sz w:val="24"/>
        </w:rPr>
        <w:t>75,650</w:t>
      </w:r>
    </w:p>
    <w:p w:rsidR="00B55E9F" w:rsidRPr="00B55E9F" w:rsidP="00B55E9F" w14:paraId="5F46D7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B55E9F" w:rsidP="00B55E9F" w14:paraId="3BC8DA60" w14:textId="5E3341E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Co</w:t>
      </w:r>
      <w:r>
        <w:rPr>
          <w:rFonts w:asciiTheme="majorHAnsi" w:hAnsiTheme="majorHAnsi"/>
          <w:sz w:val="24"/>
        </w:rPr>
        <w:t xml:space="preserve">st to the Federal Government: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491829">
        <w:rPr>
          <w:rFonts w:asciiTheme="majorHAnsi" w:hAnsiTheme="majorHAnsi"/>
          <w:sz w:val="24"/>
        </w:rPr>
        <w:t>8</w:t>
      </w:r>
      <w:r w:rsidR="008056F1">
        <w:rPr>
          <w:rFonts w:asciiTheme="majorHAnsi" w:hAnsiTheme="majorHAnsi"/>
          <w:sz w:val="24"/>
        </w:rPr>
        <w:t>0</w:t>
      </w:r>
      <w:r w:rsidR="00491829">
        <w:rPr>
          <w:rFonts w:asciiTheme="majorHAnsi" w:hAnsiTheme="majorHAnsi"/>
          <w:sz w:val="24"/>
        </w:rPr>
        <w:t>,</w:t>
      </w:r>
      <w:r w:rsidR="008056F1">
        <w:rPr>
          <w:rFonts w:asciiTheme="majorHAnsi" w:hAnsiTheme="majorHAnsi"/>
          <w:sz w:val="24"/>
        </w:rPr>
        <w:t>370</w:t>
      </w:r>
      <w:r w:rsidR="008D10AC">
        <w:rPr>
          <w:rFonts w:asciiTheme="majorHAnsi" w:hAnsiTheme="majorHAnsi"/>
          <w:sz w:val="24"/>
        </w:rPr>
        <w:t xml:space="preserve"> </w:t>
      </w:r>
    </w:p>
    <w:bookmarkEnd w:id="5"/>
    <w:p w:rsidR="00486235" w:rsidP="00486235" w14:paraId="236E62A7" w14:textId="6E3D73D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5CCB68F9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(1-7 sentences)</w:t>
      </w:r>
    </w:p>
    <w:p w:rsidR="00787410" w:rsidRPr="008D01FB" w:rsidP="00486235" w14:paraId="1DBF4DA5" w14:textId="2E5D32F3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87410" w:rsidRPr="006E2690" w:rsidP="00486235" w14:paraId="48787336" w14:textId="4B5D92F7">
      <w:pPr>
        <w:spacing w:after="0" w:line="240" w:lineRule="auto"/>
        <w:rPr>
          <w:rFonts w:asciiTheme="majorHAnsi" w:hAnsiTheme="majorHAnsi"/>
          <w:iCs/>
          <w:sz w:val="24"/>
          <w:szCs w:val="24"/>
        </w:rPr>
      </w:pPr>
      <w:r w:rsidRPr="006E2690">
        <w:rPr>
          <w:rStyle w:val="ui-provider"/>
          <w:rFonts w:asciiTheme="majorHAnsi" w:hAnsiTheme="majorHAnsi"/>
          <w:sz w:val="24"/>
          <w:szCs w:val="24"/>
        </w:rPr>
        <w:t>This is a new collection with a new associated burden</w:t>
      </w:r>
      <w:r w:rsidRPr="006E2690">
        <w:rPr>
          <w:rFonts w:asciiTheme="majorHAnsi" w:hAnsiTheme="majorHAnsi"/>
          <w:iCs/>
          <w:sz w:val="24"/>
          <w:szCs w:val="24"/>
        </w:rPr>
        <w:t>.</w:t>
      </w:r>
    </w:p>
    <w:p w:rsidR="00B55E9F" w:rsidP="00486235" w14:paraId="0FAAEC8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486235" w14:paraId="19FA7D19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  <w:r w:rsidR="0085688C">
        <w:rPr>
          <w:rFonts w:asciiTheme="majorHAnsi" w:hAnsiTheme="majorHAnsi"/>
          <w:sz w:val="24"/>
        </w:rPr>
        <w:t>(1 sentence/ 1 paragraph)</w:t>
      </w:r>
    </w:p>
    <w:p w:rsidR="00787410" w:rsidP="00486235" w14:paraId="0FDDABC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171D7566" w14:textId="730B342E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 xml:space="preserve">The results of this information collection will </w:t>
      </w:r>
      <w:r w:rsidRPr="007F1C7D">
        <w:rPr>
          <w:rFonts w:asciiTheme="majorHAnsi" w:hAnsiTheme="majorHAnsi"/>
          <w:sz w:val="24"/>
        </w:rPr>
        <w:t>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602D988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85688C" w:rsidP="00486235" w14:paraId="50406D85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 xml:space="preserve">(1 sentence/ 1 </w:t>
      </w:r>
      <w:r w:rsidR="00E65D41">
        <w:rPr>
          <w:rFonts w:asciiTheme="majorHAnsi" w:hAnsiTheme="majorHAnsi"/>
          <w:sz w:val="24"/>
        </w:rPr>
        <w:t>paragraph</w:t>
      </w:r>
      <w:r w:rsidR="0085688C">
        <w:rPr>
          <w:rFonts w:asciiTheme="majorHAnsi" w:hAnsiTheme="majorHAnsi"/>
          <w:sz w:val="24"/>
        </w:rPr>
        <w:t>)</w:t>
      </w:r>
    </w:p>
    <w:p w:rsidR="007F1C7D" w:rsidP="00486235" w14:paraId="168C68C6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C62D17" w:rsidP="00486235" w14:paraId="79E7223A" w14:textId="34C22183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14:paraId="3319024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85688C" w:rsidP="00486235" w14:paraId="61795DB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 xml:space="preserve">Exceptions to </w:t>
      </w:r>
      <w:r w:rsidRPr="00C62D17">
        <w:rPr>
          <w:rFonts w:asciiTheme="majorHAnsi" w:hAnsiTheme="majorHAnsi"/>
          <w:sz w:val="24"/>
          <w:u w:val="single"/>
        </w:rPr>
        <w:t>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>(1 sentence)</w:t>
      </w:r>
    </w:p>
    <w:p w:rsidR="00B55E9F" w:rsidP="00B55E9F" w14:paraId="1618476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B55E9F" w14:paraId="3C783287" w14:textId="183410B9">
      <w:pPr>
        <w:spacing w:after="0" w:line="240" w:lineRule="auto"/>
        <w:rPr>
          <w:rFonts w:asciiTheme="majorHAnsi" w:hAnsiTheme="majorHAnsi"/>
          <w:i/>
          <w:sz w:val="24"/>
        </w:rPr>
      </w:pPr>
      <w:r w:rsidRPr="007F1C7D">
        <w:rPr>
          <w:rFonts w:asciiTheme="majorHAnsi" w:hAnsiTheme="majorHAnsi"/>
          <w:sz w:val="24"/>
        </w:rPr>
        <w:t>We are not requesting an</w:t>
      </w:r>
      <w:r w:rsidRPr="007F1C7D" w:rsidR="00420AE9">
        <w:rPr>
          <w:rFonts w:asciiTheme="majorHAnsi" w:hAnsiTheme="majorHAnsi"/>
          <w:sz w:val="24"/>
        </w:rPr>
        <w:t>y</w:t>
      </w:r>
      <w:r w:rsidRPr="007F1C7D">
        <w:rPr>
          <w:rFonts w:asciiTheme="majorHAnsi" w:hAnsiTheme="majorHAnsi"/>
          <w:sz w:val="24"/>
        </w:rPr>
        <w:t xml:space="preserve"> exemption</w:t>
      </w:r>
      <w:r w:rsidRPr="007F1C7D" w:rsidR="00420AE9">
        <w:rPr>
          <w:rFonts w:asciiTheme="majorHAnsi" w:hAnsiTheme="majorHAnsi"/>
          <w:sz w:val="24"/>
        </w:rPr>
        <w:t>s</w:t>
      </w:r>
      <w:r w:rsidRPr="007F1C7D">
        <w:rPr>
          <w:rFonts w:asciiTheme="majorHAnsi" w:hAnsiTheme="majorHAnsi"/>
          <w:sz w:val="24"/>
        </w:rPr>
        <w:t xml:space="preserve"> to the provisions </w:t>
      </w:r>
      <w:r w:rsidRPr="007F1C7D" w:rsidR="00420AE9">
        <w:rPr>
          <w:rFonts w:asciiTheme="majorHAnsi" w:hAnsiTheme="majorHAnsi"/>
          <w:sz w:val="24"/>
        </w:rPr>
        <w:t xml:space="preserve">stated in 5 CFR 1320.9. </w:t>
      </w: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2246B8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676296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1741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C29F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E487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C6323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432073"/>
    <w:multiLevelType w:val="hybridMultilevel"/>
    <w:tmpl w:val="2050F4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B352F"/>
    <w:multiLevelType w:val="hybridMultilevel"/>
    <w:tmpl w:val="8758C16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3ED93ABB"/>
    <w:multiLevelType w:val="hybridMultilevel"/>
    <w:tmpl w:val="8758C16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BA3D5E"/>
    <w:multiLevelType w:val="hybridMultilevel"/>
    <w:tmpl w:val="1BEEF2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DB6000"/>
    <w:multiLevelType w:val="hybridMultilevel"/>
    <w:tmpl w:val="CAD4DD3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13D2A"/>
    <w:multiLevelType w:val="hybridMultilevel"/>
    <w:tmpl w:val="CB680C4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1D106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D478C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314F7B"/>
    <w:multiLevelType w:val="hybridMultilevel"/>
    <w:tmpl w:val="B4DE2D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24CF"/>
    <w:multiLevelType w:val="hybridMultilevel"/>
    <w:tmpl w:val="E8F821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74145">
    <w:abstractNumId w:val="21"/>
  </w:num>
  <w:num w:numId="2" w16cid:durableId="669060756">
    <w:abstractNumId w:val="0"/>
  </w:num>
  <w:num w:numId="3" w16cid:durableId="1414470129">
    <w:abstractNumId w:val="18"/>
  </w:num>
  <w:num w:numId="4" w16cid:durableId="576937721">
    <w:abstractNumId w:val="14"/>
  </w:num>
  <w:num w:numId="5" w16cid:durableId="1341085915">
    <w:abstractNumId w:val="25"/>
  </w:num>
  <w:num w:numId="6" w16cid:durableId="1676497747">
    <w:abstractNumId w:val="1"/>
  </w:num>
  <w:num w:numId="7" w16cid:durableId="1453397364">
    <w:abstractNumId w:val="26"/>
  </w:num>
  <w:num w:numId="8" w16cid:durableId="342170953">
    <w:abstractNumId w:val="23"/>
  </w:num>
  <w:num w:numId="9" w16cid:durableId="1839034753">
    <w:abstractNumId w:val="27"/>
  </w:num>
  <w:num w:numId="10" w16cid:durableId="1278678303">
    <w:abstractNumId w:val="3"/>
  </w:num>
  <w:num w:numId="11" w16cid:durableId="1106313647">
    <w:abstractNumId w:val="22"/>
  </w:num>
  <w:num w:numId="12" w16cid:durableId="1569724491">
    <w:abstractNumId w:val="24"/>
  </w:num>
  <w:num w:numId="13" w16cid:durableId="656307552">
    <w:abstractNumId w:val="33"/>
  </w:num>
  <w:num w:numId="14" w16cid:durableId="78136217">
    <w:abstractNumId w:val="34"/>
  </w:num>
  <w:num w:numId="15" w16cid:durableId="1450664472">
    <w:abstractNumId w:val="13"/>
  </w:num>
  <w:num w:numId="16" w16cid:durableId="1424447237">
    <w:abstractNumId w:val="12"/>
  </w:num>
  <w:num w:numId="17" w16cid:durableId="517817116">
    <w:abstractNumId w:val="19"/>
  </w:num>
  <w:num w:numId="18" w16cid:durableId="584461707">
    <w:abstractNumId w:val="11"/>
  </w:num>
  <w:num w:numId="19" w16cid:durableId="1727795815">
    <w:abstractNumId w:val="10"/>
  </w:num>
  <w:num w:numId="20" w16cid:durableId="1279872325">
    <w:abstractNumId w:val="7"/>
  </w:num>
  <w:num w:numId="21" w16cid:durableId="2003577396">
    <w:abstractNumId w:val="20"/>
  </w:num>
  <w:num w:numId="22" w16cid:durableId="767844876">
    <w:abstractNumId w:val="2"/>
  </w:num>
  <w:num w:numId="23" w16cid:durableId="1395813287">
    <w:abstractNumId w:val="4"/>
  </w:num>
  <w:num w:numId="24" w16cid:durableId="1892883243">
    <w:abstractNumId w:val="28"/>
  </w:num>
  <w:num w:numId="25" w16cid:durableId="601496533">
    <w:abstractNumId w:val="31"/>
  </w:num>
  <w:num w:numId="26" w16cid:durableId="1611938664">
    <w:abstractNumId w:val="15"/>
  </w:num>
  <w:num w:numId="27" w16cid:durableId="1195802018">
    <w:abstractNumId w:val="29"/>
  </w:num>
  <w:num w:numId="28" w16cid:durableId="454375206">
    <w:abstractNumId w:val="8"/>
  </w:num>
  <w:num w:numId="29" w16cid:durableId="699284104">
    <w:abstractNumId w:val="9"/>
  </w:num>
  <w:num w:numId="30" w16cid:durableId="1723943191">
    <w:abstractNumId w:val="30"/>
  </w:num>
  <w:num w:numId="31" w16cid:durableId="230316342">
    <w:abstractNumId w:val="6"/>
  </w:num>
  <w:num w:numId="32" w16cid:durableId="1430657371">
    <w:abstractNumId w:val="5"/>
  </w:num>
  <w:num w:numId="33" w16cid:durableId="687482423">
    <w:abstractNumId w:val="17"/>
  </w:num>
  <w:num w:numId="34" w16cid:durableId="1834956068">
    <w:abstractNumId w:val="32"/>
  </w:num>
  <w:num w:numId="35" w16cid:durableId="2123303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2CD6"/>
    <w:rsid w:val="000B0E70"/>
    <w:rsid w:val="000D6066"/>
    <w:rsid w:val="001017A0"/>
    <w:rsid w:val="00105F45"/>
    <w:rsid w:val="00127B46"/>
    <w:rsid w:val="00176E07"/>
    <w:rsid w:val="001877B4"/>
    <w:rsid w:val="0019309D"/>
    <w:rsid w:val="001A7203"/>
    <w:rsid w:val="001B076F"/>
    <w:rsid w:val="001F526C"/>
    <w:rsid w:val="00200261"/>
    <w:rsid w:val="00203BC2"/>
    <w:rsid w:val="00211832"/>
    <w:rsid w:val="00222D1B"/>
    <w:rsid w:val="00235D71"/>
    <w:rsid w:val="0024335E"/>
    <w:rsid w:val="00254DCF"/>
    <w:rsid w:val="002567F9"/>
    <w:rsid w:val="0027743E"/>
    <w:rsid w:val="00294E92"/>
    <w:rsid w:val="002A0CC0"/>
    <w:rsid w:val="002B3A25"/>
    <w:rsid w:val="002D486C"/>
    <w:rsid w:val="002D7713"/>
    <w:rsid w:val="002F20E7"/>
    <w:rsid w:val="0031284D"/>
    <w:rsid w:val="003132E7"/>
    <w:rsid w:val="00316899"/>
    <w:rsid w:val="00321257"/>
    <w:rsid w:val="00331D7E"/>
    <w:rsid w:val="00337EF1"/>
    <w:rsid w:val="00340D9B"/>
    <w:rsid w:val="003459E7"/>
    <w:rsid w:val="003513DB"/>
    <w:rsid w:val="003523D8"/>
    <w:rsid w:val="0037443A"/>
    <w:rsid w:val="0039303C"/>
    <w:rsid w:val="00394A8A"/>
    <w:rsid w:val="003B0236"/>
    <w:rsid w:val="003B1780"/>
    <w:rsid w:val="003C0540"/>
    <w:rsid w:val="0041056F"/>
    <w:rsid w:val="00420AE9"/>
    <w:rsid w:val="004259B9"/>
    <w:rsid w:val="0044282B"/>
    <w:rsid w:val="00480AFF"/>
    <w:rsid w:val="00486235"/>
    <w:rsid w:val="00490797"/>
    <w:rsid w:val="00490D0A"/>
    <w:rsid w:val="00491829"/>
    <w:rsid w:val="00494895"/>
    <w:rsid w:val="004B3767"/>
    <w:rsid w:val="004B4174"/>
    <w:rsid w:val="004C74D6"/>
    <w:rsid w:val="004F4F5D"/>
    <w:rsid w:val="00502FF3"/>
    <w:rsid w:val="00510F0C"/>
    <w:rsid w:val="005160E6"/>
    <w:rsid w:val="00520B36"/>
    <w:rsid w:val="00521ABA"/>
    <w:rsid w:val="00524F40"/>
    <w:rsid w:val="005270F3"/>
    <w:rsid w:val="00571698"/>
    <w:rsid w:val="00576EDB"/>
    <w:rsid w:val="00594B6B"/>
    <w:rsid w:val="00596BBA"/>
    <w:rsid w:val="005C3A95"/>
    <w:rsid w:val="005C7428"/>
    <w:rsid w:val="005D5C81"/>
    <w:rsid w:val="005E4B6D"/>
    <w:rsid w:val="00642741"/>
    <w:rsid w:val="006468DF"/>
    <w:rsid w:val="0065530D"/>
    <w:rsid w:val="006A13FA"/>
    <w:rsid w:val="006B6C22"/>
    <w:rsid w:val="006E2690"/>
    <w:rsid w:val="006E563D"/>
    <w:rsid w:val="006F2DF8"/>
    <w:rsid w:val="0070096B"/>
    <w:rsid w:val="00722FDB"/>
    <w:rsid w:val="00735F99"/>
    <w:rsid w:val="007633CC"/>
    <w:rsid w:val="0077261C"/>
    <w:rsid w:val="00787410"/>
    <w:rsid w:val="007B5308"/>
    <w:rsid w:val="007F1C7D"/>
    <w:rsid w:val="007F7D63"/>
    <w:rsid w:val="00801787"/>
    <w:rsid w:val="008056F1"/>
    <w:rsid w:val="00814615"/>
    <w:rsid w:val="008166C1"/>
    <w:rsid w:val="008213E9"/>
    <w:rsid w:val="00822D95"/>
    <w:rsid w:val="0085688C"/>
    <w:rsid w:val="008635C4"/>
    <w:rsid w:val="008840FD"/>
    <w:rsid w:val="008A06EF"/>
    <w:rsid w:val="008B6F6D"/>
    <w:rsid w:val="008D01FB"/>
    <w:rsid w:val="008D10AC"/>
    <w:rsid w:val="008D1294"/>
    <w:rsid w:val="008E3029"/>
    <w:rsid w:val="009350A0"/>
    <w:rsid w:val="009456D1"/>
    <w:rsid w:val="00951C76"/>
    <w:rsid w:val="0098628F"/>
    <w:rsid w:val="00994F2B"/>
    <w:rsid w:val="00996894"/>
    <w:rsid w:val="009A6246"/>
    <w:rsid w:val="009F2544"/>
    <w:rsid w:val="009F537A"/>
    <w:rsid w:val="00A12D24"/>
    <w:rsid w:val="00A34624"/>
    <w:rsid w:val="00A47F0A"/>
    <w:rsid w:val="00A50A0F"/>
    <w:rsid w:val="00A76F7E"/>
    <w:rsid w:val="00A77157"/>
    <w:rsid w:val="00A96B9D"/>
    <w:rsid w:val="00B429D9"/>
    <w:rsid w:val="00B52F4E"/>
    <w:rsid w:val="00B55E9F"/>
    <w:rsid w:val="00B8208F"/>
    <w:rsid w:val="00B90B0C"/>
    <w:rsid w:val="00B933B0"/>
    <w:rsid w:val="00BC2FE9"/>
    <w:rsid w:val="00BD7755"/>
    <w:rsid w:val="00BF31C4"/>
    <w:rsid w:val="00BF69AB"/>
    <w:rsid w:val="00C07477"/>
    <w:rsid w:val="00C14310"/>
    <w:rsid w:val="00C179AE"/>
    <w:rsid w:val="00C319FE"/>
    <w:rsid w:val="00C33684"/>
    <w:rsid w:val="00C34535"/>
    <w:rsid w:val="00C62D17"/>
    <w:rsid w:val="00C808F4"/>
    <w:rsid w:val="00CA15B1"/>
    <w:rsid w:val="00CC24D5"/>
    <w:rsid w:val="00CC2835"/>
    <w:rsid w:val="00CF2EDB"/>
    <w:rsid w:val="00D032D4"/>
    <w:rsid w:val="00D21AA6"/>
    <w:rsid w:val="00D462F7"/>
    <w:rsid w:val="00D543A6"/>
    <w:rsid w:val="00D734A2"/>
    <w:rsid w:val="00D84A4D"/>
    <w:rsid w:val="00D925C8"/>
    <w:rsid w:val="00D945D1"/>
    <w:rsid w:val="00D9697A"/>
    <w:rsid w:val="00D96FEE"/>
    <w:rsid w:val="00DA2B37"/>
    <w:rsid w:val="00DE1E0A"/>
    <w:rsid w:val="00DF4BA1"/>
    <w:rsid w:val="00E04664"/>
    <w:rsid w:val="00E26CCF"/>
    <w:rsid w:val="00E5409A"/>
    <w:rsid w:val="00E65D41"/>
    <w:rsid w:val="00E95FFB"/>
    <w:rsid w:val="00EA6C04"/>
    <w:rsid w:val="00EB3A5A"/>
    <w:rsid w:val="00ED5C34"/>
    <w:rsid w:val="00F101DD"/>
    <w:rsid w:val="00F25499"/>
    <w:rsid w:val="00F34F49"/>
    <w:rsid w:val="00F462F8"/>
    <w:rsid w:val="00F649BA"/>
    <w:rsid w:val="00F73595"/>
    <w:rsid w:val="00F86C35"/>
    <w:rsid w:val="00F97482"/>
    <w:rsid w:val="00FB569C"/>
    <w:rsid w:val="00FD0D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55DD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B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09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6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7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7B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B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sgr.mil/USERRA/USERRA-Contact/USERRA-Information-Request/t/0" TargetMode="External" /><Relationship Id="rId6" Type="http://schemas.openxmlformats.org/officeDocument/2006/relationships/hyperlink" Target="https://www.esgr.mil/USERRA/USERRA-Contact/USERRA-Support-Request/t/0" TargetMode="External" /><Relationship Id="rId7" Type="http://schemas.openxmlformats.org/officeDocument/2006/relationships/hyperlink" Target="https://dpcld.defense.gov/Portals/49/Documents/Privacy/SORNs/OSDJS/DHRA-16.pdf" TargetMode="External" /><Relationship Id="rId8" Type="http://schemas.openxmlformats.org/officeDocument/2006/relationships/hyperlink" Target="https://www.dhra.mil/Portals/52/Documents/Privacy/PIA/FEPP.ICMS.9.10.2015.pdf?ver=2017-05-17-142730-463" TargetMode="External" /><Relationship Id="rId9" Type="http://schemas.openxmlformats.org/officeDocument/2006/relationships/hyperlink" Target="https://www.bls.gov/oes/current/oes_nat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FC4F-476C-467D-85C3-19A59F3D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Lucas, Reginald T CIV WHS ESD (USA)</cp:lastModifiedBy>
  <cp:revision>2</cp:revision>
  <cp:lastPrinted>2023-12-07T15:05:00Z</cp:lastPrinted>
  <dcterms:created xsi:type="dcterms:W3CDTF">2024-03-20T18:26:00Z</dcterms:created>
  <dcterms:modified xsi:type="dcterms:W3CDTF">2024-03-20T18:26:00Z</dcterms:modified>
</cp:coreProperties>
</file>