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29D185B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rsidR="00582EEF" w:rsidRDefault="00582EEF" w14:paraId="4855DC36" w14:textId="77777777">
      <w:pPr>
        <w:rPr>
          <w:b/>
        </w:rPr>
      </w:pPr>
    </w:p>
    <w:p w:rsidRPr="006E6692" w:rsidR="005E714A" w:rsidRDefault="00582EEF" w14:paraId="660269BB" w14:textId="2DD49C90">
      <w:pPr>
        <w:rPr>
          <w:rFonts w:ascii="Courier" w:hAnsi="Courier"/>
        </w:rPr>
      </w:pPr>
      <w:r>
        <w:rPr>
          <w:b/>
        </w:rPr>
        <w:br/>
      </w:r>
      <w:r w:rsidR="007655AF">
        <w:rPr>
          <w:b/>
          <w:noProof/>
        </w:rPr>
        <mc:AlternateContent>
          <mc:Choice Requires="wps">
            <w:drawing>
              <wp:anchor distT="4294967295" distB="4294967295" distL="114300" distR="114300" simplePos="0" relativeHeight="251658240" behindDoc="0" locked="0" layoutInCell="0" allowOverlap="1" wp14:editId="59D1B2FC" wp14:anchorId="55EF566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44B4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FD4B5C">
        <w:br/>
      </w:r>
      <w:r w:rsidR="00A5744E">
        <w:t xml:space="preserve"> </w:t>
      </w:r>
      <w:r w:rsidR="00162BD8">
        <w:t xml:space="preserve">CISA Central Operations Branch: </w:t>
      </w:r>
      <w:r w:rsidRPr="003614A9" w:rsidR="003614A9">
        <w:t>Stakeholder Feedback Form</w:t>
      </w:r>
    </w:p>
    <w:p w:rsidR="002B5674" w:rsidRDefault="002B5674" w14:paraId="44750456" w14:textId="77777777"/>
    <w:p w:rsidRPr="003614A9" w:rsidR="00FD4B5C" w:rsidP="70ED6D05" w:rsidRDefault="63913FC3" w14:paraId="3C2180F0" w14:textId="47187FFF">
      <w:pPr>
        <w:rPr>
          <w:highlight w:val="yellow"/>
        </w:rPr>
      </w:pPr>
      <w:r w:rsidRPr="70ED6D05">
        <w:rPr>
          <w:b/>
          <w:bCs/>
        </w:rPr>
        <w:t>PURPOSE:</w:t>
      </w:r>
      <w:r w:rsidRPr="70ED6D05" w:rsidR="6BA68770">
        <w:rPr>
          <w:b/>
          <w:bCs/>
        </w:rPr>
        <w:t xml:space="preserve">  </w:t>
      </w:r>
      <w:r w:rsidR="00F15956">
        <w:br/>
      </w:r>
      <w:r w:rsidRPr="00C66C2D" w:rsidR="30A7A396">
        <w:t xml:space="preserve">The CISA Central Operations Center is </w:t>
      </w:r>
      <w:r w:rsidRPr="00C66C2D" w:rsidR="14401A85">
        <w:t xml:space="preserve">a 24/7 </w:t>
      </w:r>
      <w:r w:rsidRPr="00C66C2D" w:rsidR="30A7A396">
        <w:t>information</w:t>
      </w:r>
      <w:r w:rsidRPr="00C66C2D" w:rsidR="058CEEE4">
        <w:t xml:space="preserve"> sharing</w:t>
      </w:r>
      <w:r w:rsidRPr="00C66C2D" w:rsidR="30A7A396">
        <w:t xml:space="preserve"> hub on emerging threats and incidents involving Communication, Cyber and Physical Critical Infrastructure. Central Operations provides reports to </w:t>
      </w:r>
      <w:r w:rsidRPr="00C66C2D" w:rsidR="384F5DF8">
        <w:t xml:space="preserve">DHS and CISA </w:t>
      </w:r>
      <w:r w:rsidRPr="00C66C2D" w:rsidR="30A7A396">
        <w:t xml:space="preserve">Senior Leaders, </w:t>
      </w:r>
      <w:r w:rsidRPr="00C66C2D" w:rsidR="3B4227E8">
        <w:t>i</w:t>
      </w:r>
      <w:r w:rsidRPr="00C66C2D" w:rsidR="30A7A396">
        <w:t xml:space="preserve">nternal partners, and external stakeholders and </w:t>
      </w:r>
      <w:r w:rsidRPr="00C66C2D" w:rsidR="7046A6C1">
        <w:t xml:space="preserve">are </w:t>
      </w:r>
      <w:r w:rsidRPr="00C66C2D" w:rsidR="006D5780">
        <w:t>required</w:t>
      </w:r>
      <w:r w:rsidRPr="00C66C2D" w:rsidR="7046A6C1">
        <w:t xml:space="preserve"> to solicit feedback to improve reporting products</w:t>
      </w:r>
      <w:r w:rsidRPr="00C66C2D" w:rsidR="30A7A396">
        <w:t xml:space="preserve">. </w:t>
      </w:r>
      <w:r w:rsidRPr="00C66C2D" w:rsidR="6BFB38E4">
        <w:t>Information collected will be used internally to improve reporting products</w:t>
      </w:r>
      <w:r w:rsidRPr="00C66C2D" w:rsidR="08C27DE1">
        <w:t xml:space="preserve">. </w:t>
      </w:r>
      <w:r w:rsidRPr="00C66C2D" w:rsidR="598D6D21">
        <w:t xml:space="preserve">Making a feedback survey </w:t>
      </w:r>
      <w:r w:rsidRPr="00C66C2D" w:rsidR="00DC0710">
        <w:t>available</w:t>
      </w:r>
      <w:r w:rsidRPr="00C66C2D" w:rsidR="598D6D21">
        <w:t xml:space="preserve"> to stakeholders was recently identified as a requirement in a GAO Audit. </w:t>
      </w:r>
      <w:r w:rsidRPr="00C66C2D" w:rsidR="08C27DE1">
        <w:t xml:space="preserve"> </w:t>
      </w:r>
      <w:r w:rsidRPr="00C66C2D" w:rsidR="6E9E2950">
        <w:t>A link will be provided at the bottom of each report</w:t>
      </w:r>
      <w:r w:rsidRPr="00C66C2D" w:rsidR="00555BCA">
        <w:t xml:space="preserve"> </w:t>
      </w:r>
      <w:r w:rsidRPr="00C66C2D" w:rsidR="6E9E2950">
        <w:t>sent to the various distribution list</w:t>
      </w:r>
      <w:r w:rsidRPr="00C66C2D" w:rsidR="64D01FC8">
        <w:t>s</w:t>
      </w:r>
      <w:r w:rsidRPr="00C66C2D" w:rsidR="6E9E2950">
        <w:t xml:space="preserve">. </w:t>
      </w:r>
      <w:r w:rsidRPr="00C66C2D" w:rsidR="26B07553">
        <w:t xml:space="preserve">Stakeholders </w:t>
      </w:r>
      <w:r w:rsidRPr="00C66C2D" w:rsidR="61987F06">
        <w:t xml:space="preserve">who wish to provide feedback on a report </w:t>
      </w:r>
      <w:r w:rsidRPr="00C66C2D" w:rsidR="26B07553">
        <w:t>will select the embedded link</w:t>
      </w:r>
      <w:r w:rsidRPr="00C66C2D" w:rsidR="0DEA015E">
        <w:t xml:space="preserve"> in the report</w:t>
      </w:r>
      <w:r w:rsidRPr="00C66C2D" w:rsidR="26B07553">
        <w:t xml:space="preserve">, complete a brief survey using </w:t>
      </w:r>
      <w:r w:rsidRPr="00C66C2D" w:rsidR="00FB13D8">
        <w:t>Microsoft</w:t>
      </w:r>
      <w:r w:rsidRPr="00C66C2D" w:rsidR="26B07553">
        <w:t xml:space="preserve"> Forms</w:t>
      </w:r>
      <w:r w:rsidRPr="00C66C2D" w:rsidR="61A4F9BD">
        <w:t>, and submit</w:t>
      </w:r>
      <w:r w:rsidRPr="00C66C2D" w:rsidR="629E5B42">
        <w:t>.</w:t>
      </w:r>
      <w:r w:rsidRPr="00C66C2D" w:rsidR="047BA08C">
        <w:t xml:space="preserve"> N</w:t>
      </w:r>
      <w:r w:rsidRPr="00C66C2D" w:rsidR="00FB13D8">
        <w:t>o</w:t>
      </w:r>
      <w:r w:rsidRPr="00C66C2D" w:rsidR="047BA08C">
        <w:t xml:space="preserve"> personally identifiable information will be collected or maintained. </w:t>
      </w:r>
    </w:p>
    <w:p w:rsidR="00C8488C" w:rsidP="00434E33" w:rsidRDefault="00C8488C" w14:paraId="4DB9517F" w14:textId="77777777">
      <w:pPr>
        <w:pStyle w:val="Header"/>
        <w:tabs>
          <w:tab w:val="clear" w:pos="4320"/>
          <w:tab w:val="clear" w:pos="8640"/>
        </w:tabs>
        <w:rPr>
          <w:b/>
        </w:rPr>
      </w:pPr>
    </w:p>
    <w:p w:rsidR="00E26329" w:rsidP="006F7E24" w:rsidRDefault="00434E33" w14:paraId="59784190" w14:textId="77777777">
      <w:pPr>
        <w:pStyle w:val="Header"/>
        <w:tabs>
          <w:tab w:val="clear" w:pos="4320"/>
          <w:tab w:val="clear" w:pos="8640"/>
        </w:tabs>
      </w:pPr>
      <w:r w:rsidRPr="00434E33">
        <w:rPr>
          <w:b/>
        </w:rPr>
        <w:t>DESCRIPTION OF RESPONDENTS</w:t>
      </w:r>
      <w:r>
        <w:t xml:space="preserve">: </w:t>
      </w:r>
    </w:p>
    <w:p w:rsidRPr="00104802" w:rsidR="00582EEF" w:rsidRDefault="4A143857" w14:paraId="6B6AF6A2" w14:textId="021D2E9A">
      <w:r w:rsidRPr="00E63B49">
        <w:t>The respondents</w:t>
      </w:r>
      <w:r w:rsidRPr="00E63B49" w:rsidR="67EEDAA1">
        <w:t xml:space="preserve"> include internal and external partners</w:t>
      </w:r>
      <w:r w:rsidRPr="00E63B49" w:rsidR="5552433D">
        <w:t xml:space="preserve"> who </w:t>
      </w:r>
      <w:r w:rsidRPr="00E63B49" w:rsidR="632D235B">
        <w:t>are o</w:t>
      </w:r>
      <w:r w:rsidRPr="00E63B49" w:rsidR="1CE54D1B">
        <w:t>n our</w:t>
      </w:r>
      <w:r w:rsidRPr="00E63B49" w:rsidR="632D235B">
        <w:t xml:space="preserve"> </w:t>
      </w:r>
      <w:r w:rsidRPr="00E63B49" w:rsidR="64815D27">
        <w:t>distribution</w:t>
      </w:r>
      <w:r w:rsidRPr="00E63B49" w:rsidR="1CE54D1B">
        <w:t xml:space="preserve"> lists.</w:t>
      </w:r>
      <w:r w:rsidRPr="00E63B49" w:rsidR="644537E5">
        <w:t xml:space="preserve"> </w:t>
      </w:r>
      <w:r w:rsidRPr="00E63B49" w:rsidR="1CE54D1B">
        <w:t>The dis</w:t>
      </w:r>
      <w:r w:rsidRPr="00E63B49" w:rsidR="644537E5">
        <w:t xml:space="preserve">tribution varies </w:t>
      </w:r>
      <w:r w:rsidRPr="00E63B49" w:rsidR="2C2AEE63">
        <w:t>by report type and incident type. A</w:t>
      </w:r>
      <w:r w:rsidRPr="00E63B49" w:rsidR="300AAD7E">
        <w:t xml:space="preserve"> link will be provided within the email body of each report. The </w:t>
      </w:r>
      <w:r w:rsidRPr="00E63B49" w:rsidR="4AB3F3B7">
        <w:t xml:space="preserve">link will bring respondents to the </w:t>
      </w:r>
      <w:r w:rsidRPr="00E63B49" w:rsidR="00F60331">
        <w:t>survey on Microsoft Forms</w:t>
      </w:r>
      <w:r w:rsidRPr="00E63B49" w:rsidR="33027812">
        <w:t xml:space="preserve"> and p</w:t>
      </w:r>
      <w:r w:rsidRPr="00E63B49">
        <w:t>roviding feedback is completely voluntary.</w:t>
      </w:r>
    </w:p>
    <w:p w:rsidR="00582EEF" w:rsidRDefault="00582EEF" w14:paraId="631BA33B" w14:textId="77777777">
      <w:pPr>
        <w:rPr>
          <w:b/>
        </w:rPr>
      </w:pPr>
    </w:p>
    <w:p w:rsidRPr="00F06866" w:rsidR="00F06866" w:rsidRDefault="00F06866" w14:paraId="3D22877E" w14:textId="77777777">
      <w:pPr>
        <w:rPr>
          <w:b/>
        </w:rPr>
      </w:pPr>
      <w:r>
        <w:rPr>
          <w:b/>
        </w:rPr>
        <w:t>TYPE OF COLLECTION:</w:t>
      </w:r>
      <w:r w:rsidRPr="00F06866">
        <w:t xml:space="preserve"> (Check one)</w:t>
      </w:r>
    </w:p>
    <w:p w:rsidRPr="00434E33" w:rsidR="00441434" w:rsidP="0096108F" w:rsidRDefault="00441434" w14:paraId="70B4B5FA" w14:textId="77777777">
      <w:pPr>
        <w:pStyle w:val="BodyTextIndent"/>
        <w:tabs>
          <w:tab w:val="left" w:pos="360"/>
        </w:tabs>
        <w:ind w:left="0"/>
        <w:rPr>
          <w:bCs/>
          <w:sz w:val="16"/>
          <w:szCs w:val="16"/>
        </w:rPr>
      </w:pPr>
    </w:p>
    <w:p w:rsidRPr="00F06866" w:rsidR="00F06866" w:rsidP="0096108F" w:rsidRDefault="0096108F" w14:paraId="5FB6236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2B5674">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979936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E63B49" w:rsidR="00F06866" w:rsidP="0096108F" w:rsidRDefault="00935ADA" w14:paraId="781937A6" w14:textId="74BF7DBB">
      <w:pPr>
        <w:pStyle w:val="BodyTextIndent"/>
        <w:tabs>
          <w:tab w:val="left" w:pos="360"/>
        </w:tabs>
        <w:ind w:left="0"/>
        <w:rPr>
          <w:rFonts w:ascii="Courier" w:hAnsi="Courier"/>
          <w:bCs/>
          <w:sz w:val="24"/>
        </w:rPr>
      </w:pPr>
      <w:proofErr w:type="gramStart"/>
      <w:r>
        <w:rPr>
          <w:bCs/>
          <w:sz w:val="24"/>
        </w:rPr>
        <w:t>[</w:t>
      </w:r>
      <w:r w:rsidR="00294F2D">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D4B5C">
        <w:rPr>
          <w:bCs/>
          <w:sz w:val="24"/>
        </w:rPr>
        <w:t>x</w:t>
      </w:r>
      <w:r w:rsidRPr="00F06866" w:rsidR="00F06866">
        <w:rPr>
          <w:bCs/>
          <w:sz w:val="24"/>
        </w:rPr>
        <w:t>]</w:t>
      </w:r>
      <w:r w:rsidR="00F06866">
        <w:rPr>
          <w:bCs/>
          <w:sz w:val="24"/>
        </w:rPr>
        <w:t xml:space="preserve"> </w:t>
      </w:r>
      <w:r w:rsidRPr="00E63B49" w:rsidR="00F06866">
        <w:rPr>
          <w:bCs/>
          <w:sz w:val="24"/>
        </w:rPr>
        <w:t>Other:</w:t>
      </w:r>
      <w:r w:rsidR="009A62D4">
        <w:rPr>
          <w:bCs/>
          <w:sz w:val="24"/>
        </w:rPr>
        <w:t xml:space="preserve"> </w:t>
      </w:r>
      <w:r w:rsidRPr="00E63B49" w:rsidR="00A17923">
        <w:rPr>
          <w:bCs/>
          <w:sz w:val="24"/>
        </w:rPr>
        <w:t>Stakeholder</w:t>
      </w:r>
      <w:r w:rsidRPr="00E63B49" w:rsidR="00FD4B5C">
        <w:rPr>
          <w:bCs/>
          <w:sz w:val="24"/>
        </w:rPr>
        <w:t xml:space="preserve"> </w:t>
      </w:r>
      <w:r w:rsidRPr="00E63B49" w:rsidR="00A17923">
        <w:rPr>
          <w:bCs/>
          <w:sz w:val="24"/>
        </w:rPr>
        <w:t>F</w:t>
      </w:r>
      <w:r w:rsidRPr="00E63B49" w:rsidR="00FD4B5C">
        <w:rPr>
          <w:bCs/>
          <w:sz w:val="24"/>
        </w:rPr>
        <w:t>eedback</w:t>
      </w:r>
      <w:r w:rsidRPr="00E63B49" w:rsidR="00F64423">
        <w:rPr>
          <w:bCs/>
          <w:sz w:val="24"/>
        </w:rPr>
        <w:t xml:space="preserve"> </w:t>
      </w:r>
      <w:r w:rsidRPr="00E63B49" w:rsidR="0046376A">
        <w:rPr>
          <w:bCs/>
          <w:sz w:val="24"/>
        </w:rPr>
        <w:t xml:space="preserve">on </w:t>
      </w:r>
    </w:p>
    <w:p w:rsidR="00582EEF" w:rsidRDefault="00A43EE9" w14:paraId="3651F9BB" w14:textId="3128FA41">
      <w:pPr>
        <w:pStyle w:val="Header"/>
        <w:tabs>
          <w:tab w:val="clear" w:pos="4320"/>
          <w:tab w:val="clear" w:pos="8640"/>
        </w:tabs>
      </w:pPr>
      <w:r w:rsidRPr="00E63B49">
        <w:t xml:space="preserve">                                                                                          </w:t>
      </w:r>
      <w:r w:rsidRPr="00E63B49" w:rsidR="0046376A">
        <w:t>CISA Central Reporting</w:t>
      </w:r>
    </w:p>
    <w:p w:rsidR="00CA2650" w:rsidRDefault="00441434" w14:paraId="099B1B33" w14:textId="77777777">
      <w:pPr>
        <w:rPr>
          <w:b/>
        </w:rPr>
      </w:pPr>
      <w:r>
        <w:rPr>
          <w:b/>
        </w:rPr>
        <w:t>C</w:t>
      </w:r>
      <w:r w:rsidR="009C13B9">
        <w:rPr>
          <w:b/>
        </w:rPr>
        <w:t>ERTIFICATION:</w:t>
      </w:r>
    </w:p>
    <w:p w:rsidR="00441434" w:rsidRDefault="00441434" w14:paraId="1E6F3B3C" w14:textId="77777777">
      <w:pPr>
        <w:rPr>
          <w:sz w:val="16"/>
          <w:szCs w:val="16"/>
        </w:rPr>
      </w:pPr>
    </w:p>
    <w:p w:rsidRPr="009C13B9" w:rsidR="008101A5" w:rsidP="008101A5" w:rsidRDefault="008101A5" w14:paraId="2C40401E" w14:textId="77777777">
      <w:r>
        <w:t xml:space="preserve">I certify the following to be true: </w:t>
      </w:r>
    </w:p>
    <w:p w:rsidR="008101A5" w:rsidP="008101A5" w:rsidRDefault="008101A5" w14:paraId="37E89824" w14:textId="77777777">
      <w:pPr>
        <w:pStyle w:val="ListParagraph"/>
        <w:numPr>
          <w:ilvl w:val="0"/>
          <w:numId w:val="14"/>
        </w:numPr>
      </w:pPr>
      <w:r>
        <w:t>The collection is voluntary.</w:t>
      </w:r>
      <w:r w:rsidRPr="00C14CC4">
        <w:t xml:space="preserve"> </w:t>
      </w:r>
    </w:p>
    <w:p w:rsidR="008101A5" w:rsidP="008101A5" w:rsidRDefault="008101A5" w14:paraId="71215D5D" w14:textId="79E57565">
      <w:pPr>
        <w:pStyle w:val="ListParagraph"/>
        <w:numPr>
          <w:ilvl w:val="0"/>
          <w:numId w:val="14"/>
        </w:numPr>
      </w:pPr>
      <w:r>
        <w:t>The</w:t>
      </w:r>
      <w:r w:rsidRPr="00C14CC4">
        <w:t xml:space="preserve"> collection </w:t>
      </w:r>
      <w:r>
        <w:t xml:space="preserve">is </w:t>
      </w:r>
      <w:r w:rsidRPr="00C14CC4" w:rsidR="00AF56CA">
        <w:t>low burden</w:t>
      </w:r>
      <w:r w:rsidRPr="00C14CC4">
        <w:t xml:space="preserve"> for respondents and low-cost for the Federal Government</w:t>
      </w:r>
      <w:r>
        <w:t>.</w:t>
      </w:r>
    </w:p>
    <w:p w:rsidR="008101A5" w:rsidP="008101A5" w:rsidRDefault="008101A5" w14:paraId="2807B32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A705DB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3C930E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8667A9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E7AD1AC" w14:textId="77777777"/>
    <w:p w:rsidR="009C13B9" w:rsidP="009C13B9" w:rsidRDefault="009C13B9" w14:paraId="08CA77E6" w14:textId="0C2440C2">
      <w:r>
        <w:t>Name:</w:t>
      </w:r>
      <w:r w:rsidR="008926F9">
        <w:t xml:space="preserve"> </w:t>
      </w:r>
      <w:r w:rsidRPr="00A91519" w:rsidR="00A92C15">
        <w:t xml:space="preserve">Hensley S. Holling </w:t>
      </w:r>
      <w:r w:rsidRPr="00A91519" w:rsidR="008F49ED">
        <w:t>/Ray Hudson</w:t>
      </w:r>
    </w:p>
    <w:p w:rsidR="002B5674" w:rsidP="009C13B9" w:rsidRDefault="002B5674" w14:paraId="5A665FCF" w14:textId="3CF358C1"/>
    <w:p w:rsidR="002B5674" w:rsidP="009C13B9" w:rsidRDefault="002B5674" w14:paraId="24767D50" w14:textId="77777777"/>
    <w:p w:rsidR="002B5674" w:rsidP="009C13B9" w:rsidRDefault="002B5674" w14:paraId="70B23C3A" w14:textId="77777777"/>
    <w:p w:rsidR="007872F4" w:rsidP="009C13B9" w:rsidRDefault="007872F4" w14:paraId="00BD78EE" w14:textId="77777777"/>
    <w:p w:rsidR="009C13B9" w:rsidP="009C13B9" w:rsidRDefault="009C13B9" w14:paraId="7FD4FFAC" w14:textId="77777777">
      <w:r>
        <w:t>To assist review, please provide answers to the following question:</w:t>
      </w:r>
    </w:p>
    <w:p w:rsidR="009C13B9" w:rsidP="009C13B9" w:rsidRDefault="009C13B9" w14:paraId="2961790D" w14:textId="77777777">
      <w:pPr>
        <w:pStyle w:val="ListParagraph"/>
        <w:ind w:left="360"/>
      </w:pPr>
    </w:p>
    <w:p w:rsidRPr="00C86E91" w:rsidR="009C13B9" w:rsidP="00C86E91" w:rsidRDefault="00C86E91" w14:paraId="1B6DA7A4"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8C4EFBB" w14:textId="3EB7F66B">
      <w:pPr>
        <w:pStyle w:val="ListParagraph"/>
        <w:numPr>
          <w:ilvl w:val="0"/>
          <w:numId w:val="18"/>
        </w:numPr>
      </w:pPr>
      <w:r>
        <w:t>Is</w:t>
      </w:r>
      <w:r w:rsidR="00237B48">
        <w:t xml:space="preserve"> personally identifiable information (PII) collected</w:t>
      </w:r>
      <w:r>
        <w:t xml:space="preserve">?  </w:t>
      </w:r>
      <w:proofErr w:type="gramStart"/>
      <w:r w:rsidR="009239AA">
        <w:t>[</w:t>
      </w:r>
      <w:r w:rsidR="007872F4">
        <w:t xml:space="preserve"> </w:t>
      </w:r>
      <w:r w:rsidR="00C33672">
        <w:t>]</w:t>
      </w:r>
      <w:proofErr w:type="gramEnd"/>
      <w:r w:rsidR="00C33672">
        <w:t xml:space="preserve"> </w:t>
      </w:r>
      <w:r w:rsidRPr="00511AD2" w:rsidR="00C33672">
        <w:t>Yes  [</w:t>
      </w:r>
      <w:r w:rsidRPr="00511AD2" w:rsidR="006879AC">
        <w:t>x</w:t>
      </w:r>
      <w:r w:rsidRPr="00511AD2" w:rsidR="009239AA">
        <w:t>]  No</w:t>
      </w:r>
      <w:r w:rsidR="009239AA">
        <w:t xml:space="preserve"> </w:t>
      </w:r>
    </w:p>
    <w:p w:rsidRPr="00511AD2" w:rsidR="00C86E91" w:rsidP="00C86E91" w:rsidRDefault="009C13B9" w14:paraId="162DB8C5" w14:textId="4FF23356">
      <w:pPr>
        <w:pStyle w:val="ListParagraph"/>
        <w:numPr>
          <w:ilvl w:val="0"/>
          <w:numId w:val="18"/>
        </w:numPr>
      </w:pPr>
      <w:r>
        <w:t xml:space="preserve">If </w:t>
      </w:r>
      <w:r w:rsidR="007872F4">
        <w:t>y</w:t>
      </w:r>
      <w:r w:rsidR="009239AA">
        <w:t>es,</w:t>
      </w:r>
      <w:r>
        <w:t xml:space="preserve"> </w:t>
      </w:r>
      <w:r w:rsidR="009239AA">
        <w:t xml:space="preserve">is the information that will be collected included in records that are subject to the Privacy Act of 1974?   </w:t>
      </w:r>
      <w:proofErr w:type="gramStart"/>
      <w:r w:rsidR="009239AA">
        <w:t>[</w:t>
      </w:r>
      <w:r w:rsidR="0046224E">
        <w:t xml:space="preserve"> </w:t>
      </w:r>
      <w:r w:rsidR="009239AA">
        <w:t>]</w:t>
      </w:r>
      <w:proofErr w:type="gramEnd"/>
      <w:r w:rsidR="009239AA">
        <w:t xml:space="preserve"> Yes [</w:t>
      </w:r>
      <w:r w:rsidR="00F206F8">
        <w:t xml:space="preserve"> </w:t>
      </w:r>
      <w:r w:rsidR="009239AA">
        <w:t>] No</w:t>
      </w:r>
      <w:r w:rsidR="00C86E91">
        <w:t xml:space="preserve">   </w:t>
      </w:r>
      <w:r w:rsidRPr="00511AD2" w:rsidR="00F206F8">
        <w:t>[ x] N/A</w:t>
      </w:r>
    </w:p>
    <w:p w:rsidRPr="00511AD2" w:rsidR="00C86E91" w:rsidP="00C86E91" w:rsidRDefault="00C86E91" w14:paraId="73161D41" w14:textId="327546C8">
      <w:pPr>
        <w:pStyle w:val="ListParagraph"/>
        <w:numPr>
          <w:ilvl w:val="0"/>
          <w:numId w:val="18"/>
        </w:numPr>
      </w:pPr>
      <w:r w:rsidRPr="00511AD2">
        <w:t>If Applicable, has a System or Rec</w:t>
      </w:r>
      <w:r w:rsidRPr="00511AD2" w:rsidR="006E11A6">
        <w:t xml:space="preserve">ords Notice been published?  </w:t>
      </w:r>
      <w:proofErr w:type="gramStart"/>
      <w:r w:rsidRPr="00511AD2" w:rsidR="006E11A6">
        <w:t xml:space="preserve">[ </w:t>
      </w:r>
      <w:r w:rsidRPr="00511AD2" w:rsidR="00C33672">
        <w:t>]</w:t>
      </w:r>
      <w:proofErr w:type="gramEnd"/>
      <w:r w:rsidRPr="00511AD2" w:rsidR="00C33672">
        <w:t xml:space="preserve"> Yes  [</w:t>
      </w:r>
      <w:r w:rsidRPr="00511AD2" w:rsidR="006879AC">
        <w:t>x</w:t>
      </w:r>
      <w:r w:rsidRPr="00511AD2">
        <w:t>] No</w:t>
      </w:r>
    </w:p>
    <w:p w:rsidR="008926F9" w:rsidP="00C86E91" w:rsidRDefault="008926F9" w14:paraId="326D2F97" w14:textId="77777777">
      <w:pPr>
        <w:pStyle w:val="ListParagraph"/>
        <w:ind w:left="0"/>
        <w:rPr>
          <w:b/>
        </w:rPr>
      </w:pPr>
    </w:p>
    <w:p w:rsidRPr="00C86E91" w:rsidR="00C86E91" w:rsidP="00C86E91" w:rsidRDefault="00CB1078" w14:paraId="21C779C4" w14:textId="77777777">
      <w:pPr>
        <w:pStyle w:val="ListParagraph"/>
        <w:ind w:left="0"/>
        <w:rPr>
          <w:b/>
        </w:rPr>
      </w:pPr>
      <w:r>
        <w:rPr>
          <w:b/>
        </w:rPr>
        <w:t>Gifts or Payments</w:t>
      </w:r>
      <w:r w:rsidR="00C86E91">
        <w:rPr>
          <w:b/>
        </w:rPr>
        <w:t>:</w:t>
      </w:r>
    </w:p>
    <w:p w:rsidR="00C86E91" w:rsidP="00C86E91" w:rsidRDefault="00C86E91" w14:paraId="7C9719BC" w14:textId="58292D50">
      <w:r>
        <w:t xml:space="preserve">Is an incentive (e.g., money or reimbursement of expenses, token of appreciation) provided to participants?  </w:t>
      </w:r>
      <w:proofErr w:type="gramStart"/>
      <w:r>
        <w:t>[  ]</w:t>
      </w:r>
      <w:proofErr w:type="gramEnd"/>
      <w:r>
        <w:t xml:space="preserve"> Yes </w:t>
      </w:r>
      <w:r w:rsidRPr="000258F3">
        <w:t>[</w:t>
      </w:r>
      <w:r w:rsidRPr="000258F3" w:rsidR="006879AC">
        <w:t>x</w:t>
      </w:r>
      <w:r w:rsidRPr="000258F3">
        <w:t>] No</w:t>
      </w:r>
      <w:r>
        <w:t xml:space="preserve">  </w:t>
      </w:r>
    </w:p>
    <w:p w:rsidR="004D6E14" w:rsidRDefault="004D6E14" w14:paraId="4BC330B7" w14:textId="77777777">
      <w:pPr>
        <w:rPr>
          <w:b/>
        </w:rPr>
      </w:pPr>
    </w:p>
    <w:p w:rsidR="005E714A" w:rsidP="00C86E91" w:rsidRDefault="005E714A" w14:paraId="1A30BA38" w14:textId="77777777">
      <w:pPr>
        <w:rPr>
          <w:i/>
        </w:rPr>
      </w:pPr>
      <w:r>
        <w:rPr>
          <w:b/>
        </w:rPr>
        <w:t>BURDEN HOUR</w:t>
      </w:r>
      <w:r w:rsidR="00441434">
        <w:rPr>
          <w:b/>
        </w:rPr>
        <w:t>S</w:t>
      </w:r>
      <w:r>
        <w:t xml:space="preserve"> </w:t>
      </w:r>
    </w:p>
    <w:p w:rsidRPr="006832D9" w:rsidR="006832D9" w:rsidP="00F3170F" w:rsidRDefault="006832D9" w14:paraId="5A64B2BC" w14:textId="77777777">
      <w:pPr>
        <w:keepNext/>
        <w:keepLines/>
        <w:rPr>
          <w:b/>
        </w:rPr>
      </w:pPr>
    </w:p>
    <w:tbl>
      <w:tblPr>
        <w:tblW w:w="9378" w:type="dxa"/>
        <w:tblInd w:w="85" w:type="dxa"/>
        <w:tblLayout w:type="fixed"/>
        <w:tblLook w:val="04A0" w:firstRow="1" w:lastRow="0" w:firstColumn="1" w:lastColumn="0" w:noHBand="0" w:noVBand="1"/>
      </w:tblPr>
      <w:tblGrid>
        <w:gridCol w:w="1980"/>
        <w:gridCol w:w="810"/>
        <w:gridCol w:w="1404"/>
        <w:gridCol w:w="1296"/>
        <w:gridCol w:w="1296"/>
        <w:gridCol w:w="1296"/>
        <w:gridCol w:w="1296"/>
      </w:tblGrid>
      <w:tr w:rsidRPr="00AF0B75" w:rsidR="00121BF8" w:rsidTr="00A133A2" w14:paraId="767A2D6D" w14:textId="77777777">
        <w:trPr>
          <w:trHeight w:val="1020"/>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47EA2" w:rsidR="00121BF8" w:rsidP="00A133A2" w:rsidRDefault="00121BF8" w14:paraId="751A3711" w14:textId="77777777">
            <w:pPr>
              <w:jc w:val="center"/>
              <w:rPr>
                <w:b/>
                <w:bCs/>
                <w:color w:val="000000"/>
                <w:sz w:val="20"/>
                <w:szCs w:val="20"/>
              </w:rPr>
            </w:pPr>
            <w:r w:rsidRPr="00747EA2">
              <w:rPr>
                <w:b/>
                <w:bCs/>
                <w:color w:val="000000"/>
                <w:sz w:val="20"/>
                <w:szCs w:val="20"/>
              </w:rPr>
              <w:t xml:space="preserve">Type of </w:t>
            </w:r>
          </w:p>
          <w:p w:rsidRPr="00747EA2" w:rsidR="00121BF8" w:rsidP="00A133A2" w:rsidRDefault="00121BF8" w14:paraId="09BF6CA2" w14:textId="77777777">
            <w:pPr>
              <w:jc w:val="center"/>
              <w:rPr>
                <w:b/>
                <w:bCs/>
                <w:color w:val="000000"/>
                <w:sz w:val="20"/>
                <w:szCs w:val="20"/>
              </w:rPr>
            </w:pPr>
            <w:r w:rsidRPr="00747EA2">
              <w:rPr>
                <w:b/>
                <w:bCs/>
                <w:color w:val="000000"/>
                <w:sz w:val="20"/>
                <w:szCs w:val="20"/>
              </w:rPr>
              <w:t>Respondent</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747EA2" w:rsidR="00121BF8" w:rsidP="00A133A2" w:rsidRDefault="00121BF8" w14:paraId="0FB7343C" w14:textId="77777777">
            <w:pPr>
              <w:jc w:val="center"/>
              <w:rPr>
                <w:b/>
                <w:bCs/>
                <w:color w:val="000000"/>
                <w:sz w:val="20"/>
                <w:szCs w:val="20"/>
              </w:rPr>
            </w:pPr>
            <w:r w:rsidRPr="00747EA2">
              <w:rPr>
                <w:b/>
                <w:bCs/>
                <w:color w:val="000000"/>
                <w:sz w:val="20"/>
                <w:szCs w:val="20"/>
              </w:rPr>
              <w:t>Number of Respondents</w:t>
            </w:r>
          </w:p>
        </w:tc>
        <w:tc>
          <w:tcPr>
            <w:tcW w:w="1404" w:type="dxa"/>
            <w:tcBorders>
              <w:top w:val="single" w:color="auto" w:sz="4" w:space="0"/>
              <w:left w:val="nil"/>
              <w:bottom w:val="single" w:color="auto" w:sz="4" w:space="0"/>
              <w:right w:val="single" w:color="auto" w:sz="4" w:space="0"/>
            </w:tcBorders>
            <w:shd w:val="clear" w:color="auto" w:fill="auto"/>
            <w:vAlign w:val="center"/>
            <w:hideMark/>
          </w:tcPr>
          <w:p w:rsidRPr="00747EA2" w:rsidR="00121BF8" w:rsidP="00A133A2" w:rsidRDefault="00121BF8" w14:paraId="025B89D0" w14:textId="77777777">
            <w:pPr>
              <w:jc w:val="center"/>
              <w:rPr>
                <w:b/>
                <w:bCs/>
                <w:color w:val="000000"/>
                <w:sz w:val="20"/>
                <w:szCs w:val="20"/>
              </w:rPr>
            </w:pPr>
            <w:r w:rsidRPr="00747EA2">
              <w:rPr>
                <w:b/>
                <w:bCs/>
                <w:color w:val="000000"/>
                <w:sz w:val="20"/>
                <w:szCs w:val="20"/>
              </w:rPr>
              <w:t xml:space="preserve">Responses per </w:t>
            </w:r>
          </w:p>
          <w:p w:rsidRPr="00747EA2" w:rsidR="00121BF8" w:rsidP="00A133A2" w:rsidRDefault="00121BF8" w14:paraId="0CC2A3E4" w14:textId="77777777">
            <w:pPr>
              <w:jc w:val="center"/>
              <w:rPr>
                <w:b/>
                <w:bCs/>
                <w:color w:val="000000"/>
                <w:sz w:val="20"/>
                <w:szCs w:val="20"/>
              </w:rPr>
            </w:pPr>
            <w:r w:rsidRPr="00747EA2">
              <w:rPr>
                <w:b/>
                <w:bCs/>
                <w:color w:val="000000"/>
                <w:sz w:val="20"/>
                <w:szCs w:val="20"/>
              </w:rPr>
              <w:t>Respondent</w:t>
            </w:r>
          </w:p>
        </w:tc>
        <w:tc>
          <w:tcPr>
            <w:tcW w:w="1296" w:type="dxa"/>
            <w:tcBorders>
              <w:top w:val="single" w:color="auto" w:sz="4" w:space="0"/>
              <w:left w:val="nil"/>
              <w:bottom w:val="single" w:color="auto" w:sz="4" w:space="0"/>
              <w:right w:val="single" w:color="auto" w:sz="4" w:space="0"/>
            </w:tcBorders>
            <w:shd w:val="clear" w:color="auto" w:fill="auto"/>
            <w:vAlign w:val="center"/>
            <w:hideMark/>
          </w:tcPr>
          <w:p w:rsidRPr="00747EA2" w:rsidR="00121BF8" w:rsidP="00A133A2" w:rsidRDefault="00121BF8" w14:paraId="22162591" w14:textId="77777777">
            <w:pPr>
              <w:jc w:val="center"/>
              <w:rPr>
                <w:b/>
                <w:bCs/>
                <w:color w:val="000000"/>
                <w:sz w:val="20"/>
                <w:szCs w:val="20"/>
              </w:rPr>
            </w:pPr>
            <w:r w:rsidRPr="00747EA2">
              <w:rPr>
                <w:b/>
                <w:bCs/>
                <w:color w:val="000000"/>
                <w:sz w:val="20"/>
                <w:szCs w:val="20"/>
              </w:rPr>
              <w:t xml:space="preserve">Average Burden per Response </w:t>
            </w:r>
            <w:r w:rsidRPr="00747EA2">
              <w:rPr>
                <w:b/>
                <w:bCs/>
                <w:color w:val="000000"/>
                <w:sz w:val="20"/>
                <w:szCs w:val="20"/>
              </w:rPr>
              <w:br/>
              <w:t>(in hours)</w:t>
            </w:r>
          </w:p>
        </w:tc>
        <w:tc>
          <w:tcPr>
            <w:tcW w:w="1296" w:type="dxa"/>
            <w:tcBorders>
              <w:top w:val="single" w:color="auto" w:sz="4" w:space="0"/>
              <w:left w:val="nil"/>
              <w:bottom w:val="single" w:color="auto" w:sz="4" w:space="0"/>
              <w:right w:val="single" w:color="auto" w:sz="4" w:space="0"/>
            </w:tcBorders>
            <w:shd w:val="clear" w:color="auto" w:fill="auto"/>
            <w:vAlign w:val="center"/>
            <w:hideMark/>
          </w:tcPr>
          <w:p w:rsidRPr="00747EA2" w:rsidR="00121BF8" w:rsidP="00A133A2" w:rsidRDefault="00121BF8" w14:paraId="46ABFDF0" w14:textId="77777777">
            <w:pPr>
              <w:jc w:val="center"/>
              <w:rPr>
                <w:b/>
                <w:bCs/>
                <w:color w:val="000000"/>
                <w:sz w:val="20"/>
                <w:szCs w:val="20"/>
              </w:rPr>
            </w:pPr>
            <w:r w:rsidRPr="00747EA2">
              <w:rPr>
                <w:b/>
                <w:bCs/>
                <w:color w:val="000000"/>
                <w:sz w:val="20"/>
                <w:szCs w:val="20"/>
              </w:rPr>
              <w:t>Total</w:t>
            </w:r>
          </w:p>
          <w:p w:rsidRPr="00747EA2" w:rsidR="00121BF8" w:rsidP="00A133A2" w:rsidRDefault="00121BF8" w14:paraId="4F39BBB6" w14:textId="77777777">
            <w:pPr>
              <w:jc w:val="center"/>
              <w:rPr>
                <w:b/>
                <w:bCs/>
                <w:color w:val="000000"/>
                <w:sz w:val="20"/>
                <w:szCs w:val="20"/>
              </w:rPr>
            </w:pPr>
            <w:r w:rsidRPr="00747EA2">
              <w:rPr>
                <w:b/>
                <w:bCs/>
                <w:color w:val="000000"/>
                <w:sz w:val="20"/>
                <w:szCs w:val="20"/>
              </w:rPr>
              <w:t xml:space="preserve">Annual Burden </w:t>
            </w:r>
            <w:r w:rsidRPr="00747EA2">
              <w:rPr>
                <w:b/>
                <w:bCs/>
                <w:color w:val="000000"/>
                <w:sz w:val="20"/>
                <w:szCs w:val="20"/>
              </w:rPr>
              <w:br/>
              <w:t>(in hours)</w:t>
            </w:r>
          </w:p>
        </w:tc>
        <w:tc>
          <w:tcPr>
            <w:tcW w:w="1296" w:type="dxa"/>
            <w:tcBorders>
              <w:top w:val="single" w:color="auto" w:sz="4" w:space="0"/>
              <w:left w:val="nil"/>
              <w:bottom w:val="single" w:color="auto" w:sz="4" w:space="0"/>
              <w:right w:val="single" w:color="auto" w:sz="4" w:space="0"/>
            </w:tcBorders>
            <w:shd w:val="clear" w:color="auto" w:fill="auto"/>
            <w:vAlign w:val="center"/>
            <w:hideMark/>
          </w:tcPr>
          <w:p w:rsidRPr="00747EA2" w:rsidR="00121BF8" w:rsidP="00A133A2" w:rsidRDefault="00121BF8" w14:paraId="74E31D44" w14:textId="77777777">
            <w:pPr>
              <w:jc w:val="center"/>
              <w:rPr>
                <w:b/>
                <w:bCs/>
                <w:color w:val="000000"/>
                <w:sz w:val="20"/>
                <w:szCs w:val="20"/>
              </w:rPr>
            </w:pPr>
            <w:r w:rsidRPr="00747EA2">
              <w:rPr>
                <w:b/>
                <w:bCs/>
                <w:color w:val="000000"/>
                <w:sz w:val="20"/>
                <w:szCs w:val="20"/>
              </w:rPr>
              <w:t>Average Hourly Wage Rate</w:t>
            </w:r>
          </w:p>
        </w:tc>
        <w:tc>
          <w:tcPr>
            <w:tcW w:w="1296" w:type="dxa"/>
            <w:tcBorders>
              <w:top w:val="single" w:color="auto" w:sz="4" w:space="0"/>
              <w:left w:val="nil"/>
              <w:bottom w:val="single" w:color="auto" w:sz="4" w:space="0"/>
              <w:right w:val="single" w:color="auto" w:sz="4" w:space="0"/>
            </w:tcBorders>
            <w:shd w:val="clear" w:color="auto" w:fill="auto"/>
            <w:vAlign w:val="center"/>
            <w:hideMark/>
          </w:tcPr>
          <w:p w:rsidRPr="00AF0B75" w:rsidR="00121BF8" w:rsidP="00A133A2" w:rsidRDefault="00121BF8" w14:paraId="47E6A5F9" w14:textId="77777777">
            <w:pPr>
              <w:jc w:val="center"/>
              <w:rPr>
                <w:b/>
                <w:bCs/>
                <w:color w:val="000000"/>
                <w:sz w:val="20"/>
                <w:szCs w:val="20"/>
              </w:rPr>
            </w:pPr>
            <w:r w:rsidRPr="00747EA2">
              <w:rPr>
                <w:b/>
                <w:bCs/>
                <w:color w:val="000000"/>
                <w:sz w:val="20"/>
                <w:szCs w:val="20"/>
              </w:rPr>
              <w:t>Total Cost</w:t>
            </w:r>
          </w:p>
        </w:tc>
      </w:tr>
      <w:tr w:rsidRPr="00AF0B75" w:rsidR="00121BF8" w:rsidTr="00A133A2" w14:paraId="311B614A" w14:textId="77777777">
        <w:trPr>
          <w:trHeight w:val="260"/>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AF0B75" w:rsidR="00121BF8" w:rsidP="00A133A2" w:rsidRDefault="00121BF8" w14:paraId="482DA4FC" w14:textId="77777777">
            <w:pPr>
              <w:jc w:val="center"/>
              <w:rPr>
                <w:color w:val="000000"/>
                <w:sz w:val="20"/>
                <w:szCs w:val="20"/>
              </w:rPr>
            </w:pPr>
            <w:r>
              <w:rPr>
                <w:color w:val="000000"/>
                <w:sz w:val="20"/>
                <w:szCs w:val="20"/>
              </w:rPr>
              <w:t>Senior Leadership Note</w:t>
            </w:r>
          </w:p>
        </w:tc>
        <w:tc>
          <w:tcPr>
            <w:tcW w:w="810"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1A1F3117" w14:textId="77777777">
            <w:pPr>
              <w:jc w:val="center"/>
              <w:rPr>
                <w:color w:val="000000"/>
                <w:sz w:val="20"/>
                <w:szCs w:val="20"/>
              </w:rPr>
            </w:pPr>
            <w:r>
              <w:rPr>
                <w:color w:val="000000"/>
                <w:sz w:val="20"/>
                <w:szCs w:val="20"/>
              </w:rPr>
              <w:t>406</w:t>
            </w:r>
          </w:p>
        </w:tc>
        <w:tc>
          <w:tcPr>
            <w:tcW w:w="1404"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39AAF528" w14:textId="77777777">
            <w:pPr>
              <w:jc w:val="center"/>
              <w:rPr>
                <w:color w:val="000000"/>
                <w:sz w:val="20"/>
                <w:szCs w:val="20"/>
              </w:rPr>
            </w:pPr>
            <w:r>
              <w:rPr>
                <w:color w:val="000000"/>
                <w:sz w:val="20"/>
                <w:szCs w:val="20"/>
              </w:rPr>
              <w:t>1</w:t>
            </w:r>
          </w:p>
        </w:tc>
        <w:tc>
          <w:tcPr>
            <w:tcW w:w="1296" w:type="dxa"/>
            <w:vMerge w:val="restart"/>
            <w:tcBorders>
              <w:top w:val="nil"/>
              <w:left w:val="nil"/>
              <w:right w:val="single" w:color="auto" w:sz="4" w:space="0"/>
            </w:tcBorders>
            <w:shd w:val="clear" w:color="auto" w:fill="auto"/>
            <w:noWrap/>
            <w:vAlign w:val="center"/>
            <w:hideMark/>
          </w:tcPr>
          <w:p w:rsidRPr="00AF0B75" w:rsidR="00121BF8" w:rsidP="00A133A2" w:rsidRDefault="00121BF8" w14:paraId="6E8BC30A" w14:textId="77777777">
            <w:pPr>
              <w:jc w:val="center"/>
              <w:rPr>
                <w:color w:val="000000"/>
                <w:sz w:val="20"/>
                <w:szCs w:val="20"/>
              </w:rPr>
            </w:pPr>
            <w:r>
              <w:rPr>
                <w:color w:val="000000"/>
                <w:sz w:val="20"/>
                <w:szCs w:val="20"/>
              </w:rPr>
              <w:t>0.05</w:t>
            </w:r>
          </w:p>
        </w:tc>
        <w:tc>
          <w:tcPr>
            <w:tcW w:w="1296" w:type="dxa"/>
            <w:tcBorders>
              <w:top w:val="nil"/>
              <w:left w:val="nil"/>
              <w:bottom w:val="single" w:color="auto" w:sz="4" w:space="0"/>
              <w:right w:val="single" w:color="auto" w:sz="4" w:space="0"/>
            </w:tcBorders>
            <w:shd w:val="clear" w:color="auto" w:fill="auto"/>
            <w:noWrap/>
            <w:vAlign w:val="center"/>
          </w:tcPr>
          <w:p w:rsidRPr="00AF0B75" w:rsidR="00121BF8" w:rsidP="00A133A2" w:rsidRDefault="00121BF8" w14:paraId="02C649BA" w14:textId="77777777">
            <w:pPr>
              <w:jc w:val="center"/>
              <w:rPr>
                <w:color w:val="000000"/>
                <w:sz w:val="20"/>
                <w:szCs w:val="20"/>
              </w:rPr>
            </w:pPr>
            <w:r>
              <w:rPr>
                <w:color w:val="000000"/>
                <w:sz w:val="20"/>
                <w:szCs w:val="20"/>
              </w:rPr>
              <w:t>20.3</w:t>
            </w:r>
          </w:p>
        </w:tc>
        <w:tc>
          <w:tcPr>
            <w:tcW w:w="1296" w:type="dxa"/>
            <w:vMerge w:val="restart"/>
            <w:tcBorders>
              <w:top w:val="nil"/>
              <w:left w:val="nil"/>
              <w:right w:val="single" w:color="auto" w:sz="4" w:space="0"/>
            </w:tcBorders>
            <w:shd w:val="clear" w:color="auto" w:fill="auto"/>
            <w:noWrap/>
            <w:vAlign w:val="center"/>
          </w:tcPr>
          <w:p w:rsidRPr="00AF0B75" w:rsidR="00121BF8" w:rsidP="00A133A2" w:rsidRDefault="00121BF8" w14:paraId="0C07180D" w14:textId="77777777">
            <w:pPr>
              <w:jc w:val="center"/>
              <w:rPr>
                <w:color w:val="000000"/>
                <w:sz w:val="20"/>
                <w:szCs w:val="20"/>
              </w:rPr>
            </w:pPr>
            <w:r>
              <w:rPr>
                <w:color w:val="000000"/>
                <w:sz w:val="20"/>
                <w:szCs w:val="20"/>
              </w:rPr>
              <w:t>38.24</w:t>
            </w:r>
          </w:p>
        </w:tc>
        <w:tc>
          <w:tcPr>
            <w:tcW w:w="1296" w:type="dxa"/>
            <w:tcBorders>
              <w:top w:val="nil"/>
              <w:left w:val="nil"/>
              <w:bottom w:val="single" w:color="auto" w:sz="4" w:space="0"/>
              <w:right w:val="single" w:color="auto" w:sz="4" w:space="0"/>
            </w:tcBorders>
            <w:shd w:val="clear" w:color="auto" w:fill="auto"/>
            <w:noWrap/>
            <w:vAlign w:val="center"/>
          </w:tcPr>
          <w:p w:rsidRPr="00AF0B75" w:rsidR="00121BF8" w:rsidP="00A133A2" w:rsidRDefault="00121BF8" w14:paraId="0732560A" w14:textId="77777777">
            <w:pPr>
              <w:jc w:val="center"/>
              <w:rPr>
                <w:color w:val="000000"/>
                <w:sz w:val="20"/>
                <w:szCs w:val="20"/>
              </w:rPr>
            </w:pPr>
            <w:r>
              <w:rPr>
                <w:color w:val="000000"/>
                <w:sz w:val="20"/>
                <w:szCs w:val="20"/>
              </w:rPr>
              <w:t>$776</w:t>
            </w:r>
          </w:p>
        </w:tc>
      </w:tr>
      <w:tr w:rsidRPr="00AF0B75" w:rsidR="00121BF8" w:rsidTr="00A133A2" w14:paraId="39206145" w14:textId="77777777">
        <w:trPr>
          <w:trHeight w:val="300"/>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AF0B75" w:rsidR="00121BF8" w:rsidP="00A133A2" w:rsidRDefault="00121BF8" w14:paraId="02703027" w14:textId="77777777">
            <w:pPr>
              <w:jc w:val="center"/>
              <w:rPr>
                <w:color w:val="000000"/>
                <w:sz w:val="20"/>
                <w:szCs w:val="20"/>
              </w:rPr>
            </w:pPr>
            <w:r>
              <w:rPr>
                <w:color w:val="000000"/>
                <w:sz w:val="20"/>
                <w:szCs w:val="20"/>
              </w:rPr>
              <w:t>Situation Report</w:t>
            </w:r>
          </w:p>
        </w:tc>
        <w:tc>
          <w:tcPr>
            <w:tcW w:w="810"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24F3F3B4" w14:textId="77777777">
            <w:pPr>
              <w:jc w:val="center"/>
              <w:rPr>
                <w:color w:val="000000"/>
                <w:sz w:val="20"/>
                <w:szCs w:val="20"/>
              </w:rPr>
            </w:pPr>
            <w:r>
              <w:rPr>
                <w:color w:val="000000"/>
                <w:sz w:val="20"/>
                <w:szCs w:val="20"/>
              </w:rPr>
              <w:t>1000</w:t>
            </w:r>
          </w:p>
        </w:tc>
        <w:tc>
          <w:tcPr>
            <w:tcW w:w="1404"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3DD90853" w14:textId="77777777">
            <w:pPr>
              <w:jc w:val="center"/>
              <w:rPr>
                <w:color w:val="000000"/>
                <w:sz w:val="20"/>
                <w:szCs w:val="20"/>
              </w:rPr>
            </w:pPr>
            <w:r>
              <w:rPr>
                <w:color w:val="000000"/>
                <w:sz w:val="20"/>
                <w:szCs w:val="20"/>
              </w:rPr>
              <w:t>1</w:t>
            </w:r>
          </w:p>
        </w:tc>
        <w:tc>
          <w:tcPr>
            <w:tcW w:w="1296" w:type="dxa"/>
            <w:vMerge/>
            <w:tcBorders>
              <w:left w:val="nil"/>
              <w:right w:val="single" w:color="auto" w:sz="4" w:space="0"/>
            </w:tcBorders>
            <w:shd w:val="clear" w:color="auto" w:fill="auto"/>
            <w:noWrap/>
            <w:vAlign w:val="center"/>
            <w:hideMark/>
          </w:tcPr>
          <w:p w:rsidRPr="00AF0B75" w:rsidR="00121BF8" w:rsidP="00A133A2" w:rsidRDefault="00121BF8" w14:paraId="4A213104" w14:textId="77777777">
            <w:pPr>
              <w:jc w:val="cente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Pr="00AF0B75" w:rsidR="00121BF8" w:rsidP="00A133A2" w:rsidRDefault="00121BF8" w14:paraId="766250A0" w14:textId="77777777">
            <w:pPr>
              <w:jc w:val="center"/>
              <w:rPr>
                <w:color w:val="000000"/>
                <w:sz w:val="20"/>
                <w:szCs w:val="20"/>
              </w:rPr>
            </w:pPr>
            <w:r>
              <w:rPr>
                <w:color w:val="000000"/>
                <w:sz w:val="20"/>
                <w:szCs w:val="20"/>
              </w:rPr>
              <w:t>50</w:t>
            </w:r>
          </w:p>
        </w:tc>
        <w:tc>
          <w:tcPr>
            <w:tcW w:w="1296" w:type="dxa"/>
            <w:vMerge/>
            <w:tcBorders>
              <w:left w:val="nil"/>
              <w:right w:val="single" w:color="auto" w:sz="4" w:space="0"/>
            </w:tcBorders>
            <w:shd w:val="clear" w:color="auto" w:fill="auto"/>
            <w:noWrap/>
            <w:vAlign w:val="center"/>
          </w:tcPr>
          <w:p w:rsidRPr="00AF0B75" w:rsidR="00121BF8" w:rsidP="00A133A2" w:rsidRDefault="00121BF8" w14:paraId="34BBF2BA" w14:textId="77777777">
            <w:pP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Pr="00AF0B75" w:rsidR="00121BF8" w:rsidP="00A133A2" w:rsidRDefault="00121BF8" w14:paraId="295B92ED" w14:textId="77777777">
            <w:pPr>
              <w:jc w:val="center"/>
              <w:rPr>
                <w:color w:val="000000"/>
                <w:sz w:val="20"/>
                <w:szCs w:val="20"/>
              </w:rPr>
            </w:pPr>
            <w:r>
              <w:rPr>
                <w:color w:val="000000"/>
                <w:sz w:val="20"/>
                <w:szCs w:val="20"/>
              </w:rPr>
              <w:t>$1,912</w:t>
            </w:r>
          </w:p>
        </w:tc>
      </w:tr>
      <w:tr w:rsidRPr="00AF0B75" w:rsidR="00121BF8" w:rsidTr="00A133A2" w14:paraId="4492AE86" w14:textId="77777777">
        <w:trPr>
          <w:trHeight w:val="510"/>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AF0B75" w:rsidR="00121BF8" w:rsidP="00A133A2" w:rsidRDefault="00121BF8" w14:paraId="2A405F5F" w14:textId="77777777">
            <w:pPr>
              <w:jc w:val="center"/>
              <w:rPr>
                <w:color w:val="000000"/>
                <w:sz w:val="20"/>
                <w:szCs w:val="20"/>
              </w:rPr>
            </w:pPr>
            <w:r>
              <w:rPr>
                <w:color w:val="000000"/>
                <w:sz w:val="20"/>
                <w:szCs w:val="20"/>
              </w:rPr>
              <w:t>Daily Operations Report</w:t>
            </w:r>
          </w:p>
        </w:tc>
        <w:tc>
          <w:tcPr>
            <w:tcW w:w="810"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0297880C" w14:textId="77777777">
            <w:pPr>
              <w:jc w:val="center"/>
              <w:rPr>
                <w:color w:val="000000"/>
                <w:sz w:val="20"/>
                <w:szCs w:val="20"/>
              </w:rPr>
            </w:pPr>
            <w:r>
              <w:rPr>
                <w:color w:val="000000"/>
                <w:sz w:val="20"/>
                <w:szCs w:val="20"/>
              </w:rPr>
              <w:t>574</w:t>
            </w:r>
          </w:p>
        </w:tc>
        <w:tc>
          <w:tcPr>
            <w:tcW w:w="1404"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0A4AE13F" w14:textId="77777777">
            <w:pPr>
              <w:jc w:val="center"/>
              <w:rPr>
                <w:color w:val="000000"/>
                <w:sz w:val="20"/>
                <w:szCs w:val="20"/>
              </w:rPr>
            </w:pPr>
            <w:r>
              <w:rPr>
                <w:color w:val="000000"/>
                <w:sz w:val="20"/>
                <w:szCs w:val="20"/>
              </w:rPr>
              <w:t>1</w:t>
            </w:r>
          </w:p>
        </w:tc>
        <w:tc>
          <w:tcPr>
            <w:tcW w:w="1296" w:type="dxa"/>
            <w:vMerge/>
            <w:tcBorders>
              <w:left w:val="nil"/>
              <w:right w:val="single" w:color="auto" w:sz="4" w:space="0"/>
            </w:tcBorders>
            <w:shd w:val="clear" w:color="auto" w:fill="auto"/>
            <w:noWrap/>
            <w:vAlign w:val="center"/>
            <w:hideMark/>
          </w:tcPr>
          <w:p w:rsidRPr="00AF0B75" w:rsidR="00121BF8" w:rsidP="00A133A2" w:rsidRDefault="00121BF8" w14:paraId="75AFD9CB" w14:textId="77777777">
            <w:pPr>
              <w:jc w:val="cente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Pr="00AF0B75" w:rsidR="00121BF8" w:rsidP="00A133A2" w:rsidRDefault="00121BF8" w14:paraId="76434282" w14:textId="77777777">
            <w:pPr>
              <w:jc w:val="center"/>
              <w:rPr>
                <w:color w:val="000000"/>
                <w:sz w:val="20"/>
                <w:szCs w:val="20"/>
              </w:rPr>
            </w:pPr>
            <w:r>
              <w:rPr>
                <w:color w:val="000000"/>
                <w:sz w:val="20"/>
                <w:szCs w:val="20"/>
              </w:rPr>
              <w:t>28.7</w:t>
            </w:r>
          </w:p>
        </w:tc>
        <w:tc>
          <w:tcPr>
            <w:tcW w:w="1296" w:type="dxa"/>
            <w:vMerge/>
            <w:tcBorders>
              <w:left w:val="nil"/>
              <w:right w:val="single" w:color="auto" w:sz="4" w:space="0"/>
            </w:tcBorders>
            <w:shd w:val="clear" w:color="auto" w:fill="auto"/>
            <w:noWrap/>
            <w:vAlign w:val="center"/>
          </w:tcPr>
          <w:p w:rsidRPr="00AF0B75" w:rsidR="00121BF8" w:rsidP="00A133A2" w:rsidRDefault="00121BF8" w14:paraId="0D5B7D60" w14:textId="77777777">
            <w:pP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Pr="00AF0B75" w:rsidR="00121BF8" w:rsidP="00A133A2" w:rsidRDefault="00121BF8" w14:paraId="09E58101" w14:textId="77777777">
            <w:pPr>
              <w:jc w:val="center"/>
              <w:rPr>
                <w:color w:val="000000"/>
                <w:sz w:val="20"/>
                <w:szCs w:val="20"/>
              </w:rPr>
            </w:pPr>
            <w:r>
              <w:rPr>
                <w:color w:val="000000"/>
                <w:sz w:val="20"/>
                <w:szCs w:val="20"/>
              </w:rPr>
              <w:t>$1,098</w:t>
            </w:r>
          </w:p>
        </w:tc>
      </w:tr>
      <w:tr w:rsidRPr="00AF0B75" w:rsidR="00121BF8" w:rsidTr="00A133A2" w14:paraId="620C8614" w14:textId="77777777">
        <w:trPr>
          <w:trHeight w:val="510"/>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AF0B75" w:rsidR="00121BF8" w:rsidP="00A133A2" w:rsidRDefault="00121BF8" w14:paraId="4A3E1622" w14:textId="77777777">
            <w:pPr>
              <w:jc w:val="center"/>
              <w:rPr>
                <w:color w:val="000000"/>
                <w:sz w:val="20"/>
                <w:szCs w:val="20"/>
              </w:rPr>
            </w:pPr>
            <w:r>
              <w:rPr>
                <w:color w:val="000000"/>
                <w:sz w:val="20"/>
                <w:szCs w:val="20"/>
              </w:rPr>
              <w:t>Awareness Message</w:t>
            </w:r>
          </w:p>
        </w:tc>
        <w:tc>
          <w:tcPr>
            <w:tcW w:w="810"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4AE3ECD2" w14:textId="77777777">
            <w:pPr>
              <w:jc w:val="center"/>
              <w:rPr>
                <w:color w:val="000000"/>
                <w:sz w:val="20"/>
                <w:szCs w:val="20"/>
              </w:rPr>
            </w:pPr>
            <w:r>
              <w:rPr>
                <w:color w:val="000000"/>
                <w:sz w:val="20"/>
                <w:szCs w:val="20"/>
              </w:rPr>
              <w:t>1320</w:t>
            </w:r>
          </w:p>
        </w:tc>
        <w:tc>
          <w:tcPr>
            <w:tcW w:w="1404"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2500FF4B" w14:textId="77777777">
            <w:pPr>
              <w:jc w:val="center"/>
              <w:rPr>
                <w:color w:val="000000"/>
                <w:sz w:val="20"/>
                <w:szCs w:val="20"/>
              </w:rPr>
            </w:pPr>
            <w:r>
              <w:rPr>
                <w:color w:val="000000"/>
                <w:sz w:val="20"/>
                <w:szCs w:val="20"/>
              </w:rPr>
              <w:t>1</w:t>
            </w:r>
          </w:p>
        </w:tc>
        <w:tc>
          <w:tcPr>
            <w:tcW w:w="1296" w:type="dxa"/>
            <w:vMerge/>
            <w:tcBorders>
              <w:left w:val="nil"/>
              <w:right w:val="single" w:color="auto" w:sz="4" w:space="0"/>
            </w:tcBorders>
            <w:shd w:val="clear" w:color="auto" w:fill="auto"/>
            <w:noWrap/>
            <w:vAlign w:val="center"/>
            <w:hideMark/>
          </w:tcPr>
          <w:p w:rsidRPr="00AF0B75" w:rsidR="00121BF8" w:rsidP="00A133A2" w:rsidRDefault="00121BF8" w14:paraId="324EB345" w14:textId="77777777">
            <w:pPr>
              <w:jc w:val="cente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Pr="00AF0B75" w:rsidR="00121BF8" w:rsidP="00A133A2" w:rsidRDefault="00121BF8" w14:paraId="10401B70" w14:textId="77777777">
            <w:pPr>
              <w:jc w:val="center"/>
              <w:rPr>
                <w:color w:val="000000"/>
                <w:sz w:val="20"/>
                <w:szCs w:val="20"/>
              </w:rPr>
            </w:pPr>
            <w:r>
              <w:rPr>
                <w:color w:val="000000"/>
                <w:sz w:val="20"/>
                <w:szCs w:val="20"/>
              </w:rPr>
              <w:t>66</w:t>
            </w:r>
          </w:p>
        </w:tc>
        <w:tc>
          <w:tcPr>
            <w:tcW w:w="1296" w:type="dxa"/>
            <w:vMerge/>
            <w:tcBorders>
              <w:left w:val="nil"/>
              <w:right w:val="single" w:color="auto" w:sz="4" w:space="0"/>
            </w:tcBorders>
            <w:shd w:val="clear" w:color="auto" w:fill="auto"/>
            <w:noWrap/>
            <w:vAlign w:val="center"/>
          </w:tcPr>
          <w:p w:rsidRPr="00AF0B75" w:rsidR="00121BF8" w:rsidP="00A133A2" w:rsidRDefault="00121BF8" w14:paraId="0669421A" w14:textId="77777777">
            <w:pPr>
              <w:jc w:val="cente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Pr="00AF0B75" w:rsidR="00121BF8" w:rsidP="00A133A2" w:rsidRDefault="00121BF8" w14:paraId="0F198B95" w14:textId="77777777">
            <w:pPr>
              <w:jc w:val="center"/>
              <w:rPr>
                <w:color w:val="000000"/>
                <w:sz w:val="20"/>
                <w:szCs w:val="20"/>
              </w:rPr>
            </w:pPr>
            <w:r>
              <w:rPr>
                <w:color w:val="000000"/>
                <w:sz w:val="20"/>
                <w:szCs w:val="20"/>
              </w:rPr>
              <w:t>$2,524</w:t>
            </w:r>
          </w:p>
        </w:tc>
      </w:tr>
      <w:tr w:rsidRPr="00AF0B75" w:rsidR="00121BF8" w:rsidTr="00A133A2" w14:paraId="045B1993" w14:textId="77777777">
        <w:trPr>
          <w:trHeight w:val="510"/>
        </w:trPr>
        <w:tc>
          <w:tcPr>
            <w:tcW w:w="1980" w:type="dxa"/>
            <w:tcBorders>
              <w:top w:val="nil"/>
              <w:left w:val="single" w:color="auto" w:sz="4" w:space="0"/>
              <w:bottom w:val="single" w:color="auto" w:sz="4" w:space="0"/>
              <w:right w:val="single" w:color="auto" w:sz="4" w:space="0"/>
            </w:tcBorders>
            <w:shd w:val="clear" w:color="auto" w:fill="auto"/>
            <w:vAlign w:val="center"/>
          </w:tcPr>
          <w:p w:rsidRPr="00AF0B75" w:rsidR="00121BF8" w:rsidP="00A133A2" w:rsidRDefault="00121BF8" w14:paraId="15809AE3" w14:textId="77777777">
            <w:pPr>
              <w:jc w:val="center"/>
              <w:rPr>
                <w:color w:val="000000"/>
                <w:sz w:val="20"/>
                <w:szCs w:val="20"/>
              </w:rPr>
            </w:pPr>
            <w:r>
              <w:rPr>
                <w:color w:val="000000"/>
                <w:sz w:val="20"/>
                <w:szCs w:val="20"/>
              </w:rPr>
              <w:t>Operations Summary</w:t>
            </w:r>
          </w:p>
        </w:tc>
        <w:tc>
          <w:tcPr>
            <w:tcW w:w="810" w:type="dxa"/>
            <w:tcBorders>
              <w:top w:val="nil"/>
              <w:left w:val="nil"/>
              <w:bottom w:val="single" w:color="auto" w:sz="4" w:space="0"/>
              <w:right w:val="single" w:color="auto" w:sz="4" w:space="0"/>
            </w:tcBorders>
            <w:shd w:val="clear" w:color="auto" w:fill="auto"/>
            <w:noWrap/>
            <w:vAlign w:val="center"/>
          </w:tcPr>
          <w:p w:rsidR="00121BF8" w:rsidP="00A133A2" w:rsidRDefault="00121BF8" w14:paraId="01C2C658" w14:textId="77777777">
            <w:pPr>
              <w:jc w:val="center"/>
              <w:rPr>
                <w:color w:val="000000"/>
                <w:sz w:val="20"/>
                <w:szCs w:val="20"/>
              </w:rPr>
            </w:pPr>
            <w:r>
              <w:rPr>
                <w:color w:val="000000"/>
                <w:sz w:val="20"/>
                <w:szCs w:val="20"/>
              </w:rPr>
              <w:t>375</w:t>
            </w:r>
          </w:p>
        </w:tc>
        <w:tc>
          <w:tcPr>
            <w:tcW w:w="1404" w:type="dxa"/>
            <w:tcBorders>
              <w:top w:val="nil"/>
              <w:left w:val="nil"/>
              <w:bottom w:val="single" w:color="auto" w:sz="4" w:space="0"/>
              <w:right w:val="single" w:color="auto" w:sz="4" w:space="0"/>
            </w:tcBorders>
            <w:shd w:val="clear" w:color="auto" w:fill="auto"/>
            <w:noWrap/>
            <w:vAlign w:val="center"/>
          </w:tcPr>
          <w:p w:rsidR="00121BF8" w:rsidP="00A133A2" w:rsidRDefault="00121BF8" w14:paraId="283FC336" w14:textId="77777777">
            <w:pPr>
              <w:jc w:val="center"/>
              <w:rPr>
                <w:color w:val="000000"/>
                <w:sz w:val="20"/>
                <w:szCs w:val="20"/>
              </w:rPr>
            </w:pPr>
            <w:r>
              <w:rPr>
                <w:color w:val="000000"/>
                <w:sz w:val="20"/>
                <w:szCs w:val="20"/>
              </w:rPr>
              <w:t>1</w:t>
            </w:r>
          </w:p>
        </w:tc>
        <w:tc>
          <w:tcPr>
            <w:tcW w:w="1296" w:type="dxa"/>
            <w:vMerge/>
            <w:tcBorders>
              <w:left w:val="nil"/>
              <w:bottom w:val="single" w:color="auto" w:sz="4" w:space="0"/>
              <w:right w:val="single" w:color="auto" w:sz="4" w:space="0"/>
            </w:tcBorders>
            <w:shd w:val="clear" w:color="auto" w:fill="auto"/>
            <w:noWrap/>
            <w:vAlign w:val="center"/>
          </w:tcPr>
          <w:p w:rsidR="00121BF8" w:rsidP="00A133A2" w:rsidRDefault="00121BF8" w14:paraId="3130ACA9" w14:textId="77777777">
            <w:pPr>
              <w:jc w:val="cente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00121BF8" w:rsidP="00A133A2" w:rsidRDefault="00121BF8" w14:paraId="335CA929" w14:textId="77777777">
            <w:pPr>
              <w:jc w:val="center"/>
              <w:rPr>
                <w:color w:val="000000"/>
                <w:sz w:val="20"/>
                <w:szCs w:val="20"/>
              </w:rPr>
            </w:pPr>
            <w:r>
              <w:rPr>
                <w:color w:val="000000"/>
                <w:sz w:val="20"/>
                <w:szCs w:val="20"/>
              </w:rPr>
              <w:t>18.75</w:t>
            </w:r>
          </w:p>
        </w:tc>
        <w:tc>
          <w:tcPr>
            <w:tcW w:w="1296" w:type="dxa"/>
            <w:vMerge/>
            <w:tcBorders>
              <w:left w:val="nil"/>
              <w:bottom w:val="single" w:color="auto" w:sz="4" w:space="0"/>
              <w:right w:val="single" w:color="auto" w:sz="4" w:space="0"/>
            </w:tcBorders>
            <w:shd w:val="clear" w:color="auto" w:fill="auto"/>
            <w:noWrap/>
            <w:vAlign w:val="center"/>
          </w:tcPr>
          <w:p w:rsidR="00121BF8" w:rsidP="00A133A2" w:rsidRDefault="00121BF8" w14:paraId="04D2549A" w14:textId="77777777">
            <w:pPr>
              <w:jc w:val="cente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00121BF8" w:rsidP="00A133A2" w:rsidRDefault="00121BF8" w14:paraId="14044F18" w14:textId="77777777">
            <w:pPr>
              <w:jc w:val="center"/>
              <w:rPr>
                <w:color w:val="000000"/>
                <w:sz w:val="20"/>
                <w:szCs w:val="20"/>
              </w:rPr>
            </w:pPr>
            <w:r>
              <w:rPr>
                <w:color w:val="000000"/>
                <w:sz w:val="20"/>
                <w:szCs w:val="20"/>
              </w:rPr>
              <w:t>$717</w:t>
            </w:r>
          </w:p>
        </w:tc>
      </w:tr>
      <w:tr w:rsidRPr="00AF0B75" w:rsidR="00121BF8" w:rsidTr="00E079FC" w14:paraId="38B84B94" w14:textId="77777777">
        <w:trPr>
          <w:trHeight w:val="300"/>
        </w:trPr>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AF0B75" w:rsidR="00121BF8" w:rsidP="00A133A2" w:rsidRDefault="00121BF8" w14:paraId="35F0C550" w14:textId="77777777">
            <w:pPr>
              <w:jc w:val="center"/>
              <w:rPr>
                <w:b/>
                <w:bCs/>
                <w:color w:val="000000"/>
                <w:sz w:val="20"/>
                <w:szCs w:val="20"/>
              </w:rPr>
            </w:pPr>
            <w:r w:rsidRPr="00AF0B75">
              <w:rPr>
                <w:b/>
                <w:bCs/>
                <w:color w:val="000000"/>
                <w:sz w:val="20"/>
                <w:szCs w:val="20"/>
              </w:rPr>
              <w:t>Totals</w:t>
            </w:r>
          </w:p>
        </w:tc>
        <w:tc>
          <w:tcPr>
            <w:tcW w:w="810"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70CE6EA4" w14:textId="77777777">
            <w:pPr>
              <w:jc w:val="center"/>
              <w:rPr>
                <w:b/>
                <w:bCs/>
                <w:color w:val="000000"/>
                <w:sz w:val="20"/>
                <w:szCs w:val="20"/>
              </w:rPr>
            </w:pPr>
            <w:r>
              <w:rPr>
                <w:b/>
                <w:bCs/>
                <w:color w:val="000000"/>
                <w:sz w:val="20"/>
                <w:szCs w:val="20"/>
              </w:rPr>
              <w:t>3675</w:t>
            </w:r>
          </w:p>
        </w:tc>
        <w:tc>
          <w:tcPr>
            <w:tcW w:w="1404"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3A778EF3" w14:textId="1E33A7F8">
            <w:pPr>
              <w:jc w:val="cente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17B3E668" w14:textId="3EBF99CE">
            <w:pPr>
              <w:jc w:val="cente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Pr="00AF0B75" w:rsidR="00121BF8" w:rsidP="00A133A2" w:rsidRDefault="00121BF8" w14:paraId="6B9AED5C" w14:textId="77777777">
            <w:pPr>
              <w:jc w:val="center"/>
              <w:rPr>
                <w:b/>
                <w:bCs/>
                <w:color w:val="000000"/>
                <w:sz w:val="20"/>
                <w:szCs w:val="20"/>
              </w:rPr>
            </w:pPr>
            <w:r>
              <w:rPr>
                <w:b/>
                <w:bCs/>
                <w:color w:val="000000"/>
                <w:sz w:val="20"/>
                <w:szCs w:val="20"/>
              </w:rPr>
              <w:t>183.75</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3190CA80" w14:textId="577C3CF7">
            <w:pPr>
              <w:jc w:val="center"/>
              <w:rPr>
                <w:b/>
                <w:bCs/>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121BF8" w:rsidP="00A133A2" w:rsidRDefault="00121BF8" w14:paraId="1AB54F84" w14:textId="77777777">
            <w:pPr>
              <w:jc w:val="center"/>
              <w:rPr>
                <w:b/>
                <w:bCs/>
                <w:color w:val="00B050"/>
                <w:sz w:val="20"/>
                <w:szCs w:val="20"/>
              </w:rPr>
            </w:pPr>
            <w:r>
              <w:rPr>
                <w:b/>
                <w:bCs/>
                <w:color w:val="000000"/>
                <w:sz w:val="20"/>
                <w:szCs w:val="20"/>
              </w:rPr>
              <w:t>$7,027</w:t>
            </w:r>
          </w:p>
        </w:tc>
      </w:tr>
      <w:tr w:rsidRPr="00AF0B75" w:rsidR="00E079FC" w:rsidTr="00A133A2" w14:paraId="4EDF48BA" w14:textId="77777777">
        <w:trPr>
          <w:trHeight w:val="300"/>
        </w:trPr>
        <w:tc>
          <w:tcPr>
            <w:tcW w:w="1980" w:type="dxa"/>
            <w:tcBorders>
              <w:top w:val="nil"/>
              <w:left w:val="single" w:color="auto" w:sz="4" w:space="0"/>
              <w:bottom w:val="single" w:color="auto" w:sz="4" w:space="0"/>
              <w:right w:val="single" w:color="auto" w:sz="4" w:space="0"/>
            </w:tcBorders>
            <w:shd w:val="clear" w:color="auto" w:fill="auto"/>
            <w:noWrap/>
            <w:vAlign w:val="center"/>
          </w:tcPr>
          <w:p w:rsidRPr="00AF0B75" w:rsidR="00E079FC" w:rsidP="00A133A2" w:rsidRDefault="00E079FC" w14:paraId="1EF6B753" w14:textId="77777777">
            <w:pPr>
              <w:jc w:val="center"/>
              <w:rPr>
                <w:b/>
                <w:bCs/>
                <w:color w:val="000000"/>
                <w:sz w:val="20"/>
                <w:szCs w:val="20"/>
              </w:rPr>
            </w:pPr>
          </w:p>
        </w:tc>
        <w:tc>
          <w:tcPr>
            <w:tcW w:w="810" w:type="dxa"/>
            <w:tcBorders>
              <w:top w:val="nil"/>
              <w:left w:val="nil"/>
              <w:bottom w:val="single" w:color="auto" w:sz="4" w:space="0"/>
              <w:right w:val="single" w:color="auto" w:sz="4" w:space="0"/>
            </w:tcBorders>
            <w:shd w:val="clear" w:color="auto" w:fill="auto"/>
            <w:noWrap/>
            <w:vAlign w:val="center"/>
          </w:tcPr>
          <w:p w:rsidR="00E079FC" w:rsidP="00A133A2" w:rsidRDefault="00E079FC" w14:paraId="79E39C74" w14:textId="77777777">
            <w:pPr>
              <w:jc w:val="center"/>
              <w:rPr>
                <w:b/>
                <w:bCs/>
                <w:color w:val="000000"/>
                <w:sz w:val="20"/>
                <w:szCs w:val="20"/>
              </w:rPr>
            </w:pPr>
          </w:p>
        </w:tc>
        <w:tc>
          <w:tcPr>
            <w:tcW w:w="1404" w:type="dxa"/>
            <w:tcBorders>
              <w:top w:val="nil"/>
              <w:left w:val="nil"/>
              <w:bottom w:val="single" w:color="auto" w:sz="4" w:space="0"/>
              <w:right w:val="single" w:color="auto" w:sz="4" w:space="0"/>
            </w:tcBorders>
            <w:shd w:val="clear" w:color="auto" w:fill="auto"/>
            <w:noWrap/>
            <w:vAlign w:val="center"/>
          </w:tcPr>
          <w:p w:rsidRPr="00AF0B75" w:rsidR="00E079FC" w:rsidP="00A133A2" w:rsidRDefault="00E079FC" w14:paraId="2BF5FBEA" w14:textId="77777777">
            <w:pPr>
              <w:jc w:val="cente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Pr="00AF0B75" w:rsidR="00E079FC" w:rsidP="00A133A2" w:rsidRDefault="00E079FC" w14:paraId="16CDF788" w14:textId="77777777">
            <w:pPr>
              <w:jc w:val="center"/>
              <w:rPr>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00E079FC" w:rsidP="00A133A2" w:rsidRDefault="00E079FC" w14:paraId="769DE6BB" w14:textId="77777777">
            <w:pPr>
              <w:jc w:val="center"/>
              <w:rPr>
                <w:b/>
                <w:bCs/>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Pr="00AF0B75" w:rsidR="00E079FC" w:rsidP="00A133A2" w:rsidRDefault="00E079FC" w14:paraId="22A99B55" w14:textId="77777777">
            <w:pPr>
              <w:jc w:val="center"/>
              <w:rPr>
                <w:b/>
                <w:bCs/>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center"/>
          </w:tcPr>
          <w:p w:rsidR="00E079FC" w:rsidP="00A133A2" w:rsidRDefault="00E079FC" w14:paraId="5FB8C80B" w14:textId="77777777">
            <w:pPr>
              <w:jc w:val="center"/>
              <w:rPr>
                <w:b/>
                <w:bCs/>
                <w:color w:val="000000"/>
                <w:sz w:val="20"/>
                <w:szCs w:val="20"/>
              </w:rPr>
            </w:pPr>
          </w:p>
        </w:tc>
      </w:tr>
    </w:tbl>
    <w:p w:rsidR="00E079FC" w:rsidP="00E079FC" w:rsidRDefault="00E079FC" w14:paraId="04DD67E7" w14:textId="77777777">
      <w:pPr>
        <w:pStyle w:val="FootnoteText"/>
      </w:pPr>
    </w:p>
    <w:p w:rsidR="00E079FC" w:rsidP="00E079FC" w:rsidRDefault="00E079FC" w14:paraId="616777FE" w14:textId="66F5F5A3">
      <w:pPr>
        <w:pStyle w:val="FootnoteText"/>
      </w:pPr>
      <w:r>
        <w:rPr>
          <w:rStyle w:val="FootnoteReference"/>
        </w:rPr>
        <w:footnoteRef/>
      </w:r>
      <w:r>
        <w:t xml:space="preserve"> </w:t>
      </w:r>
      <w:hyperlink w:history="1" w:anchor="00-0000" r:id="rId8">
        <w:r w:rsidRPr="00C70885">
          <w:rPr>
            <w:rStyle w:val="Hyperlink"/>
          </w:rPr>
          <w:t>https://www.bls.gov/oes/2020/may/oes_nat.htm#00-0000</w:t>
        </w:r>
      </w:hyperlink>
      <w:r>
        <w:tab/>
      </w:r>
    </w:p>
    <w:p w:rsidRPr="00790EE2" w:rsidR="00E079FC" w:rsidP="00E079FC" w:rsidRDefault="00115D68" w14:paraId="59733C1D" w14:textId="33CBE1AC">
      <w:pPr>
        <w:rPr>
          <w:rFonts w:cs="Calibri"/>
          <w:color w:val="000000"/>
        </w:rPr>
      </w:pPr>
      <w:r>
        <w:rPr>
          <w:rStyle w:val="FootnoteReference"/>
        </w:rPr>
        <w:t>2</w:t>
      </w:r>
      <w:r>
        <w:t xml:space="preserve"> </w:t>
      </w:r>
      <w:r w:rsidRPr="00742B27" w:rsidR="00E079FC">
        <w:rPr>
          <w:rFonts w:cs="Calibri"/>
          <w:color w:val="000000"/>
          <w:sz w:val="20"/>
          <w:szCs w:val="20"/>
        </w:rPr>
        <w:t>Table 1. Employer Costs for Employee Compensation by Ownership. Private Industry Workers. https://www.bls.gov/news.release/archives/ecec_12162021.pdf</w:t>
      </w:r>
      <w:r w:rsidRPr="00790EE2" w:rsidR="00E079FC">
        <w:rPr>
          <w:rFonts w:cs="Calibri"/>
          <w:color w:val="000000"/>
          <w:sz w:val="20"/>
          <w:szCs w:val="20"/>
        </w:rPr>
        <w:t>.</w:t>
      </w:r>
      <w:r w:rsidR="00E079FC">
        <w:rPr>
          <w:rFonts w:cs="Calibri"/>
          <w:color w:val="000000"/>
          <w:sz w:val="20"/>
          <w:szCs w:val="20"/>
        </w:rPr>
        <w:t xml:space="preserve"> The load factor is estimated by dividing total compensation ($37.24) by salaries and wages $26.36).</w:t>
      </w:r>
    </w:p>
    <w:p w:rsidR="00F3170F" w:rsidP="00F3170F" w:rsidRDefault="00F3170F" w14:paraId="231E4C91" w14:textId="77777777"/>
    <w:p w:rsidR="00441434" w:rsidP="00F3170F" w:rsidRDefault="00441434" w14:paraId="5C6C0D72" w14:textId="77777777"/>
    <w:p w:rsidR="005E714A" w:rsidRDefault="001C39F7" w14:paraId="384CC626" w14:textId="3AAF949B">
      <w:r>
        <w:rPr>
          <w:b/>
        </w:rPr>
        <w:t xml:space="preserve">FEDERAL </w:t>
      </w:r>
      <w:r w:rsidR="009F5923">
        <w:rPr>
          <w:b/>
        </w:rPr>
        <w:t>COST</w:t>
      </w:r>
      <w:r w:rsidR="00F06866">
        <w:rPr>
          <w:b/>
        </w:rPr>
        <w:t>:</w:t>
      </w:r>
      <w:r w:rsidR="00895229">
        <w:rPr>
          <w:b/>
        </w:rPr>
        <w:t xml:space="preserve"> </w:t>
      </w:r>
      <w:r w:rsidR="00C86E91">
        <w:rPr>
          <w:b/>
        </w:rPr>
        <w:t xml:space="preserve"> </w:t>
      </w:r>
      <w:r w:rsidRPr="00B10286" w:rsidR="00B10286">
        <w:t xml:space="preserve">The estimated annual cost to the Federal government is </w:t>
      </w:r>
      <w:r w:rsidR="007E3728">
        <w:t>$</w:t>
      </w:r>
    </w:p>
    <w:p w:rsidR="00500B9C" w:rsidRDefault="00500B9C" w14:paraId="0CE4531F" w14:textId="77777777"/>
    <w:tbl>
      <w:tblPr>
        <w:tblW w:w="9985" w:type="dxa"/>
        <w:tblLook w:val="04A0" w:firstRow="1" w:lastRow="0" w:firstColumn="1" w:lastColumn="0" w:noHBand="0" w:noVBand="1"/>
      </w:tblPr>
      <w:tblGrid>
        <w:gridCol w:w="1480"/>
        <w:gridCol w:w="1300"/>
        <w:gridCol w:w="1380"/>
        <w:gridCol w:w="1685"/>
        <w:gridCol w:w="1440"/>
        <w:gridCol w:w="1710"/>
        <w:gridCol w:w="990"/>
      </w:tblGrid>
      <w:tr w:rsidR="007F3F9D" w:rsidTr="00A133A2" w14:paraId="07217594" w14:textId="77777777">
        <w:trPr>
          <w:trHeight w:val="1020"/>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7F3F9D" w:rsidP="00A133A2" w:rsidRDefault="007F3F9D" w14:paraId="5538E3D4" w14:textId="77777777">
            <w:pPr>
              <w:jc w:val="center"/>
              <w:rPr>
                <w:color w:val="000000"/>
                <w:sz w:val="20"/>
                <w:szCs w:val="20"/>
              </w:rPr>
            </w:pPr>
            <w:r>
              <w:rPr>
                <w:color w:val="000000"/>
                <w:sz w:val="20"/>
                <w:szCs w:val="20"/>
              </w:rPr>
              <w:t>Instrument</w:t>
            </w:r>
          </w:p>
        </w:tc>
        <w:tc>
          <w:tcPr>
            <w:tcW w:w="1300" w:type="dxa"/>
            <w:tcBorders>
              <w:top w:val="single" w:color="auto" w:sz="4" w:space="0"/>
              <w:left w:val="nil"/>
              <w:bottom w:val="single" w:color="auto" w:sz="4" w:space="0"/>
              <w:right w:val="single" w:color="auto" w:sz="4" w:space="0"/>
            </w:tcBorders>
            <w:shd w:val="clear" w:color="auto" w:fill="auto"/>
            <w:vAlign w:val="center"/>
            <w:hideMark/>
          </w:tcPr>
          <w:p w:rsidR="007F3F9D" w:rsidP="00A133A2" w:rsidRDefault="007F3F9D" w14:paraId="02890C7E" w14:textId="77777777">
            <w:pPr>
              <w:jc w:val="center"/>
              <w:rPr>
                <w:color w:val="000000"/>
                <w:sz w:val="20"/>
                <w:szCs w:val="20"/>
              </w:rPr>
            </w:pPr>
            <w:r>
              <w:rPr>
                <w:color w:val="000000"/>
                <w:sz w:val="20"/>
                <w:szCs w:val="20"/>
              </w:rPr>
              <w:t>Number of Respondents</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007F3F9D" w:rsidP="00A133A2" w:rsidRDefault="007F3F9D" w14:paraId="5EB0F465" w14:textId="77777777">
            <w:pPr>
              <w:jc w:val="center"/>
              <w:rPr>
                <w:color w:val="000000"/>
                <w:sz w:val="20"/>
                <w:szCs w:val="20"/>
              </w:rPr>
            </w:pPr>
            <w:r>
              <w:rPr>
                <w:color w:val="000000"/>
                <w:sz w:val="20"/>
                <w:szCs w:val="20"/>
              </w:rPr>
              <w:t>Responses per Respondent</w:t>
            </w:r>
          </w:p>
        </w:tc>
        <w:tc>
          <w:tcPr>
            <w:tcW w:w="1685" w:type="dxa"/>
            <w:tcBorders>
              <w:top w:val="single" w:color="auto" w:sz="4" w:space="0"/>
              <w:left w:val="nil"/>
              <w:bottom w:val="single" w:color="auto" w:sz="4" w:space="0"/>
              <w:right w:val="single" w:color="auto" w:sz="4" w:space="0"/>
            </w:tcBorders>
            <w:shd w:val="clear" w:color="auto" w:fill="auto"/>
            <w:vAlign w:val="center"/>
            <w:hideMark/>
          </w:tcPr>
          <w:p w:rsidR="007F3F9D" w:rsidP="00A133A2" w:rsidRDefault="007F3F9D" w14:paraId="459CB07E" w14:textId="77777777">
            <w:pPr>
              <w:jc w:val="center"/>
              <w:rPr>
                <w:color w:val="000000"/>
                <w:sz w:val="20"/>
                <w:szCs w:val="20"/>
              </w:rPr>
            </w:pPr>
            <w:r>
              <w:rPr>
                <w:color w:val="000000"/>
                <w:sz w:val="20"/>
                <w:szCs w:val="20"/>
              </w:rPr>
              <w:t xml:space="preserve">Average Burden per Response </w:t>
            </w:r>
            <w:r>
              <w:rPr>
                <w:color w:val="000000"/>
                <w:sz w:val="20"/>
                <w:szCs w:val="20"/>
              </w:rPr>
              <w:br/>
              <w:t>(in hours)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007F3F9D" w:rsidP="00A133A2" w:rsidRDefault="007F3F9D" w14:paraId="272BAE89" w14:textId="77777777">
            <w:pPr>
              <w:jc w:val="center"/>
              <w:rPr>
                <w:color w:val="000000"/>
                <w:sz w:val="20"/>
                <w:szCs w:val="20"/>
              </w:rPr>
            </w:pPr>
            <w:r>
              <w:rPr>
                <w:color w:val="000000"/>
                <w:sz w:val="20"/>
                <w:szCs w:val="20"/>
              </w:rPr>
              <w:t xml:space="preserve">Total Annual Burden </w:t>
            </w:r>
            <w:r>
              <w:rPr>
                <w:color w:val="000000"/>
                <w:sz w:val="20"/>
                <w:szCs w:val="20"/>
              </w:rPr>
              <w:br/>
              <w:t>(in hours)</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007F3F9D" w:rsidP="00A133A2" w:rsidRDefault="007F3F9D" w14:paraId="51D392AA" w14:textId="77777777">
            <w:pPr>
              <w:jc w:val="center"/>
              <w:rPr>
                <w:color w:val="000000"/>
                <w:sz w:val="20"/>
                <w:szCs w:val="20"/>
              </w:rPr>
            </w:pPr>
            <w:r>
              <w:rPr>
                <w:color w:val="000000"/>
                <w:sz w:val="20"/>
                <w:szCs w:val="20"/>
              </w:rPr>
              <w:t>Average Hourly Wage Rate</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007F3F9D" w:rsidP="00A133A2" w:rsidRDefault="007F3F9D" w14:paraId="3CAE55E1" w14:textId="77777777">
            <w:pPr>
              <w:jc w:val="center"/>
              <w:rPr>
                <w:color w:val="000000"/>
                <w:sz w:val="20"/>
                <w:szCs w:val="20"/>
              </w:rPr>
            </w:pPr>
            <w:r>
              <w:rPr>
                <w:color w:val="000000"/>
                <w:sz w:val="20"/>
                <w:szCs w:val="20"/>
              </w:rPr>
              <w:t>Total Cost</w:t>
            </w:r>
          </w:p>
        </w:tc>
      </w:tr>
      <w:tr w:rsidR="007F3F9D" w:rsidTr="00A133A2" w14:paraId="244B5583" w14:textId="77777777">
        <w:trPr>
          <w:trHeight w:val="765"/>
        </w:trPr>
        <w:tc>
          <w:tcPr>
            <w:tcW w:w="1480" w:type="dxa"/>
            <w:tcBorders>
              <w:top w:val="nil"/>
              <w:left w:val="single" w:color="auto" w:sz="4" w:space="0"/>
              <w:bottom w:val="single" w:color="auto" w:sz="4" w:space="0"/>
              <w:right w:val="single" w:color="auto" w:sz="4" w:space="0"/>
            </w:tcBorders>
            <w:shd w:val="clear" w:color="auto" w:fill="auto"/>
            <w:vAlign w:val="center"/>
            <w:hideMark/>
          </w:tcPr>
          <w:p w:rsidR="007F3F9D" w:rsidP="00A133A2" w:rsidRDefault="007F3F9D" w14:paraId="29A86444" w14:textId="77777777">
            <w:pPr>
              <w:jc w:val="center"/>
              <w:rPr>
                <w:color w:val="000000"/>
                <w:sz w:val="20"/>
                <w:szCs w:val="20"/>
              </w:rPr>
            </w:pPr>
            <w:r>
              <w:rPr>
                <w:color w:val="000000"/>
                <w:sz w:val="20"/>
                <w:szCs w:val="20"/>
              </w:rPr>
              <w:t>Senior Leadership Note</w:t>
            </w:r>
          </w:p>
        </w:tc>
        <w:tc>
          <w:tcPr>
            <w:tcW w:w="130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3C1B52B4" w14:textId="77777777">
            <w:pPr>
              <w:jc w:val="center"/>
              <w:rPr>
                <w:color w:val="000000"/>
                <w:sz w:val="20"/>
                <w:szCs w:val="20"/>
              </w:rPr>
            </w:pPr>
            <w:r>
              <w:rPr>
                <w:color w:val="000000"/>
                <w:sz w:val="20"/>
                <w:szCs w:val="20"/>
              </w:rPr>
              <w:t>406</w:t>
            </w:r>
          </w:p>
        </w:tc>
        <w:tc>
          <w:tcPr>
            <w:tcW w:w="138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7F40A099" w14:textId="77777777">
            <w:pPr>
              <w:jc w:val="center"/>
              <w:rPr>
                <w:color w:val="000000"/>
                <w:sz w:val="20"/>
                <w:szCs w:val="20"/>
              </w:rPr>
            </w:pPr>
            <w:r>
              <w:rPr>
                <w:color w:val="000000"/>
                <w:sz w:val="20"/>
                <w:szCs w:val="20"/>
              </w:rPr>
              <w:t>1</w:t>
            </w:r>
          </w:p>
        </w:tc>
        <w:tc>
          <w:tcPr>
            <w:tcW w:w="1685"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007F3F9D" w:rsidP="00A133A2" w:rsidRDefault="007F3F9D" w14:paraId="6D5E0C49" w14:textId="77777777">
            <w:pPr>
              <w:jc w:val="center"/>
              <w:rPr>
                <w:color w:val="000000"/>
                <w:sz w:val="20"/>
                <w:szCs w:val="20"/>
              </w:rPr>
            </w:pPr>
            <w:r>
              <w:rPr>
                <w:color w:val="000000"/>
                <w:sz w:val="20"/>
                <w:szCs w:val="20"/>
              </w:rPr>
              <w:t>0.05</w:t>
            </w:r>
          </w:p>
        </w:tc>
        <w:tc>
          <w:tcPr>
            <w:tcW w:w="144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4C0A2C5A" w14:textId="77777777">
            <w:pPr>
              <w:jc w:val="center"/>
              <w:rPr>
                <w:color w:val="000000"/>
                <w:sz w:val="20"/>
                <w:szCs w:val="20"/>
              </w:rPr>
            </w:pPr>
            <w:r>
              <w:rPr>
                <w:color w:val="000000"/>
                <w:sz w:val="20"/>
                <w:szCs w:val="20"/>
              </w:rPr>
              <w:t>20.3</w:t>
            </w:r>
          </w:p>
        </w:tc>
        <w:tc>
          <w:tcPr>
            <w:tcW w:w="1710"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007F3F9D" w:rsidP="00A133A2" w:rsidRDefault="007F3F9D" w14:paraId="3D545ED3" w14:textId="77777777">
            <w:pPr>
              <w:jc w:val="center"/>
              <w:rPr>
                <w:color w:val="000000"/>
                <w:sz w:val="20"/>
                <w:szCs w:val="20"/>
              </w:rPr>
            </w:pPr>
            <w:r>
              <w:rPr>
                <w:color w:val="000000"/>
                <w:sz w:val="20"/>
                <w:szCs w:val="20"/>
              </w:rPr>
              <w:t>$107.32</w:t>
            </w:r>
          </w:p>
        </w:tc>
        <w:tc>
          <w:tcPr>
            <w:tcW w:w="99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68C68E3B" w14:textId="77777777">
            <w:pPr>
              <w:jc w:val="center"/>
              <w:rPr>
                <w:color w:val="000000"/>
                <w:sz w:val="20"/>
                <w:szCs w:val="20"/>
              </w:rPr>
            </w:pPr>
            <w:r>
              <w:rPr>
                <w:color w:val="000000"/>
                <w:sz w:val="20"/>
                <w:szCs w:val="20"/>
              </w:rPr>
              <w:t>$2,179</w:t>
            </w:r>
          </w:p>
        </w:tc>
      </w:tr>
      <w:tr w:rsidR="007F3F9D" w:rsidTr="00A133A2" w14:paraId="643477F1" w14:textId="77777777">
        <w:trPr>
          <w:trHeight w:val="510"/>
        </w:trPr>
        <w:tc>
          <w:tcPr>
            <w:tcW w:w="1480" w:type="dxa"/>
            <w:tcBorders>
              <w:top w:val="nil"/>
              <w:left w:val="single" w:color="auto" w:sz="4" w:space="0"/>
              <w:bottom w:val="single" w:color="auto" w:sz="4" w:space="0"/>
              <w:right w:val="single" w:color="auto" w:sz="4" w:space="0"/>
            </w:tcBorders>
            <w:shd w:val="clear" w:color="auto" w:fill="auto"/>
            <w:vAlign w:val="center"/>
            <w:hideMark/>
          </w:tcPr>
          <w:p w:rsidR="007F3F9D" w:rsidP="00A133A2" w:rsidRDefault="007F3F9D" w14:paraId="791C4187" w14:textId="77777777">
            <w:pPr>
              <w:jc w:val="center"/>
              <w:rPr>
                <w:color w:val="000000"/>
                <w:sz w:val="20"/>
                <w:szCs w:val="20"/>
              </w:rPr>
            </w:pPr>
            <w:r>
              <w:rPr>
                <w:color w:val="000000"/>
                <w:sz w:val="20"/>
                <w:szCs w:val="20"/>
              </w:rPr>
              <w:t>Situation Report</w:t>
            </w:r>
          </w:p>
        </w:tc>
        <w:tc>
          <w:tcPr>
            <w:tcW w:w="130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4C0AC80F" w14:textId="77777777">
            <w:pPr>
              <w:jc w:val="center"/>
              <w:rPr>
                <w:color w:val="000000"/>
                <w:sz w:val="20"/>
                <w:szCs w:val="20"/>
              </w:rPr>
            </w:pPr>
            <w:r>
              <w:rPr>
                <w:color w:val="000000"/>
                <w:sz w:val="20"/>
                <w:szCs w:val="20"/>
              </w:rPr>
              <w:t>1000</w:t>
            </w:r>
          </w:p>
        </w:tc>
        <w:tc>
          <w:tcPr>
            <w:tcW w:w="138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54A9D691" w14:textId="77777777">
            <w:pPr>
              <w:jc w:val="center"/>
              <w:rPr>
                <w:color w:val="000000"/>
                <w:sz w:val="20"/>
                <w:szCs w:val="20"/>
              </w:rPr>
            </w:pPr>
            <w:r>
              <w:rPr>
                <w:color w:val="000000"/>
                <w:sz w:val="20"/>
                <w:szCs w:val="20"/>
              </w:rPr>
              <w:t>1</w:t>
            </w:r>
          </w:p>
        </w:tc>
        <w:tc>
          <w:tcPr>
            <w:tcW w:w="1685" w:type="dxa"/>
            <w:vMerge/>
            <w:tcBorders>
              <w:top w:val="nil"/>
              <w:left w:val="single" w:color="auto" w:sz="4" w:space="0"/>
              <w:bottom w:val="single" w:color="000000" w:sz="4" w:space="0"/>
              <w:right w:val="single" w:color="auto" w:sz="4" w:space="0"/>
            </w:tcBorders>
            <w:vAlign w:val="center"/>
            <w:hideMark/>
          </w:tcPr>
          <w:p w:rsidR="007F3F9D" w:rsidP="00A133A2" w:rsidRDefault="007F3F9D" w14:paraId="129960D4" w14:textId="77777777">
            <w:pPr>
              <w:rPr>
                <w:color w:val="000000"/>
                <w:sz w:val="20"/>
                <w:szCs w:val="20"/>
              </w:rPr>
            </w:pPr>
          </w:p>
        </w:tc>
        <w:tc>
          <w:tcPr>
            <w:tcW w:w="144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21246AED" w14:textId="77777777">
            <w:pPr>
              <w:jc w:val="center"/>
              <w:rPr>
                <w:color w:val="000000"/>
                <w:sz w:val="20"/>
                <w:szCs w:val="20"/>
              </w:rPr>
            </w:pPr>
            <w:r>
              <w:rPr>
                <w:color w:val="000000"/>
                <w:sz w:val="20"/>
                <w:szCs w:val="20"/>
              </w:rPr>
              <w:t>50</w:t>
            </w:r>
          </w:p>
        </w:tc>
        <w:tc>
          <w:tcPr>
            <w:tcW w:w="1710" w:type="dxa"/>
            <w:vMerge/>
            <w:tcBorders>
              <w:top w:val="nil"/>
              <w:left w:val="single" w:color="auto" w:sz="4" w:space="0"/>
              <w:bottom w:val="single" w:color="000000" w:sz="4" w:space="0"/>
              <w:right w:val="single" w:color="auto" w:sz="4" w:space="0"/>
            </w:tcBorders>
            <w:vAlign w:val="center"/>
            <w:hideMark/>
          </w:tcPr>
          <w:p w:rsidR="007F3F9D" w:rsidP="00A133A2" w:rsidRDefault="007F3F9D" w14:paraId="0D26CBA2" w14:textId="77777777">
            <w:pPr>
              <w:rPr>
                <w:color w:val="000000"/>
                <w:sz w:val="20"/>
                <w:szCs w:val="20"/>
              </w:rPr>
            </w:pPr>
          </w:p>
        </w:tc>
        <w:tc>
          <w:tcPr>
            <w:tcW w:w="99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245ECEE9" w14:textId="77777777">
            <w:pPr>
              <w:jc w:val="center"/>
              <w:rPr>
                <w:color w:val="000000"/>
                <w:sz w:val="20"/>
                <w:szCs w:val="20"/>
              </w:rPr>
            </w:pPr>
            <w:r>
              <w:rPr>
                <w:color w:val="000000"/>
                <w:sz w:val="20"/>
                <w:szCs w:val="20"/>
              </w:rPr>
              <w:t>$5,366</w:t>
            </w:r>
          </w:p>
        </w:tc>
      </w:tr>
      <w:tr w:rsidR="007F3F9D" w:rsidTr="00A133A2" w14:paraId="35EB92FB" w14:textId="77777777">
        <w:trPr>
          <w:trHeight w:val="765"/>
        </w:trPr>
        <w:tc>
          <w:tcPr>
            <w:tcW w:w="1480" w:type="dxa"/>
            <w:tcBorders>
              <w:top w:val="nil"/>
              <w:left w:val="single" w:color="auto" w:sz="4" w:space="0"/>
              <w:bottom w:val="single" w:color="auto" w:sz="4" w:space="0"/>
              <w:right w:val="single" w:color="auto" w:sz="4" w:space="0"/>
            </w:tcBorders>
            <w:shd w:val="clear" w:color="auto" w:fill="auto"/>
            <w:vAlign w:val="center"/>
            <w:hideMark/>
          </w:tcPr>
          <w:p w:rsidR="007F3F9D" w:rsidP="00A133A2" w:rsidRDefault="007F3F9D" w14:paraId="4BEA3456" w14:textId="77777777">
            <w:pPr>
              <w:jc w:val="center"/>
              <w:rPr>
                <w:color w:val="000000"/>
                <w:sz w:val="20"/>
                <w:szCs w:val="20"/>
              </w:rPr>
            </w:pPr>
            <w:r>
              <w:rPr>
                <w:color w:val="000000"/>
                <w:sz w:val="20"/>
                <w:szCs w:val="20"/>
              </w:rPr>
              <w:lastRenderedPageBreak/>
              <w:t>Daily Operations Report</w:t>
            </w:r>
          </w:p>
        </w:tc>
        <w:tc>
          <w:tcPr>
            <w:tcW w:w="130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72E6B4A2" w14:textId="77777777">
            <w:pPr>
              <w:jc w:val="center"/>
              <w:rPr>
                <w:color w:val="000000"/>
                <w:sz w:val="20"/>
                <w:szCs w:val="20"/>
              </w:rPr>
            </w:pPr>
            <w:r>
              <w:rPr>
                <w:color w:val="000000"/>
                <w:sz w:val="20"/>
                <w:szCs w:val="20"/>
              </w:rPr>
              <w:t>574</w:t>
            </w:r>
          </w:p>
        </w:tc>
        <w:tc>
          <w:tcPr>
            <w:tcW w:w="138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17ACB28D" w14:textId="77777777">
            <w:pPr>
              <w:jc w:val="center"/>
              <w:rPr>
                <w:color w:val="000000"/>
                <w:sz w:val="20"/>
                <w:szCs w:val="20"/>
              </w:rPr>
            </w:pPr>
            <w:r>
              <w:rPr>
                <w:color w:val="000000"/>
                <w:sz w:val="20"/>
                <w:szCs w:val="20"/>
              </w:rPr>
              <w:t>1</w:t>
            </w:r>
          </w:p>
        </w:tc>
        <w:tc>
          <w:tcPr>
            <w:tcW w:w="1685" w:type="dxa"/>
            <w:vMerge/>
            <w:tcBorders>
              <w:top w:val="nil"/>
              <w:left w:val="single" w:color="auto" w:sz="4" w:space="0"/>
              <w:bottom w:val="single" w:color="000000" w:sz="4" w:space="0"/>
              <w:right w:val="single" w:color="auto" w:sz="4" w:space="0"/>
            </w:tcBorders>
            <w:vAlign w:val="center"/>
            <w:hideMark/>
          </w:tcPr>
          <w:p w:rsidR="007F3F9D" w:rsidP="00A133A2" w:rsidRDefault="007F3F9D" w14:paraId="574A7CE6" w14:textId="77777777">
            <w:pPr>
              <w:rPr>
                <w:color w:val="000000"/>
                <w:sz w:val="20"/>
                <w:szCs w:val="20"/>
              </w:rPr>
            </w:pPr>
          </w:p>
        </w:tc>
        <w:tc>
          <w:tcPr>
            <w:tcW w:w="144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5FA66DCD" w14:textId="77777777">
            <w:pPr>
              <w:jc w:val="center"/>
              <w:rPr>
                <w:color w:val="000000"/>
                <w:sz w:val="20"/>
                <w:szCs w:val="20"/>
              </w:rPr>
            </w:pPr>
            <w:r>
              <w:rPr>
                <w:color w:val="000000"/>
                <w:sz w:val="20"/>
                <w:szCs w:val="20"/>
              </w:rPr>
              <w:t>28.7</w:t>
            </w:r>
          </w:p>
        </w:tc>
        <w:tc>
          <w:tcPr>
            <w:tcW w:w="1710" w:type="dxa"/>
            <w:vMerge/>
            <w:tcBorders>
              <w:top w:val="nil"/>
              <w:left w:val="single" w:color="auto" w:sz="4" w:space="0"/>
              <w:bottom w:val="single" w:color="000000" w:sz="4" w:space="0"/>
              <w:right w:val="single" w:color="auto" w:sz="4" w:space="0"/>
            </w:tcBorders>
            <w:vAlign w:val="center"/>
            <w:hideMark/>
          </w:tcPr>
          <w:p w:rsidR="007F3F9D" w:rsidP="00A133A2" w:rsidRDefault="007F3F9D" w14:paraId="0ECF410B" w14:textId="77777777">
            <w:pPr>
              <w:rPr>
                <w:color w:val="000000"/>
                <w:sz w:val="20"/>
                <w:szCs w:val="20"/>
              </w:rPr>
            </w:pPr>
          </w:p>
        </w:tc>
        <w:tc>
          <w:tcPr>
            <w:tcW w:w="99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3FFF083B" w14:textId="77777777">
            <w:pPr>
              <w:jc w:val="center"/>
              <w:rPr>
                <w:color w:val="000000"/>
                <w:sz w:val="20"/>
                <w:szCs w:val="20"/>
              </w:rPr>
            </w:pPr>
            <w:r>
              <w:rPr>
                <w:color w:val="000000"/>
                <w:sz w:val="20"/>
                <w:szCs w:val="20"/>
              </w:rPr>
              <w:t>$3,080</w:t>
            </w:r>
          </w:p>
        </w:tc>
      </w:tr>
      <w:tr w:rsidR="007F3F9D" w:rsidTr="00A133A2" w14:paraId="68B5E25F" w14:textId="77777777">
        <w:trPr>
          <w:trHeight w:val="765"/>
        </w:trPr>
        <w:tc>
          <w:tcPr>
            <w:tcW w:w="1480" w:type="dxa"/>
            <w:tcBorders>
              <w:top w:val="nil"/>
              <w:left w:val="single" w:color="auto" w:sz="4" w:space="0"/>
              <w:bottom w:val="single" w:color="auto" w:sz="4" w:space="0"/>
              <w:right w:val="single" w:color="auto" w:sz="4" w:space="0"/>
            </w:tcBorders>
            <w:shd w:val="clear" w:color="auto" w:fill="auto"/>
            <w:vAlign w:val="center"/>
            <w:hideMark/>
          </w:tcPr>
          <w:p w:rsidR="007F3F9D" w:rsidP="00A133A2" w:rsidRDefault="007F3F9D" w14:paraId="29726EF7" w14:textId="77777777">
            <w:pPr>
              <w:jc w:val="center"/>
              <w:rPr>
                <w:color w:val="000000"/>
                <w:sz w:val="20"/>
                <w:szCs w:val="20"/>
              </w:rPr>
            </w:pPr>
            <w:r>
              <w:rPr>
                <w:color w:val="000000"/>
                <w:sz w:val="20"/>
                <w:szCs w:val="20"/>
              </w:rPr>
              <w:t>Awareness Message</w:t>
            </w:r>
          </w:p>
        </w:tc>
        <w:tc>
          <w:tcPr>
            <w:tcW w:w="130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2617D405" w14:textId="77777777">
            <w:pPr>
              <w:jc w:val="center"/>
              <w:rPr>
                <w:color w:val="000000"/>
                <w:sz w:val="20"/>
                <w:szCs w:val="20"/>
              </w:rPr>
            </w:pPr>
            <w:r>
              <w:rPr>
                <w:color w:val="000000"/>
                <w:sz w:val="20"/>
                <w:szCs w:val="20"/>
              </w:rPr>
              <w:t>1320</w:t>
            </w:r>
          </w:p>
        </w:tc>
        <w:tc>
          <w:tcPr>
            <w:tcW w:w="138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7B2D98EF" w14:textId="77777777">
            <w:pPr>
              <w:jc w:val="center"/>
              <w:rPr>
                <w:color w:val="000000"/>
                <w:sz w:val="20"/>
                <w:szCs w:val="20"/>
              </w:rPr>
            </w:pPr>
            <w:r>
              <w:rPr>
                <w:color w:val="000000"/>
                <w:sz w:val="20"/>
                <w:szCs w:val="20"/>
              </w:rPr>
              <w:t>1</w:t>
            </w:r>
          </w:p>
        </w:tc>
        <w:tc>
          <w:tcPr>
            <w:tcW w:w="1685" w:type="dxa"/>
            <w:vMerge/>
            <w:tcBorders>
              <w:top w:val="nil"/>
              <w:left w:val="single" w:color="auto" w:sz="4" w:space="0"/>
              <w:bottom w:val="single" w:color="000000" w:sz="4" w:space="0"/>
              <w:right w:val="single" w:color="auto" w:sz="4" w:space="0"/>
            </w:tcBorders>
            <w:vAlign w:val="center"/>
            <w:hideMark/>
          </w:tcPr>
          <w:p w:rsidR="007F3F9D" w:rsidP="00A133A2" w:rsidRDefault="007F3F9D" w14:paraId="1F50EFDA" w14:textId="77777777">
            <w:pPr>
              <w:rPr>
                <w:color w:val="000000"/>
                <w:sz w:val="20"/>
                <w:szCs w:val="20"/>
              </w:rPr>
            </w:pPr>
          </w:p>
        </w:tc>
        <w:tc>
          <w:tcPr>
            <w:tcW w:w="144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7F0E4EBD" w14:textId="77777777">
            <w:pPr>
              <w:jc w:val="center"/>
              <w:rPr>
                <w:color w:val="000000"/>
                <w:sz w:val="20"/>
                <w:szCs w:val="20"/>
              </w:rPr>
            </w:pPr>
            <w:r>
              <w:rPr>
                <w:color w:val="000000"/>
                <w:sz w:val="20"/>
                <w:szCs w:val="20"/>
              </w:rPr>
              <w:t>66</w:t>
            </w:r>
          </w:p>
        </w:tc>
        <w:tc>
          <w:tcPr>
            <w:tcW w:w="1710" w:type="dxa"/>
            <w:vMerge/>
            <w:tcBorders>
              <w:top w:val="nil"/>
              <w:left w:val="single" w:color="auto" w:sz="4" w:space="0"/>
              <w:bottom w:val="single" w:color="000000" w:sz="4" w:space="0"/>
              <w:right w:val="single" w:color="auto" w:sz="4" w:space="0"/>
            </w:tcBorders>
            <w:vAlign w:val="center"/>
            <w:hideMark/>
          </w:tcPr>
          <w:p w:rsidR="007F3F9D" w:rsidP="00A133A2" w:rsidRDefault="007F3F9D" w14:paraId="62EFB2FA" w14:textId="77777777">
            <w:pPr>
              <w:rPr>
                <w:color w:val="000000"/>
                <w:sz w:val="20"/>
                <w:szCs w:val="20"/>
              </w:rPr>
            </w:pPr>
          </w:p>
        </w:tc>
        <w:tc>
          <w:tcPr>
            <w:tcW w:w="99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20B206A6" w14:textId="77777777">
            <w:pPr>
              <w:jc w:val="center"/>
              <w:rPr>
                <w:color w:val="000000"/>
                <w:sz w:val="20"/>
                <w:szCs w:val="20"/>
              </w:rPr>
            </w:pPr>
            <w:r>
              <w:rPr>
                <w:color w:val="000000"/>
                <w:sz w:val="20"/>
                <w:szCs w:val="20"/>
              </w:rPr>
              <w:t>$7,083</w:t>
            </w:r>
          </w:p>
        </w:tc>
      </w:tr>
      <w:tr w:rsidR="007F3F9D" w:rsidTr="00A133A2" w14:paraId="203CDD43" w14:textId="77777777">
        <w:trPr>
          <w:trHeight w:val="765"/>
        </w:trPr>
        <w:tc>
          <w:tcPr>
            <w:tcW w:w="1480" w:type="dxa"/>
            <w:tcBorders>
              <w:top w:val="nil"/>
              <w:left w:val="single" w:color="auto" w:sz="4" w:space="0"/>
              <w:bottom w:val="single" w:color="auto" w:sz="4" w:space="0"/>
              <w:right w:val="single" w:color="auto" w:sz="4" w:space="0"/>
            </w:tcBorders>
            <w:shd w:val="clear" w:color="auto" w:fill="auto"/>
            <w:vAlign w:val="center"/>
            <w:hideMark/>
          </w:tcPr>
          <w:p w:rsidR="007F3F9D" w:rsidP="00A133A2" w:rsidRDefault="007F3F9D" w14:paraId="24BA4F13" w14:textId="77777777">
            <w:pPr>
              <w:jc w:val="center"/>
              <w:rPr>
                <w:color w:val="000000"/>
                <w:sz w:val="20"/>
                <w:szCs w:val="20"/>
              </w:rPr>
            </w:pPr>
            <w:r>
              <w:rPr>
                <w:color w:val="000000"/>
                <w:sz w:val="20"/>
                <w:szCs w:val="20"/>
              </w:rPr>
              <w:t>Operations Summary</w:t>
            </w:r>
          </w:p>
        </w:tc>
        <w:tc>
          <w:tcPr>
            <w:tcW w:w="130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1A784959" w14:textId="77777777">
            <w:pPr>
              <w:jc w:val="center"/>
              <w:rPr>
                <w:color w:val="000000"/>
                <w:sz w:val="20"/>
                <w:szCs w:val="20"/>
              </w:rPr>
            </w:pPr>
            <w:r>
              <w:rPr>
                <w:color w:val="000000"/>
                <w:sz w:val="20"/>
                <w:szCs w:val="20"/>
              </w:rPr>
              <w:t>375</w:t>
            </w:r>
          </w:p>
        </w:tc>
        <w:tc>
          <w:tcPr>
            <w:tcW w:w="138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13A28CB6" w14:textId="77777777">
            <w:pPr>
              <w:jc w:val="center"/>
              <w:rPr>
                <w:color w:val="000000"/>
                <w:sz w:val="20"/>
                <w:szCs w:val="20"/>
              </w:rPr>
            </w:pPr>
            <w:r>
              <w:rPr>
                <w:color w:val="000000"/>
                <w:sz w:val="20"/>
                <w:szCs w:val="20"/>
              </w:rPr>
              <w:t>1</w:t>
            </w:r>
          </w:p>
        </w:tc>
        <w:tc>
          <w:tcPr>
            <w:tcW w:w="1685" w:type="dxa"/>
            <w:vMerge/>
            <w:tcBorders>
              <w:top w:val="nil"/>
              <w:left w:val="single" w:color="auto" w:sz="4" w:space="0"/>
              <w:bottom w:val="single" w:color="000000" w:sz="4" w:space="0"/>
              <w:right w:val="single" w:color="auto" w:sz="4" w:space="0"/>
            </w:tcBorders>
            <w:vAlign w:val="center"/>
            <w:hideMark/>
          </w:tcPr>
          <w:p w:rsidR="007F3F9D" w:rsidP="00A133A2" w:rsidRDefault="007F3F9D" w14:paraId="5DFCF07E" w14:textId="77777777">
            <w:pPr>
              <w:rPr>
                <w:color w:val="000000"/>
                <w:sz w:val="20"/>
                <w:szCs w:val="20"/>
              </w:rPr>
            </w:pPr>
          </w:p>
        </w:tc>
        <w:tc>
          <w:tcPr>
            <w:tcW w:w="144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4BA2EB76" w14:textId="77777777">
            <w:pPr>
              <w:jc w:val="center"/>
              <w:rPr>
                <w:color w:val="000000"/>
                <w:sz w:val="20"/>
                <w:szCs w:val="20"/>
              </w:rPr>
            </w:pPr>
            <w:r>
              <w:rPr>
                <w:color w:val="000000"/>
                <w:sz w:val="20"/>
                <w:szCs w:val="20"/>
              </w:rPr>
              <w:t>18.75</w:t>
            </w:r>
          </w:p>
        </w:tc>
        <w:tc>
          <w:tcPr>
            <w:tcW w:w="1710" w:type="dxa"/>
            <w:vMerge/>
            <w:tcBorders>
              <w:top w:val="nil"/>
              <w:left w:val="single" w:color="auto" w:sz="4" w:space="0"/>
              <w:bottom w:val="single" w:color="000000" w:sz="4" w:space="0"/>
              <w:right w:val="single" w:color="auto" w:sz="4" w:space="0"/>
            </w:tcBorders>
            <w:vAlign w:val="center"/>
            <w:hideMark/>
          </w:tcPr>
          <w:p w:rsidR="007F3F9D" w:rsidP="00A133A2" w:rsidRDefault="007F3F9D" w14:paraId="442FF7F7" w14:textId="77777777">
            <w:pPr>
              <w:rPr>
                <w:color w:val="000000"/>
                <w:sz w:val="20"/>
                <w:szCs w:val="20"/>
              </w:rPr>
            </w:pPr>
          </w:p>
        </w:tc>
        <w:tc>
          <w:tcPr>
            <w:tcW w:w="99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7F48A05C" w14:textId="77777777">
            <w:pPr>
              <w:jc w:val="center"/>
              <w:rPr>
                <w:color w:val="000000"/>
                <w:sz w:val="20"/>
                <w:szCs w:val="20"/>
              </w:rPr>
            </w:pPr>
            <w:r>
              <w:rPr>
                <w:color w:val="000000"/>
                <w:sz w:val="20"/>
                <w:szCs w:val="20"/>
              </w:rPr>
              <w:t>$2,012</w:t>
            </w:r>
          </w:p>
        </w:tc>
      </w:tr>
      <w:tr w:rsidR="007F3F9D" w:rsidTr="00A133A2" w14:paraId="1AF8C6A0" w14:textId="77777777">
        <w:trPr>
          <w:trHeight w:val="300"/>
        </w:trPr>
        <w:tc>
          <w:tcPr>
            <w:tcW w:w="1480" w:type="dxa"/>
            <w:tcBorders>
              <w:top w:val="nil"/>
              <w:left w:val="single" w:color="auto" w:sz="4" w:space="0"/>
              <w:bottom w:val="single" w:color="auto" w:sz="4" w:space="0"/>
              <w:right w:val="single" w:color="auto" w:sz="4" w:space="0"/>
            </w:tcBorders>
            <w:shd w:val="clear" w:color="auto" w:fill="auto"/>
            <w:noWrap/>
            <w:vAlign w:val="center"/>
            <w:hideMark/>
          </w:tcPr>
          <w:p w:rsidR="007F3F9D" w:rsidP="00A133A2" w:rsidRDefault="007F3F9D" w14:paraId="5A012649" w14:textId="77777777">
            <w:pPr>
              <w:jc w:val="center"/>
              <w:rPr>
                <w:b/>
                <w:bCs/>
                <w:color w:val="000000"/>
                <w:sz w:val="20"/>
                <w:szCs w:val="20"/>
              </w:rPr>
            </w:pPr>
            <w:r>
              <w:rPr>
                <w:b/>
                <w:bCs/>
                <w:color w:val="000000"/>
                <w:sz w:val="20"/>
                <w:szCs w:val="20"/>
              </w:rPr>
              <w:t>Totals</w:t>
            </w:r>
          </w:p>
        </w:tc>
        <w:tc>
          <w:tcPr>
            <w:tcW w:w="130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79269B47" w14:textId="77777777">
            <w:pPr>
              <w:jc w:val="center"/>
              <w:rPr>
                <w:b/>
                <w:bCs/>
                <w:color w:val="000000"/>
                <w:sz w:val="20"/>
                <w:szCs w:val="20"/>
              </w:rPr>
            </w:pPr>
            <w:r>
              <w:rPr>
                <w:b/>
                <w:bCs/>
                <w:color w:val="000000"/>
                <w:sz w:val="20"/>
                <w:szCs w:val="20"/>
              </w:rPr>
              <w:t>3675</w:t>
            </w:r>
          </w:p>
        </w:tc>
        <w:tc>
          <w:tcPr>
            <w:tcW w:w="138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591FEE0C" w14:textId="300BA463">
            <w:pPr>
              <w:jc w:val="center"/>
              <w:rPr>
                <w:b/>
                <w:bCs/>
                <w:color w:val="000000"/>
                <w:sz w:val="20"/>
                <w:szCs w:val="20"/>
              </w:rPr>
            </w:pPr>
          </w:p>
        </w:tc>
        <w:tc>
          <w:tcPr>
            <w:tcW w:w="1685"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38FC3AEB" w14:textId="49AE3365">
            <w:pPr>
              <w:jc w:val="center"/>
              <w:rPr>
                <w:b/>
                <w:bCs/>
                <w:color w:val="000000"/>
                <w:sz w:val="20"/>
                <w:szCs w:val="20"/>
              </w:rPr>
            </w:pPr>
          </w:p>
        </w:tc>
        <w:tc>
          <w:tcPr>
            <w:tcW w:w="144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3F6D2D2D" w14:textId="77777777">
            <w:pPr>
              <w:jc w:val="center"/>
              <w:rPr>
                <w:b/>
                <w:bCs/>
                <w:color w:val="000000"/>
                <w:sz w:val="20"/>
                <w:szCs w:val="20"/>
              </w:rPr>
            </w:pPr>
            <w:r>
              <w:rPr>
                <w:b/>
                <w:bCs/>
                <w:color w:val="000000"/>
                <w:sz w:val="20"/>
                <w:szCs w:val="20"/>
              </w:rPr>
              <w:t>183.75</w:t>
            </w:r>
          </w:p>
        </w:tc>
        <w:tc>
          <w:tcPr>
            <w:tcW w:w="171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5A6AEF16" w14:textId="6A3751C3">
            <w:pPr>
              <w:jc w:val="center"/>
              <w:rPr>
                <w:b/>
                <w:bCs/>
                <w:color w:val="000000"/>
                <w:sz w:val="20"/>
                <w:szCs w:val="20"/>
              </w:rPr>
            </w:pPr>
          </w:p>
        </w:tc>
        <w:tc>
          <w:tcPr>
            <w:tcW w:w="990" w:type="dxa"/>
            <w:tcBorders>
              <w:top w:val="nil"/>
              <w:left w:val="nil"/>
              <w:bottom w:val="single" w:color="auto" w:sz="4" w:space="0"/>
              <w:right w:val="single" w:color="auto" w:sz="4" w:space="0"/>
            </w:tcBorders>
            <w:shd w:val="clear" w:color="auto" w:fill="auto"/>
            <w:noWrap/>
            <w:vAlign w:val="center"/>
            <w:hideMark/>
          </w:tcPr>
          <w:p w:rsidR="007F3F9D" w:rsidP="00A133A2" w:rsidRDefault="007F3F9D" w14:paraId="536313BB" w14:textId="77777777">
            <w:pPr>
              <w:jc w:val="center"/>
              <w:rPr>
                <w:b/>
                <w:bCs/>
                <w:color w:val="000000"/>
                <w:sz w:val="20"/>
                <w:szCs w:val="20"/>
              </w:rPr>
            </w:pPr>
            <w:r>
              <w:rPr>
                <w:b/>
                <w:bCs/>
                <w:color w:val="000000"/>
                <w:sz w:val="20"/>
                <w:szCs w:val="20"/>
              </w:rPr>
              <w:t>$19,721</w:t>
            </w:r>
          </w:p>
        </w:tc>
      </w:tr>
    </w:tbl>
    <w:p w:rsidRPr="009131B9" w:rsidR="00500B9C" w:rsidP="00500B9C" w:rsidRDefault="00500B9C" w14:paraId="2822DFE9" w14:textId="77777777">
      <w:pPr>
        <w:tabs>
          <w:tab w:val="left" w:pos="-720"/>
        </w:tabs>
        <w:suppressAutoHyphens/>
        <w:jc w:val="both"/>
        <w:rPr>
          <w:rFonts w:ascii="Courier" w:hAnsi="Courier"/>
          <w:spacing w:val="-3"/>
        </w:rPr>
      </w:pPr>
    </w:p>
    <w:p w:rsidR="0085218D" w:rsidP="0085218D" w:rsidRDefault="0085218D" w14:paraId="58EB3AC8" w14:textId="4262C344">
      <w:pPr>
        <w:pStyle w:val="FootnoteText"/>
      </w:pPr>
      <w:r>
        <w:rPr>
          <w:rStyle w:val="FootnoteReference"/>
        </w:rPr>
        <w:t>3</w:t>
      </w:r>
      <w:r>
        <w:t xml:space="preserve"> </w:t>
      </w:r>
      <w:hyperlink w:history="1" r:id="rId9">
        <w:r>
          <w:rPr>
            <w:rStyle w:val="Hyperlink"/>
          </w:rPr>
          <w:t xml:space="preserve">Pay &amp; </w:t>
        </w:r>
        <w:proofErr w:type="gramStart"/>
        <w:r>
          <w:rPr>
            <w:rStyle w:val="Hyperlink"/>
          </w:rPr>
          <w:t>Leave :</w:t>
        </w:r>
        <w:proofErr w:type="gramEnd"/>
        <w:r>
          <w:rPr>
            <w:rStyle w:val="Hyperlink"/>
          </w:rPr>
          <w:t xml:space="preserve"> Salaries &amp; Wages - OPM.gov</w:t>
        </w:r>
      </w:hyperlink>
    </w:p>
    <w:p w:rsidR="0085218D" w:rsidP="0085218D" w:rsidRDefault="00A46666" w14:paraId="533AF0DC" w14:textId="5779AF81">
      <w:pPr>
        <w:spacing w:after="240"/>
        <w:rPr>
          <w:rFonts w:ascii="Calibri" w:hAnsi="Calibri" w:cs="Calibri"/>
          <w:sz w:val="22"/>
          <w:szCs w:val="22"/>
        </w:rPr>
      </w:pPr>
      <w:r>
        <w:rPr>
          <w:rStyle w:val="FootnoteReference"/>
        </w:rPr>
        <w:t>4</w:t>
      </w:r>
      <w:r w:rsidRPr="00FF29D3" w:rsidR="0085218D">
        <w:rPr>
          <w:sz w:val="20"/>
          <w:szCs w:val="20"/>
        </w:rPr>
        <w:t xml:space="preserve">Load factor based on compensation and salary data for state </w:t>
      </w:r>
      <w:proofErr w:type="spellStart"/>
      <w:proofErr w:type="gramStart"/>
      <w:r w:rsidRPr="00FF29D3" w:rsidR="0085218D">
        <w:rPr>
          <w:sz w:val="20"/>
          <w:szCs w:val="20"/>
        </w:rPr>
        <w:t>an</w:t>
      </w:r>
      <w:proofErr w:type="spellEnd"/>
      <w:proofErr w:type="gramEnd"/>
      <w:r w:rsidRPr="00FF29D3" w:rsidR="0085218D">
        <w:rPr>
          <w:sz w:val="20"/>
          <w:szCs w:val="20"/>
        </w:rPr>
        <w:t xml:space="preserve"> local government workers, per the BLS employer cost for employee compensation, September 2021. https://www.bls.gov/news.release/archives/ecec_12162021.pdf</w:t>
      </w:r>
    </w:p>
    <w:p w:rsidR="00765818" w:rsidP="00F06866" w:rsidRDefault="00765818" w14:paraId="5BAF87E3" w14:textId="77777777">
      <w:pPr>
        <w:rPr>
          <w:spacing w:val="-3"/>
        </w:rPr>
      </w:pPr>
    </w:p>
    <w:p w:rsidR="00894C78" w:rsidP="00F06866" w:rsidRDefault="00894C78" w14:paraId="6C9B02E7" w14:textId="42CA085C">
      <w:pPr>
        <w:rPr>
          <w:b/>
          <w:bCs/>
          <w:u w:val="single"/>
        </w:rPr>
      </w:pPr>
      <w:r>
        <w:rPr>
          <w:b/>
          <w:bCs/>
          <w:u w:val="single"/>
        </w:rPr>
        <w:t xml:space="preserve">STATISTICAL </w:t>
      </w:r>
      <w:r w:rsidRPr="00894C78">
        <w:rPr>
          <w:b/>
          <w:bCs/>
          <w:u w:val="single"/>
        </w:rPr>
        <w:t>M</w:t>
      </w:r>
      <w:r>
        <w:rPr>
          <w:b/>
          <w:bCs/>
          <w:u w:val="single"/>
        </w:rPr>
        <w:t>ETHOD:</w:t>
      </w:r>
    </w:p>
    <w:p w:rsidR="00894C78" w:rsidP="00F06866" w:rsidRDefault="00894C78" w14:paraId="11CB465E" w14:textId="77777777">
      <w:pPr>
        <w:rPr>
          <w:b/>
          <w:bCs/>
          <w:u w:val="single"/>
        </w:rPr>
      </w:pPr>
    </w:p>
    <w:p w:rsidR="0069403B" w:rsidP="00F06866" w:rsidRDefault="00ED6492" w14:paraId="4F7AAF48" w14:textId="77777777">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rsidR="0069403B" w:rsidP="00F06866" w:rsidRDefault="0069403B" w14:paraId="30A34DC6" w14:textId="77777777">
      <w:pPr>
        <w:rPr>
          <w:b/>
        </w:rPr>
      </w:pPr>
    </w:p>
    <w:p w:rsidR="00F06866" w:rsidP="00F06866" w:rsidRDefault="00636621" w14:paraId="03EB7EFF" w14:textId="77777777">
      <w:pPr>
        <w:rPr>
          <w:b/>
        </w:rPr>
      </w:pPr>
      <w:r>
        <w:rPr>
          <w:b/>
        </w:rPr>
        <w:t>The</w:t>
      </w:r>
      <w:r w:rsidR="0069403B">
        <w:rPr>
          <w:b/>
        </w:rPr>
        <w:t xml:space="preserve"> select</w:t>
      </w:r>
      <w:r>
        <w:rPr>
          <w:b/>
        </w:rPr>
        <w:t>ion of your targeted respondents</w:t>
      </w:r>
    </w:p>
    <w:p w:rsidR="0069403B" w:rsidP="0069403B" w:rsidRDefault="0069403B" w14:paraId="7C73BCD9" w14:textId="6802595F">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t>] Yes</w:t>
      </w:r>
      <w:r>
        <w:tab/>
      </w:r>
      <w:r w:rsidRPr="000258F3">
        <w:t>[</w:t>
      </w:r>
      <w:r w:rsidRPr="000258F3" w:rsidR="00A808B9">
        <w:t>x</w:t>
      </w:r>
      <w:r w:rsidRPr="000258F3">
        <w:t>] No</w:t>
      </w:r>
    </w:p>
    <w:p w:rsidR="00636621" w:rsidP="00636621" w:rsidRDefault="00636621" w14:paraId="7F20C438" w14:textId="77777777">
      <w:pPr>
        <w:pStyle w:val="ListParagraph"/>
      </w:pPr>
    </w:p>
    <w:p w:rsidR="00636621" w:rsidP="001B0AAA" w:rsidRDefault="00636621" w14:paraId="27148E0F" w14:textId="3D2B83B4">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Pr="00B62F4D" w:rsidR="00B62F4D" w:rsidP="00B62F4D" w:rsidRDefault="00B62F4D" w14:paraId="71123CAA" w14:textId="77777777">
      <w:r w:rsidRPr="00E31C3B">
        <w:t>CISA Central produces three specific types of reports for situational awareness to CISA leadership, internal partners, and external stakeholders. The distribution list for each varies based on the report and information sharing restrictions in place. The survey would be sent to each person on the distribution list each time a report is produced and sent out.</w:t>
      </w:r>
    </w:p>
    <w:p w:rsidR="00A403BB" w:rsidP="00A403BB" w:rsidRDefault="00A403BB" w14:paraId="5A9A96B6" w14:textId="77777777">
      <w:pPr>
        <w:pStyle w:val="ListParagraph"/>
      </w:pPr>
    </w:p>
    <w:p w:rsidRPr="00C33672" w:rsidR="00C33672" w:rsidP="00C33672" w:rsidRDefault="00C33672" w14:paraId="7794A5F8" w14:textId="77777777">
      <w:pPr>
        <w:rPr>
          <w:b/>
        </w:rPr>
      </w:pPr>
      <w:r w:rsidRPr="00C33672">
        <w:rPr>
          <w:b/>
        </w:rPr>
        <w:t>Recipients are determined by standard distribution lists</w:t>
      </w:r>
      <w:r>
        <w:rPr>
          <w:b/>
        </w:rPr>
        <w:t xml:space="preserve"> dependent upon product type</w:t>
      </w:r>
      <w:r w:rsidRPr="00C33672">
        <w:rPr>
          <w:b/>
        </w:rPr>
        <w:t xml:space="preserve">. </w:t>
      </w:r>
    </w:p>
    <w:p w:rsidR="00C33672" w:rsidP="00C33672" w:rsidRDefault="00C33672" w14:paraId="1CB023D7" w14:textId="77777777"/>
    <w:p w:rsidR="00A403BB" w:rsidP="00A403BB" w:rsidRDefault="007872F4" w14:paraId="2C5BB59D" w14:textId="77777777">
      <w:pPr>
        <w:rPr>
          <w:b/>
        </w:rPr>
      </w:pPr>
      <w:r>
        <w:rPr>
          <w:b/>
        </w:rPr>
        <w:t>A</w:t>
      </w:r>
      <w:r w:rsidR="00A403BB">
        <w:rPr>
          <w:b/>
        </w:rPr>
        <w:t>dministration of the Instrument</w:t>
      </w:r>
    </w:p>
    <w:p w:rsidR="00A403BB" w:rsidP="00A403BB" w:rsidRDefault="001B0AAA" w14:paraId="55531EF3" w14:textId="77777777">
      <w:pPr>
        <w:pStyle w:val="ListParagraph"/>
        <w:numPr>
          <w:ilvl w:val="0"/>
          <w:numId w:val="17"/>
        </w:numPr>
      </w:pPr>
      <w:r>
        <w:t>H</w:t>
      </w:r>
      <w:r w:rsidR="00A403BB">
        <w:t>ow will you collect the information? (Check all that apply)</w:t>
      </w:r>
    </w:p>
    <w:p w:rsidR="001B0AAA" w:rsidP="001B0AAA" w:rsidRDefault="0090595A" w14:paraId="70D74517" w14:textId="768CCA53">
      <w:pPr>
        <w:ind w:left="720"/>
      </w:pPr>
      <w:proofErr w:type="gramStart"/>
      <w:r>
        <w:t>[</w:t>
      </w:r>
      <w:r w:rsidR="00421C6D">
        <w:t xml:space="preserve"> </w:t>
      </w:r>
      <w:r w:rsidR="00A403BB">
        <w:t>]</w:t>
      </w:r>
      <w:proofErr w:type="gramEnd"/>
      <w:r w:rsidR="00A403BB">
        <w:t xml:space="preserve"> Web-based</w:t>
      </w:r>
      <w:r w:rsidR="001B0AAA">
        <w:t xml:space="preserve"> or other forms of Social Medi</w:t>
      </w:r>
      <w:r w:rsidR="00421C6D">
        <w:t>a</w:t>
      </w:r>
    </w:p>
    <w:p w:rsidR="001B0AAA" w:rsidP="001B0AAA" w:rsidRDefault="00A403BB" w14:paraId="0D826404"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5E43AD37"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55906EC"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7872F4" w14:paraId="236B73D0" w14:textId="2E15DB3D">
      <w:pPr>
        <w:ind w:left="720"/>
      </w:pPr>
      <w:r w:rsidRPr="00100CA4">
        <w:t>[</w:t>
      </w:r>
      <w:r w:rsidRPr="00100CA4" w:rsidR="00421C6D">
        <w:t>x</w:t>
      </w:r>
      <w:r w:rsidRPr="00100CA4">
        <w:t>] Other (email response)</w:t>
      </w:r>
      <w:r w:rsidRPr="00100CA4" w:rsidR="00421C6D">
        <w:t xml:space="preserve"> The link to the survey will be added to each report as they are distributed to internal and external partners.</w:t>
      </w:r>
      <w:r w:rsidR="00421C6D">
        <w:t xml:space="preserve"> </w:t>
      </w:r>
    </w:p>
    <w:p w:rsidR="00C33672" w:rsidP="001B0AAA" w:rsidRDefault="00C33672" w14:paraId="6C46B180" w14:textId="77777777">
      <w:pPr>
        <w:ind w:left="720"/>
      </w:pPr>
    </w:p>
    <w:p w:rsidR="00F24CFC" w:rsidP="00F24CFC" w:rsidRDefault="00F24CFC" w14:paraId="6F146B84" w14:textId="41B5F63D">
      <w:pPr>
        <w:pStyle w:val="ListParagraph"/>
        <w:numPr>
          <w:ilvl w:val="0"/>
          <w:numId w:val="17"/>
        </w:numPr>
      </w:pPr>
      <w:r>
        <w:t xml:space="preserve">Will interviewers or facilitators be used?  </w:t>
      </w:r>
      <w:proofErr w:type="gramStart"/>
      <w:r>
        <w:t>[  ]</w:t>
      </w:r>
      <w:proofErr w:type="gramEnd"/>
      <w:r>
        <w:t xml:space="preserve"> Yes </w:t>
      </w:r>
      <w:r w:rsidRPr="004D185A">
        <w:t>[</w:t>
      </w:r>
      <w:r w:rsidRPr="004D185A" w:rsidR="00F3092A">
        <w:t>x</w:t>
      </w:r>
      <w:r w:rsidRPr="004D185A">
        <w:t>] No</w:t>
      </w:r>
    </w:p>
    <w:p w:rsidR="00F24CFC" w:rsidP="00F24CFC" w:rsidRDefault="00F24CFC" w14:paraId="7D6D9612" w14:textId="77777777">
      <w:pPr>
        <w:pStyle w:val="ListParagraph"/>
        <w:ind w:left="360"/>
      </w:pPr>
      <w:r>
        <w:t xml:space="preserve"> </w:t>
      </w:r>
    </w:p>
    <w:p w:rsidR="001D6069" w:rsidP="0024521E" w:rsidRDefault="00F24CFC" w14:paraId="0ADAA0E7" w14:textId="05CE9C90">
      <w:pPr>
        <w:rPr>
          <w:b/>
        </w:rPr>
      </w:pPr>
      <w:r w:rsidRPr="00F24CFC">
        <w:rPr>
          <w:b/>
        </w:rPr>
        <w:t>Please make sure that all instruments, instructions, and scripts are submitted with the request.</w:t>
      </w:r>
    </w:p>
    <w:p w:rsidR="002B5674" w:rsidRDefault="002B5674" w14:paraId="18329AFD" w14:textId="17761D29">
      <w:pPr>
        <w:rPr>
          <w:b/>
          <w:bCs/>
          <w:sz w:val="28"/>
        </w:rPr>
      </w:pPr>
    </w:p>
    <w:p w:rsidR="00F24CFC" w:rsidP="00F24CFC" w:rsidRDefault="00F24CFC" w14:paraId="6870A82F"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44F10FD4" w14:textId="77777777">
      <w:pPr>
        <w:rPr>
          <w:b/>
        </w:rPr>
      </w:pPr>
    </w:p>
    <w:p w:rsidR="00F24CFC" w:rsidP="00F24CFC" w:rsidRDefault="007655AF" w14:paraId="6EF92269" w14:textId="77777777">
      <w:pPr>
        <w:rPr>
          <w:b/>
        </w:rPr>
      </w:pPr>
      <w:r>
        <w:rPr>
          <w:b/>
          <w:noProof/>
        </w:rPr>
        <mc:AlternateContent>
          <mc:Choice Requires="wps">
            <w:drawing>
              <wp:anchor distT="4294967295" distB="4294967295" distL="114300" distR="114300" simplePos="0" relativeHeight="251658241" behindDoc="0" locked="0" layoutInCell="0" allowOverlap="1" wp14:editId="2500A573" wp14:anchorId="5CCC4F07">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5A39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F24CFC" w:rsidP="00F24CFC" w:rsidRDefault="00F24CFC" w14:paraId="66AA13A6"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25C0AABD" w14:textId="77777777"/>
    <w:p w:rsidRPr="008F50D4" w:rsidR="00F24CFC" w:rsidP="00F24CFC" w:rsidRDefault="00F24CFC" w14:paraId="6B62C98F"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47DB55EE" w14:textId="77777777">
      <w:pPr>
        <w:pStyle w:val="Header"/>
        <w:tabs>
          <w:tab w:val="clear" w:pos="4320"/>
          <w:tab w:val="clear" w:pos="8640"/>
        </w:tabs>
        <w:rPr>
          <w:b/>
        </w:rPr>
      </w:pPr>
    </w:p>
    <w:p w:rsidRPr="008F50D4" w:rsidR="00F24CFC" w:rsidP="00F24CFC" w:rsidRDefault="00F24CFC" w14:paraId="447C635A"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72FC5001" w14:textId="77777777">
      <w:pPr>
        <w:rPr>
          <w:b/>
        </w:rPr>
      </w:pPr>
    </w:p>
    <w:p w:rsidRPr="008F50D4" w:rsidR="00F24CFC" w:rsidP="00F24CFC" w:rsidRDefault="00F24CFC" w14:paraId="54962E2C"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207638E9" w14:textId="77777777">
      <w:pPr>
        <w:pStyle w:val="BodyTextIndent"/>
        <w:tabs>
          <w:tab w:val="left" w:pos="360"/>
        </w:tabs>
        <w:ind w:left="0"/>
        <w:rPr>
          <w:bCs/>
          <w:sz w:val="24"/>
          <w:szCs w:val="24"/>
        </w:rPr>
      </w:pPr>
    </w:p>
    <w:p w:rsidRPr="008F50D4" w:rsidR="00F24CFC" w:rsidP="00F24CFC" w:rsidRDefault="00F24CFC" w14:paraId="7271FDD6"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1A23E79E" w14:textId="77777777">
      <w:pPr>
        <w:rPr>
          <w:sz w:val="16"/>
          <w:szCs w:val="16"/>
        </w:rPr>
      </w:pPr>
    </w:p>
    <w:p w:rsidR="00F24CFC" w:rsidP="00F24CFC" w:rsidRDefault="00F24CFC" w14:paraId="6E794906"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3DF366F6" w14:textId="77777777"/>
    <w:p w:rsidRPr="008F50D4" w:rsidR="00F24CFC" w:rsidP="008F50D4" w:rsidRDefault="00CB1078" w14:paraId="3DC1C7E7"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E1ECF45" w14:textId="77777777">
      <w:pPr>
        <w:rPr>
          <w:b/>
        </w:rPr>
      </w:pPr>
    </w:p>
    <w:p w:rsidR="008F50D4" w:rsidP="00F24CFC" w:rsidRDefault="00F24CFC" w14:paraId="0F02688E" w14:textId="77777777">
      <w:pPr>
        <w:rPr>
          <w:b/>
        </w:rPr>
      </w:pPr>
      <w:r>
        <w:rPr>
          <w:b/>
        </w:rPr>
        <w:t>BURDEN HOURS</w:t>
      </w:r>
      <w:r w:rsidR="008F50D4">
        <w:rPr>
          <w:b/>
        </w:rPr>
        <w:t>:</w:t>
      </w:r>
    </w:p>
    <w:p w:rsidR="008F50D4" w:rsidP="00F24CFC" w:rsidRDefault="008F50D4" w14:paraId="6A71C4EF" w14:textId="77777777">
      <w:r>
        <w:rPr>
          <w:b/>
        </w:rPr>
        <w:t xml:space="preserve">Category of Respondents:  </w:t>
      </w:r>
      <w:r>
        <w:t>Identify who you expect the respondents to be in terms of the following categories: (1) Individuals or Households;</w:t>
      </w:r>
      <w:r w:rsidR="00C33672">
        <w:t xml:space="preserve"> </w:t>
      </w:r>
      <w:r>
        <w:t xml:space="preserve">(2) Private Sector; (3) State, local, or tribal governments; or (4) Federal Government.  Only one type of respondent can be selected. </w:t>
      </w:r>
    </w:p>
    <w:p w:rsidR="008F50D4" w:rsidP="00F24CFC" w:rsidRDefault="008F50D4" w14:paraId="299CEB41"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03F9DBB5" w14:textId="77777777">
      <w:r>
        <w:rPr>
          <w:b/>
        </w:rPr>
        <w:t xml:space="preserve">Participation Time:  </w:t>
      </w:r>
      <w:r>
        <w:t>Provide an estimate of the amount of time required for a respondent to participate (</w:t>
      </w:r>
      <w:proofErr w:type="gramStart"/>
      <w:r>
        <w:t>e.g.</w:t>
      </w:r>
      <w:proofErr w:type="gramEnd"/>
      <w:r>
        <w:t xml:space="preserve"> fill out a survey or participate in a focus group)</w:t>
      </w:r>
    </w:p>
    <w:p w:rsidRPr="008F50D4" w:rsidR="00F24CFC" w:rsidP="00F24CFC" w:rsidRDefault="008F50D4" w14:paraId="236E5FFC"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5C6506FC" w14:textId="77777777">
      <w:pPr>
        <w:keepNext/>
        <w:keepLines/>
        <w:rPr>
          <w:b/>
        </w:rPr>
      </w:pPr>
    </w:p>
    <w:p w:rsidR="00F24CFC" w:rsidP="00F24CFC" w:rsidRDefault="00F24CFC" w14:paraId="2AC9D37B"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1BC2D8AC" w14:textId="77777777">
      <w:pPr>
        <w:rPr>
          <w:b/>
          <w:bCs/>
          <w:u w:val="single"/>
        </w:rPr>
      </w:pPr>
    </w:p>
    <w:p w:rsidR="00F24CFC" w:rsidP="00F24CFC" w:rsidRDefault="00F24CFC" w14:paraId="1CFF00CC"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7DCE626E" w14:textId="77777777">
      <w:pPr>
        <w:rPr>
          <w:b/>
        </w:rPr>
      </w:pPr>
    </w:p>
    <w:p w:rsidR="00F24CFC" w:rsidP="00F24CFC" w:rsidRDefault="00F24CFC" w14:paraId="71A30B5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16F82DA1" w14:textId="77777777">
      <w:pPr>
        <w:rPr>
          <w:b/>
        </w:rPr>
      </w:pPr>
    </w:p>
    <w:p w:rsidRPr="003F1C5B" w:rsidR="00F24CFC" w:rsidP="00F24CFC" w:rsidRDefault="00F24CFC" w14:paraId="49FB458A"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proofErr w:type="gramStart"/>
      <w:r w:rsidR="003F1C5B">
        <w:t>e.g.</w:t>
      </w:r>
      <w:proofErr w:type="gramEnd"/>
      <w:r w:rsidR="003F1C5B">
        <w:t xml:space="preserve"> for surveys) or facilitators (e.g., for focus groups) used.</w:t>
      </w:r>
    </w:p>
    <w:p w:rsidR="00F24CFC" w:rsidP="00F24CFC" w:rsidRDefault="00F24CFC" w14:paraId="47A7A6FC" w14:textId="77777777">
      <w:pPr>
        <w:pStyle w:val="ListParagraph"/>
        <w:ind w:left="360"/>
      </w:pPr>
    </w:p>
    <w:p w:rsidRPr="00F24CFC" w:rsidR="00F24CFC" w:rsidP="00F24CFC" w:rsidRDefault="00F24CFC" w14:paraId="05BDE1F3" w14:textId="77777777">
      <w:pPr>
        <w:rPr>
          <w:b/>
        </w:rPr>
      </w:pPr>
      <w:r w:rsidRPr="00F24CFC">
        <w:rPr>
          <w:b/>
        </w:rPr>
        <w:lastRenderedPageBreak/>
        <w:t>Please make sure that all instruments, instructions, and scripts are submitted with the request.</w:t>
      </w:r>
    </w:p>
    <w:p w:rsidR="005E714A" w:rsidP="00F24CFC" w:rsidRDefault="005E714A" w14:paraId="6091D6EE" w14:textId="2CF13FA7">
      <w:pPr>
        <w:tabs>
          <w:tab w:val="left" w:pos="5670"/>
        </w:tabs>
        <w:suppressAutoHyphens/>
      </w:pPr>
    </w:p>
    <w:p w:rsidR="0096334F" w:rsidP="00F24CFC" w:rsidRDefault="0096334F" w14:paraId="3E23A90F" w14:textId="7919718C">
      <w:pPr>
        <w:tabs>
          <w:tab w:val="left" w:pos="5670"/>
        </w:tabs>
        <w:suppressAutoHyphens/>
      </w:pPr>
    </w:p>
    <w:p w:rsidR="0096334F" w:rsidP="00F24CFC" w:rsidRDefault="0096334F" w14:paraId="6026048A" w14:textId="2D890590">
      <w:pPr>
        <w:tabs>
          <w:tab w:val="left" w:pos="5670"/>
        </w:tabs>
        <w:suppressAutoHyphens/>
      </w:pPr>
    </w:p>
    <w:p w:rsidR="0096334F" w:rsidP="00F24CFC" w:rsidRDefault="0096334F" w14:paraId="7CA74092" w14:textId="37652A62">
      <w:pPr>
        <w:tabs>
          <w:tab w:val="left" w:pos="5670"/>
        </w:tabs>
        <w:suppressAutoHyphens/>
      </w:pPr>
    </w:p>
    <w:p w:rsidR="0096334F" w:rsidP="00F24CFC" w:rsidRDefault="0096334F" w14:paraId="3F17C97E" w14:textId="77777777">
      <w:pPr>
        <w:tabs>
          <w:tab w:val="left" w:pos="5670"/>
        </w:tabs>
        <w:suppressAutoHyphens/>
      </w:pPr>
    </w:p>
    <w:sectPr w:rsidR="0096334F"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46B29" w14:textId="77777777" w:rsidR="005379B6" w:rsidRDefault="005379B6">
      <w:r>
        <w:separator/>
      </w:r>
    </w:p>
  </w:endnote>
  <w:endnote w:type="continuationSeparator" w:id="0">
    <w:p w14:paraId="7FB678BD" w14:textId="77777777" w:rsidR="005379B6" w:rsidRDefault="005379B6">
      <w:r>
        <w:continuationSeparator/>
      </w:r>
    </w:p>
  </w:endnote>
  <w:endnote w:type="continuationNotice" w:id="1">
    <w:p w14:paraId="2135E6A7" w14:textId="77777777" w:rsidR="005379B6" w:rsidRDefault="00537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54EE0" w14:textId="77777777" w:rsidR="00500B9C" w:rsidRDefault="00500B9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330BB">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1DB07" w14:textId="77777777" w:rsidR="005379B6" w:rsidRDefault="005379B6">
      <w:r>
        <w:separator/>
      </w:r>
    </w:p>
  </w:footnote>
  <w:footnote w:type="continuationSeparator" w:id="0">
    <w:p w14:paraId="076E31DE" w14:textId="77777777" w:rsidR="005379B6" w:rsidRDefault="005379B6">
      <w:r>
        <w:continuationSeparator/>
      </w:r>
    </w:p>
  </w:footnote>
  <w:footnote w:type="continuationNotice" w:id="1">
    <w:p w14:paraId="0F42CBE6" w14:textId="77777777" w:rsidR="005379B6" w:rsidRDefault="00537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EB359" w14:textId="77777777" w:rsidR="00500B9C" w:rsidRDefault="00500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AD4B3D"/>
    <w:multiLevelType w:val="hybridMultilevel"/>
    <w:tmpl w:val="47D8BF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C51E4C"/>
    <w:multiLevelType w:val="hybridMultilevel"/>
    <w:tmpl w:val="F6FA8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F6A62"/>
    <w:multiLevelType w:val="multilevel"/>
    <w:tmpl w:val="E2BAB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3"/>
  </w:num>
  <w:num w:numId="6">
    <w:abstractNumId w:val="1"/>
  </w:num>
  <w:num w:numId="7">
    <w:abstractNumId w:val="9"/>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19"/>
  </w:num>
  <w:num w:numId="20">
    <w:abstractNumId w:val="10"/>
  </w:num>
  <w:num w:numId="21">
    <w:abstractNumId w:val="18"/>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F3D"/>
    <w:rsid w:val="0002002C"/>
    <w:rsid w:val="00023A57"/>
    <w:rsid w:val="000258F3"/>
    <w:rsid w:val="00025A32"/>
    <w:rsid w:val="00033C47"/>
    <w:rsid w:val="00034069"/>
    <w:rsid w:val="000424DB"/>
    <w:rsid w:val="00047A64"/>
    <w:rsid w:val="00067329"/>
    <w:rsid w:val="00070C66"/>
    <w:rsid w:val="00073939"/>
    <w:rsid w:val="0007690D"/>
    <w:rsid w:val="00076B22"/>
    <w:rsid w:val="000823D0"/>
    <w:rsid w:val="0009760F"/>
    <w:rsid w:val="000B2838"/>
    <w:rsid w:val="000B528E"/>
    <w:rsid w:val="000B6909"/>
    <w:rsid w:val="000C0B08"/>
    <w:rsid w:val="000C1240"/>
    <w:rsid w:val="000C69C4"/>
    <w:rsid w:val="000D44CA"/>
    <w:rsid w:val="000D4516"/>
    <w:rsid w:val="000D5930"/>
    <w:rsid w:val="000E0130"/>
    <w:rsid w:val="000E15CD"/>
    <w:rsid w:val="000E200B"/>
    <w:rsid w:val="000F68BE"/>
    <w:rsid w:val="00100CA4"/>
    <w:rsid w:val="0010280E"/>
    <w:rsid w:val="00104802"/>
    <w:rsid w:val="00112389"/>
    <w:rsid w:val="00115D68"/>
    <w:rsid w:val="0012133A"/>
    <w:rsid w:val="00121557"/>
    <w:rsid w:val="00121BF8"/>
    <w:rsid w:val="00133BB3"/>
    <w:rsid w:val="001505EE"/>
    <w:rsid w:val="001527B3"/>
    <w:rsid w:val="00162BD8"/>
    <w:rsid w:val="00177B05"/>
    <w:rsid w:val="00181050"/>
    <w:rsid w:val="001851F2"/>
    <w:rsid w:val="001914BD"/>
    <w:rsid w:val="001927A4"/>
    <w:rsid w:val="00194AC6"/>
    <w:rsid w:val="00195A66"/>
    <w:rsid w:val="001A23B0"/>
    <w:rsid w:val="001A25CC"/>
    <w:rsid w:val="001B0AAA"/>
    <w:rsid w:val="001B4B6D"/>
    <w:rsid w:val="001C39F7"/>
    <w:rsid w:val="001D0A90"/>
    <w:rsid w:val="001D6069"/>
    <w:rsid w:val="001D637D"/>
    <w:rsid w:val="002159B8"/>
    <w:rsid w:val="00230875"/>
    <w:rsid w:val="00237B48"/>
    <w:rsid w:val="002402CF"/>
    <w:rsid w:val="00242D6E"/>
    <w:rsid w:val="0024521E"/>
    <w:rsid w:val="00245FC9"/>
    <w:rsid w:val="00263C3D"/>
    <w:rsid w:val="002645F8"/>
    <w:rsid w:val="00274D0B"/>
    <w:rsid w:val="00285293"/>
    <w:rsid w:val="00286BA2"/>
    <w:rsid w:val="00294F2D"/>
    <w:rsid w:val="002B136D"/>
    <w:rsid w:val="002B3C95"/>
    <w:rsid w:val="002B42D7"/>
    <w:rsid w:val="002B5674"/>
    <w:rsid w:val="002D0B92"/>
    <w:rsid w:val="002D18B6"/>
    <w:rsid w:val="002D7009"/>
    <w:rsid w:val="002F522F"/>
    <w:rsid w:val="002F57A7"/>
    <w:rsid w:val="0030390A"/>
    <w:rsid w:val="003056DF"/>
    <w:rsid w:val="003377AF"/>
    <w:rsid w:val="003458D9"/>
    <w:rsid w:val="00360091"/>
    <w:rsid w:val="003614A9"/>
    <w:rsid w:val="003A3F46"/>
    <w:rsid w:val="003A74E1"/>
    <w:rsid w:val="003D03EE"/>
    <w:rsid w:val="003D2A60"/>
    <w:rsid w:val="003D3192"/>
    <w:rsid w:val="003D4308"/>
    <w:rsid w:val="003D5BBE"/>
    <w:rsid w:val="003E068E"/>
    <w:rsid w:val="003E234F"/>
    <w:rsid w:val="003E32AC"/>
    <w:rsid w:val="003E3C61"/>
    <w:rsid w:val="003E4163"/>
    <w:rsid w:val="003E5D1C"/>
    <w:rsid w:val="003F1C5B"/>
    <w:rsid w:val="00406EFC"/>
    <w:rsid w:val="00411569"/>
    <w:rsid w:val="00414923"/>
    <w:rsid w:val="00421C6D"/>
    <w:rsid w:val="00434E33"/>
    <w:rsid w:val="00435367"/>
    <w:rsid w:val="00441434"/>
    <w:rsid w:val="0045264C"/>
    <w:rsid w:val="004559A8"/>
    <w:rsid w:val="0046224E"/>
    <w:rsid w:val="0046352F"/>
    <w:rsid w:val="0046376A"/>
    <w:rsid w:val="00465D4F"/>
    <w:rsid w:val="0048317B"/>
    <w:rsid w:val="004876EC"/>
    <w:rsid w:val="00487DDA"/>
    <w:rsid w:val="00490268"/>
    <w:rsid w:val="004C0D06"/>
    <w:rsid w:val="004C4911"/>
    <w:rsid w:val="004D086F"/>
    <w:rsid w:val="004D16A9"/>
    <w:rsid w:val="004D185A"/>
    <w:rsid w:val="004D2D15"/>
    <w:rsid w:val="004D6E14"/>
    <w:rsid w:val="005009B0"/>
    <w:rsid w:val="00500B9C"/>
    <w:rsid w:val="00503405"/>
    <w:rsid w:val="00506099"/>
    <w:rsid w:val="00506BCE"/>
    <w:rsid w:val="00511AD2"/>
    <w:rsid w:val="00512029"/>
    <w:rsid w:val="005224FD"/>
    <w:rsid w:val="00527C47"/>
    <w:rsid w:val="0053096D"/>
    <w:rsid w:val="005329DB"/>
    <w:rsid w:val="005379B6"/>
    <w:rsid w:val="00555BCA"/>
    <w:rsid w:val="005561A3"/>
    <w:rsid w:val="00571828"/>
    <w:rsid w:val="005759ED"/>
    <w:rsid w:val="00582EEF"/>
    <w:rsid w:val="00585CCC"/>
    <w:rsid w:val="005946A5"/>
    <w:rsid w:val="005A1006"/>
    <w:rsid w:val="005A1B59"/>
    <w:rsid w:val="005D272E"/>
    <w:rsid w:val="005E599D"/>
    <w:rsid w:val="005E714A"/>
    <w:rsid w:val="005F5CC0"/>
    <w:rsid w:val="006140A0"/>
    <w:rsid w:val="006147DB"/>
    <w:rsid w:val="00636621"/>
    <w:rsid w:val="00637BE1"/>
    <w:rsid w:val="006425CD"/>
    <w:rsid w:val="00642B49"/>
    <w:rsid w:val="00652A3C"/>
    <w:rsid w:val="00660E97"/>
    <w:rsid w:val="00662DFB"/>
    <w:rsid w:val="00677EBE"/>
    <w:rsid w:val="006832D9"/>
    <w:rsid w:val="006879AC"/>
    <w:rsid w:val="0069403B"/>
    <w:rsid w:val="006947DB"/>
    <w:rsid w:val="006B2190"/>
    <w:rsid w:val="006B4A56"/>
    <w:rsid w:val="006C7A11"/>
    <w:rsid w:val="006C7B94"/>
    <w:rsid w:val="006C7E81"/>
    <w:rsid w:val="006D1E49"/>
    <w:rsid w:val="006D268C"/>
    <w:rsid w:val="006D5780"/>
    <w:rsid w:val="006D7997"/>
    <w:rsid w:val="006E11A6"/>
    <w:rsid w:val="006E3E17"/>
    <w:rsid w:val="006E6692"/>
    <w:rsid w:val="006E6B68"/>
    <w:rsid w:val="006F3DDE"/>
    <w:rsid w:val="006F6569"/>
    <w:rsid w:val="006F7E24"/>
    <w:rsid w:val="00704678"/>
    <w:rsid w:val="007161CC"/>
    <w:rsid w:val="00723B62"/>
    <w:rsid w:val="007407BB"/>
    <w:rsid w:val="007425E7"/>
    <w:rsid w:val="00745E17"/>
    <w:rsid w:val="00755B91"/>
    <w:rsid w:val="007610F8"/>
    <w:rsid w:val="007636CB"/>
    <w:rsid w:val="007655AF"/>
    <w:rsid w:val="00765818"/>
    <w:rsid w:val="007872F4"/>
    <w:rsid w:val="00791B31"/>
    <w:rsid w:val="007B3363"/>
    <w:rsid w:val="007C640F"/>
    <w:rsid w:val="007D21C9"/>
    <w:rsid w:val="007D4886"/>
    <w:rsid w:val="007E3728"/>
    <w:rsid w:val="007E7504"/>
    <w:rsid w:val="007F3F9D"/>
    <w:rsid w:val="00802607"/>
    <w:rsid w:val="008067E0"/>
    <w:rsid w:val="00807D2D"/>
    <w:rsid w:val="008101A5"/>
    <w:rsid w:val="00817733"/>
    <w:rsid w:val="00822231"/>
    <w:rsid w:val="00822664"/>
    <w:rsid w:val="0082538C"/>
    <w:rsid w:val="00843796"/>
    <w:rsid w:val="0085218D"/>
    <w:rsid w:val="00853409"/>
    <w:rsid w:val="00854C0A"/>
    <w:rsid w:val="008777E2"/>
    <w:rsid w:val="008848C5"/>
    <w:rsid w:val="008926F9"/>
    <w:rsid w:val="00894C78"/>
    <w:rsid w:val="00895229"/>
    <w:rsid w:val="008F0203"/>
    <w:rsid w:val="008F49ED"/>
    <w:rsid w:val="008F50D4"/>
    <w:rsid w:val="0090595A"/>
    <w:rsid w:val="009131B9"/>
    <w:rsid w:val="00915E9E"/>
    <w:rsid w:val="009239AA"/>
    <w:rsid w:val="00935ADA"/>
    <w:rsid w:val="00937C01"/>
    <w:rsid w:val="00946B6C"/>
    <w:rsid w:val="0095341E"/>
    <w:rsid w:val="00955A71"/>
    <w:rsid w:val="0096108F"/>
    <w:rsid w:val="0096334F"/>
    <w:rsid w:val="00966B70"/>
    <w:rsid w:val="00986AA9"/>
    <w:rsid w:val="00997B13"/>
    <w:rsid w:val="009A62D4"/>
    <w:rsid w:val="009B4481"/>
    <w:rsid w:val="009C13B9"/>
    <w:rsid w:val="009C1AB0"/>
    <w:rsid w:val="009C6E0D"/>
    <w:rsid w:val="009D01A2"/>
    <w:rsid w:val="009E2DE0"/>
    <w:rsid w:val="009E60C8"/>
    <w:rsid w:val="009F5923"/>
    <w:rsid w:val="00A02B55"/>
    <w:rsid w:val="00A0728F"/>
    <w:rsid w:val="00A13D54"/>
    <w:rsid w:val="00A13D58"/>
    <w:rsid w:val="00A17923"/>
    <w:rsid w:val="00A238AA"/>
    <w:rsid w:val="00A403BB"/>
    <w:rsid w:val="00A43EE9"/>
    <w:rsid w:val="00A46666"/>
    <w:rsid w:val="00A477D2"/>
    <w:rsid w:val="00A54E46"/>
    <w:rsid w:val="00A5744E"/>
    <w:rsid w:val="00A660CF"/>
    <w:rsid w:val="00A674DF"/>
    <w:rsid w:val="00A808B9"/>
    <w:rsid w:val="00A83AA6"/>
    <w:rsid w:val="00A850DB"/>
    <w:rsid w:val="00A91519"/>
    <w:rsid w:val="00A92C15"/>
    <w:rsid w:val="00AA23E2"/>
    <w:rsid w:val="00AB3A5D"/>
    <w:rsid w:val="00AC46A8"/>
    <w:rsid w:val="00AE1809"/>
    <w:rsid w:val="00AF3AB1"/>
    <w:rsid w:val="00AF56CA"/>
    <w:rsid w:val="00B10286"/>
    <w:rsid w:val="00B15B4F"/>
    <w:rsid w:val="00B26860"/>
    <w:rsid w:val="00B2710F"/>
    <w:rsid w:val="00B330BB"/>
    <w:rsid w:val="00B43B09"/>
    <w:rsid w:val="00B55702"/>
    <w:rsid w:val="00B62F4D"/>
    <w:rsid w:val="00B80D76"/>
    <w:rsid w:val="00B82E8A"/>
    <w:rsid w:val="00B834E6"/>
    <w:rsid w:val="00BA2105"/>
    <w:rsid w:val="00BA7E06"/>
    <w:rsid w:val="00BB43B5"/>
    <w:rsid w:val="00BB6219"/>
    <w:rsid w:val="00BD290F"/>
    <w:rsid w:val="00BE0001"/>
    <w:rsid w:val="00C00E62"/>
    <w:rsid w:val="00C019D9"/>
    <w:rsid w:val="00C14CC4"/>
    <w:rsid w:val="00C25039"/>
    <w:rsid w:val="00C26E42"/>
    <w:rsid w:val="00C33672"/>
    <w:rsid w:val="00C33827"/>
    <w:rsid w:val="00C33C52"/>
    <w:rsid w:val="00C356A2"/>
    <w:rsid w:val="00C40D8B"/>
    <w:rsid w:val="00C563AC"/>
    <w:rsid w:val="00C66C2D"/>
    <w:rsid w:val="00C8407A"/>
    <w:rsid w:val="00C8488C"/>
    <w:rsid w:val="00C86E91"/>
    <w:rsid w:val="00CA0259"/>
    <w:rsid w:val="00CA2650"/>
    <w:rsid w:val="00CA4C1D"/>
    <w:rsid w:val="00CA7E0C"/>
    <w:rsid w:val="00CB1078"/>
    <w:rsid w:val="00CB17A3"/>
    <w:rsid w:val="00CC6B8F"/>
    <w:rsid w:val="00CC6FAF"/>
    <w:rsid w:val="00CD10C8"/>
    <w:rsid w:val="00CD5BD8"/>
    <w:rsid w:val="00CE323A"/>
    <w:rsid w:val="00CF52F6"/>
    <w:rsid w:val="00CF6D5B"/>
    <w:rsid w:val="00D127DC"/>
    <w:rsid w:val="00D24698"/>
    <w:rsid w:val="00D6383F"/>
    <w:rsid w:val="00D83270"/>
    <w:rsid w:val="00D934E6"/>
    <w:rsid w:val="00D96920"/>
    <w:rsid w:val="00DA7A6C"/>
    <w:rsid w:val="00DB59D0"/>
    <w:rsid w:val="00DB7F5C"/>
    <w:rsid w:val="00DC0710"/>
    <w:rsid w:val="00DC33D3"/>
    <w:rsid w:val="00DC3B28"/>
    <w:rsid w:val="00DD00FB"/>
    <w:rsid w:val="00DF7EA6"/>
    <w:rsid w:val="00E02C9D"/>
    <w:rsid w:val="00E079FC"/>
    <w:rsid w:val="00E13312"/>
    <w:rsid w:val="00E16840"/>
    <w:rsid w:val="00E244FD"/>
    <w:rsid w:val="00E2455B"/>
    <w:rsid w:val="00E2514D"/>
    <w:rsid w:val="00E258C8"/>
    <w:rsid w:val="00E26329"/>
    <w:rsid w:val="00E26690"/>
    <w:rsid w:val="00E2688E"/>
    <w:rsid w:val="00E31C3B"/>
    <w:rsid w:val="00E40B50"/>
    <w:rsid w:val="00E41B7F"/>
    <w:rsid w:val="00E50293"/>
    <w:rsid w:val="00E63B49"/>
    <w:rsid w:val="00E65FFC"/>
    <w:rsid w:val="00E80951"/>
    <w:rsid w:val="00E86CC6"/>
    <w:rsid w:val="00EB56B3"/>
    <w:rsid w:val="00EC1064"/>
    <w:rsid w:val="00ED6492"/>
    <w:rsid w:val="00EE2905"/>
    <w:rsid w:val="00EE2B92"/>
    <w:rsid w:val="00EE4DBA"/>
    <w:rsid w:val="00EE70FE"/>
    <w:rsid w:val="00EF2095"/>
    <w:rsid w:val="00EF3233"/>
    <w:rsid w:val="00F051B5"/>
    <w:rsid w:val="00F05DCC"/>
    <w:rsid w:val="00F05E06"/>
    <w:rsid w:val="00F06866"/>
    <w:rsid w:val="00F15956"/>
    <w:rsid w:val="00F16B11"/>
    <w:rsid w:val="00F206F8"/>
    <w:rsid w:val="00F24CFC"/>
    <w:rsid w:val="00F24D59"/>
    <w:rsid w:val="00F3092A"/>
    <w:rsid w:val="00F3170F"/>
    <w:rsid w:val="00F416B9"/>
    <w:rsid w:val="00F45FE3"/>
    <w:rsid w:val="00F53A0A"/>
    <w:rsid w:val="00F60331"/>
    <w:rsid w:val="00F64423"/>
    <w:rsid w:val="00F70897"/>
    <w:rsid w:val="00F75774"/>
    <w:rsid w:val="00F976B0"/>
    <w:rsid w:val="00FA6DE7"/>
    <w:rsid w:val="00FB13D8"/>
    <w:rsid w:val="00FB3245"/>
    <w:rsid w:val="00FB7A3C"/>
    <w:rsid w:val="00FC0A8E"/>
    <w:rsid w:val="00FD4B5C"/>
    <w:rsid w:val="00FD7977"/>
    <w:rsid w:val="00FE2FA6"/>
    <w:rsid w:val="00FE3DF2"/>
    <w:rsid w:val="00FE7135"/>
    <w:rsid w:val="00FE7B91"/>
    <w:rsid w:val="047BA08C"/>
    <w:rsid w:val="058CEEE4"/>
    <w:rsid w:val="08C27DE1"/>
    <w:rsid w:val="0B6F5326"/>
    <w:rsid w:val="0D067F02"/>
    <w:rsid w:val="0DEA015E"/>
    <w:rsid w:val="14401A85"/>
    <w:rsid w:val="1CE54D1B"/>
    <w:rsid w:val="26B07553"/>
    <w:rsid w:val="2C2AEE63"/>
    <w:rsid w:val="300AAD7E"/>
    <w:rsid w:val="30A7A396"/>
    <w:rsid w:val="33027812"/>
    <w:rsid w:val="347D3F77"/>
    <w:rsid w:val="384F5DF8"/>
    <w:rsid w:val="3B4227E8"/>
    <w:rsid w:val="420FC8A4"/>
    <w:rsid w:val="42235E4F"/>
    <w:rsid w:val="4A143857"/>
    <w:rsid w:val="4A387F22"/>
    <w:rsid w:val="4AB3F3B7"/>
    <w:rsid w:val="5552433D"/>
    <w:rsid w:val="598D6D21"/>
    <w:rsid w:val="5CC50DE3"/>
    <w:rsid w:val="61987F06"/>
    <w:rsid w:val="61A4F9BD"/>
    <w:rsid w:val="624AF140"/>
    <w:rsid w:val="629E5B42"/>
    <w:rsid w:val="632D235B"/>
    <w:rsid w:val="63913FC3"/>
    <w:rsid w:val="644537E5"/>
    <w:rsid w:val="64815D27"/>
    <w:rsid w:val="64D01FC8"/>
    <w:rsid w:val="67EEDAA1"/>
    <w:rsid w:val="680B9021"/>
    <w:rsid w:val="6BA68770"/>
    <w:rsid w:val="6BFB38E4"/>
    <w:rsid w:val="6E9E2950"/>
    <w:rsid w:val="7046A6C1"/>
    <w:rsid w:val="70ED6D05"/>
    <w:rsid w:val="71957A73"/>
    <w:rsid w:val="7571AE9C"/>
    <w:rsid w:val="77044A1A"/>
    <w:rsid w:val="7E7BE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3B322"/>
  <w15:docId w15:val="{9868E7B4-38F3-4A00-A873-BF5A5190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FD4B5C"/>
    <w:rPr>
      <w:color w:val="0000FF" w:themeColor="hyperlink"/>
      <w:u w:val="single"/>
    </w:rPr>
  </w:style>
  <w:style w:type="paragraph" w:styleId="FootnoteText">
    <w:name w:val="footnote text"/>
    <w:basedOn w:val="Normal"/>
    <w:link w:val="FootnoteTextChar"/>
    <w:uiPriority w:val="99"/>
    <w:rsid w:val="00500B9C"/>
    <w:rPr>
      <w:sz w:val="20"/>
      <w:szCs w:val="20"/>
    </w:rPr>
  </w:style>
  <w:style w:type="character" w:customStyle="1" w:styleId="FootnoteTextChar">
    <w:name w:val="Footnote Text Char"/>
    <w:basedOn w:val="DefaultParagraphFont"/>
    <w:link w:val="FootnoteText"/>
    <w:uiPriority w:val="99"/>
    <w:rsid w:val="00500B9C"/>
  </w:style>
  <w:style w:type="character" w:styleId="FootnoteReference">
    <w:name w:val="footnote reference"/>
    <w:uiPriority w:val="99"/>
    <w:rsid w:val="00500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382469">
      <w:bodyDiv w:val="1"/>
      <w:marLeft w:val="0"/>
      <w:marRight w:val="0"/>
      <w:marTop w:val="0"/>
      <w:marBottom w:val="0"/>
      <w:divBdr>
        <w:top w:val="none" w:sz="0" w:space="0" w:color="auto"/>
        <w:left w:val="none" w:sz="0" w:space="0" w:color="auto"/>
        <w:bottom w:val="none" w:sz="0" w:space="0" w:color="auto"/>
        <w:right w:val="none" w:sz="0" w:space="0" w:color="auto"/>
      </w:divBdr>
      <w:divsChild>
        <w:div w:id="1959481680">
          <w:marLeft w:val="0"/>
          <w:marRight w:val="0"/>
          <w:marTop w:val="0"/>
          <w:marBottom w:val="0"/>
          <w:divBdr>
            <w:top w:val="none" w:sz="0" w:space="0" w:color="auto"/>
            <w:left w:val="none" w:sz="0" w:space="0" w:color="auto"/>
            <w:bottom w:val="none" w:sz="0" w:space="0" w:color="auto"/>
            <w:right w:val="none" w:sz="0" w:space="0" w:color="auto"/>
          </w:divBdr>
        </w:div>
      </w:divsChild>
    </w:div>
    <w:div w:id="235358509">
      <w:bodyDiv w:val="1"/>
      <w:marLeft w:val="0"/>
      <w:marRight w:val="0"/>
      <w:marTop w:val="0"/>
      <w:marBottom w:val="0"/>
      <w:divBdr>
        <w:top w:val="none" w:sz="0" w:space="0" w:color="auto"/>
        <w:left w:val="none" w:sz="0" w:space="0" w:color="auto"/>
        <w:bottom w:val="none" w:sz="0" w:space="0" w:color="auto"/>
        <w:right w:val="none" w:sz="0" w:space="0" w:color="auto"/>
      </w:divBdr>
      <w:divsChild>
        <w:div w:id="969701682">
          <w:marLeft w:val="0"/>
          <w:marRight w:val="0"/>
          <w:marTop w:val="0"/>
          <w:marBottom w:val="0"/>
          <w:divBdr>
            <w:top w:val="none" w:sz="0" w:space="0" w:color="auto"/>
            <w:left w:val="none" w:sz="0" w:space="0" w:color="auto"/>
            <w:bottom w:val="none" w:sz="0" w:space="0" w:color="auto"/>
            <w:right w:val="none" w:sz="0" w:space="0" w:color="auto"/>
          </w:divBdr>
        </w:div>
      </w:divsChild>
    </w:div>
    <w:div w:id="741677198">
      <w:bodyDiv w:val="1"/>
      <w:marLeft w:val="0"/>
      <w:marRight w:val="0"/>
      <w:marTop w:val="0"/>
      <w:marBottom w:val="0"/>
      <w:divBdr>
        <w:top w:val="none" w:sz="0" w:space="0" w:color="auto"/>
        <w:left w:val="none" w:sz="0" w:space="0" w:color="auto"/>
        <w:bottom w:val="none" w:sz="0" w:space="0" w:color="auto"/>
        <w:right w:val="none" w:sz="0" w:space="0" w:color="auto"/>
      </w:divBdr>
      <w:divsChild>
        <w:div w:id="1291208678">
          <w:marLeft w:val="0"/>
          <w:marRight w:val="0"/>
          <w:marTop w:val="0"/>
          <w:marBottom w:val="0"/>
          <w:divBdr>
            <w:top w:val="none" w:sz="0" w:space="0" w:color="auto"/>
            <w:left w:val="none" w:sz="0" w:space="0" w:color="auto"/>
            <w:bottom w:val="none" w:sz="0" w:space="0" w:color="auto"/>
            <w:right w:val="none" w:sz="0" w:space="0" w:color="auto"/>
          </w:divBdr>
        </w:div>
        <w:div w:id="1563715595">
          <w:marLeft w:val="0"/>
          <w:marRight w:val="0"/>
          <w:marTop w:val="0"/>
          <w:marBottom w:val="0"/>
          <w:divBdr>
            <w:top w:val="none" w:sz="0" w:space="0" w:color="auto"/>
            <w:left w:val="none" w:sz="0" w:space="0" w:color="auto"/>
            <w:bottom w:val="none" w:sz="0" w:space="0" w:color="auto"/>
            <w:right w:val="none" w:sz="0" w:space="0" w:color="auto"/>
          </w:divBdr>
        </w:div>
        <w:div w:id="278142851">
          <w:marLeft w:val="0"/>
          <w:marRight w:val="0"/>
          <w:marTop w:val="0"/>
          <w:marBottom w:val="0"/>
          <w:divBdr>
            <w:top w:val="none" w:sz="0" w:space="0" w:color="auto"/>
            <w:left w:val="none" w:sz="0" w:space="0" w:color="auto"/>
            <w:bottom w:val="none" w:sz="0" w:space="0" w:color="auto"/>
            <w:right w:val="none" w:sz="0" w:space="0" w:color="auto"/>
          </w:divBdr>
        </w:div>
        <w:div w:id="1528451366">
          <w:marLeft w:val="0"/>
          <w:marRight w:val="0"/>
          <w:marTop w:val="0"/>
          <w:marBottom w:val="0"/>
          <w:divBdr>
            <w:top w:val="none" w:sz="0" w:space="0" w:color="auto"/>
            <w:left w:val="none" w:sz="0" w:space="0" w:color="auto"/>
            <w:bottom w:val="none" w:sz="0" w:space="0" w:color="auto"/>
            <w:right w:val="none" w:sz="0" w:space="0" w:color="auto"/>
          </w:divBdr>
          <w:divsChild>
            <w:div w:id="1710914751">
              <w:marLeft w:val="0"/>
              <w:marRight w:val="0"/>
              <w:marTop w:val="0"/>
              <w:marBottom w:val="0"/>
              <w:divBdr>
                <w:top w:val="none" w:sz="0" w:space="0" w:color="auto"/>
                <w:left w:val="none" w:sz="0" w:space="0" w:color="auto"/>
                <w:bottom w:val="none" w:sz="0" w:space="0" w:color="auto"/>
                <w:right w:val="none" w:sz="0" w:space="0" w:color="auto"/>
              </w:divBdr>
              <w:divsChild>
                <w:div w:id="93894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9481">
      <w:bodyDiv w:val="1"/>
      <w:marLeft w:val="0"/>
      <w:marRight w:val="0"/>
      <w:marTop w:val="0"/>
      <w:marBottom w:val="0"/>
      <w:divBdr>
        <w:top w:val="none" w:sz="0" w:space="0" w:color="auto"/>
        <w:left w:val="none" w:sz="0" w:space="0" w:color="auto"/>
        <w:bottom w:val="none" w:sz="0" w:space="0" w:color="auto"/>
        <w:right w:val="none" w:sz="0" w:space="0" w:color="auto"/>
      </w:divBdr>
      <w:divsChild>
        <w:div w:id="1787651061">
          <w:marLeft w:val="0"/>
          <w:marRight w:val="0"/>
          <w:marTop w:val="0"/>
          <w:marBottom w:val="0"/>
          <w:divBdr>
            <w:top w:val="none" w:sz="0" w:space="0" w:color="auto"/>
            <w:left w:val="none" w:sz="0" w:space="0" w:color="auto"/>
            <w:bottom w:val="none" w:sz="0" w:space="0" w:color="auto"/>
            <w:right w:val="none" w:sz="0" w:space="0" w:color="auto"/>
          </w:divBdr>
        </w:div>
      </w:divsChild>
    </w:div>
    <w:div w:id="1278104600">
      <w:bodyDiv w:val="1"/>
      <w:marLeft w:val="0"/>
      <w:marRight w:val="0"/>
      <w:marTop w:val="0"/>
      <w:marBottom w:val="0"/>
      <w:divBdr>
        <w:top w:val="none" w:sz="0" w:space="0" w:color="auto"/>
        <w:left w:val="none" w:sz="0" w:space="0" w:color="auto"/>
        <w:bottom w:val="none" w:sz="0" w:space="0" w:color="auto"/>
        <w:right w:val="none" w:sz="0" w:space="0" w:color="auto"/>
      </w:divBdr>
      <w:divsChild>
        <w:div w:id="103573777">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2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E187B-252D-4768-82A3-07619082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7605</Characters>
  <Application>Microsoft Office Word</Application>
  <DocSecurity>0</DocSecurity>
  <Lines>63</Lines>
  <Paragraphs>17</Paragraphs>
  <ScaleCrop>false</ScaleCrop>
  <Company>ssa</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Marcantoni, Susan (She/Her)</cp:lastModifiedBy>
  <cp:revision>3</cp:revision>
  <cp:lastPrinted>2013-02-25T18:58:00Z</cp:lastPrinted>
  <dcterms:created xsi:type="dcterms:W3CDTF">2022-08-02T19:40:00Z</dcterms:created>
  <dcterms:modified xsi:type="dcterms:W3CDTF">2022-08-02T19:41:00Z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2eef23d-2e95-4428-9a3c-2526d95b164a_Enabled">
    <vt:lpwstr>true</vt:lpwstr>
  </property>
  <property fmtid="{D5CDD505-2E9C-101B-9397-08002B2CF9AE}" pid="4" name="MSIP_Label_a2eef23d-2e95-4428-9a3c-2526d95b164a_SetDate">
    <vt:lpwstr>2021-12-27T18:51:15Z</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iteId">
    <vt:lpwstr>3ccde76c-946d-4a12-bb7a-fc9d0842354a</vt:lpwstr>
  </property>
  <property fmtid="{D5CDD505-2E9C-101B-9397-08002B2CF9AE}" pid="8" name="MSIP_Label_a2eef23d-2e95-4428-9a3c-2526d95b164a_ActionId">
    <vt:lpwstr>ddbebb3c-4a17-4451-8450-8d2f168bb5ce</vt:lpwstr>
  </property>
  <property fmtid="{D5CDD505-2E9C-101B-9397-08002B2CF9AE}" pid="9" name="MSIP_Label_a2eef23d-2e95-4428-9a3c-2526d95b164a_ContentBits">
    <vt:lpwstr>0</vt:lpwstr>
  </property>
</Properties>
</file>