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942E8" w:rsidP="009942E8" w14:paraId="7D25B094" w14:textId="692C464B">
      <w:pPr>
        <w:spacing w:after="0"/>
        <w:jc w:val="right"/>
        <w:rPr>
          <w:rFonts w:ascii="Arial" w:hAnsi="Arial" w:cs="Arial"/>
          <w:lang w:val="es-PR"/>
        </w:rPr>
      </w:pPr>
      <w:r w:rsidRPr="00B63E9E">
        <w:rPr>
          <w:rFonts w:ascii="Arial" w:hAnsi="Arial" w:cs="Arial"/>
          <w:lang w:val="es-PR"/>
        </w:rPr>
        <w:t xml:space="preserve">Número de Control de OMB: </w:t>
      </w:r>
      <w:r w:rsidR="008411A1">
        <w:rPr>
          <w:rFonts w:ascii="Arial" w:hAnsi="Arial" w:cs="Arial"/>
          <w:lang w:val="es-PR"/>
        </w:rPr>
        <w:t>1660-0164</w:t>
      </w:r>
    </w:p>
    <w:p w:rsidR="009942E8" w:rsidRPr="0006404B" w:rsidP="009942E8" w14:paraId="29F41534" w14:textId="5C8021E8">
      <w:pPr>
        <w:spacing w:after="0"/>
        <w:jc w:val="right"/>
        <w:rPr>
          <w:rFonts w:ascii="Arial" w:hAnsi="Arial" w:cs="Arial"/>
          <w:lang w:val="es-PR"/>
        </w:rPr>
      </w:pPr>
      <w:r w:rsidRPr="0006404B">
        <w:rPr>
          <w:rFonts w:ascii="Arial" w:hAnsi="Arial" w:cs="Arial"/>
          <w:lang w:val="es-PR"/>
        </w:rPr>
        <w:t xml:space="preserve">Expiración: </w:t>
      </w:r>
      <w:r w:rsidR="008411A1">
        <w:rPr>
          <w:rFonts w:ascii="Arial" w:hAnsi="Arial" w:cs="Arial"/>
          <w:lang w:val="es-PR"/>
        </w:rPr>
        <w:t>31/5/2027</w:t>
      </w:r>
    </w:p>
    <w:p w:rsidR="00943458" w:rsidP="009D3278" w14:paraId="705620DC" w14:textId="54923646">
      <w:pPr>
        <w:spacing w:after="0"/>
        <w:rPr>
          <w:rFonts w:ascii="Arial" w:hAnsi="Arial" w:cs="Arial"/>
          <w:lang w:val="es-PR"/>
        </w:rPr>
      </w:pPr>
    </w:p>
    <w:p w:rsidR="009D3278" w:rsidRPr="0006404B" w:rsidP="009D3278" w14:paraId="0838F1E7" w14:textId="77777777">
      <w:pPr>
        <w:spacing w:after="0"/>
        <w:rPr>
          <w:rFonts w:ascii="Arial" w:hAnsi="Arial" w:cs="Arial"/>
          <w:lang w:val="es-PR"/>
        </w:rPr>
      </w:pPr>
    </w:p>
    <w:p w:rsidR="00D643EB" w:rsidRPr="000D573F" w:rsidP="00D643EB" w14:paraId="5008396B" w14:textId="77777777">
      <w:pPr>
        <w:pStyle w:val="NoSpacing"/>
        <w:jc w:val="center"/>
        <w:rPr>
          <w:rFonts w:ascii="Arial" w:hAnsi="Arial" w:cs="Arial"/>
          <w:lang w:val="es-PR"/>
        </w:rPr>
      </w:pPr>
      <w:r w:rsidRPr="000D573F">
        <w:rPr>
          <w:rFonts w:ascii="Arial" w:hAnsi="Arial" w:cs="Arial"/>
          <w:b/>
          <w:lang w:val="es-PR"/>
        </w:rPr>
        <w:t>AVISO DE DIVULGACIÓN DE LA CARGA DE PAPELEO:</w:t>
      </w:r>
    </w:p>
    <w:p w:rsidR="00BD6076" w:rsidP="00BD6076" w14:paraId="79F7B077" w14:textId="3F9CF963">
      <w:pPr>
        <w:pStyle w:val="NoSpacing"/>
        <w:jc w:val="center"/>
        <w:rPr>
          <w:rFonts w:ascii="Arial" w:hAnsi="Arial" w:cs="Arial"/>
          <w:b/>
          <w:bCs/>
          <w:lang w:val="es-PR"/>
        </w:rPr>
      </w:pPr>
      <w:r w:rsidRPr="0006404B">
        <w:rPr>
          <w:rFonts w:ascii="Arial" w:hAnsi="Arial" w:cs="Arial"/>
          <w:b/>
          <w:bCs/>
          <w:lang w:val="es-PR"/>
        </w:rPr>
        <w:t>Formulario de FEMA</w:t>
      </w:r>
      <w:r w:rsidRPr="0006404B">
        <w:rPr>
          <w:rFonts w:ascii="Arial" w:hAnsi="Arial" w:cs="Arial"/>
          <w:b/>
          <w:bCs/>
          <w:lang w:val="es-PR"/>
        </w:rPr>
        <w:t xml:space="preserve"> 104-FY-21-107</w:t>
      </w:r>
    </w:p>
    <w:p w:rsidR="008411A1" w:rsidRPr="0006404B" w:rsidP="00BD6076" w14:paraId="3DC59D7C" w14:textId="77777777">
      <w:pPr>
        <w:pStyle w:val="NoSpacing"/>
        <w:jc w:val="center"/>
        <w:rPr>
          <w:rFonts w:ascii="Arial" w:hAnsi="Arial" w:cs="Arial"/>
          <w:b/>
          <w:bCs/>
          <w:lang w:val="es-PR"/>
        </w:rPr>
      </w:pPr>
    </w:p>
    <w:p w:rsidR="002B64AA" w:rsidP="002B64AA" w14:paraId="71A75A9D" w14:textId="191B4CC7">
      <w:pPr>
        <w:pStyle w:val="NoSpacing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S</w:t>
      </w:r>
      <w:r w:rsidRPr="00B41211">
        <w:rPr>
          <w:rFonts w:ascii="Arial" w:hAnsi="Arial" w:cs="Arial"/>
          <w:lang w:val="es-PR"/>
        </w:rPr>
        <w:t xml:space="preserve">e estima </w:t>
      </w:r>
      <w:r>
        <w:rPr>
          <w:rFonts w:ascii="Arial" w:hAnsi="Arial" w:cs="Arial"/>
          <w:lang w:val="es-PR"/>
        </w:rPr>
        <w:t>que l</w:t>
      </w:r>
      <w:r w:rsidRPr="00B41211">
        <w:rPr>
          <w:rFonts w:ascii="Arial" w:hAnsi="Arial" w:cs="Arial"/>
          <w:lang w:val="es-PR"/>
        </w:rPr>
        <w:t xml:space="preserve">a carga pública para recopilación de estos datos </w:t>
      </w:r>
      <w:r>
        <w:rPr>
          <w:rFonts w:ascii="Arial" w:hAnsi="Arial" w:cs="Arial"/>
          <w:lang w:val="es-PR"/>
        </w:rPr>
        <w:t xml:space="preserve">es </w:t>
      </w:r>
      <w:r w:rsidRPr="00B41211">
        <w:rPr>
          <w:rFonts w:ascii="Arial" w:hAnsi="Arial" w:cs="Arial"/>
          <w:lang w:val="es-PR"/>
        </w:rPr>
        <w:t xml:space="preserve">un promedio de  minutos por respuesta. </w:t>
      </w:r>
      <w:r w:rsidRPr="000D2A9C">
        <w:rPr>
          <w:rFonts w:ascii="Arial" w:hAnsi="Arial" w:cs="Arial"/>
          <w:lang w:val="es-PR"/>
        </w:rPr>
        <w:t>La estimación de la carga incluye el tiempo de revisión de las instrucciones, la búsqueda en las fuentes de datos existentes, la recopilación y el mantenimiento de los datos necesarios</w:t>
      </w:r>
      <w:r w:rsidRPr="00B41211">
        <w:rPr>
          <w:rFonts w:ascii="Arial" w:hAnsi="Arial" w:cs="Arial"/>
          <w:lang w:val="es-PR"/>
        </w:rPr>
        <w:t xml:space="preserve">, el completar y enviar este formulario. Esta recopilación de información es voluntaria. </w:t>
      </w:r>
      <w:r w:rsidRPr="00B67829">
        <w:rPr>
          <w:rFonts w:ascii="Arial" w:hAnsi="Arial" w:cs="Arial"/>
          <w:lang w:val="es-PR"/>
        </w:rPr>
        <w:t>No está obligado a responder a esta recopilación de información a menos que aparezca un número de control OMB válido en este formulario</w:t>
      </w:r>
      <w:r w:rsidRPr="00B41211">
        <w:rPr>
          <w:rFonts w:ascii="Arial" w:hAnsi="Arial" w:cs="Arial"/>
          <w:lang w:val="es-PR"/>
        </w:rPr>
        <w:t>. Envíe sus comentarios sobre la exactitud de la estimación de la carga y cualquier sugerencia para reducirla a: Gestión de Recopilaciones de Información, Departamento de Seguridad Nacional, Agencia Federal para el Manejo de Emergencias, 500 C Street, SW., Washington, DC 20472-3100, Proyecto de Reducción de Papeleo (1660-01</w:t>
      </w:r>
      <w:r w:rsidR="00487ECF">
        <w:rPr>
          <w:rFonts w:ascii="Arial" w:hAnsi="Arial" w:cs="Arial"/>
          <w:lang w:val="es-PR"/>
        </w:rPr>
        <w:t>64</w:t>
      </w:r>
      <w:r w:rsidRPr="00B41211">
        <w:rPr>
          <w:rFonts w:ascii="Arial" w:hAnsi="Arial" w:cs="Arial"/>
          <w:lang w:val="es-PR"/>
        </w:rPr>
        <w:t xml:space="preserve">) </w:t>
      </w:r>
      <w:r w:rsidRPr="00CE0C64">
        <w:rPr>
          <w:rFonts w:ascii="Arial" w:hAnsi="Arial" w:cs="Arial"/>
          <w:b/>
          <w:bCs/>
          <w:lang w:val="es-PR"/>
        </w:rPr>
        <w:t>NOTA:</w:t>
      </w:r>
      <w:r w:rsidRPr="00B41211">
        <w:rPr>
          <w:rFonts w:ascii="Arial" w:hAnsi="Arial" w:cs="Arial"/>
          <w:lang w:val="es-PR"/>
        </w:rPr>
        <w:t xml:space="preserve"> No envíe su formulario completado a esta dirección.</w:t>
      </w:r>
    </w:p>
    <w:p w:rsidR="002B64AA" w:rsidRPr="00B41211" w:rsidP="002B64AA" w14:paraId="3C4C3425" w14:textId="77777777">
      <w:pPr>
        <w:pStyle w:val="NoSpacing"/>
        <w:jc w:val="both"/>
        <w:rPr>
          <w:rFonts w:ascii="Arial" w:hAnsi="Arial" w:cs="Arial"/>
          <w:noProof/>
          <w:lang w:val="es-PR"/>
        </w:rPr>
      </w:pPr>
    </w:p>
    <w:p w:rsidR="002B64AA" w:rsidRPr="00930941" w:rsidP="002B64AA" w14:paraId="527933B3" w14:textId="77777777">
      <w:pPr>
        <w:spacing w:after="0"/>
        <w:jc w:val="both"/>
        <w:rPr>
          <w:rFonts w:ascii="Arial" w:eastAsia="Calibri" w:hAnsi="Arial" w:cs="Arial"/>
          <w:b/>
          <w:bCs/>
          <w:lang w:val="es-PR"/>
        </w:rPr>
      </w:pPr>
      <w:r w:rsidRPr="00930941">
        <w:rPr>
          <w:rFonts w:ascii="Arial" w:eastAsia="Calibri" w:hAnsi="Arial" w:cs="Arial"/>
          <w:b/>
          <w:bCs/>
          <w:lang w:val="es-PR"/>
        </w:rPr>
        <w:t>ACTA DE PRIVACIDAD</w:t>
      </w:r>
    </w:p>
    <w:p w:rsidR="002B64AA" w:rsidP="002B64AA" w14:paraId="0EC14614" w14:textId="77777777">
      <w:pPr>
        <w:spacing w:after="0"/>
        <w:jc w:val="both"/>
        <w:rPr>
          <w:rFonts w:ascii="Arial" w:hAnsi="Arial" w:cs="Arial"/>
          <w:lang w:val="es-PR"/>
        </w:rPr>
      </w:pPr>
      <w:r w:rsidRPr="009641A5">
        <w:rPr>
          <w:rFonts w:ascii="Arial" w:hAnsi="Arial" w:cs="Arial"/>
          <w:b/>
          <w:bCs/>
          <w:u w:val="single"/>
          <w:lang w:val="es-PR"/>
        </w:rPr>
        <w:t>AUTORIDAD</w:t>
      </w:r>
      <w:r w:rsidRPr="009641A5">
        <w:rPr>
          <w:rFonts w:ascii="Arial" w:hAnsi="Arial" w:cs="Arial"/>
          <w:lang w:val="es-PR"/>
        </w:rPr>
        <w:t xml:space="preserve">: Ley de Rendimiento y Resultados del Gobierno de 1993 (Pub. L. 103-62), con sus modificaciones, y la Ley de Modernización de la GPRA de 2010 (Pub. L. 111-352); la Orden Ejecutiva (OE) 12862, "Establecimiento de normas de servicio al cliente"; y su </w:t>
      </w:r>
      <w:r>
        <w:rPr>
          <w:rFonts w:ascii="Arial" w:hAnsi="Arial" w:cs="Arial"/>
          <w:lang w:val="es-PR"/>
        </w:rPr>
        <w:t>anexo al</w:t>
      </w:r>
      <w:r w:rsidRPr="009641A5">
        <w:rPr>
          <w:rFonts w:ascii="Arial" w:hAnsi="Arial" w:cs="Arial"/>
          <w:lang w:val="es-PR"/>
        </w:rPr>
        <w:t xml:space="preserve"> </w:t>
      </w:r>
      <w:r w:rsidRPr="009068E1">
        <w:rPr>
          <w:rFonts w:ascii="Arial" w:hAnsi="Arial" w:cs="Arial"/>
          <w:lang w:val="es-PR"/>
        </w:rPr>
        <w:t>Memorándum</w:t>
      </w:r>
      <w:r w:rsidRPr="009641A5">
        <w:rPr>
          <w:rFonts w:ascii="Arial" w:hAnsi="Arial" w:cs="Arial"/>
          <w:lang w:val="es-PR"/>
        </w:rPr>
        <w:t xml:space="preserve"> del 23 de marzo de 1995, "Mejora de</w:t>
      </w:r>
      <w:r>
        <w:rPr>
          <w:rFonts w:ascii="Arial" w:hAnsi="Arial" w:cs="Arial"/>
          <w:lang w:val="es-PR"/>
        </w:rPr>
        <w:t xml:space="preserve"> e</w:t>
      </w:r>
      <w:r w:rsidRPr="002F78A6">
        <w:rPr>
          <w:rFonts w:ascii="Arial" w:hAnsi="Arial" w:cs="Arial"/>
          <w:lang w:val="es-PR"/>
        </w:rPr>
        <w:t>stándares</w:t>
      </w:r>
      <w:r>
        <w:rPr>
          <w:rFonts w:ascii="Arial" w:hAnsi="Arial" w:cs="Arial"/>
          <w:lang w:val="es-PR"/>
        </w:rPr>
        <w:t xml:space="preserve"> de</w:t>
      </w:r>
      <w:r w:rsidRPr="009641A5">
        <w:rPr>
          <w:rFonts w:ascii="Arial" w:hAnsi="Arial" w:cs="Arial"/>
          <w:lang w:val="es-PR"/>
        </w:rPr>
        <w:t xml:space="preserve"> </w:t>
      </w:r>
      <w:r>
        <w:rPr>
          <w:rFonts w:ascii="Arial" w:hAnsi="Arial" w:cs="Arial"/>
          <w:lang w:val="es-PR"/>
        </w:rPr>
        <w:t>s</w:t>
      </w:r>
      <w:r w:rsidRPr="009641A5">
        <w:rPr>
          <w:rFonts w:ascii="Arial" w:hAnsi="Arial" w:cs="Arial"/>
          <w:lang w:val="es-PR"/>
        </w:rPr>
        <w:t xml:space="preserve">ervicio al </w:t>
      </w:r>
      <w:r>
        <w:rPr>
          <w:rFonts w:ascii="Arial" w:hAnsi="Arial" w:cs="Arial"/>
          <w:lang w:val="es-PR"/>
        </w:rPr>
        <w:t>c</w:t>
      </w:r>
      <w:r w:rsidRPr="009641A5">
        <w:rPr>
          <w:rFonts w:ascii="Arial" w:hAnsi="Arial" w:cs="Arial"/>
          <w:lang w:val="es-PR"/>
        </w:rPr>
        <w:t xml:space="preserve">liente"; la Orden Ejecutiva 13411 "Mejora de la </w:t>
      </w:r>
      <w:r>
        <w:rPr>
          <w:rFonts w:ascii="Arial" w:hAnsi="Arial" w:cs="Arial"/>
          <w:lang w:val="es-PR"/>
        </w:rPr>
        <w:t>A</w:t>
      </w:r>
      <w:r w:rsidRPr="009641A5">
        <w:rPr>
          <w:rFonts w:ascii="Arial" w:hAnsi="Arial" w:cs="Arial"/>
          <w:lang w:val="es-PR"/>
        </w:rPr>
        <w:t xml:space="preserve">sistencia a las </w:t>
      </w:r>
      <w:r>
        <w:rPr>
          <w:rFonts w:ascii="Arial" w:hAnsi="Arial" w:cs="Arial"/>
          <w:lang w:val="es-PR"/>
        </w:rPr>
        <w:t>v</w:t>
      </w:r>
      <w:r w:rsidRPr="009641A5">
        <w:rPr>
          <w:rFonts w:ascii="Arial" w:hAnsi="Arial" w:cs="Arial"/>
          <w:lang w:val="es-PR"/>
        </w:rPr>
        <w:t xml:space="preserve">íctimas de </w:t>
      </w:r>
      <w:r>
        <w:rPr>
          <w:rFonts w:ascii="Arial" w:hAnsi="Arial" w:cs="Arial"/>
          <w:lang w:val="es-PR"/>
        </w:rPr>
        <w:t>desastres</w:t>
      </w:r>
      <w:r w:rsidRPr="009641A5">
        <w:rPr>
          <w:rFonts w:ascii="Arial" w:hAnsi="Arial" w:cs="Arial"/>
          <w:lang w:val="es-PR"/>
        </w:rPr>
        <w:t xml:space="preserve">"; la Orden Ejecutiva 13571 "Racionalización de la </w:t>
      </w:r>
      <w:r>
        <w:rPr>
          <w:rFonts w:ascii="Arial" w:hAnsi="Arial" w:cs="Arial"/>
          <w:lang w:val="es-PR"/>
        </w:rPr>
        <w:t>entrega</w:t>
      </w:r>
      <w:r w:rsidRPr="009641A5">
        <w:rPr>
          <w:rFonts w:ascii="Arial" w:hAnsi="Arial" w:cs="Arial"/>
          <w:lang w:val="es-PR"/>
        </w:rPr>
        <w:t xml:space="preserve"> de servicios y mejora del servicio al cliente"; y el Memorando relacionado del 13 de junio de 2011 "</w:t>
      </w:r>
      <w:r w:rsidRPr="008D38B5">
        <w:rPr>
          <w:lang w:val="es-PR"/>
        </w:rPr>
        <w:t xml:space="preserve"> </w:t>
      </w:r>
      <w:r w:rsidRPr="00BE743E">
        <w:rPr>
          <w:rFonts w:ascii="Arial" w:hAnsi="Arial" w:cs="Arial"/>
          <w:lang w:val="es-PR"/>
        </w:rPr>
        <w:t>Implementación</w:t>
      </w:r>
      <w:r w:rsidRPr="009641A5">
        <w:rPr>
          <w:rFonts w:ascii="Arial" w:hAnsi="Arial" w:cs="Arial"/>
          <w:lang w:val="es-PR"/>
        </w:rPr>
        <w:t xml:space="preserve"> de la Orden Ejecutiva 13571 sobre la racionalización de la </w:t>
      </w:r>
      <w:r>
        <w:rPr>
          <w:rFonts w:ascii="Arial" w:hAnsi="Arial" w:cs="Arial"/>
          <w:lang w:val="es-PR"/>
        </w:rPr>
        <w:t>entrega</w:t>
      </w:r>
      <w:r w:rsidRPr="009641A5">
        <w:rPr>
          <w:rFonts w:ascii="Arial" w:hAnsi="Arial" w:cs="Arial"/>
          <w:lang w:val="es-PR"/>
        </w:rPr>
        <w:t xml:space="preserve"> de servicios y la mejora del servicio al cliente".</w:t>
      </w:r>
    </w:p>
    <w:p w:rsidR="002B64AA" w:rsidRPr="009641A5" w:rsidP="002B64AA" w14:paraId="27AA1DE5" w14:textId="77777777">
      <w:pPr>
        <w:spacing w:after="0"/>
        <w:jc w:val="both"/>
        <w:rPr>
          <w:rFonts w:ascii="Arial" w:hAnsi="Arial" w:cs="Arial"/>
          <w:lang w:val="es-PR"/>
        </w:rPr>
      </w:pPr>
    </w:p>
    <w:p w:rsidR="002B64AA" w:rsidP="002B64AA" w14:paraId="4449AF9C" w14:textId="77777777">
      <w:pPr>
        <w:pStyle w:val="Label"/>
        <w:spacing w:before="0" w:after="0" w:line="276" w:lineRule="auto"/>
        <w:contextualSpacing/>
        <w:rPr>
          <w:rFonts w:ascii="Arial" w:hAnsi="Arial" w:cs="Arial"/>
          <w:color w:val="auto"/>
          <w:u w:val="single"/>
          <w:lang w:val="es-PR"/>
        </w:rPr>
      </w:pPr>
      <w:r w:rsidRPr="00A72781">
        <w:rPr>
          <w:rFonts w:ascii="Arial" w:hAnsi="Arial" w:cs="Arial"/>
          <w:color w:val="auto"/>
          <w:u w:val="single"/>
          <w:lang w:val="es-PR"/>
        </w:rPr>
        <w:t xml:space="preserve">PROPÓSITO(S) PRINCIPAL(ES): </w:t>
      </w:r>
      <w:r w:rsidRPr="00A72781">
        <w:rPr>
          <w:rFonts w:ascii="Arial" w:hAnsi="Arial" w:cs="Arial"/>
          <w:b w:val="0"/>
          <w:bCs w:val="0"/>
          <w:color w:val="auto"/>
          <w:lang w:val="es-PR"/>
        </w:rPr>
        <w:t xml:space="preserve">DHS/FEMA recopila esta información para medir la satisfacción </w:t>
      </w:r>
      <w:r>
        <w:rPr>
          <w:rFonts w:ascii="Arial" w:hAnsi="Arial" w:cs="Arial"/>
          <w:b w:val="0"/>
          <w:bCs w:val="0"/>
          <w:color w:val="auto"/>
          <w:lang w:val="es-PR"/>
        </w:rPr>
        <w:t>del</w:t>
      </w:r>
      <w:r w:rsidRPr="00A72781">
        <w:rPr>
          <w:rFonts w:ascii="Arial" w:hAnsi="Arial" w:cs="Arial"/>
          <w:b w:val="0"/>
          <w:bCs w:val="0"/>
          <w:color w:val="auto"/>
          <w:lang w:val="es-PR"/>
        </w:rPr>
        <w:t xml:space="preserve"> cliente solicitantes de Asistencia Individual con los servicios de FEMA.</w:t>
      </w:r>
    </w:p>
    <w:p w:rsidR="002B64AA" w:rsidRPr="00A72781" w:rsidP="002B64AA" w14:paraId="59E2D035" w14:textId="77777777">
      <w:pPr>
        <w:pStyle w:val="Label"/>
        <w:spacing w:before="0" w:after="0" w:line="276" w:lineRule="auto"/>
        <w:contextualSpacing/>
        <w:rPr>
          <w:rFonts w:ascii="Arial" w:hAnsi="Arial" w:cs="Arial"/>
          <w:u w:val="single"/>
          <w:lang w:val="es-PR"/>
        </w:rPr>
      </w:pPr>
    </w:p>
    <w:p w:rsidR="002B64AA" w:rsidP="002B64AA" w14:paraId="6D5A679A" w14:textId="77777777">
      <w:pPr>
        <w:pStyle w:val="Label"/>
        <w:spacing w:before="0" w:after="0" w:line="276" w:lineRule="auto"/>
        <w:contextualSpacing/>
        <w:rPr>
          <w:rFonts w:ascii="Arial" w:hAnsi="Arial" w:cs="Arial"/>
          <w:b w:val="0"/>
          <w:bCs w:val="0"/>
          <w:lang w:val="es-PR"/>
        </w:rPr>
      </w:pPr>
      <w:r w:rsidRPr="00E420DA">
        <w:rPr>
          <w:rFonts w:ascii="Arial" w:hAnsi="Arial" w:cs="Arial"/>
          <w:u w:val="single"/>
          <w:lang w:val="es-PR"/>
        </w:rPr>
        <w:t>USO(S) RUTINARIO(S</w:t>
      </w:r>
      <w:r w:rsidRPr="00E420DA">
        <w:rPr>
          <w:rFonts w:ascii="Arial" w:hAnsi="Arial" w:cs="Arial"/>
          <w:b w:val="0"/>
          <w:bCs w:val="0"/>
          <w:lang w:val="es-PR"/>
        </w:rPr>
        <w:t xml:space="preserve">):  Esta información se utiliza para el propósito principal indicado anteriormente. El resumen y/o resultados </w:t>
      </w:r>
      <w:r>
        <w:rPr>
          <w:rFonts w:ascii="Arial" w:hAnsi="Arial" w:cs="Arial"/>
          <w:b w:val="0"/>
          <w:bCs w:val="0"/>
          <w:lang w:val="es-PR"/>
        </w:rPr>
        <w:t xml:space="preserve">agregados </w:t>
      </w:r>
      <w:r w:rsidRPr="00E420DA">
        <w:rPr>
          <w:rFonts w:ascii="Arial" w:hAnsi="Arial" w:cs="Arial"/>
          <w:b w:val="0"/>
          <w:bCs w:val="0"/>
          <w:lang w:val="es-PR"/>
        </w:rPr>
        <w:t xml:space="preserve">y análisis de la encuesta pueden ser compartidos con el Congreso y la Oficina de Rendición de Cuentas del Gobierno; sin embargo, no se compartirá externamente ninguna información de identificación personal (PII). Para obtener más información sobre cómo el DHS puede compartir estos datos, consulte DHS/FEMA/PIA-035 Enterprise Customer Survey System (ECSS), disponible en </w:t>
      </w:r>
      <w:hyperlink r:id="rId7" w:history="1">
        <w:r w:rsidRPr="005133FF">
          <w:rPr>
            <w:rStyle w:val="Hyperlink"/>
            <w:rFonts w:ascii="Arial" w:hAnsi="Arial" w:cs="Arial"/>
            <w:b w:val="0"/>
            <w:bCs w:val="0"/>
            <w:lang w:val="es-PR"/>
          </w:rPr>
          <w:t>https://www.dhs.gov/privacy</w:t>
        </w:r>
      </w:hyperlink>
      <w:r w:rsidRPr="00E420DA">
        <w:rPr>
          <w:rFonts w:ascii="Arial" w:hAnsi="Arial" w:cs="Arial"/>
          <w:b w:val="0"/>
          <w:bCs w:val="0"/>
          <w:lang w:val="es-PR"/>
        </w:rPr>
        <w:t>.</w:t>
      </w:r>
    </w:p>
    <w:p w:rsidR="002B64AA" w:rsidRPr="00E420DA" w:rsidP="002B64AA" w14:paraId="404583CB" w14:textId="77777777">
      <w:pPr>
        <w:pStyle w:val="Label"/>
        <w:spacing w:before="0" w:after="0" w:line="276" w:lineRule="auto"/>
        <w:contextualSpacing/>
        <w:rPr>
          <w:lang w:val="es-PR"/>
        </w:rPr>
      </w:pPr>
    </w:p>
    <w:p w:rsidR="002B64AA" w:rsidRPr="007A4060" w:rsidP="002B64AA" w14:paraId="45DDDE89" w14:textId="77777777">
      <w:pPr>
        <w:spacing w:line="276" w:lineRule="auto"/>
        <w:jc w:val="both"/>
        <w:rPr>
          <w:rFonts w:eastAsia="Calibri" w:cstheme="minorHAnsi"/>
          <w:lang w:val="es-PR"/>
        </w:rPr>
      </w:pPr>
      <w:r w:rsidRPr="007A4060">
        <w:rPr>
          <w:rFonts w:ascii="Arial" w:hAnsi="Arial" w:cs="Arial"/>
          <w:b/>
          <w:bCs/>
          <w:u w:val="single"/>
          <w:lang w:val="es-PR"/>
        </w:rPr>
        <w:t>DIVULGACIÓN</w:t>
      </w:r>
      <w:r w:rsidRPr="007A4060">
        <w:rPr>
          <w:rFonts w:ascii="Arial" w:hAnsi="Arial" w:cs="Arial"/>
          <w:lang w:val="es-PR"/>
        </w:rPr>
        <w:t>: La divulgación de información en este formulario es estrictamente voluntaria y ayudará a FEMA a realizar mejoras en su programa de Asistencia Individual; el no proveer la información solicitada no afectará la capacidad de una persona para calificar o recibir Asistencia Individual de FEMA.</w:t>
      </w:r>
    </w:p>
    <w:p w:rsidR="00C70BAE" w:rsidRPr="002B64AA" w:rsidP="00943458" w14:paraId="22242C5E" w14:textId="76E655BB">
      <w:pPr>
        <w:spacing w:line="276" w:lineRule="auto"/>
        <w:jc w:val="both"/>
        <w:rPr>
          <w:rFonts w:eastAsia="Calibri" w:cstheme="minorHAnsi"/>
          <w:lang w:val="es-PR"/>
        </w:rPr>
      </w:pPr>
    </w:p>
    <w:p w:rsidR="00943458" w:rsidRPr="002B64AA" w:rsidP="00943458" w14:paraId="7D73DF57" w14:textId="614C08E9">
      <w:pPr>
        <w:spacing w:line="276" w:lineRule="auto"/>
        <w:jc w:val="both"/>
        <w:rPr>
          <w:rFonts w:eastAsia="Calibri" w:cstheme="minorHAnsi"/>
          <w:lang w:val="es-PR"/>
        </w:rPr>
      </w:pPr>
    </w:p>
    <w:p w:rsidR="00943458" w:rsidRPr="002B64AA" w:rsidP="00943458" w14:paraId="3CFEB9AC" w14:textId="1325CBF6">
      <w:pPr>
        <w:spacing w:line="276" w:lineRule="auto"/>
        <w:jc w:val="both"/>
        <w:rPr>
          <w:rFonts w:eastAsia="Calibri" w:cstheme="minorHAnsi"/>
          <w:lang w:val="es-PR"/>
        </w:rPr>
      </w:pPr>
    </w:p>
    <w:p w:rsidR="00943458" w:rsidRPr="002B64AA" w:rsidP="00943458" w14:paraId="2C0E52FE" w14:textId="3C929DB6">
      <w:pPr>
        <w:spacing w:line="276" w:lineRule="auto"/>
        <w:jc w:val="both"/>
        <w:rPr>
          <w:rFonts w:eastAsia="Calibri" w:cstheme="minorHAnsi"/>
          <w:lang w:val="es-PR"/>
        </w:rPr>
      </w:pPr>
    </w:p>
    <w:p w:rsidR="00943458" w:rsidRPr="002B64AA" w:rsidP="005621E8" w14:paraId="5FB914E0" w14:textId="4FBE7EA6">
      <w:pPr>
        <w:tabs>
          <w:tab w:val="left" w:pos="1920"/>
        </w:tabs>
        <w:spacing w:line="276" w:lineRule="auto"/>
        <w:jc w:val="both"/>
        <w:rPr>
          <w:rFonts w:eastAsia="Calibri" w:cstheme="minorHAnsi"/>
          <w:lang w:val="es-PR"/>
        </w:rPr>
      </w:pPr>
      <w:r>
        <w:rPr>
          <w:rFonts w:eastAsia="Calibri" w:cstheme="minorHAnsi"/>
          <w:lang w:val="es-PR"/>
        </w:rPr>
        <w:tab/>
      </w:r>
    </w:p>
    <w:p w:rsidR="00CC7480" w:rsidP="00F014A2" w14:paraId="7BF4D3E3" w14:textId="77777777">
      <w:pPr>
        <w:pStyle w:val="Default"/>
        <w:rPr>
          <w:b/>
          <w:bCs/>
          <w:lang w:val="es-PR"/>
        </w:rPr>
      </w:pPr>
      <w:bookmarkStart w:id="0" w:name="_Hlk62737866"/>
    </w:p>
    <w:p w:rsidR="00F014A2" w:rsidRPr="002F1717" w:rsidP="00F014A2" w14:paraId="526FFE76" w14:textId="1B9A0A14">
      <w:pPr>
        <w:pStyle w:val="Default"/>
        <w:rPr>
          <w:b/>
          <w:bCs/>
          <w:lang w:val="es-PR"/>
        </w:rPr>
      </w:pPr>
      <w:r w:rsidRPr="002F1717">
        <w:rPr>
          <w:b/>
          <w:bCs/>
          <w:lang w:val="es-PR"/>
        </w:rPr>
        <w:t xml:space="preserve">Correo electrónico de portada </w:t>
      </w:r>
    </w:p>
    <w:p w:rsidR="00F014A2" w:rsidRPr="002F1717" w:rsidP="00F014A2" w14:paraId="2D81D886" w14:textId="77777777">
      <w:pPr>
        <w:pStyle w:val="Default"/>
        <w:rPr>
          <w:b/>
          <w:bCs/>
          <w:lang w:val="es-PR"/>
        </w:rPr>
      </w:pPr>
      <w:r w:rsidRPr="002F1717">
        <w:rPr>
          <w:b/>
          <w:bCs/>
          <w:lang w:val="es-PR"/>
        </w:rPr>
        <w:t>Introducción</w:t>
      </w:r>
    </w:p>
    <w:p w:rsidR="00F014A2" w:rsidRPr="002F1717" w:rsidP="00F014A2" w14:paraId="695C567B" w14:textId="77777777">
      <w:pPr>
        <w:pStyle w:val="Default"/>
        <w:rPr>
          <w:b/>
          <w:bCs/>
          <w:lang w:val="es-PR"/>
        </w:rPr>
      </w:pPr>
    </w:p>
    <w:p w:rsidR="00F014A2" w:rsidRPr="002F1717" w:rsidP="00F014A2" w14:paraId="166EA9AB" w14:textId="77777777">
      <w:pPr>
        <w:pStyle w:val="Default"/>
        <w:rPr>
          <w:lang w:val="es-PR"/>
        </w:rPr>
      </w:pPr>
      <w:r w:rsidRPr="002F1717">
        <w:rPr>
          <w:lang w:val="es-PR"/>
        </w:rPr>
        <w:t>Estimado $FstNm$ $LastNm$</w:t>
      </w:r>
    </w:p>
    <w:p w:rsidR="00C72020" w:rsidP="00C72020" w14:paraId="168E180B" w14:textId="1F07556C">
      <w:pPr>
        <w:pStyle w:val="Default"/>
        <w:rPr>
          <w:lang w:val="es-PR"/>
        </w:rPr>
      </w:pPr>
    </w:p>
    <w:p w:rsidR="005D0D16" w:rsidP="00C72020" w14:paraId="2F576907" w14:textId="32D660A9">
      <w:pPr>
        <w:pStyle w:val="Default"/>
        <w:rPr>
          <w:iCs/>
          <w:lang w:val="es-PR"/>
        </w:rPr>
      </w:pPr>
      <w:r w:rsidRPr="00712DC5">
        <w:rPr>
          <w:iCs/>
          <w:lang w:val="es-PR"/>
        </w:rPr>
        <w:t xml:space="preserve">Gracias por seguir ayudando a FEMA a buscar formas de mejorar los servicios de recuperación de desastres. Esta </w:t>
      </w:r>
      <w:r w:rsidR="00DF3B92">
        <w:rPr>
          <w:iCs/>
          <w:lang w:val="es-PR"/>
        </w:rPr>
        <w:t>la</w:t>
      </w:r>
      <w:r w:rsidRPr="00712DC5">
        <w:rPr>
          <w:iCs/>
          <w:lang w:val="es-PR"/>
        </w:rPr>
        <w:t xml:space="preserve"> entrevista </w:t>
      </w:r>
      <w:r w:rsidR="00DF3B92">
        <w:rPr>
          <w:iCs/>
          <w:lang w:val="es-PR"/>
        </w:rPr>
        <w:t xml:space="preserve">final </w:t>
      </w:r>
      <w:r w:rsidRPr="00712DC5">
        <w:rPr>
          <w:iCs/>
          <w:lang w:val="es-PR"/>
        </w:rPr>
        <w:t xml:space="preserve">del estudio de recuperación a largo plazo.  En la entrevista anterior hablamos de las alertas de </w:t>
      </w:r>
      <w:r>
        <w:rPr>
          <w:iCs/>
          <w:lang w:val="es-PR"/>
        </w:rPr>
        <w:t>desastres</w:t>
      </w:r>
      <w:r w:rsidRPr="00712DC5">
        <w:rPr>
          <w:iCs/>
          <w:lang w:val="es-PR"/>
        </w:rPr>
        <w:t>, la preparación y sus necesidades durante las primeras semanas y meses después d</w:t>
      </w:r>
      <w:r>
        <w:rPr>
          <w:iCs/>
          <w:lang w:val="es-PR"/>
        </w:rPr>
        <w:t>el desastre</w:t>
      </w:r>
      <w:r w:rsidRPr="00712DC5">
        <w:rPr>
          <w:iCs/>
          <w:lang w:val="es-PR"/>
        </w:rPr>
        <w:t>. La entrevista de hoy se centra en su nivel actual de recuperación y el impacto continuo en su hogar y comunidad.</w:t>
      </w:r>
    </w:p>
    <w:p w:rsidR="00F012F5" w:rsidRPr="00CC7480" w:rsidP="00C72020" w14:paraId="6547031E" w14:textId="77777777">
      <w:pPr>
        <w:pStyle w:val="Default"/>
        <w:rPr>
          <w:iCs/>
          <w:lang w:val="es-PR"/>
        </w:rPr>
      </w:pPr>
    </w:p>
    <w:p w:rsidR="00F012F5" w:rsidP="00F012F5" w14:paraId="79CF8E0D" w14:textId="4ED0C961">
      <w:pPr>
        <w:pStyle w:val="NormalWeb"/>
        <w:rPr>
          <w:rFonts w:eastAsiaTheme="minorHAnsi"/>
          <w:sz w:val="22"/>
          <w:szCs w:val="22"/>
        </w:rPr>
      </w:pPr>
      <w:r>
        <w:rPr>
          <w:rFonts w:ascii="Arial" w:hAnsi="Arial" w:eastAsiaTheme="minorHAnsi" w:cs="Arial"/>
          <w:sz w:val="24"/>
          <w:szCs w:val="24"/>
        </w:rPr>
        <w:t xml:space="preserve">Esta encuesta es voluntaria, tomará de </w:t>
      </w:r>
      <w:r w:rsidR="00EC39EA">
        <w:rPr>
          <w:rFonts w:ascii="Arial" w:hAnsi="Arial" w:eastAsiaTheme="minorHAnsi" w:cs="Arial"/>
          <w:sz w:val="24"/>
          <w:szCs w:val="24"/>
        </w:rPr>
        <w:t>5</w:t>
      </w:r>
      <w:r>
        <w:rPr>
          <w:rFonts w:ascii="Arial" w:hAnsi="Arial" w:eastAsiaTheme="minorHAnsi" w:cs="Arial"/>
          <w:sz w:val="24"/>
          <w:szCs w:val="24"/>
        </w:rPr>
        <w:t xml:space="preserve"> a </w:t>
      </w:r>
      <w:r w:rsidR="00EC39EA">
        <w:rPr>
          <w:rFonts w:ascii="Arial" w:hAnsi="Arial" w:eastAsiaTheme="minorHAnsi" w:cs="Arial"/>
          <w:sz w:val="24"/>
          <w:szCs w:val="24"/>
        </w:rPr>
        <w:t>10</w:t>
      </w:r>
      <w:r>
        <w:rPr>
          <w:rFonts w:ascii="Arial" w:hAnsi="Arial" w:eastAsiaTheme="minorHAnsi" w:cs="Arial"/>
          <w:sz w:val="24"/>
          <w:szCs w:val="24"/>
        </w:rPr>
        <w:t xml:space="preserve"> minutos completarla y habrá tres entrevistas adicionales durante los próximos 18 meses. Esta encuesta debe ser realizada por la persona más familiarizada con su solicitud de asistencia de FEMA.</w:t>
      </w:r>
    </w:p>
    <w:p w:rsidR="00F012F5" w:rsidP="00F012F5" w14:paraId="2A898242" w14:textId="77777777">
      <w:pPr>
        <w:pStyle w:val="NormalWeb"/>
        <w:rPr>
          <w:rFonts w:eastAsiaTheme="minorHAnsi"/>
          <w:sz w:val="22"/>
          <w:szCs w:val="22"/>
        </w:rPr>
      </w:pPr>
    </w:p>
    <w:p w:rsidR="00F012F5" w:rsidP="00F012F5" w14:paraId="7856E96D" w14:textId="77777777">
      <w:pPr>
        <w:pStyle w:val="NormalWeb"/>
        <w:rPr>
          <w:rFonts w:eastAsiaTheme="minorHAnsi"/>
          <w:sz w:val="22"/>
          <w:szCs w:val="22"/>
        </w:rPr>
      </w:pPr>
      <w:r>
        <w:rPr>
          <w:rFonts w:ascii="Arial" w:hAnsi="Arial" w:eastAsiaTheme="minorHAnsi" w:cs="Arial"/>
          <w:sz w:val="24"/>
          <w:szCs w:val="24"/>
        </w:rPr>
        <w:t>Sus respuestas no afectarán el resultado de su solicitud de asistencia de FEMA.</w:t>
      </w:r>
    </w:p>
    <w:p w:rsidR="00F012F5" w:rsidP="00F012F5" w14:paraId="3945F76E" w14:textId="77777777">
      <w:pPr>
        <w:pStyle w:val="NormalWeb"/>
        <w:rPr>
          <w:rFonts w:eastAsiaTheme="minorHAnsi"/>
          <w:sz w:val="22"/>
          <w:szCs w:val="22"/>
        </w:rPr>
      </w:pPr>
    </w:p>
    <w:p w:rsidR="00F012F5" w:rsidP="00F012F5" w14:paraId="4C32021D" w14:textId="2448F84A">
      <w:pPr>
        <w:pStyle w:val="NormalWeb"/>
        <w:rPr>
          <w:rFonts w:eastAsiaTheme="minorHAnsi"/>
          <w:sz w:val="22"/>
          <w:szCs w:val="22"/>
        </w:rPr>
      </w:pPr>
      <w:r>
        <w:rPr>
          <w:rFonts w:ascii="Arial" w:hAnsi="Arial" w:eastAsiaTheme="minorHAnsi" w:cs="Arial"/>
          <w:sz w:val="24"/>
          <w:szCs w:val="24"/>
        </w:rPr>
        <w:t>Estas preguntas cumplen con el Acta de Privacidad de 1974 y han sido aprobadas por la Oficina de Administración y Presupuesto con el número 1660-01</w:t>
      </w:r>
      <w:r w:rsidR="00EC39EA">
        <w:rPr>
          <w:rFonts w:ascii="Arial" w:hAnsi="Arial" w:eastAsiaTheme="minorHAnsi" w:cs="Arial"/>
          <w:sz w:val="24"/>
          <w:szCs w:val="24"/>
        </w:rPr>
        <w:t>64</w:t>
      </w:r>
      <w:r>
        <w:rPr>
          <w:rFonts w:ascii="Arial" w:hAnsi="Arial" w:eastAsiaTheme="minorHAnsi" w:cs="Arial"/>
          <w:sz w:val="24"/>
          <w:szCs w:val="24"/>
        </w:rPr>
        <w:t>.</w:t>
      </w:r>
    </w:p>
    <w:p w:rsidR="00F012F5" w:rsidP="00F012F5" w14:paraId="3587F37E" w14:textId="77777777">
      <w:pPr>
        <w:pStyle w:val="NormalWeb"/>
        <w:rPr>
          <w:rFonts w:eastAsiaTheme="minorHAnsi"/>
          <w:sz w:val="22"/>
          <w:szCs w:val="22"/>
        </w:rPr>
      </w:pPr>
    </w:p>
    <w:p w:rsidR="00F012F5" w:rsidP="00F012F5" w14:paraId="3B950443" w14:textId="77777777">
      <w:pPr>
        <w:pStyle w:val="NormalWeb"/>
        <w:rPr>
          <w:rFonts w:eastAsiaTheme="minorHAnsi"/>
          <w:sz w:val="22"/>
          <w:szCs w:val="22"/>
        </w:rPr>
      </w:pPr>
      <w:r>
        <w:rPr>
          <w:rFonts w:ascii="Arial" w:hAnsi="Arial" w:eastAsiaTheme="minorHAnsi" w:cs="Arial"/>
          <w:sz w:val="24"/>
          <w:szCs w:val="24"/>
        </w:rPr>
        <w:t>Haga clic en el enlace a continuación para leer el Aviso de divulgación de carga de papeleo, la Declaración de la Ley de privacidad y comenzar la encuesta.</w:t>
      </w:r>
    </w:p>
    <w:p w:rsidR="00F012F5" w:rsidP="00F012F5" w14:paraId="5ED14FDC" w14:textId="77777777">
      <w:pPr>
        <w:rPr>
          <w:rFonts w:eastAsia="Times New Roman"/>
        </w:rPr>
      </w:pPr>
    </w:p>
    <w:tbl>
      <w:tblPr>
        <w:tblW w:w="0" w:type="auto"/>
        <w:jc w:val="center"/>
        <w:tblCellSpacing w:w="15" w:type="dxa"/>
        <w:tblLook w:val="04A0"/>
      </w:tblPr>
      <w:tblGrid>
        <w:gridCol w:w="2653"/>
        <w:gridCol w:w="66"/>
        <w:gridCol w:w="81"/>
      </w:tblGrid>
      <w:tr w14:paraId="50BA6C4B" w14:textId="77777777" w:rsidTr="00F012F5">
        <w:tblPrEx>
          <w:tblW w:w="0" w:type="auto"/>
          <w:jc w:val="center"/>
          <w:tblCellSpacing w:w="15" w:type="dxa"/>
          <w:tblLook w:val="04A0"/>
        </w:tblPrEx>
        <w:trPr>
          <w:tblCellSpacing w:w="15" w:type="dxa"/>
          <w:jc w:val="center"/>
        </w:trPr>
        <w:tc>
          <w:tcPr>
            <w:tcW w:w="0" w:type="auto"/>
            <w:shd w:val="clear" w:color="auto" w:fill="6C6C6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F012F5" w14:paraId="1EF19CBE" w14:textId="77777777">
            <w:pPr>
              <w:jc w:val="center"/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color w:val="FFFFFF"/>
                  <w:sz w:val="21"/>
                  <w:szCs w:val="21"/>
                </w:rPr>
                <w:t>Comenzar Encuesta</w:t>
              </w:r>
            </w:hyperlink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2F5" w14:paraId="3616D521" w14:textId="77777777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2F5" w14:paraId="24FB1DFE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C72020" w:rsidRPr="005D0D16" w:rsidP="00C72020" w14:paraId="2656DFF8" w14:textId="77777777">
      <w:pPr>
        <w:pStyle w:val="Default"/>
        <w:rPr>
          <w:lang w:val="es-PR"/>
        </w:rPr>
      </w:pPr>
    </w:p>
    <w:bookmarkEnd w:id="0"/>
    <w:p w:rsidR="00F012F5" w:rsidP="0035612E" w14:paraId="373D973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val="es-PR"/>
        </w:rPr>
      </w:pPr>
    </w:p>
    <w:p w:rsidR="00F012F5" w:rsidP="00F012F5" w14:paraId="4B819AC9" w14:textId="77777777">
      <w:pPr>
        <w:autoSpaceDE w:val="0"/>
        <w:autoSpaceDN w:val="0"/>
        <w:adjustRightInd w:val="0"/>
        <w:spacing w:before="100" w:beforeAutospacing="1"/>
      </w:pPr>
      <w:r>
        <w:rPr>
          <w:rFonts w:ascii="Arial" w:hAnsi="Arial" w:cs="Arial"/>
          <w:color w:val="2D4154"/>
          <w:sz w:val="24"/>
          <w:szCs w:val="24"/>
          <w:lang w:val="es-PR"/>
        </w:rPr>
        <w:t>Please click on the start survey button to read the Paperwork Burden Disclosure Notice, Privacy Act Statement, and begin the survey.</w:t>
      </w:r>
    </w:p>
    <w:p w:rsidR="00F012F5" w:rsidP="00F012F5" w14:paraId="461BFCC5" w14:textId="77777777">
      <w:pPr>
        <w:autoSpaceDE w:val="0"/>
        <w:autoSpaceDN w:val="0"/>
        <w:adjustRightInd w:val="0"/>
        <w:spacing w:before="100" w:beforeAutospacing="1"/>
      </w:pPr>
    </w:p>
    <w:p w:rsidR="00F012F5" w:rsidP="00F012F5" w14:paraId="3ABCE3B0" w14:textId="58ECAAD6">
      <w:pPr>
        <w:pStyle w:val="NormalWeb"/>
        <w:jc w:val="center"/>
        <w:rPr>
          <w:rFonts w:eastAsiaTheme="minorHAnsi"/>
          <w:sz w:val="22"/>
          <w:szCs w:val="22"/>
        </w:rPr>
      </w:pPr>
      <w:r w:rsidRPr="00F012F5">
        <w:rPr>
          <w:rFonts w:ascii="Arial" w:hAnsi="Arial" w:eastAsiaTheme="minorHAnsi" w:cs="Arial"/>
          <w:sz w:val="36"/>
          <w:szCs w:val="36"/>
        </w:rPr>
        <w:t>Start Survey</w:t>
      </w:r>
    </w:p>
    <w:p w:rsidR="00F012F5" w:rsidP="00F012F5" w14:paraId="3A388ECB" w14:textId="77777777">
      <w:pPr>
        <w:autoSpaceDE w:val="0"/>
        <w:autoSpaceDN w:val="0"/>
        <w:adjustRightInd w:val="0"/>
        <w:spacing w:before="100" w:beforeAutospacing="1"/>
      </w:pPr>
    </w:p>
    <w:p w:rsidR="00A30F6C" w:rsidP="00F012F5" w14:paraId="484D393F" w14:textId="77777777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323E4F"/>
          <w:sz w:val="24"/>
          <w:szCs w:val="24"/>
          <w:lang w:val="es-PR"/>
        </w:rPr>
      </w:pPr>
    </w:p>
    <w:p w:rsidR="00A30F6C" w:rsidP="00F012F5" w14:paraId="0D5F31FE" w14:textId="77777777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323E4F"/>
          <w:sz w:val="24"/>
          <w:szCs w:val="24"/>
          <w:lang w:val="es-PR"/>
        </w:rPr>
      </w:pPr>
    </w:p>
    <w:p w:rsidR="00A30F6C" w:rsidP="00F012F5" w14:paraId="59B67B98" w14:textId="77777777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323E4F"/>
          <w:sz w:val="24"/>
          <w:szCs w:val="24"/>
          <w:lang w:val="es-PR"/>
        </w:rPr>
      </w:pPr>
    </w:p>
    <w:p w:rsidR="00A30F6C" w:rsidP="00F012F5" w14:paraId="33462FB8" w14:textId="77777777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323E4F"/>
          <w:sz w:val="24"/>
          <w:szCs w:val="24"/>
          <w:lang w:val="es-PR"/>
        </w:rPr>
      </w:pPr>
    </w:p>
    <w:p w:rsidR="00A30F6C" w:rsidP="00F012F5" w14:paraId="1C67315A" w14:textId="77777777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323E4F"/>
          <w:sz w:val="24"/>
          <w:szCs w:val="24"/>
          <w:lang w:val="es-PR"/>
        </w:rPr>
      </w:pPr>
    </w:p>
    <w:p w:rsidR="00F012F5" w:rsidP="00F012F5" w14:paraId="26CACFE6" w14:textId="26A17DE3">
      <w:pPr>
        <w:autoSpaceDE w:val="0"/>
        <w:autoSpaceDN w:val="0"/>
        <w:adjustRightInd w:val="0"/>
        <w:spacing w:before="100" w:beforeAutospacing="1"/>
      </w:pPr>
      <w:r>
        <w:rPr>
          <w:rFonts w:ascii="Arial" w:hAnsi="Arial" w:cs="Arial"/>
          <w:color w:val="323E4F"/>
          <w:sz w:val="24"/>
          <w:szCs w:val="24"/>
          <w:lang w:val="es-PR"/>
        </w:rPr>
        <w:t>Gracias,</w:t>
      </w:r>
    </w:p>
    <w:p w:rsidR="00F012F5" w:rsidP="0035612E" w14:paraId="19491816" w14:textId="428535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E4F"/>
          <w:sz w:val="24"/>
          <w:szCs w:val="24"/>
          <w:lang w:val="es-PR"/>
        </w:rPr>
      </w:pPr>
      <w:r>
        <w:rPr>
          <w:rFonts w:ascii="Arial" w:hAnsi="Arial" w:cs="Arial"/>
          <w:color w:val="323E4F"/>
          <w:sz w:val="24"/>
          <w:szCs w:val="24"/>
          <w:lang w:val="es-PR"/>
        </w:rPr>
        <w:t>Agencia Federal para el Manejo de Emergencias</w:t>
      </w:r>
    </w:p>
    <w:p w:rsidR="00F012F5" w:rsidP="0035612E" w14:paraId="0B6A86A6" w14:textId="10BC47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E4F"/>
          <w:sz w:val="24"/>
          <w:szCs w:val="24"/>
          <w:lang w:val="es-PR"/>
        </w:rPr>
      </w:pPr>
    </w:p>
    <w:p w:rsidR="00F012F5" w:rsidP="0035612E" w14:paraId="22149D3E" w14:textId="53808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val="es-PR"/>
        </w:rPr>
      </w:pPr>
      <w:r>
        <w:rPr>
          <w:rFonts w:ascii="Arial" w:hAnsi="Arial" w:cs="Arial"/>
          <w:color w:val="000000"/>
          <w:sz w:val="24"/>
          <w:szCs w:val="24"/>
          <w:lang w:val="es-PR"/>
        </w:rPr>
        <w:t xml:space="preserve">Si sufre alguna dificultad técnica mientras completa la encuesta, envíe un correo electrónico a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  <w:lang w:val="es-PR"/>
          </w:rPr>
          <w:t>FEMA-Program-Survey@fema.dhs.gov</w:t>
        </w:r>
      </w:hyperlink>
      <w:r>
        <w:rPr>
          <w:rFonts w:ascii="Arial" w:hAnsi="Arial" w:cs="Arial"/>
          <w:color w:val="000000"/>
          <w:sz w:val="21"/>
          <w:szCs w:val="21"/>
          <w:lang w:val="es-PR"/>
        </w:rPr>
        <w:t xml:space="preserve">  e incluya el nombre de la encuesta (Encuesta de recuperación a largo plazo) y explique el problema.</w:t>
      </w:r>
    </w:p>
    <w:p w:rsidR="00F012F5" w:rsidP="00F012F5" w14:paraId="6E57968C" w14:textId="15BC3ABD">
      <w:pPr>
        <w:pStyle w:val="CSAReportSecondaryMessage"/>
        <w:jc w:val="center"/>
        <w:rPr>
          <w:rFonts w:ascii="Arial" w:hAnsi="Arial" w:cs="Arial"/>
          <w:b/>
          <w:sz w:val="24"/>
          <w:szCs w:val="24"/>
          <w:lang w:val="es-P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7460615</wp:posOffset>
            </wp:positionV>
            <wp:extent cx="1934845" cy="619125"/>
            <wp:effectExtent l="0" t="0" r="825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MA Logo.bmp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20" cy="61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CED" w:rsidP="000D589E" w14:paraId="76DA1FA3" w14:textId="2BA83074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  <w:r w:rsidRPr="000C5F51">
        <w:rPr>
          <w:rFonts w:ascii="Arial" w:hAnsi="Arial" w:cs="Arial"/>
          <w:b/>
          <w:sz w:val="24"/>
          <w:szCs w:val="24"/>
          <w:lang w:val="es-PR"/>
        </w:rPr>
        <w:t>RECUPERACIÓN GENERA</w:t>
      </w:r>
      <w:r w:rsidR="00CA6782">
        <w:rPr>
          <w:rFonts w:ascii="Arial" w:hAnsi="Arial" w:cs="Arial"/>
          <w:b/>
          <w:sz w:val="24"/>
          <w:szCs w:val="24"/>
          <w:lang w:val="es-PR"/>
        </w:rPr>
        <w:t>L</w:t>
      </w:r>
    </w:p>
    <w:p w:rsidR="000D589E" w:rsidRPr="000C5F51" w:rsidP="000D589E" w14:paraId="436D79DB" w14:textId="77777777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</w:p>
    <w:p w:rsidR="000C5F51" w:rsidP="00B668BA" w14:paraId="1A9717AF" w14:textId="7D4659E0">
      <w:pPr>
        <w:spacing w:after="0"/>
        <w:rPr>
          <w:rFonts w:ascii="Arial" w:hAnsi="Arial" w:cs="Arial"/>
          <w:bCs/>
          <w:sz w:val="24"/>
          <w:szCs w:val="24"/>
          <w:lang w:val="es-PR"/>
        </w:rPr>
      </w:pP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En la entrevista anterior, tratamos temas relacionados con su </w:t>
      </w:r>
      <w:r w:rsidRPr="00902860">
        <w:rPr>
          <w:rFonts w:ascii="Arial" w:hAnsi="Arial" w:cs="Arial"/>
          <w:b/>
          <w:sz w:val="24"/>
          <w:szCs w:val="24"/>
          <w:lang w:val="es-PR"/>
        </w:rPr>
        <w:t>nivel de recuperación</w:t>
      </w:r>
      <w:r w:rsidRPr="00902860">
        <w:rPr>
          <w:rFonts w:ascii="Arial" w:hAnsi="Arial" w:cs="Arial"/>
          <w:bCs/>
          <w:sz w:val="24"/>
          <w:szCs w:val="24"/>
          <w:lang w:val="es-PR"/>
        </w:rPr>
        <w:t>. La entrevista de hoy continuará esas discusiones y verá que se le vuelven a hacer algunas de las mismas preguntas. Eso nos ayuda a entender su progreso desde la última encuesta.</w:t>
      </w:r>
    </w:p>
    <w:p w:rsidR="00B668BA" w:rsidRPr="00902860" w:rsidP="00B668BA" w14:paraId="0EF2CFF4" w14:textId="77777777">
      <w:pPr>
        <w:spacing w:after="0"/>
        <w:rPr>
          <w:rFonts w:ascii="Arial" w:hAnsi="Arial" w:cs="Arial"/>
          <w:bCs/>
          <w:sz w:val="24"/>
          <w:szCs w:val="24"/>
          <w:lang w:val="es-PR"/>
        </w:rPr>
      </w:pPr>
    </w:p>
    <w:p w:rsidR="000C5F51" w:rsidP="00B668BA" w14:paraId="31744847" w14:textId="3FC14B65">
      <w:pPr>
        <w:spacing w:after="0"/>
        <w:rPr>
          <w:rFonts w:ascii="Arial" w:hAnsi="Arial" w:cs="Arial"/>
          <w:bCs/>
          <w:sz w:val="24"/>
          <w:szCs w:val="24"/>
          <w:lang w:val="es-PR"/>
        </w:rPr>
      </w:pP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Esta encuesta está relacionada con el [Tipo de desastre] que ocurrió el [DIC]. Por favor, piense en sus circunstancias actuales en comparación con las anteriores al desastre. Utilizando una escala de </w:t>
      </w:r>
      <w:r w:rsidRPr="00902860">
        <w:rPr>
          <w:rFonts w:ascii="Arial" w:hAnsi="Arial" w:cs="Arial"/>
          <w:b/>
          <w:sz w:val="24"/>
          <w:szCs w:val="24"/>
          <w:lang w:val="es-PR"/>
        </w:rPr>
        <w:t>1 (Totalmente en desacuerdo)</w:t>
      </w: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 a </w:t>
      </w:r>
      <w:r w:rsidRPr="00902860">
        <w:rPr>
          <w:rFonts w:ascii="Arial" w:hAnsi="Arial" w:cs="Arial"/>
          <w:b/>
          <w:sz w:val="24"/>
          <w:szCs w:val="24"/>
          <w:lang w:val="es-PR"/>
        </w:rPr>
        <w:t>5 (Totalmente de acuerdo)</w:t>
      </w: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, indique su nivel de acuerdo con cada afirmación.  </w:t>
      </w:r>
    </w:p>
    <w:p w:rsidR="006D5ECA" w:rsidRPr="00902860" w:rsidP="000C5F51" w14:paraId="7576396E" w14:textId="77777777">
      <w:pPr>
        <w:rPr>
          <w:rFonts w:ascii="Arial" w:hAnsi="Arial" w:cs="Arial"/>
          <w:bCs/>
          <w:sz w:val="24"/>
          <w:szCs w:val="24"/>
          <w:lang w:val="es-PR"/>
        </w:rPr>
      </w:pPr>
    </w:p>
    <w:tbl>
      <w:tblPr>
        <w:tblStyle w:val="TableGrid"/>
        <w:tblW w:w="10615" w:type="dxa"/>
        <w:tblLook w:val="04A0"/>
      </w:tblPr>
      <w:tblGrid>
        <w:gridCol w:w="5084"/>
        <w:gridCol w:w="1564"/>
        <w:gridCol w:w="460"/>
        <w:gridCol w:w="433"/>
        <w:gridCol w:w="505"/>
        <w:gridCol w:w="1497"/>
        <w:gridCol w:w="1072"/>
      </w:tblGrid>
      <w:tr w14:paraId="0E0B3A31" w14:textId="77777777" w:rsidTr="00923EB8">
        <w:tblPrEx>
          <w:tblW w:w="10615" w:type="dxa"/>
          <w:tblLook w:val="04A0"/>
        </w:tblPrEx>
        <w:tc>
          <w:tcPr>
            <w:tcW w:w="5755" w:type="dxa"/>
          </w:tcPr>
          <w:p w:rsidR="000C5F51" w:rsidRPr="00902860" w:rsidP="00923EB8" w14:paraId="55058C01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080" w:type="dxa"/>
          </w:tcPr>
          <w:p w:rsidR="000C5F51" w:rsidRPr="005F2EA7" w:rsidP="00923EB8" w14:paraId="50D8F5C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0C5F51" w:rsidRPr="005F2EA7" w:rsidP="00923EB8" w14:paraId="2E58BC7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E63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482" w:type="dxa"/>
          </w:tcPr>
          <w:p w:rsidR="000C5F51" w:rsidRPr="005F2EA7" w:rsidP="00923EB8" w14:paraId="1D42E26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49" w:type="dxa"/>
          </w:tcPr>
          <w:p w:rsidR="000C5F51" w:rsidRPr="005F2EA7" w:rsidP="00923EB8" w14:paraId="29F4FDC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0C5F51" w:rsidRPr="005F2EA7" w:rsidP="00923EB8" w14:paraId="36B7E1F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0C5F51" w:rsidP="00923EB8" w14:paraId="4765203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6D5ECA" w:rsidP="00923EB8" w14:paraId="196202F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E63">
              <w:rPr>
                <w:rFonts w:ascii="Arial" w:hAnsi="Arial" w:cs="Arial"/>
                <w:b/>
                <w:sz w:val="24"/>
                <w:szCs w:val="24"/>
              </w:rPr>
              <w:t xml:space="preserve">Totalmente de </w:t>
            </w:r>
          </w:p>
          <w:p w:rsidR="000C5F51" w:rsidRPr="005F2EA7" w:rsidP="00923EB8" w14:paraId="0D92BDFF" w14:textId="096240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E63">
              <w:rPr>
                <w:rFonts w:ascii="Arial" w:hAnsi="Arial" w:cs="Arial"/>
                <w:b/>
                <w:sz w:val="24"/>
                <w:szCs w:val="24"/>
              </w:rPr>
              <w:t>acuerdo</w:t>
            </w:r>
          </w:p>
        </w:tc>
        <w:tc>
          <w:tcPr>
            <w:tcW w:w="1121" w:type="dxa"/>
          </w:tcPr>
          <w:p w:rsidR="000C5F51" w:rsidRPr="0043665A" w:rsidP="00923EB8" w14:paraId="518FA07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43665A">
              <w:rPr>
                <w:rFonts w:ascii="Arial" w:hAnsi="Arial" w:cs="Arial"/>
                <w:b/>
                <w:sz w:val="24"/>
                <w:szCs w:val="24"/>
                <w:lang w:val="es-PR"/>
              </w:rPr>
              <w:t>No sabe o No opina</w:t>
            </w:r>
          </w:p>
        </w:tc>
      </w:tr>
      <w:tr w14:paraId="46B949B2" w14:textId="77777777" w:rsidTr="00923EB8">
        <w:tblPrEx>
          <w:tblW w:w="10615" w:type="dxa"/>
          <w:tblLook w:val="04A0"/>
        </w:tblPrEx>
        <w:tc>
          <w:tcPr>
            <w:tcW w:w="5755" w:type="dxa"/>
          </w:tcPr>
          <w:p w:rsidR="000C5F51" w:rsidRPr="008A4E21" w:rsidP="00923EB8" w14:paraId="5FC4182E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A4E21">
              <w:rPr>
                <w:rFonts w:ascii="Arial" w:hAnsi="Arial" w:cs="Arial"/>
                <w:sz w:val="24"/>
                <w:szCs w:val="24"/>
                <w:lang w:val="es-PR"/>
              </w:rPr>
              <w:t>1. Tengo un lugar seguro y habitable donde quedarme.</w:t>
            </w:r>
          </w:p>
        </w:tc>
        <w:tc>
          <w:tcPr>
            <w:tcW w:w="1080" w:type="dxa"/>
          </w:tcPr>
          <w:p w:rsidR="000C5F51" w:rsidRPr="005F2EA7" w:rsidP="00923EB8" w14:paraId="00E0874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0C5F51" w:rsidRPr="005F2EA7" w:rsidP="00923EB8" w14:paraId="40B1D40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0C5F51" w:rsidRPr="005F2EA7" w:rsidP="00923EB8" w14:paraId="0120F83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0C5F51" w:rsidRPr="005F2EA7" w:rsidP="00923EB8" w14:paraId="68DE9D0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0C5F51" w:rsidRPr="005F2EA7" w:rsidP="00923EB8" w14:paraId="3F3B3A5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0C5F51" w:rsidRPr="005F2EA7" w:rsidP="00923EB8" w14:paraId="5E38DE6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C2A62E8" w14:textId="77777777" w:rsidTr="00923EB8">
        <w:tblPrEx>
          <w:tblW w:w="10615" w:type="dxa"/>
          <w:tblLook w:val="04A0"/>
        </w:tblPrEx>
        <w:tc>
          <w:tcPr>
            <w:tcW w:w="5755" w:type="dxa"/>
          </w:tcPr>
          <w:p w:rsidR="000C5F51" w:rsidRPr="008A4E21" w:rsidP="00923EB8" w14:paraId="4D4D0C8D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A4E21">
              <w:rPr>
                <w:rFonts w:ascii="Arial" w:hAnsi="Arial" w:cs="Arial"/>
                <w:sz w:val="24"/>
                <w:szCs w:val="24"/>
                <w:lang w:val="es-PR"/>
              </w:rPr>
              <w:t>2. Tengo bienes personales necesarios como muebles, electrodomésticos y ropa.</w:t>
            </w:r>
          </w:p>
        </w:tc>
        <w:tc>
          <w:tcPr>
            <w:tcW w:w="1080" w:type="dxa"/>
          </w:tcPr>
          <w:p w:rsidR="000C5F51" w:rsidRPr="005F2EA7" w:rsidP="00923EB8" w14:paraId="1FE763B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0C5F51" w:rsidRPr="005F2EA7" w:rsidP="00923EB8" w14:paraId="0AE99CA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0C5F51" w:rsidRPr="005F2EA7" w:rsidP="00923EB8" w14:paraId="3F2A9FF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0C5F51" w:rsidRPr="005F2EA7" w:rsidP="00923EB8" w14:paraId="6147612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0C5F51" w:rsidRPr="005F2EA7" w:rsidP="00923EB8" w14:paraId="0A68002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0C5F51" w:rsidRPr="005F2EA7" w:rsidP="00923EB8" w14:paraId="52D97A0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ADAD306" w14:textId="77777777" w:rsidTr="00923EB8">
        <w:tblPrEx>
          <w:tblW w:w="10615" w:type="dxa"/>
          <w:tblLook w:val="04A0"/>
        </w:tblPrEx>
        <w:tc>
          <w:tcPr>
            <w:tcW w:w="5755" w:type="dxa"/>
          </w:tcPr>
          <w:p w:rsidR="000C5F51" w:rsidRPr="008B7D7E" w:rsidP="00923EB8" w14:paraId="012169BA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7D7E">
              <w:rPr>
                <w:rFonts w:ascii="Arial" w:hAnsi="Arial" w:cs="Arial"/>
                <w:sz w:val="24"/>
                <w:szCs w:val="24"/>
                <w:lang w:val="es-PR"/>
              </w:rPr>
              <w:t>3. Los ingresos de mi hogar son iguales o mayores que antes del desastre.</w:t>
            </w:r>
          </w:p>
        </w:tc>
        <w:tc>
          <w:tcPr>
            <w:tcW w:w="1080" w:type="dxa"/>
          </w:tcPr>
          <w:p w:rsidR="000C5F51" w:rsidRPr="005F2EA7" w:rsidP="00923EB8" w14:paraId="79E1B96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0C5F51" w:rsidRPr="005F2EA7" w:rsidP="00923EB8" w14:paraId="639233B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0C5F51" w:rsidRPr="005F2EA7" w:rsidP="00923EB8" w14:paraId="7AD667D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0C5F51" w:rsidRPr="005F2EA7" w:rsidP="00923EB8" w14:paraId="0E5B839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0C5F51" w:rsidRPr="005F2EA7" w:rsidP="00923EB8" w14:paraId="67D33C4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0C5F51" w:rsidRPr="005F2EA7" w:rsidP="00923EB8" w14:paraId="2DBD1BA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BF19AA0" w14:textId="77777777" w:rsidTr="00923EB8">
        <w:tblPrEx>
          <w:tblW w:w="10615" w:type="dxa"/>
          <w:tblLook w:val="04A0"/>
        </w:tblPrEx>
        <w:tc>
          <w:tcPr>
            <w:tcW w:w="5755" w:type="dxa"/>
          </w:tcPr>
          <w:p w:rsidR="000C5F51" w:rsidRPr="00941377" w:rsidP="00923EB8" w14:paraId="47DE6299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941377">
              <w:rPr>
                <w:rFonts w:ascii="Arial" w:hAnsi="Arial" w:cs="Arial"/>
                <w:sz w:val="24"/>
                <w:szCs w:val="24"/>
                <w:lang w:val="es-PR"/>
              </w:rPr>
              <w:t>4. Los gastos de mi hogar están al mismo nivel que antes del desastre.</w:t>
            </w:r>
          </w:p>
        </w:tc>
        <w:tc>
          <w:tcPr>
            <w:tcW w:w="1080" w:type="dxa"/>
          </w:tcPr>
          <w:p w:rsidR="000C5F51" w:rsidRPr="005F2EA7" w:rsidP="00923EB8" w14:paraId="3979641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0C5F51" w:rsidRPr="005F2EA7" w:rsidP="00923EB8" w14:paraId="0102B94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0C5F51" w:rsidRPr="005F2EA7" w:rsidP="00923EB8" w14:paraId="6089AA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0C5F51" w:rsidRPr="005F2EA7" w:rsidP="00923EB8" w14:paraId="1C67CA0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0C5F51" w:rsidRPr="005F2EA7" w:rsidP="00923EB8" w14:paraId="54BDA09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0C5F51" w:rsidRPr="005F2EA7" w:rsidP="00923EB8" w14:paraId="09C7AAD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21AEC6D" w14:textId="77777777" w:rsidTr="00923EB8">
        <w:tblPrEx>
          <w:tblW w:w="10615" w:type="dxa"/>
          <w:tblLook w:val="04A0"/>
        </w:tblPrEx>
        <w:tc>
          <w:tcPr>
            <w:tcW w:w="5755" w:type="dxa"/>
          </w:tcPr>
          <w:p w:rsidR="000C5F51" w:rsidRPr="009A1355" w:rsidP="00923EB8" w14:paraId="0EC5BF86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9A1355">
              <w:rPr>
                <w:rFonts w:ascii="Arial" w:hAnsi="Arial" w:cs="Arial"/>
                <w:sz w:val="24"/>
                <w:szCs w:val="24"/>
                <w:lang w:val="es-PR"/>
              </w:rPr>
              <w:t>5. Mi nivel de estrés actual es alto.</w:t>
            </w:r>
          </w:p>
        </w:tc>
        <w:tc>
          <w:tcPr>
            <w:tcW w:w="1080" w:type="dxa"/>
          </w:tcPr>
          <w:p w:rsidR="000C5F51" w:rsidRPr="005F2EA7" w:rsidP="00923EB8" w14:paraId="5351318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0C5F51" w:rsidRPr="005F2EA7" w:rsidP="00923EB8" w14:paraId="6CE5C43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0C5F51" w:rsidRPr="005F2EA7" w:rsidP="00923EB8" w14:paraId="45A51FF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0C5F51" w:rsidRPr="005F2EA7" w:rsidP="00923EB8" w14:paraId="6AC8F4C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0C5F51" w:rsidRPr="005F2EA7" w:rsidP="00923EB8" w14:paraId="3A62E47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0C5F51" w:rsidRPr="005F2EA7" w:rsidP="00923EB8" w14:paraId="7EE3540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35E61DDF" w14:textId="77777777" w:rsidTr="00923EB8">
        <w:tblPrEx>
          <w:tblW w:w="10615" w:type="dxa"/>
          <w:tblLook w:val="04A0"/>
        </w:tblPrEx>
        <w:tc>
          <w:tcPr>
            <w:tcW w:w="5755" w:type="dxa"/>
          </w:tcPr>
          <w:p w:rsidR="000C5F51" w:rsidRPr="000B701E" w:rsidP="00923EB8" w14:paraId="0DECFCD3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0B701E">
              <w:rPr>
                <w:rFonts w:ascii="Arial" w:hAnsi="Arial" w:cs="Arial"/>
                <w:sz w:val="24"/>
                <w:szCs w:val="24"/>
                <w:lang w:val="es-PR"/>
              </w:rPr>
              <w:t>6. Tengo a mi disposición recursos y servicios comunitarios.</w:t>
            </w:r>
          </w:p>
        </w:tc>
        <w:tc>
          <w:tcPr>
            <w:tcW w:w="1080" w:type="dxa"/>
          </w:tcPr>
          <w:p w:rsidR="000C5F51" w:rsidRPr="005F2EA7" w:rsidP="00923EB8" w14:paraId="57ABDB6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0C5F51" w:rsidRPr="005F2EA7" w:rsidP="00923EB8" w14:paraId="770DEE5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0C5F51" w:rsidRPr="005F2EA7" w:rsidP="00923EB8" w14:paraId="6C7C6DB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0C5F51" w:rsidRPr="005F2EA7" w:rsidP="00923EB8" w14:paraId="7C8A130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0C5F51" w:rsidRPr="005F2EA7" w:rsidP="00923EB8" w14:paraId="5808854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0C5F51" w:rsidRPr="005F2EA7" w:rsidP="00923EB8" w14:paraId="59EEB6C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0C5F51" w:rsidP="002608B8" w14:paraId="5814D55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0C5F51" w:rsidP="002608B8" w14:paraId="324968F0" w14:textId="1F712AF8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930941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930941">
        <w:rPr>
          <w:rFonts w:ascii="Arial" w:hAnsi="Arial" w:cs="Arial"/>
          <w:b/>
          <w:bCs/>
          <w:sz w:val="24"/>
          <w:szCs w:val="24"/>
          <w:lang w:val="es-PR"/>
        </w:rPr>
        <w:t>1 (Nada recuperado)</w:t>
      </w:r>
      <w:r w:rsidRPr="00930941">
        <w:rPr>
          <w:rFonts w:ascii="Arial" w:hAnsi="Arial" w:cs="Arial"/>
          <w:sz w:val="24"/>
          <w:szCs w:val="24"/>
          <w:lang w:val="es-PR"/>
        </w:rPr>
        <w:t xml:space="preserve"> a </w:t>
      </w:r>
      <w:r w:rsidRPr="00930941">
        <w:rPr>
          <w:rFonts w:ascii="Arial" w:hAnsi="Arial" w:cs="Arial"/>
          <w:b/>
          <w:bCs/>
          <w:sz w:val="24"/>
          <w:szCs w:val="24"/>
          <w:lang w:val="es-PR"/>
        </w:rPr>
        <w:t>5 (Completamente recuperado)</w:t>
      </w:r>
      <w:r w:rsidRPr="00930941">
        <w:rPr>
          <w:rFonts w:ascii="Arial" w:hAnsi="Arial" w:cs="Arial"/>
          <w:sz w:val="24"/>
          <w:szCs w:val="24"/>
          <w:lang w:val="es-PR"/>
        </w:rPr>
        <w:t>, ¿cómo calificaría la situación de su hogar en el...</w:t>
      </w:r>
    </w:p>
    <w:p w:rsidR="002608B8" w:rsidRPr="00930941" w:rsidP="000C5F51" w14:paraId="538A3D9D" w14:textId="77777777">
      <w:pPr>
        <w:rPr>
          <w:rFonts w:ascii="Arial" w:hAnsi="Arial" w:cs="Arial"/>
          <w:sz w:val="24"/>
          <w:szCs w:val="24"/>
          <w:lang w:val="es-PR"/>
        </w:rPr>
      </w:pPr>
    </w:p>
    <w:tbl>
      <w:tblPr>
        <w:tblStyle w:val="TableGrid"/>
        <w:tblW w:w="10615" w:type="dxa"/>
        <w:tblLook w:val="04A0"/>
      </w:tblPr>
      <w:tblGrid>
        <w:gridCol w:w="5478"/>
        <w:gridCol w:w="1524"/>
        <w:gridCol w:w="532"/>
        <w:gridCol w:w="532"/>
        <w:gridCol w:w="532"/>
        <w:gridCol w:w="2017"/>
      </w:tblGrid>
      <w:tr w14:paraId="52BD18A9" w14:textId="77777777" w:rsidTr="00923EB8">
        <w:tblPrEx>
          <w:tblW w:w="10615" w:type="dxa"/>
          <w:tblLook w:val="04A0"/>
        </w:tblPrEx>
        <w:tc>
          <w:tcPr>
            <w:tcW w:w="5661" w:type="dxa"/>
          </w:tcPr>
          <w:p w:rsidR="000C5F51" w:rsidRPr="00930941" w:rsidP="00923EB8" w14:paraId="454B7C1B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444" w:type="dxa"/>
          </w:tcPr>
          <w:p w:rsidR="000C5F51" w:rsidP="00923EB8" w14:paraId="7BE4E522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0C5F51" w:rsidRPr="00F116A5" w:rsidP="00923EB8" w14:paraId="1737349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941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Nada recuperado</w:t>
            </w:r>
          </w:p>
        </w:tc>
        <w:tc>
          <w:tcPr>
            <w:tcW w:w="540" w:type="dxa"/>
          </w:tcPr>
          <w:p w:rsidR="000C5F51" w:rsidRPr="00F116A5" w:rsidP="00923EB8" w14:paraId="3BE8C28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0C5F51" w:rsidRPr="00F116A5" w:rsidP="00923EB8" w14:paraId="6B7C31D9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0C5F51" w:rsidRPr="00F116A5" w:rsidP="00923EB8" w14:paraId="16914C7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0C5F51" w:rsidP="00923EB8" w14:paraId="5F303E9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0C5F51" w:rsidRPr="00F116A5" w:rsidP="00923EB8" w14:paraId="58DDDEE7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941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Completamente recuperado</w:t>
            </w:r>
          </w:p>
        </w:tc>
      </w:tr>
      <w:tr w14:paraId="70BEF770" w14:textId="77777777" w:rsidTr="00923EB8">
        <w:tblPrEx>
          <w:tblW w:w="10615" w:type="dxa"/>
          <w:tblLook w:val="04A0"/>
        </w:tblPrEx>
        <w:tc>
          <w:tcPr>
            <w:tcW w:w="5661" w:type="dxa"/>
          </w:tcPr>
          <w:p w:rsidR="000C5F51" w:rsidRPr="00B304D7" w:rsidP="00923EB8" w14:paraId="3B67F5F1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Pr="0053287F">
              <w:rPr>
                <w:rFonts w:ascii="Arial" w:hAnsi="Arial" w:cs="Arial"/>
                <w:sz w:val="24"/>
                <w:szCs w:val="24"/>
              </w:rPr>
              <w:t>Nivel de recuperación general</w:t>
            </w:r>
          </w:p>
        </w:tc>
        <w:tc>
          <w:tcPr>
            <w:tcW w:w="1444" w:type="dxa"/>
          </w:tcPr>
          <w:p w:rsidR="000C5F51" w:rsidRPr="00B304D7" w:rsidP="00923EB8" w14:paraId="1E5303A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0C5F51" w:rsidRPr="00B304D7" w:rsidP="00923EB8" w14:paraId="71BF129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0C5F51" w:rsidRPr="00B304D7" w:rsidP="00923EB8" w14:paraId="4A3972F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0C5F51" w:rsidRPr="00B304D7" w:rsidP="00923EB8" w14:paraId="18FD340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890" w:type="dxa"/>
          </w:tcPr>
          <w:p w:rsidR="000C5F51" w:rsidRPr="00B304D7" w:rsidP="00923EB8" w14:paraId="44C2658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FD50F5" w:rsidP="00FD50F5" w14:paraId="3E0F6DC5" w14:textId="77777777">
      <w:pPr>
        <w:rPr>
          <w:rFonts w:ascii="Arial" w:hAnsi="Arial" w:cs="Arial"/>
          <w:b/>
          <w:sz w:val="24"/>
          <w:szCs w:val="24"/>
        </w:rPr>
      </w:pPr>
    </w:p>
    <w:p w:rsidR="00EB1DA4" w:rsidP="002608B8" w14:paraId="65955443" w14:textId="1FD25F4A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  <w:r w:rsidRPr="00CE0C64">
        <w:rPr>
          <w:rFonts w:ascii="Arial" w:hAnsi="Arial" w:cs="Arial"/>
          <w:b/>
          <w:sz w:val="24"/>
          <w:szCs w:val="24"/>
          <w:lang w:val="es-PR"/>
        </w:rPr>
        <w:t xml:space="preserve">RECUPERACIÓN DE LA COMUNIDAD </w:t>
      </w:r>
    </w:p>
    <w:p w:rsidR="002608B8" w:rsidRPr="00CE0C64" w:rsidP="002608B8" w14:paraId="649E49FC" w14:textId="77777777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</w:p>
    <w:p w:rsidR="00065A93" w:rsidP="002608B8" w14:paraId="571C20BE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B87F93">
        <w:rPr>
          <w:rFonts w:ascii="Arial" w:hAnsi="Arial" w:cs="Arial"/>
          <w:sz w:val="24"/>
          <w:szCs w:val="24"/>
          <w:lang w:val="es-PR"/>
        </w:rPr>
        <w:t xml:space="preserve">Esta sección de la encuesta trata sobre la </w:t>
      </w:r>
      <w:r w:rsidRPr="00B87F93">
        <w:rPr>
          <w:rFonts w:ascii="Arial" w:hAnsi="Arial" w:cs="Arial"/>
          <w:b/>
          <w:bCs/>
          <w:sz w:val="24"/>
          <w:szCs w:val="24"/>
          <w:lang w:val="es-PR"/>
        </w:rPr>
        <w:t>recuperación de la comunidad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 y utiliza una escala de </w:t>
      </w:r>
    </w:p>
    <w:p w:rsidR="00EB1DA4" w:rsidP="002608B8" w14:paraId="2CCE828E" w14:textId="6D20FC3A">
      <w:pPr>
        <w:spacing w:after="0"/>
        <w:rPr>
          <w:rFonts w:ascii="Arial" w:hAnsi="Arial" w:cs="Arial"/>
          <w:sz w:val="24"/>
          <w:szCs w:val="24"/>
        </w:rPr>
      </w:pPr>
      <w:r w:rsidRPr="00B87F93">
        <w:rPr>
          <w:rFonts w:ascii="Arial" w:hAnsi="Arial" w:cs="Arial"/>
          <w:b/>
          <w:bCs/>
          <w:sz w:val="24"/>
          <w:szCs w:val="24"/>
          <w:lang w:val="es-PR"/>
        </w:rPr>
        <w:t xml:space="preserve">1 (Totalmente en desacuerdo) 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a </w:t>
      </w:r>
      <w:r w:rsidRPr="00B87F93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. Por favor, indique su nivel de acuerdo con cada una de las afirmaciones o también puede responder con </w:t>
      </w:r>
      <w:r w:rsidRPr="00B87F93">
        <w:rPr>
          <w:rFonts w:ascii="Arial" w:hAnsi="Arial" w:cs="Arial"/>
          <w:b/>
          <w:bCs/>
          <w:sz w:val="24"/>
          <w:szCs w:val="24"/>
          <w:lang w:val="es-PR"/>
        </w:rPr>
        <w:t>No aplica o No sé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. </w:t>
      </w:r>
      <w:r w:rsidRPr="00B87F93">
        <w:rPr>
          <w:rFonts w:ascii="Arial" w:hAnsi="Arial" w:cs="Arial"/>
          <w:sz w:val="24"/>
          <w:szCs w:val="24"/>
        </w:rPr>
        <w:t>Ahora tengo acceso y disponibilidad normal a:</w:t>
      </w:r>
    </w:p>
    <w:p w:rsidR="00065A93" w:rsidP="002608B8" w14:paraId="257929CB" w14:textId="344519CD">
      <w:pPr>
        <w:spacing w:after="0"/>
        <w:rPr>
          <w:rFonts w:ascii="Arial" w:hAnsi="Arial" w:cs="Arial"/>
          <w:sz w:val="24"/>
          <w:szCs w:val="24"/>
        </w:rPr>
      </w:pPr>
    </w:p>
    <w:p w:rsidR="00065A93" w:rsidRPr="00B304D7" w:rsidP="002608B8" w14:paraId="59FBAB22" w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0" w:type="dxa"/>
        <w:tblInd w:w="-185" w:type="dxa"/>
        <w:tblLook w:val="04A0"/>
      </w:tblPr>
      <w:tblGrid>
        <w:gridCol w:w="5045"/>
        <w:gridCol w:w="1564"/>
        <w:gridCol w:w="433"/>
        <w:gridCol w:w="433"/>
        <w:gridCol w:w="498"/>
        <w:gridCol w:w="1497"/>
        <w:gridCol w:w="1330"/>
      </w:tblGrid>
      <w:tr w14:paraId="51666211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RPr="00B304D7" w:rsidP="00923EB8" w14:paraId="097350DD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EB1DA4" w:rsidRPr="005F2EA7" w:rsidP="00923EB8" w14:paraId="27F1E88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EB1DA4" w:rsidRPr="00F116A5" w:rsidP="00923EB8" w14:paraId="06717BE0" w14:textId="7B06E93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7CE1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450" w:type="dxa"/>
          </w:tcPr>
          <w:p w:rsidR="00EB1DA4" w:rsidRPr="00F116A5" w:rsidP="00923EB8" w14:paraId="4AAA0023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EB1DA4" w:rsidRPr="00F116A5" w:rsidP="00923EB8" w14:paraId="76D42EA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0" w:type="dxa"/>
          </w:tcPr>
          <w:p w:rsidR="00EB1DA4" w:rsidRPr="00F116A5" w:rsidP="00923EB8" w14:paraId="450ECB1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EB1DA4" w:rsidP="00923EB8" w14:paraId="6392B02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065A93" w:rsidP="00923EB8" w14:paraId="23A8131D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B87F93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 xml:space="preserve">Totalmente de </w:t>
            </w:r>
          </w:p>
          <w:p w:rsidR="00EB1DA4" w:rsidRPr="00F116A5" w:rsidP="00923EB8" w14:paraId="0D7DF210" w14:textId="26E1132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F93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acuerdo</w:t>
            </w:r>
          </w:p>
        </w:tc>
        <w:tc>
          <w:tcPr>
            <w:tcW w:w="1430" w:type="dxa"/>
          </w:tcPr>
          <w:p w:rsidR="00065A93" w:rsidP="00923EB8" w14:paraId="3B23FED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</w:p>
          <w:p w:rsidR="00065A93" w:rsidP="00923EB8" w14:paraId="1F09BDF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B87F93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 xml:space="preserve">No aplica o </w:t>
            </w:r>
          </w:p>
          <w:p w:rsidR="00EB1DA4" w:rsidRPr="00DB2365" w:rsidP="00923EB8" w14:paraId="33BC145F" w14:textId="6EF3EE4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B87F93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No sé</w:t>
            </w:r>
          </w:p>
        </w:tc>
      </w:tr>
      <w:tr w14:paraId="184FFC48" w14:textId="77777777" w:rsidTr="00923EB8">
        <w:tblPrEx>
          <w:tblW w:w="10800" w:type="dxa"/>
          <w:tblInd w:w="-185" w:type="dxa"/>
          <w:tblLook w:val="04A0"/>
        </w:tblPrEx>
        <w:trPr>
          <w:trHeight w:val="323"/>
        </w:trPr>
        <w:tc>
          <w:tcPr>
            <w:tcW w:w="5760" w:type="dxa"/>
          </w:tcPr>
          <w:p w:rsidR="00EB1DA4" w:rsidRPr="00E75D5D" w:rsidP="00923EB8" w14:paraId="5FCD130C" w14:textId="5F10FB0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8</w:t>
            </w:r>
            <w:r w:rsidRPr="00E75D5D">
              <w:rPr>
                <w:rFonts w:ascii="Arial" w:hAnsi="Arial" w:cs="Arial"/>
                <w:sz w:val="24"/>
                <w:szCs w:val="24"/>
                <w:lang w:val="es-PR"/>
              </w:rPr>
              <w:t>. Servicios de atención y cuidado infantil</w:t>
            </w:r>
          </w:p>
        </w:tc>
        <w:tc>
          <w:tcPr>
            <w:tcW w:w="990" w:type="dxa"/>
          </w:tcPr>
          <w:p w:rsidR="00EB1DA4" w:rsidRPr="00B304D7" w:rsidP="00923EB8" w14:paraId="59608A4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67A5943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5634EF2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47C89DB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76564AF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6785EFD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7C95EEC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RPr="00454DFB" w:rsidP="00923EB8" w14:paraId="4F8E0775" w14:textId="6D95324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9</w:t>
            </w:r>
            <w:r w:rsidRPr="00454DFB">
              <w:rPr>
                <w:rFonts w:ascii="Arial" w:hAnsi="Arial" w:cs="Arial"/>
                <w:sz w:val="24"/>
                <w:szCs w:val="24"/>
                <w:lang w:val="es-PR"/>
              </w:rPr>
              <w:t>. Entidades educativas como colegios, institutos</w:t>
            </w:r>
          </w:p>
        </w:tc>
        <w:tc>
          <w:tcPr>
            <w:tcW w:w="990" w:type="dxa"/>
          </w:tcPr>
          <w:p w:rsidR="00EB1DA4" w:rsidRPr="00B304D7" w:rsidP="00923EB8" w14:paraId="16C1014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055AB83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045AE5E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2E31F44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4D7443B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0055D49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0190F87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RPr="00B304D7" w:rsidP="00923EB8" w14:paraId="034B7B2D" w14:textId="2AFA295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304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5F">
              <w:rPr>
                <w:rFonts w:ascii="Arial" w:hAnsi="Arial" w:cs="Arial"/>
                <w:sz w:val="24"/>
                <w:szCs w:val="24"/>
              </w:rPr>
              <w:t xml:space="preserve">Transporte público  </w:t>
            </w:r>
          </w:p>
        </w:tc>
        <w:tc>
          <w:tcPr>
            <w:tcW w:w="990" w:type="dxa"/>
          </w:tcPr>
          <w:p w:rsidR="00EB1DA4" w:rsidRPr="00B304D7" w:rsidP="00923EB8" w14:paraId="01C11D6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6890D64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1779299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1E3C98B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15BA58D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28EE7C0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179136A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RPr="008F48C6" w:rsidP="00923EB8" w14:paraId="3C7598F7" w14:textId="319594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11</w:t>
            </w:r>
            <w:r w:rsidRPr="008F48C6">
              <w:rPr>
                <w:rFonts w:ascii="Arial" w:hAnsi="Arial" w:cs="Arial"/>
                <w:sz w:val="24"/>
                <w:szCs w:val="24"/>
                <w:lang w:val="es-PR"/>
              </w:rPr>
              <w:t>. Cuidado de animales domésticos, de servicio y de apoyo</w:t>
            </w:r>
          </w:p>
        </w:tc>
        <w:tc>
          <w:tcPr>
            <w:tcW w:w="990" w:type="dxa"/>
          </w:tcPr>
          <w:p w:rsidR="00EB1DA4" w:rsidRPr="00B304D7" w:rsidP="00923EB8" w14:paraId="067A1D4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15C2666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5DDEE13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4A73FC5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5EA44FE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609A108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D8A3432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RPr="006374F3" w:rsidP="00923EB8" w14:paraId="6CEA9376" w14:textId="288308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12</w:t>
            </w:r>
            <w:r w:rsidRPr="006374F3">
              <w:rPr>
                <w:rFonts w:ascii="Arial" w:hAnsi="Arial" w:cs="Arial"/>
                <w:sz w:val="24"/>
                <w:szCs w:val="24"/>
                <w:lang w:val="es-PR"/>
              </w:rPr>
              <w:t>. Negocios como supermercados, tiendas por departamento, farmacias</w:t>
            </w:r>
          </w:p>
        </w:tc>
        <w:tc>
          <w:tcPr>
            <w:tcW w:w="990" w:type="dxa"/>
          </w:tcPr>
          <w:p w:rsidR="00EB1DA4" w:rsidRPr="00B304D7" w:rsidP="00923EB8" w14:paraId="7E27FA6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5EBED21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598E492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4299D2C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22382C8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60112A2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E94C32B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RPr="00CE7949" w:rsidP="00923EB8" w14:paraId="0A010D7A" w14:textId="746FF51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13</w:t>
            </w:r>
            <w:r w:rsidRPr="00CE7949">
              <w:rPr>
                <w:rFonts w:ascii="Arial" w:hAnsi="Arial" w:cs="Arial"/>
                <w:sz w:val="24"/>
                <w:szCs w:val="24"/>
                <w:lang w:val="es-PR"/>
              </w:rPr>
              <w:t xml:space="preserve">. Servicios médicos, </w:t>
            </w:r>
            <w:r w:rsidR="009D4F6F">
              <w:rPr>
                <w:rFonts w:ascii="Arial" w:hAnsi="Arial" w:cs="Arial"/>
                <w:sz w:val="24"/>
                <w:szCs w:val="24"/>
                <w:lang w:val="es-PR"/>
              </w:rPr>
              <w:t>doctores</w:t>
            </w:r>
            <w:r w:rsidRPr="00CE7949">
              <w:rPr>
                <w:rFonts w:ascii="Arial" w:hAnsi="Arial" w:cs="Arial"/>
                <w:sz w:val="24"/>
                <w:szCs w:val="24"/>
                <w:lang w:val="es-PR"/>
              </w:rPr>
              <w:t>, dentistas, hospitales, asistencia a domicilio, servicios de asistencia personal</w:t>
            </w:r>
          </w:p>
        </w:tc>
        <w:tc>
          <w:tcPr>
            <w:tcW w:w="990" w:type="dxa"/>
          </w:tcPr>
          <w:p w:rsidR="00EB1DA4" w:rsidRPr="00B304D7" w:rsidP="00923EB8" w14:paraId="656EB45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6309888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7FC8A1B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4EF0425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722EF12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0DE7542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0A56760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RPr="00000D28" w:rsidP="00923EB8" w14:paraId="2C1048C0" w14:textId="64351F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14</w:t>
            </w:r>
            <w:r w:rsidRPr="00000D28">
              <w:rPr>
                <w:rFonts w:ascii="Arial" w:hAnsi="Arial" w:cs="Arial"/>
                <w:sz w:val="24"/>
                <w:szCs w:val="24"/>
                <w:lang w:val="es-PR"/>
              </w:rPr>
              <w:t>. Centros de la tercera edad</w:t>
            </w:r>
          </w:p>
        </w:tc>
        <w:tc>
          <w:tcPr>
            <w:tcW w:w="990" w:type="dxa"/>
          </w:tcPr>
          <w:p w:rsidR="00EB1DA4" w:rsidRPr="00B304D7" w:rsidP="00923EB8" w14:paraId="07C3B89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7A8DD76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2E8D034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72C4711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7532A00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3232C46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7CA1DF8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RPr="008444D9" w:rsidP="00923EB8" w14:paraId="447BC469" w14:textId="45C585A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15</w:t>
            </w:r>
            <w:r w:rsidRPr="008444D9">
              <w:rPr>
                <w:rFonts w:ascii="Arial" w:hAnsi="Arial" w:cs="Arial"/>
                <w:sz w:val="24"/>
                <w:szCs w:val="24"/>
                <w:lang w:val="es-PR"/>
              </w:rPr>
              <w:t>. Servicios de emergencia como bomberos, servicios médicos de urgencia y la policía</w:t>
            </w:r>
          </w:p>
        </w:tc>
        <w:tc>
          <w:tcPr>
            <w:tcW w:w="990" w:type="dxa"/>
          </w:tcPr>
          <w:p w:rsidR="00EB1DA4" w:rsidRPr="00B304D7" w:rsidP="00923EB8" w14:paraId="5B2AD79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159EC2A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069F77D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2EC5126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5960B69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6E49944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FE5F7D4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RPr="00157A40" w:rsidP="00923EB8" w14:paraId="3FEC7328" w14:textId="23861E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16</w:t>
            </w:r>
            <w:r w:rsidRPr="00157A40">
              <w:rPr>
                <w:rFonts w:ascii="Arial" w:hAnsi="Arial" w:cs="Arial"/>
                <w:sz w:val="24"/>
                <w:szCs w:val="24"/>
                <w:lang w:val="es-PR"/>
              </w:rPr>
              <w:t>. Oficinas y servicios del gobierno local</w:t>
            </w:r>
          </w:p>
        </w:tc>
        <w:tc>
          <w:tcPr>
            <w:tcW w:w="990" w:type="dxa"/>
          </w:tcPr>
          <w:p w:rsidR="00EB1DA4" w:rsidRPr="00B304D7" w:rsidP="00923EB8" w14:paraId="6D0AAAF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4D4E5D2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5257EE9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1268FFC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6128745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680416A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532CBDA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RPr="004A0404" w:rsidP="00923EB8" w14:paraId="34618730" w14:textId="0A8BA69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17</w:t>
            </w:r>
            <w:r w:rsidRPr="004A0404">
              <w:rPr>
                <w:rFonts w:ascii="Arial" w:hAnsi="Arial" w:cs="Arial"/>
                <w:sz w:val="24"/>
                <w:szCs w:val="24"/>
                <w:lang w:val="es-PR"/>
              </w:rPr>
              <w:t>. Organizaciones comunitarias y grupos religiosos</w:t>
            </w:r>
          </w:p>
        </w:tc>
        <w:tc>
          <w:tcPr>
            <w:tcW w:w="990" w:type="dxa"/>
          </w:tcPr>
          <w:p w:rsidR="00EB1DA4" w:rsidRPr="00B304D7" w:rsidP="00923EB8" w14:paraId="1C8C09F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436808A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09219F8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69F2C1B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20FF172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7527DC1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EA96306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RPr="00B304D7" w:rsidP="00923EB8" w14:paraId="58C322EA" w14:textId="78D14E3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B304D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01BB6">
              <w:rPr>
                <w:rFonts w:ascii="Arial" w:hAnsi="Arial" w:cs="Arial"/>
                <w:sz w:val="24"/>
                <w:szCs w:val="24"/>
              </w:rPr>
              <w:t>Calles, carreteras y puentes</w:t>
            </w:r>
          </w:p>
        </w:tc>
        <w:tc>
          <w:tcPr>
            <w:tcW w:w="990" w:type="dxa"/>
          </w:tcPr>
          <w:p w:rsidR="00EB1DA4" w:rsidRPr="00B304D7" w:rsidP="00923EB8" w14:paraId="511F581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3A83C94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6CCD1E2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140A9FF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76A708C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010818B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32EE590B" w14:textId="77777777" w:rsidTr="00923EB8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EB1DA4" w:rsidP="00923EB8" w14:paraId="3348B3A6" w14:textId="3ED4597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B5FA6">
              <w:rPr>
                <w:rFonts w:ascii="Arial" w:hAnsi="Arial" w:cs="Arial"/>
                <w:sz w:val="24"/>
                <w:szCs w:val="24"/>
              </w:rPr>
              <w:t>Entretenimiento y recreación</w:t>
            </w:r>
          </w:p>
        </w:tc>
        <w:tc>
          <w:tcPr>
            <w:tcW w:w="990" w:type="dxa"/>
          </w:tcPr>
          <w:p w:rsidR="00EB1DA4" w:rsidRPr="00B304D7" w:rsidP="00923EB8" w14:paraId="0720BDD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0E1E8FD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EB1DA4" w:rsidRPr="00B304D7" w:rsidP="00923EB8" w14:paraId="45821BC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EB1DA4" w:rsidRPr="00B304D7" w:rsidP="00923EB8" w14:paraId="2B70F84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EB1DA4" w:rsidRPr="00B304D7" w:rsidP="00923EB8" w14:paraId="27F270F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EB1DA4" w:rsidRPr="00B304D7" w:rsidP="00923EB8" w14:paraId="1AE3DEF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EB1DA4" w:rsidP="00A624C7" w14:paraId="7CDAB942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EB1DA4" w:rsidP="00A624C7" w14:paraId="6E021701" w14:textId="0C6379E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ASISTENCIA DE FEMA</w:t>
      </w:r>
    </w:p>
    <w:p w:rsidR="00A624C7" w:rsidP="00A624C7" w14:paraId="5F47470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EB1DA4" w:rsidP="00A624C7" w14:paraId="61396F48" w14:textId="3B6ADB31">
      <w:pPr>
        <w:spacing w:after="0"/>
        <w:rPr>
          <w:rFonts w:ascii="Arial" w:hAnsi="Arial" w:cs="Arial"/>
          <w:sz w:val="24"/>
          <w:szCs w:val="24"/>
        </w:rPr>
      </w:pPr>
      <w:r w:rsidRPr="00020E6C">
        <w:rPr>
          <w:rFonts w:ascii="Arial" w:hAnsi="Arial" w:cs="Arial"/>
          <w:sz w:val="24"/>
          <w:szCs w:val="24"/>
          <w:lang w:val="es-PR"/>
        </w:rPr>
        <w:t>FEMA puede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proveer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fondos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para reparaciones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al hogar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y asistencia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de alquiler. También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se pueden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proveer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fondos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para bienes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personales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como</w:t>
      </w:r>
      <w:r w:rsidR="00C9540E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un vehículo, artículos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para el hogar, cuidado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de niños, como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también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gastos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médicos, dentales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 xml:space="preserve">y funerarios. </w:t>
      </w:r>
      <w:r w:rsidRPr="009F7336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9F7336">
        <w:rPr>
          <w:rFonts w:ascii="Arial" w:hAnsi="Arial" w:cs="Arial"/>
          <w:b/>
          <w:bCs/>
          <w:sz w:val="24"/>
          <w:szCs w:val="24"/>
          <w:lang w:val="es-PR"/>
        </w:rPr>
        <w:t>1 (Totalmente en desacuerdo)</w:t>
      </w:r>
      <w:r w:rsidRPr="009F7336">
        <w:rPr>
          <w:rFonts w:ascii="Arial" w:hAnsi="Arial" w:cs="Arial"/>
          <w:sz w:val="24"/>
          <w:szCs w:val="24"/>
          <w:lang w:val="es-PR"/>
        </w:rPr>
        <w:t xml:space="preserve"> a </w:t>
      </w:r>
      <w:r w:rsidRPr="009F7336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9F7336">
        <w:rPr>
          <w:rFonts w:ascii="Arial" w:hAnsi="Arial" w:cs="Arial"/>
          <w:sz w:val="24"/>
          <w:szCs w:val="24"/>
          <w:lang w:val="es-PR"/>
        </w:rPr>
        <w:t xml:space="preserve">, indique su nivel de acuerdo con cada afirmación. </w:t>
      </w:r>
      <w:r w:rsidRPr="009F7336">
        <w:rPr>
          <w:rFonts w:ascii="Arial" w:hAnsi="Arial" w:cs="Arial"/>
          <w:sz w:val="24"/>
          <w:szCs w:val="24"/>
        </w:rPr>
        <w:t>La asistencia financiera de FEMA:</w:t>
      </w:r>
    </w:p>
    <w:p w:rsidR="00C9540E" w:rsidRPr="00B304D7" w:rsidP="00A624C7" w14:paraId="378D1BA8" w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019"/>
        <w:gridCol w:w="1564"/>
        <w:gridCol w:w="540"/>
        <w:gridCol w:w="540"/>
        <w:gridCol w:w="630"/>
        <w:gridCol w:w="1497"/>
      </w:tblGrid>
      <w:tr w14:paraId="34233296" w14:textId="77777777" w:rsidTr="00923EB8">
        <w:tblPrEx>
          <w:tblW w:w="0" w:type="auto"/>
          <w:tblLook w:val="04A0"/>
        </w:tblPrEx>
        <w:tc>
          <w:tcPr>
            <w:tcW w:w="6025" w:type="dxa"/>
          </w:tcPr>
          <w:p w:rsidR="00EB1DA4" w:rsidRPr="00B304D7" w:rsidP="00923EB8" w14:paraId="736F08FA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EB1DA4" w:rsidRPr="005F2EA7" w:rsidP="00923EB8" w14:paraId="05B8474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EB1DA4" w:rsidRPr="00D61F09" w:rsidP="00923EB8" w14:paraId="0993040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36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Totalmente en desacuerdo</w:t>
            </w:r>
          </w:p>
        </w:tc>
        <w:tc>
          <w:tcPr>
            <w:tcW w:w="540" w:type="dxa"/>
          </w:tcPr>
          <w:p w:rsidR="00EB1DA4" w:rsidRPr="00D61F09" w:rsidP="00923EB8" w14:paraId="680D36F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EB1DA4" w:rsidRPr="00D61F09" w:rsidP="00923EB8" w14:paraId="5E034A3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EB1DA4" w:rsidRPr="00D61F09" w:rsidP="00923EB8" w14:paraId="3F433D0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EB1DA4" w:rsidP="00923EB8" w14:paraId="11892AF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C9540E" w:rsidP="00923EB8" w14:paraId="5E847A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9F7336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 xml:space="preserve">Totalmente de </w:t>
            </w:r>
          </w:p>
          <w:p w:rsidR="00EB1DA4" w:rsidRPr="00D61F09" w:rsidP="00923EB8" w14:paraId="5641C4AE" w14:textId="0D67B4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36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acuerdo</w:t>
            </w:r>
          </w:p>
        </w:tc>
      </w:tr>
      <w:tr w14:paraId="367196E3" w14:textId="77777777" w:rsidTr="00923EB8">
        <w:tblPrEx>
          <w:tblW w:w="0" w:type="auto"/>
          <w:tblLook w:val="04A0"/>
        </w:tblPrEx>
        <w:tc>
          <w:tcPr>
            <w:tcW w:w="6025" w:type="dxa"/>
          </w:tcPr>
          <w:p w:rsidR="00EB1DA4" w:rsidRPr="002B0208" w:rsidP="00923EB8" w14:paraId="45586322" w14:textId="691D5F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20</w:t>
            </w:r>
            <w:r w:rsidRPr="002B0208">
              <w:rPr>
                <w:rFonts w:ascii="Arial" w:hAnsi="Arial" w:cs="Arial"/>
                <w:sz w:val="24"/>
                <w:szCs w:val="24"/>
                <w:lang w:val="es-PR"/>
              </w:rPr>
              <w:t>. Lleg</w:t>
            </w:r>
            <w:r w:rsidR="00C9540E">
              <w:rPr>
                <w:rFonts w:ascii="Arial" w:hAnsi="Arial" w:cs="Arial"/>
                <w:sz w:val="24"/>
                <w:szCs w:val="24"/>
                <w:lang w:val="es-PR"/>
              </w:rPr>
              <w:t>ó</w:t>
            </w:r>
            <w:r w:rsidRPr="002B0208">
              <w:rPr>
                <w:rFonts w:ascii="Arial" w:hAnsi="Arial" w:cs="Arial"/>
                <w:sz w:val="24"/>
                <w:szCs w:val="24"/>
                <w:lang w:val="es-PR"/>
              </w:rPr>
              <w:t xml:space="preserve"> en un tiempo razonable</w:t>
            </w:r>
          </w:p>
        </w:tc>
        <w:tc>
          <w:tcPr>
            <w:tcW w:w="990" w:type="dxa"/>
          </w:tcPr>
          <w:p w:rsidR="00EB1DA4" w:rsidRPr="00B304D7" w:rsidP="00923EB8" w14:paraId="6ADFE37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EB1DA4" w:rsidRPr="00B304D7" w:rsidP="00923EB8" w14:paraId="2A27584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EB1DA4" w:rsidRPr="00B304D7" w:rsidP="00923EB8" w14:paraId="427361C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EB1DA4" w:rsidRPr="00B304D7" w:rsidP="00923EB8" w14:paraId="5F7C01E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EB1DA4" w:rsidRPr="00B304D7" w:rsidP="00923EB8" w14:paraId="33614A7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4F283D9" w14:textId="77777777" w:rsidTr="00923EB8">
        <w:tblPrEx>
          <w:tblW w:w="0" w:type="auto"/>
          <w:tblLook w:val="04A0"/>
        </w:tblPrEx>
        <w:trPr>
          <w:trHeight w:val="404"/>
        </w:trPr>
        <w:tc>
          <w:tcPr>
            <w:tcW w:w="6025" w:type="dxa"/>
          </w:tcPr>
          <w:p w:rsidR="00EB1DA4" w:rsidRPr="002B0208" w:rsidP="00923EB8" w14:paraId="3EB64108" w14:textId="214C757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21</w:t>
            </w:r>
            <w:r w:rsidRPr="002B0208">
              <w:rPr>
                <w:rFonts w:ascii="Arial" w:hAnsi="Arial" w:cs="Arial"/>
                <w:sz w:val="24"/>
                <w:szCs w:val="24"/>
                <w:lang w:val="es-PR"/>
              </w:rPr>
              <w:t>. Fue una parte importante de mi recuperación</w:t>
            </w:r>
          </w:p>
        </w:tc>
        <w:tc>
          <w:tcPr>
            <w:tcW w:w="990" w:type="dxa"/>
          </w:tcPr>
          <w:p w:rsidR="00EB1DA4" w:rsidRPr="00B304D7" w:rsidP="00923EB8" w14:paraId="70E99D1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EB1DA4" w:rsidRPr="00B304D7" w:rsidP="00923EB8" w14:paraId="4D3C0BE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EB1DA4" w:rsidRPr="00B304D7" w:rsidP="00923EB8" w14:paraId="13A1EF6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EB1DA4" w:rsidRPr="00B304D7" w:rsidP="00923EB8" w14:paraId="4669B1E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EB1DA4" w:rsidRPr="00B304D7" w:rsidP="00923EB8" w14:paraId="5FDBF92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7B4EA4C" w14:textId="77777777" w:rsidTr="00923EB8">
        <w:tblPrEx>
          <w:tblW w:w="0" w:type="auto"/>
          <w:tblLook w:val="04A0"/>
        </w:tblPrEx>
        <w:tc>
          <w:tcPr>
            <w:tcW w:w="6025" w:type="dxa"/>
          </w:tcPr>
          <w:p w:rsidR="00EB1DA4" w:rsidRPr="00A36391" w:rsidP="00923EB8" w14:paraId="36B8C92A" w14:textId="2C8DA1A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sz w:val="24"/>
                <w:szCs w:val="24"/>
                <w:lang w:val="es-PR"/>
              </w:rPr>
              <w:t>22</w:t>
            </w:r>
            <w:r w:rsidRPr="00A36391">
              <w:rPr>
                <w:rFonts w:ascii="Arial" w:hAnsi="Arial" w:cs="Arial"/>
                <w:sz w:val="24"/>
                <w:szCs w:val="24"/>
                <w:lang w:val="es-PR"/>
              </w:rPr>
              <w:t>. Ayud</w:t>
            </w:r>
            <w:r w:rsidR="00C9540E">
              <w:rPr>
                <w:rFonts w:ascii="Arial" w:hAnsi="Arial" w:cs="Arial"/>
                <w:sz w:val="24"/>
                <w:szCs w:val="24"/>
                <w:lang w:val="es-PR"/>
              </w:rPr>
              <w:t>ó</w:t>
            </w:r>
            <w:r w:rsidRPr="00A36391">
              <w:rPr>
                <w:rFonts w:ascii="Arial" w:hAnsi="Arial" w:cs="Arial"/>
                <w:sz w:val="24"/>
                <w:szCs w:val="24"/>
                <w:lang w:val="es-PR"/>
              </w:rPr>
              <w:t xml:space="preserve"> a satisfacer </w:t>
            </w:r>
            <w:r>
              <w:rPr>
                <w:rFonts w:ascii="Arial" w:hAnsi="Arial" w:cs="Arial"/>
                <w:sz w:val="24"/>
                <w:szCs w:val="24"/>
                <w:lang w:val="es-PR"/>
              </w:rPr>
              <w:t>mis</w:t>
            </w:r>
            <w:r w:rsidRPr="00A36391">
              <w:rPr>
                <w:rFonts w:ascii="Arial" w:hAnsi="Arial" w:cs="Arial"/>
                <w:sz w:val="24"/>
                <w:szCs w:val="24"/>
                <w:lang w:val="es-PR"/>
              </w:rPr>
              <w:t xml:space="preserve"> necesidades relacionadas al desastre</w:t>
            </w:r>
          </w:p>
        </w:tc>
        <w:tc>
          <w:tcPr>
            <w:tcW w:w="990" w:type="dxa"/>
          </w:tcPr>
          <w:p w:rsidR="00EB1DA4" w:rsidRPr="00B304D7" w:rsidP="00923EB8" w14:paraId="6A0A25F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EB1DA4" w:rsidRPr="00B304D7" w:rsidP="00923EB8" w14:paraId="225FB9D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EB1DA4" w:rsidRPr="00B304D7" w:rsidP="00923EB8" w14:paraId="4D6A4F8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EB1DA4" w:rsidRPr="00B304D7" w:rsidP="00923EB8" w14:paraId="02795AF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EB1DA4" w:rsidRPr="00B304D7" w:rsidP="00923EB8" w14:paraId="04A276D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1E7D43" w:rsidP="001E7D43" w14:paraId="04B24986" w14:textId="55A94915">
      <w:pPr>
        <w:rPr>
          <w:rFonts w:ascii="Arial" w:hAnsi="Arial" w:cs="Arial"/>
          <w:color w:val="009999"/>
          <w:sz w:val="24"/>
          <w:szCs w:val="24"/>
        </w:rPr>
      </w:pPr>
      <w:r w:rsidRPr="00F571CA">
        <w:rPr>
          <w:rFonts w:ascii="Arial" w:hAnsi="Arial" w:cs="Arial"/>
          <w:color w:val="009999"/>
          <w:sz w:val="24"/>
          <w:szCs w:val="24"/>
        </w:rPr>
        <w:t>Programmer Note: If Q</w:t>
      </w:r>
      <w:r w:rsidR="00BE3B77">
        <w:rPr>
          <w:rFonts w:ascii="Arial" w:hAnsi="Arial" w:cs="Arial"/>
          <w:color w:val="009999"/>
          <w:sz w:val="24"/>
          <w:szCs w:val="24"/>
        </w:rPr>
        <w:t>22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response = 1</w:t>
      </w:r>
      <w:r>
        <w:rPr>
          <w:rFonts w:ascii="Arial" w:hAnsi="Arial" w:cs="Arial"/>
          <w:color w:val="009999"/>
          <w:sz w:val="24"/>
          <w:szCs w:val="24"/>
        </w:rPr>
        <w:t xml:space="preserve">, </w:t>
      </w:r>
      <w:r w:rsidRPr="00F571CA">
        <w:rPr>
          <w:rFonts w:ascii="Arial" w:hAnsi="Arial" w:cs="Arial"/>
          <w:color w:val="009999"/>
          <w:sz w:val="24"/>
          <w:szCs w:val="24"/>
        </w:rPr>
        <w:t>2</w:t>
      </w:r>
      <w:r>
        <w:rPr>
          <w:rFonts w:ascii="Arial" w:hAnsi="Arial" w:cs="Arial"/>
          <w:color w:val="009999"/>
          <w:sz w:val="24"/>
          <w:szCs w:val="24"/>
        </w:rPr>
        <w:t>, or 3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go to Q</w:t>
      </w:r>
      <w:r w:rsidR="00BE3B77">
        <w:rPr>
          <w:rFonts w:ascii="Arial" w:hAnsi="Arial" w:cs="Arial"/>
          <w:color w:val="009999"/>
          <w:sz w:val="24"/>
          <w:szCs w:val="24"/>
        </w:rPr>
        <w:t>23</w:t>
      </w:r>
      <w:r>
        <w:rPr>
          <w:rFonts w:ascii="Arial" w:hAnsi="Arial" w:cs="Arial"/>
          <w:color w:val="009999"/>
          <w:sz w:val="24"/>
          <w:szCs w:val="24"/>
        </w:rPr>
        <w:t xml:space="preserve"> else go to Q</w:t>
      </w:r>
      <w:r w:rsidR="00BE3B77">
        <w:rPr>
          <w:rFonts w:ascii="Arial" w:hAnsi="Arial" w:cs="Arial"/>
          <w:color w:val="009999"/>
          <w:sz w:val="24"/>
          <w:szCs w:val="24"/>
        </w:rPr>
        <w:t>24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.)  </w:t>
      </w:r>
    </w:p>
    <w:p w:rsidR="00441DE7" w:rsidP="001E7D43" w14:paraId="5A6580B8" w14:textId="030807BC">
      <w:pPr>
        <w:rPr>
          <w:rFonts w:ascii="Arial" w:hAnsi="Arial" w:cs="Arial"/>
          <w:color w:val="009999"/>
          <w:sz w:val="24"/>
          <w:szCs w:val="24"/>
        </w:rPr>
      </w:pPr>
    </w:p>
    <w:p w:rsidR="00441DE7" w:rsidRPr="00F571CA" w:rsidP="00441DE7" w14:paraId="661D788F" w14:textId="77777777">
      <w:pPr>
        <w:spacing w:after="0"/>
        <w:rPr>
          <w:rFonts w:ascii="Arial" w:hAnsi="Arial" w:cs="Arial"/>
          <w:color w:val="009999"/>
          <w:sz w:val="24"/>
          <w:szCs w:val="24"/>
        </w:rPr>
      </w:pPr>
    </w:p>
    <w:p w:rsidR="00AD4CAE" w:rsidP="00441DE7" w14:paraId="4AA6E85B" w14:textId="7BA91F12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AD4CAE">
        <w:rPr>
          <w:rFonts w:ascii="Arial" w:hAnsi="Arial" w:cs="Arial"/>
          <w:sz w:val="24"/>
          <w:szCs w:val="24"/>
          <w:lang w:val="es-PR"/>
        </w:rPr>
        <w:t>23</w:t>
      </w:r>
      <w:r w:rsidRPr="00AD4CAE" w:rsidR="001E7D43">
        <w:rPr>
          <w:rFonts w:ascii="Arial" w:hAnsi="Arial" w:cs="Arial"/>
          <w:sz w:val="24"/>
          <w:szCs w:val="24"/>
          <w:lang w:val="es-PR"/>
        </w:rPr>
        <w:t xml:space="preserve">. </w:t>
      </w:r>
      <w:r w:rsidRPr="00291D0C">
        <w:rPr>
          <w:rFonts w:ascii="Arial" w:hAnsi="Arial" w:cs="Arial"/>
          <w:sz w:val="24"/>
          <w:szCs w:val="24"/>
          <w:lang w:val="es-PR"/>
        </w:rPr>
        <w:t xml:space="preserve">¿Cuál de las siguientes opciones describe mejor las áreas en las que la asistencia financiera de FEMA no </w:t>
      </w:r>
      <w:r>
        <w:rPr>
          <w:rFonts w:ascii="Arial" w:hAnsi="Arial" w:cs="Arial"/>
          <w:sz w:val="24"/>
          <w:szCs w:val="24"/>
          <w:lang w:val="es-PR"/>
        </w:rPr>
        <w:t>cumplió</w:t>
      </w:r>
      <w:r w:rsidRPr="00291D0C">
        <w:rPr>
          <w:rFonts w:ascii="Arial" w:hAnsi="Arial" w:cs="Arial"/>
          <w:sz w:val="24"/>
          <w:szCs w:val="24"/>
          <w:lang w:val="es-PR"/>
        </w:rPr>
        <w:t xml:space="preserve"> sus necesidades relacionadas con el desastre? </w:t>
      </w:r>
      <w:r w:rsidRPr="00AA6E63">
        <w:rPr>
          <w:rFonts w:ascii="Arial" w:hAnsi="Arial" w:cs="Arial"/>
          <w:sz w:val="24"/>
          <w:szCs w:val="24"/>
          <w:lang w:val="es-PR"/>
        </w:rPr>
        <w:t>[Seleccione todas las que correspondan].</w:t>
      </w:r>
    </w:p>
    <w:p w:rsidR="00441DE7" w:rsidRPr="00AA6E63" w:rsidP="00441DE7" w14:paraId="2219ECAD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AD4CAE" w:rsidP="00AD4CAE" w14:paraId="002CD9F5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Reparaciones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al Hoga</w:t>
      </w:r>
      <w:r>
        <w:rPr>
          <w:rFonts w:ascii="Arial" w:hAnsi="Arial" w:cs="Arial"/>
          <w:sz w:val="24"/>
          <w:szCs w:val="24"/>
          <w:lang w:val="es-PR"/>
        </w:rPr>
        <w:t>r</w:t>
      </w:r>
    </w:p>
    <w:p w:rsidR="00AD4CAE" w:rsidP="00AD4CAE" w14:paraId="53B238E3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Asistencia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de Alquiler</w:t>
      </w:r>
    </w:p>
    <w:p w:rsidR="00AD4CAE" w:rsidP="00AD4CAE" w14:paraId="773D2EBC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Bienes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Personales</w:t>
      </w:r>
    </w:p>
    <w:p w:rsidR="00AD4CAE" w:rsidP="00AD4CAE" w14:paraId="0136DB76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Gastos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de cuido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de niños</w:t>
      </w:r>
    </w:p>
    <w:p w:rsidR="00AD4CAE" w:rsidP="00AD4CAE" w14:paraId="308DE668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Gastos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médicos, dentales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o funerarios</w:t>
      </w:r>
    </w:p>
    <w:p w:rsidR="00AD4CAE" w:rsidP="00AD4CAE" w14:paraId="4ECCE186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701518">
        <w:rPr>
          <w:rFonts w:ascii="Arial" w:hAnsi="Arial" w:cs="Arial"/>
          <w:sz w:val="24"/>
          <w:szCs w:val="24"/>
          <w:lang w:val="es-PR"/>
        </w:rPr>
        <w:t>Reparaciones o mejoras relacionadas con discapacidad</w:t>
      </w:r>
      <w:r>
        <w:rPr>
          <w:rFonts w:ascii="Arial" w:hAnsi="Arial" w:cs="Arial"/>
          <w:sz w:val="24"/>
          <w:szCs w:val="24"/>
          <w:lang w:val="es-PR"/>
        </w:rPr>
        <w:t>es</w:t>
      </w:r>
      <w:r w:rsidRPr="00701518">
        <w:rPr>
          <w:rFonts w:ascii="Arial" w:hAnsi="Arial" w:cs="Arial"/>
          <w:sz w:val="24"/>
          <w:szCs w:val="24"/>
          <w:lang w:val="es-PR"/>
        </w:rPr>
        <w:t xml:space="preserve"> </w:t>
      </w:r>
    </w:p>
    <w:p w:rsidR="00AD4CAE" w:rsidRPr="00441DE7" w:rsidP="00441DE7" w14:paraId="24F4AA6F" w14:textId="57997B7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76017E">
        <w:rPr>
          <w:rFonts w:ascii="Arial" w:hAnsi="Arial" w:cs="Arial"/>
          <w:sz w:val="24"/>
          <w:szCs w:val="24"/>
        </w:rPr>
        <w:t>Otro (especifique 50 caracteres)</w:t>
      </w:r>
    </w:p>
    <w:p w:rsidR="00441DE7" w:rsidP="00441DE7" w14:paraId="36237807" w14:textId="36B9D306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</w:p>
    <w:p w:rsidR="000032E2" w:rsidRPr="00441DE7" w:rsidP="00441DE7" w14:paraId="1BF8F362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</w:p>
    <w:p w:rsidR="000032E2" w:rsidP="00441DE7" w14:paraId="1597FBA9" w14:textId="6E99014B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0032E2" w:rsidP="000032E2" w14:paraId="00C135DA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0032E2" w:rsidP="000032E2" w14:paraId="16324707" w14:textId="21DB9A7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ASISTENCIA DE FEMA</w:t>
      </w:r>
    </w:p>
    <w:p w:rsidR="000032E2" w:rsidP="00441DE7" w14:paraId="7ED39619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0032E2" w:rsidP="00441DE7" w14:paraId="0E45927E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D037DD" w:rsidP="00441DE7" w14:paraId="7EB30295" w14:textId="48A08834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6977BB">
        <w:rPr>
          <w:rFonts w:ascii="Arial" w:hAnsi="Arial" w:cs="Arial"/>
          <w:sz w:val="24"/>
          <w:szCs w:val="24"/>
          <w:lang w:val="es-PR"/>
        </w:rPr>
        <w:t>2</w:t>
      </w:r>
      <w:r w:rsidR="0059239B">
        <w:rPr>
          <w:rFonts w:ascii="Arial" w:hAnsi="Arial" w:cs="Arial"/>
          <w:sz w:val="24"/>
          <w:szCs w:val="24"/>
          <w:lang w:val="es-PR"/>
        </w:rPr>
        <w:t>4</w:t>
      </w:r>
      <w:r w:rsidRPr="006977BB">
        <w:rPr>
          <w:rFonts w:ascii="Arial" w:hAnsi="Arial" w:cs="Arial"/>
          <w:sz w:val="24"/>
          <w:szCs w:val="24"/>
          <w:lang w:val="es-PR"/>
        </w:rPr>
        <w:t xml:space="preserve">. </w:t>
      </w:r>
      <w:r w:rsidRPr="008566DB" w:rsidR="00D4090A">
        <w:rPr>
          <w:rFonts w:ascii="Arial" w:hAnsi="Arial" w:cs="Arial"/>
          <w:sz w:val="24"/>
          <w:szCs w:val="24"/>
          <w:lang w:val="es-PR"/>
        </w:rPr>
        <w:t>¿</w:t>
      </w:r>
      <w:r w:rsidRPr="006977BB" w:rsidR="006977BB">
        <w:rPr>
          <w:rFonts w:ascii="Arial" w:hAnsi="Arial" w:cs="Arial"/>
          <w:sz w:val="24"/>
          <w:szCs w:val="24"/>
          <w:lang w:val="es-PR"/>
        </w:rPr>
        <w:t xml:space="preserve">Qué servicios adicionales </w:t>
      </w:r>
      <w:r w:rsidR="006977BB">
        <w:rPr>
          <w:rFonts w:ascii="Arial" w:hAnsi="Arial" w:cs="Arial"/>
          <w:sz w:val="24"/>
          <w:szCs w:val="24"/>
          <w:lang w:val="es-PR"/>
        </w:rPr>
        <w:t xml:space="preserve">y </w:t>
      </w:r>
      <w:r w:rsidRPr="006977BB" w:rsidR="006977BB">
        <w:rPr>
          <w:rFonts w:ascii="Arial" w:hAnsi="Arial" w:cs="Arial"/>
          <w:sz w:val="24"/>
          <w:szCs w:val="24"/>
          <w:lang w:val="es-PR"/>
        </w:rPr>
        <w:t xml:space="preserve">asistencia de recuperación de desastres necesita actualmente? </w:t>
      </w:r>
    </w:p>
    <w:p w:rsidR="00BE3B77" w:rsidP="00441DE7" w14:paraId="3EAE899A" w14:textId="34771779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6977BB">
        <w:rPr>
          <w:rFonts w:ascii="Arial" w:hAnsi="Arial" w:cs="Arial"/>
          <w:sz w:val="24"/>
          <w:szCs w:val="24"/>
          <w:lang w:val="es-PR"/>
        </w:rPr>
        <w:t xml:space="preserve"> (300 caracteres)</w:t>
      </w:r>
    </w:p>
    <w:p w:rsidR="00D037DD" w:rsidRPr="006977BB" w:rsidP="00441DE7" w14:paraId="57CC54D9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BE3B77" w:rsidRPr="006977BB" w:rsidP="001E7D43" w14:paraId="1258BFF1" w14:textId="79B75B9D">
      <w:pPr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45085</wp:posOffset>
                </wp:positionV>
                <wp:extent cx="6438900" cy="6286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89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3C2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5" type="#_x0000_t202" style="width:507pt;height:49.5pt;margin-top:3.55pt;margin-left:3pt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C53C28" w14:paraId="2ABB2464" w14:textId="77777777"/>
                  </w:txbxContent>
                </v:textbox>
              </v:shape>
            </w:pict>
          </mc:Fallback>
        </mc:AlternateContent>
      </w:r>
    </w:p>
    <w:p w:rsidR="00BE3B77" w:rsidRPr="006977BB" w:rsidP="001E7D43" w14:paraId="28138722" w14:textId="77777777">
      <w:pPr>
        <w:rPr>
          <w:rFonts w:ascii="Arial" w:hAnsi="Arial" w:cs="Arial"/>
          <w:sz w:val="24"/>
          <w:szCs w:val="24"/>
          <w:lang w:val="es-PR"/>
        </w:rPr>
      </w:pPr>
    </w:p>
    <w:p w:rsidR="00BE3B77" w:rsidRPr="006977BB" w:rsidP="00E4417E" w14:paraId="17BD821B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E4417E" w:rsidP="00E4417E" w14:paraId="7E785CA0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BE3B77" w:rsidP="00E4417E" w14:paraId="192FB86D" w14:textId="066FFCB8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8566DB">
        <w:rPr>
          <w:rFonts w:ascii="Arial" w:hAnsi="Arial" w:cs="Arial"/>
          <w:sz w:val="24"/>
          <w:szCs w:val="24"/>
          <w:lang w:val="es-PR"/>
        </w:rPr>
        <w:t>2</w:t>
      </w:r>
      <w:r w:rsidR="0059239B">
        <w:rPr>
          <w:rFonts w:ascii="Arial" w:hAnsi="Arial" w:cs="Arial"/>
          <w:sz w:val="24"/>
          <w:szCs w:val="24"/>
          <w:lang w:val="es-PR"/>
        </w:rPr>
        <w:t>5</w:t>
      </w:r>
      <w:r w:rsidRPr="008566DB">
        <w:rPr>
          <w:rFonts w:ascii="Arial" w:hAnsi="Arial" w:cs="Arial"/>
          <w:sz w:val="24"/>
          <w:szCs w:val="24"/>
          <w:lang w:val="es-PR"/>
        </w:rPr>
        <w:t xml:space="preserve">. </w:t>
      </w:r>
      <w:r w:rsidRPr="008566DB" w:rsidR="008566DB">
        <w:rPr>
          <w:rFonts w:ascii="Arial" w:hAnsi="Arial" w:cs="Arial"/>
          <w:sz w:val="24"/>
          <w:szCs w:val="24"/>
          <w:lang w:val="es-PR"/>
        </w:rPr>
        <w:t xml:space="preserve">¿Qué cambios has hecho para estar mejor preparado para futuros desastres?  </w:t>
      </w:r>
      <w:r w:rsidRPr="006457CB" w:rsidR="008566DB">
        <w:rPr>
          <w:rFonts w:ascii="Arial" w:hAnsi="Arial" w:cs="Arial"/>
          <w:sz w:val="24"/>
          <w:szCs w:val="24"/>
          <w:lang w:val="es-PR"/>
        </w:rPr>
        <w:t>(300 caracteres)</w:t>
      </w:r>
    </w:p>
    <w:p w:rsidR="00D037DD" w:rsidRPr="006457CB" w:rsidP="001E7D43" w14:paraId="2C668DE4" w14:textId="77777777">
      <w:pPr>
        <w:rPr>
          <w:rFonts w:ascii="Arial" w:hAnsi="Arial" w:cs="Arial"/>
          <w:sz w:val="24"/>
          <w:szCs w:val="24"/>
          <w:lang w:val="es-PR"/>
        </w:rPr>
      </w:pPr>
    </w:p>
    <w:p w:rsidR="00BE3B77" w:rsidRPr="006457CB" w:rsidP="001E7D43" w14:paraId="0F974CAD" w14:textId="5C7CA325">
      <w:pPr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25400</wp:posOffset>
                </wp:positionV>
                <wp:extent cx="6334125" cy="6286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41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3C2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type="#_x0000_t202" style="width:498.75pt;height:49.5pt;margin-top:2pt;margin-left:11.25pt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C53C28" w14:paraId="2C9E010C" w14:textId="77777777"/>
                  </w:txbxContent>
                </v:textbox>
              </v:shape>
            </w:pict>
          </mc:Fallback>
        </mc:AlternateContent>
      </w:r>
    </w:p>
    <w:p w:rsidR="001E7D43" w:rsidRPr="006457CB" w:rsidP="001E7D43" w14:paraId="275AF466" w14:textId="56C2F0A8">
      <w:pPr>
        <w:rPr>
          <w:rFonts w:ascii="Arial" w:hAnsi="Arial" w:cs="Arial"/>
          <w:sz w:val="24"/>
          <w:szCs w:val="24"/>
          <w:lang w:val="es-PR"/>
        </w:rPr>
      </w:pPr>
      <w:r w:rsidRPr="006457CB">
        <w:rPr>
          <w:rFonts w:ascii="Arial" w:hAnsi="Arial" w:cs="Arial"/>
          <w:sz w:val="24"/>
          <w:szCs w:val="24"/>
          <w:lang w:val="es-PR"/>
        </w:rPr>
        <w:t xml:space="preserve"> </w:t>
      </w:r>
    </w:p>
    <w:p w:rsidR="00BE3B77" w:rsidRPr="006457CB" w:rsidP="001E7D43" w14:paraId="5F4AD0D0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BE3B77" w:rsidRPr="0006404B" w:rsidP="001E7D43" w14:paraId="406A5EFC" w14:textId="31F20725">
      <w:pPr>
        <w:rPr>
          <w:rFonts w:ascii="Arial" w:hAnsi="Arial" w:cs="Arial"/>
          <w:bCs/>
          <w:sz w:val="24"/>
          <w:szCs w:val="24"/>
          <w:lang w:val="es-PR"/>
        </w:rPr>
      </w:pPr>
      <w:r w:rsidRPr="006457CB">
        <w:rPr>
          <w:rFonts w:ascii="Arial" w:hAnsi="Arial" w:cs="Arial"/>
          <w:bCs/>
          <w:sz w:val="24"/>
          <w:szCs w:val="24"/>
          <w:lang w:val="es-PR"/>
        </w:rPr>
        <w:t>2</w:t>
      </w:r>
      <w:r w:rsidR="0059239B">
        <w:rPr>
          <w:rFonts w:ascii="Arial" w:hAnsi="Arial" w:cs="Arial"/>
          <w:bCs/>
          <w:sz w:val="24"/>
          <w:szCs w:val="24"/>
          <w:lang w:val="es-PR"/>
        </w:rPr>
        <w:t>6</w:t>
      </w:r>
      <w:r w:rsidRPr="006457CB">
        <w:rPr>
          <w:rFonts w:ascii="Arial" w:hAnsi="Arial" w:cs="Arial"/>
          <w:bCs/>
          <w:sz w:val="24"/>
          <w:szCs w:val="24"/>
          <w:lang w:val="es-PR"/>
        </w:rPr>
        <w:t xml:space="preserve">. </w:t>
      </w:r>
      <w:r w:rsidRPr="006457CB" w:rsidR="006457CB">
        <w:rPr>
          <w:rFonts w:ascii="Arial" w:hAnsi="Arial" w:cs="Arial"/>
          <w:bCs/>
          <w:sz w:val="24"/>
          <w:szCs w:val="24"/>
          <w:lang w:val="es-PR"/>
        </w:rPr>
        <w:t xml:space="preserve">Basándose en su experiencia en el desastre, ¿qué comentarios o sugerencias adicionales tiene? </w:t>
      </w:r>
      <w:r w:rsidRPr="0006404B" w:rsidR="006457CB">
        <w:rPr>
          <w:rFonts w:ascii="Arial" w:hAnsi="Arial" w:cs="Arial"/>
          <w:bCs/>
          <w:sz w:val="24"/>
          <w:szCs w:val="24"/>
          <w:lang w:val="es-PR"/>
        </w:rPr>
        <w:t>(300 caracteres)</w:t>
      </w:r>
    </w:p>
    <w:p w:rsidR="00BE3B77" w:rsidRPr="0006404B" w:rsidP="001E7D43" w14:paraId="1D0B687B" w14:textId="4A54E95A">
      <w:pPr>
        <w:rPr>
          <w:rFonts w:ascii="Arial" w:hAnsi="Arial" w:cs="Arial"/>
          <w:bCs/>
          <w:sz w:val="24"/>
          <w:szCs w:val="24"/>
          <w:lang w:val="es-PR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59055</wp:posOffset>
                </wp:positionV>
                <wp:extent cx="6400800" cy="6953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08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3C2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7" type="#_x0000_t202" style="width:7in;height:54.75pt;margin-top:4.65pt;margin-left:12.75pt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C53C28" w14:paraId="6CAA19CF" w14:textId="77777777"/>
                  </w:txbxContent>
                </v:textbox>
              </v:shape>
            </w:pict>
          </mc:Fallback>
        </mc:AlternateContent>
      </w:r>
    </w:p>
    <w:p w:rsidR="00BE3B77" w:rsidRPr="0006404B" w:rsidP="001E7D43" w14:paraId="6AAE8493" w14:textId="4420F41D">
      <w:pPr>
        <w:rPr>
          <w:rFonts w:ascii="Arial" w:hAnsi="Arial" w:cs="Arial"/>
          <w:bCs/>
          <w:sz w:val="24"/>
          <w:szCs w:val="24"/>
          <w:lang w:val="es-PR"/>
        </w:rPr>
      </w:pPr>
    </w:p>
    <w:p w:rsidR="00BE3B77" w:rsidRPr="0006404B" w:rsidP="001E7D43" w14:paraId="3F41C7EA" w14:textId="77777777">
      <w:pPr>
        <w:rPr>
          <w:rFonts w:ascii="Arial" w:hAnsi="Arial" w:cs="Arial"/>
          <w:bCs/>
          <w:sz w:val="24"/>
          <w:szCs w:val="24"/>
          <w:lang w:val="es-PR"/>
        </w:rPr>
      </w:pPr>
    </w:p>
    <w:p w:rsidR="001E7D43" w:rsidRPr="0006404B" w:rsidP="00D4090A" w14:paraId="70860D96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0032E2" w14:paraId="42E62547" w14:textId="3C7BA363">
      <w:pPr>
        <w:rPr>
          <w:rFonts w:ascii="Arial" w:hAnsi="Arial" w:cs="Arial"/>
          <w:b/>
          <w:sz w:val="24"/>
          <w:szCs w:val="24"/>
          <w:lang w:val="es-PR"/>
        </w:rPr>
      </w:pPr>
    </w:p>
    <w:p w:rsidR="001E7D43" w:rsidP="00D4090A" w14:paraId="61C439B0" w14:textId="3A7F5B81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  <w:r w:rsidRPr="0006404B">
        <w:rPr>
          <w:rFonts w:ascii="Arial" w:hAnsi="Arial" w:cs="Arial"/>
          <w:b/>
          <w:sz w:val="24"/>
          <w:szCs w:val="24"/>
          <w:lang w:val="es-PR"/>
        </w:rPr>
        <w:t>CL</w:t>
      </w:r>
      <w:r w:rsidR="00361648">
        <w:rPr>
          <w:rFonts w:ascii="Arial" w:hAnsi="Arial" w:cs="Arial"/>
          <w:b/>
          <w:sz w:val="24"/>
          <w:szCs w:val="24"/>
          <w:lang w:val="es-PR"/>
        </w:rPr>
        <w:t>AUSURA</w:t>
      </w:r>
      <w:r w:rsidRPr="0006404B">
        <w:rPr>
          <w:rFonts w:ascii="Arial" w:hAnsi="Arial" w:cs="Arial"/>
          <w:b/>
          <w:sz w:val="24"/>
          <w:szCs w:val="24"/>
          <w:lang w:val="es-PR"/>
        </w:rPr>
        <w:t xml:space="preserve"> </w:t>
      </w:r>
    </w:p>
    <w:p w:rsidR="00361648" w:rsidRPr="0006404B" w:rsidP="00D4090A" w14:paraId="18693757" w14:textId="77777777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</w:p>
    <w:p w:rsidR="004D7A48" w:rsidP="00D4090A" w14:paraId="501C332A" w14:textId="4F02CDEF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6A4261">
        <w:rPr>
          <w:rFonts w:ascii="Arial" w:hAnsi="Arial" w:cs="Arial"/>
          <w:bCs/>
          <w:sz w:val="24"/>
          <w:szCs w:val="24"/>
          <w:lang w:val="es-PR"/>
        </w:rPr>
        <w:t xml:space="preserve">La información que nos ha proporcionado hoy es extremadamente importante para ayudar a mejorar la recuperación en futuros desastres. </w:t>
      </w:r>
      <w:r w:rsidRPr="004D7A48">
        <w:rPr>
          <w:rFonts w:ascii="Arial" w:hAnsi="Arial" w:cs="Arial"/>
          <w:sz w:val="24"/>
          <w:szCs w:val="24"/>
          <w:lang w:val="es-PR"/>
        </w:rPr>
        <w:t>Le agradecemos su ayuda en los comentarios de los últimos 24 meses.</w:t>
      </w:r>
    </w:p>
    <w:p w:rsidR="00D4090A" w:rsidP="00D4090A" w14:paraId="39A32649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FD50F5" w:rsidRPr="004D7A48" w:rsidP="00D4090A" w14:paraId="15CEF7D3" w14:textId="00977551">
      <w:pPr>
        <w:spacing w:after="0"/>
        <w:rPr>
          <w:rFonts w:ascii="Times New Roman" w:hAnsi="Times New Roman"/>
          <w:bCs/>
          <w:color w:val="000000" w:themeColor="text1"/>
          <w:sz w:val="24"/>
          <w:szCs w:val="24"/>
          <w:lang w:val="es-PR"/>
        </w:rPr>
      </w:pPr>
      <w:r w:rsidRPr="004D7A48">
        <w:rPr>
          <w:rFonts w:ascii="Arial" w:hAnsi="Arial" w:cs="Arial"/>
          <w:bCs/>
          <w:sz w:val="24"/>
          <w:szCs w:val="24"/>
          <w:lang w:val="es-PR"/>
        </w:rPr>
        <w:t>Gracias por su tiempo.</w:t>
      </w:r>
      <w:r w:rsidRPr="004D7A48" w:rsidR="001E7D43">
        <w:rPr>
          <w:rFonts w:ascii="Arial" w:hAnsi="Arial" w:cs="Arial"/>
          <w:sz w:val="24"/>
          <w:szCs w:val="24"/>
          <w:lang w:val="es-PR"/>
        </w:rPr>
        <w:t xml:space="preserve"> </w:t>
      </w:r>
    </w:p>
    <w:sectPr w:rsidSect="004411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21E8" w14:paraId="2E0477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C28" w14:paraId="3EAF3C76" w14:textId="03168F1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:rsidR="00C53C28" w14:paraId="63AF53F4" w14:textId="485F8FE9">
    <w:pPr>
      <w:pStyle w:val="Footer"/>
    </w:pPr>
    <w:r>
      <w:t>FF-104-FY-21-10</w:t>
    </w:r>
    <w:r w:rsidR="00C72020">
      <w:t>7</w:t>
    </w:r>
    <w:r w:rsidR="005621E8">
      <w:t>-A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21E8" w14:paraId="0F77BD2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21E8" w14:paraId="51648F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0A45" w:rsidP="003F1B9B" w14:paraId="49FF247F" w14:textId="6F47D3AC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LONG TERM RECOVERY STUDY</w:t>
    </w:r>
    <w:r w:rsidRPr="00910A45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 xml:space="preserve">– RECONSTRUCTION II: 24 MONTHS - </w:t>
    </w:r>
    <w:r w:rsidR="00C72020">
      <w:rPr>
        <w:rFonts w:ascii="Arial" w:hAnsi="Arial" w:cs="Arial"/>
        <w:b/>
        <w:sz w:val="24"/>
        <w:szCs w:val="24"/>
      </w:rPr>
      <w:t>ELECTRONIC</w:t>
    </w:r>
  </w:p>
  <w:p w:rsidR="00C53C28" w:rsidRPr="00601AAC" w:rsidP="003F1B9B" w14:paraId="62BD8394" w14:textId="65F02D1A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QUESTIONNAIRE FOUR</w:t>
    </w:r>
  </w:p>
  <w:p w:rsidR="00C53C28" w14:paraId="68DA65D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21E8" w14:paraId="43C9E9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2C2E10"/>
    <w:multiLevelType w:val="hybridMultilevel"/>
    <w:tmpl w:val="060C6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74DF"/>
    <w:multiLevelType w:val="hybridMultilevel"/>
    <w:tmpl w:val="AF56FB6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0350"/>
    <w:multiLevelType w:val="hybridMultilevel"/>
    <w:tmpl w:val="72CA0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6121B"/>
    <w:multiLevelType w:val="hybridMultilevel"/>
    <w:tmpl w:val="843C6364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612859"/>
    <w:multiLevelType w:val="hybridMultilevel"/>
    <w:tmpl w:val="4DE6E9DA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B97C6C"/>
    <w:multiLevelType w:val="hybridMultilevel"/>
    <w:tmpl w:val="05DC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67855"/>
    <w:multiLevelType w:val="hybridMultilevel"/>
    <w:tmpl w:val="630C346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BFA"/>
    <w:multiLevelType w:val="hybridMultilevel"/>
    <w:tmpl w:val="4F3C487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12B38"/>
    <w:multiLevelType w:val="hybridMultilevel"/>
    <w:tmpl w:val="8EA8488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469F4"/>
    <w:multiLevelType w:val="hybridMultilevel"/>
    <w:tmpl w:val="1BA85D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56600"/>
    <w:multiLevelType w:val="hybridMultilevel"/>
    <w:tmpl w:val="CBB2F6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461F5"/>
    <w:multiLevelType w:val="hybridMultilevel"/>
    <w:tmpl w:val="8D62772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21924"/>
    <w:multiLevelType w:val="hybridMultilevel"/>
    <w:tmpl w:val="403CB9B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6157E4"/>
    <w:multiLevelType w:val="hybridMultilevel"/>
    <w:tmpl w:val="317CE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762473">
    <w:abstractNumId w:val="4"/>
  </w:num>
  <w:num w:numId="2" w16cid:durableId="1280333136">
    <w:abstractNumId w:val="0"/>
  </w:num>
  <w:num w:numId="3" w16cid:durableId="1852715138">
    <w:abstractNumId w:val="8"/>
  </w:num>
  <w:num w:numId="4" w16cid:durableId="1814713337">
    <w:abstractNumId w:val="7"/>
  </w:num>
  <w:num w:numId="5" w16cid:durableId="1211843554">
    <w:abstractNumId w:val="6"/>
  </w:num>
  <w:num w:numId="6" w16cid:durableId="1228685582">
    <w:abstractNumId w:val="10"/>
  </w:num>
  <w:num w:numId="7" w16cid:durableId="714963737">
    <w:abstractNumId w:val="3"/>
  </w:num>
  <w:num w:numId="8" w16cid:durableId="1107650985">
    <w:abstractNumId w:val="9"/>
  </w:num>
  <w:num w:numId="9" w16cid:durableId="1708093821">
    <w:abstractNumId w:val="1"/>
  </w:num>
  <w:num w:numId="10" w16cid:durableId="1268662686">
    <w:abstractNumId w:val="11"/>
  </w:num>
  <w:num w:numId="11" w16cid:durableId="664354872">
    <w:abstractNumId w:val="12"/>
  </w:num>
  <w:num w:numId="12" w16cid:durableId="1639142463">
    <w:abstractNumId w:val="2"/>
  </w:num>
  <w:num w:numId="13" w16cid:durableId="1728139991">
    <w:abstractNumId w:val="5"/>
  </w:num>
  <w:num w:numId="14" w16cid:durableId="67531046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32"/>
    <w:rsid w:val="00000D28"/>
    <w:rsid w:val="00001404"/>
    <w:rsid w:val="000032E2"/>
    <w:rsid w:val="00004E63"/>
    <w:rsid w:val="00005758"/>
    <w:rsid w:val="00005C50"/>
    <w:rsid w:val="00011FF5"/>
    <w:rsid w:val="0001455A"/>
    <w:rsid w:val="00020E6C"/>
    <w:rsid w:val="00023EC7"/>
    <w:rsid w:val="00026ACB"/>
    <w:rsid w:val="00026E77"/>
    <w:rsid w:val="00026E7C"/>
    <w:rsid w:val="000304F4"/>
    <w:rsid w:val="00035301"/>
    <w:rsid w:val="00046BB0"/>
    <w:rsid w:val="00052130"/>
    <w:rsid w:val="000541AB"/>
    <w:rsid w:val="00055557"/>
    <w:rsid w:val="0006404B"/>
    <w:rsid w:val="000640A6"/>
    <w:rsid w:val="00065A93"/>
    <w:rsid w:val="00072E9D"/>
    <w:rsid w:val="00076E47"/>
    <w:rsid w:val="00086506"/>
    <w:rsid w:val="00091F1C"/>
    <w:rsid w:val="00095830"/>
    <w:rsid w:val="000A1EBF"/>
    <w:rsid w:val="000B05FA"/>
    <w:rsid w:val="000B30F4"/>
    <w:rsid w:val="000B58EB"/>
    <w:rsid w:val="000B60B3"/>
    <w:rsid w:val="000B6808"/>
    <w:rsid w:val="000B701E"/>
    <w:rsid w:val="000C27A0"/>
    <w:rsid w:val="000C32EB"/>
    <w:rsid w:val="000C5F51"/>
    <w:rsid w:val="000D2731"/>
    <w:rsid w:val="000D2A9C"/>
    <w:rsid w:val="000D337D"/>
    <w:rsid w:val="000D573F"/>
    <w:rsid w:val="000D589E"/>
    <w:rsid w:val="000D7512"/>
    <w:rsid w:val="000D7844"/>
    <w:rsid w:val="000E6EBF"/>
    <w:rsid w:val="001014CB"/>
    <w:rsid w:val="00103237"/>
    <w:rsid w:val="00106E7F"/>
    <w:rsid w:val="00107DBE"/>
    <w:rsid w:val="001123CA"/>
    <w:rsid w:val="00113361"/>
    <w:rsid w:val="00115941"/>
    <w:rsid w:val="00120EE2"/>
    <w:rsid w:val="0012484E"/>
    <w:rsid w:val="00133A39"/>
    <w:rsid w:val="001357DD"/>
    <w:rsid w:val="00146BD1"/>
    <w:rsid w:val="00150123"/>
    <w:rsid w:val="001519F6"/>
    <w:rsid w:val="001564A6"/>
    <w:rsid w:val="00156BB5"/>
    <w:rsid w:val="00157A40"/>
    <w:rsid w:val="00167CE1"/>
    <w:rsid w:val="0017171C"/>
    <w:rsid w:val="00173CCB"/>
    <w:rsid w:val="001743E5"/>
    <w:rsid w:val="00181166"/>
    <w:rsid w:val="0018125B"/>
    <w:rsid w:val="0018345B"/>
    <w:rsid w:val="00186097"/>
    <w:rsid w:val="00186A8A"/>
    <w:rsid w:val="001975C5"/>
    <w:rsid w:val="001A132E"/>
    <w:rsid w:val="001A155F"/>
    <w:rsid w:val="001A20F4"/>
    <w:rsid w:val="001A5579"/>
    <w:rsid w:val="001A7823"/>
    <w:rsid w:val="001B1486"/>
    <w:rsid w:val="001B1C1B"/>
    <w:rsid w:val="001B363F"/>
    <w:rsid w:val="001D651C"/>
    <w:rsid w:val="001E09C4"/>
    <w:rsid w:val="001E29DD"/>
    <w:rsid w:val="001E7D43"/>
    <w:rsid w:val="001F6A12"/>
    <w:rsid w:val="00200FE0"/>
    <w:rsid w:val="002052BF"/>
    <w:rsid w:val="00210F6B"/>
    <w:rsid w:val="0021184B"/>
    <w:rsid w:val="00222D15"/>
    <w:rsid w:val="00223FBB"/>
    <w:rsid w:val="002243FA"/>
    <w:rsid w:val="00224CF1"/>
    <w:rsid w:val="002328C9"/>
    <w:rsid w:val="00234EFA"/>
    <w:rsid w:val="00236369"/>
    <w:rsid w:val="00237ABE"/>
    <w:rsid w:val="00237FEA"/>
    <w:rsid w:val="002418C9"/>
    <w:rsid w:val="00242F14"/>
    <w:rsid w:val="00245D46"/>
    <w:rsid w:val="00247899"/>
    <w:rsid w:val="00254A13"/>
    <w:rsid w:val="00254A48"/>
    <w:rsid w:val="002608B8"/>
    <w:rsid w:val="00265620"/>
    <w:rsid w:val="00265F2F"/>
    <w:rsid w:val="002748D7"/>
    <w:rsid w:val="00275BD7"/>
    <w:rsid w:val="00275F41"/>
    <w:rsid w:val="00277B41"/>
    <w:rsid w:val="00291D0C"/>
    <w:rsid w:val="002926E3"/>
    <w:rsid w:val="00297843"/>
    <w:rsid w:val="002A078D"/>
    <w:rsid w:val="002A1CBE"/>
    <w:rsid w:val="002A214E"/>
    <w:rsid w:val="002A6247"/>
    <w:rsid w:val="002B0208"/>
    <w:rsid w:val="002B3E72"/>
    <w:rsid w:val="002B40E1"/>
    <w:rsid w:val="002B64AA"/>
    <w:rsid w:val="002C05D7"/>
    <w:rsid w:val="002C48C6"/>
    <w:rsid w:val="002C5C96"/>
    <w:rsid w:val="002C7871"/>
    <w:rsid w:val="002D2CFD"/>
    <w:rsid w:val="002D31C0"/>
    <w:rsid w:val="002D7996"/>
    <w:rsid w:val="002E0A57"/>
    <w:rsid w:val="002E3785"/>
    <w:rsid w:val="002F0F91"/>
    <w:rsid w:val="002F120D"/>
    <w:rsid w:val="002F1717"/>
    <w:rsid w:val="002F588D"/>
    <w:rsid w:val="002F5EC6"/>
    <w:rsid w:val="002F66D4"/>
    <w:rsid w:val="002F78A6"/>
    <w:rsid w:val="00303F0B"/>
    <w:rsid w:val="003045BF"/>
    <w:rsid w:val="0030466A"/>
    <w:rsid w:val="00307DB6"/>
    <w:rsid w:val="00313A54"/>
    <w:rsid w:val="00315D47"/>
    <w:rsid w:val="00316FAB"/>
    <w:rsid w:val="003239E2"/>
    <w:rsid w:val="00325389"/>
    <w:rsid w:val="0032705E"/>
    <w:rsid w:val="003405C0"/>
    <w:rsid w:val="00341C07"/>
    <w:rsid w:val="00343B66"/>
    <w:rsid w:val="00344CA7"/>
    <w:rsid w:val="003451C8"/>
    <w:rsid w:val="00346C2A"/>
    <w:rsid w:val="0035048F"/>
    <w:rsid w:val="0035112F"/>
    <w:rsid w:val="0035612E"/>
    <w:rsid w:val="00356423"/>
    <w:rsid w:val="00361648"/>
    <w:rsid w:val="003634D1"/>
    <w:rsid w:val="00363DD9"/>
    <w:rsid w:val="00374876"/>
    <w:rsid w:val="003773E6"/>
    <w:rsid w:val="00382B31"/>
    <w:rsid w:val="00390B80"/>
    <w:rsid w:val="00392975"/>
    <w:rsid w:val="003951F9"/>
    <w:rsid w:val="00396131"/>
    <w:rsid w:val="003A73B8"/>
    <w:rsid w:val="003B1740"/>
    <w:rsid w:val="003B6AAD"/>
    <w:rsid w:val="003C587B"/>
    <w:rsid w:val="003D3DB1"/>
    <w:rsid w:val="003E2B8C"/>
    <w:rsid w:val="003F1B9B"/>
    <w:rsid w:val="003F5D51"/>
    <w:rsid w:val="0040532E"/>
    <w:rsid w:val="00406BCA"/>
    <w:rsid w:val="00406EBD"/>
    <w:rsid w:val="00411086"/>
    <w:rsid w:val="004209F1"/>
    <w:rsid w:val="00420F66"/>
    <w:rsid w:val="00421694"/>
    <w:rsid w:val="00424E59"/>
    <w:rsid w:val="00425550"/>
    <w:rsid w:val="0043613E"/>
    <w:rsid w:val="0043618E"/>
    <w:rsid w:val="0043665A"/>
    <w:rsid w:val="004411C8"/>
    <w:rsid w:val="00441DE7"/>
    <w:rsid w:val="00444B76"/>
    <w:rsid w:val="004500CC"/>
    <w:rsid w:val="00451C2E"/>
    <w:rsid w:val="0045319B"/>
    <w:rsid w:val="00454DFB"/>
    <w:rsid w:val="00455B5B"/>
    <w:rsid w:val="00456365"/>
    <w:rsid w:val="00456A1E"/>
    <w:rsid w:val="00461EFC"/>
    <w:rsid w:val="00467BF4"/>
    <w:rsid w:val="004701DD"/>
    <w:rsid w:val="0047427C"/>
    <w:rsid w:val="0047754F"/>
    <w:rsid w:val="00477CD2"/>
    <w:rsid w:val="004812C6"/>
    <w:rsid w:val="0048269F"/>
    <w:rsid w:val="00487ECF"/>
    <w:rsid w:val="004A0404"/>
    <w:rsid w:val="004A160B"/>
    <w:rsid w:val="004A31BF"/>
    <w:rsid w:val="004A5F96"/>
    <w:rsid w:val="004B5FA6"/>
    <w:rsid w:val="004B7667"/>
    <w:rsid w:val="004C623F"/>
    <w:rsid w:val="004D7A48"/>
    <w:rsid w:val="004D7EB1"/>
    <w:rsid w:val="004E5316"/>
    <w:rsid w:val="00500E75"/>
    <w:rsid w:val="00504100"/>
    <w:rsid w:val="00505759"/>
    <w:rsid w:val="005062FC"/>
    <w:rsid w:val="005115B3"/>
    <w:rsid w:val="00511CA9"/>
    <w:rsid w:val="005133FF"/>
    <w:rsid w:val="00513EED"/>
    <w:rsid w:val="00522C48"/>
    <w:rsid w:val="00525100"/>
    <w:rsid w:val="0053287F"/>
    <w:rsid w:val="0053591D"/>
    <w:rsid w:val="00544C30"/>
    <w:rsid w:val="00545F95"/>
    <w:rsid w:val="005469E0"/>
    <w:rsid w:val="0054787C"/>
    <w:rsid w:val="005579AE"/>
    <w:rsid w:val="005621E8"/>
    <w:rsid w:val="00563240"/>
    <w:rsid w:val="005700DA"/>
    <w:rsid w:val="005733ED"/>
    <w:rsid w:val="00574694"/>
    <w:rsid w:val="00577136"/>
    <w:rsid w:val="00586655"/>
    <w:rsid w:val="00586D31"/>
    <w:rsid w:val="00587053"/>
    <w:rsid w:val="005874E1"/>
    <w:rsid w:val="00590A93"/>
    <w:rsid w:val="0059239B"/>
    <w:rsid w:val="00592E09"/>
    <w:rsid w:val="00594158"/>
    <w:rsid w:val="00595927"/>
    <w:rsid w:val="005A114A"/>
    <w:rsid w:val="005A5E5F"/>
    <w:rsid w:val="005B0F68"/>
    <w:rsid w:val="005B2137"/>
    <w:rsid w:val="005B24EB"/>
    <w:rsid w:val="005B255A"/>
    <w:rsid w:val="005B4F2D"/>
    <w:rsid w:val="005B515B"/>
    <w:rsid w:val="005B5A22"/>
    <w:rsid w:val="005B613A"/>
    <w:rsid w:val="005B6214"/>
    <w:rsid w:val="005C3DB5"/>
    <w:rsid w:val="005C3F1E"/>
    <w:rsid w:val="005C4FA9"/>
    <w:rsid w:val="005C590D"/>
    <w:rsid w:val="005D0D16"/>
    <w:rsid w:val="005D288D"/>
    <w:rsid w:val="005E778D"/>
    <w:rsid w:val="005F1DEF"/>
    <w:rsid w:val="005F2EA7"/>
    <w:rsid w:val="005F2F20"/>
    <w:rsid w:val="00601255"/>
    <w:rsid w:val="00601AAC"/>
    <w:rsid w:val="0060264B"/>
    <w:rsid w:val="006030BB"/>
    <w:rsid w:val="0060315A"/>
    <w:rsid w:val="0060387C"/>
    <w:rsid w:val="00603CEB"/>
    <w:rsid w:val="00604B53"/>
    <w:rsid w:val="00604D78"/>
    <w:rsid w:val="00612C42"/>
    <w:rsid w:val="006130FC"/>
    <w:rsid w:val="00613FDD"/>
    <w:rsid w:val="00621F54"/>
    <w:rsid w:val="0062343A"/>
    <w:rsid w:val="00624AAF"/>
    <w:rsid w:val="00624C54"/>
    <w:rsid w:val="00627002"/>
    <w:rsid w:val="006374F3"/>
    <w:rsid w:val="0064143B"/>
    <w:rsid w:val="006435F4"/>
    <w:rsid w:val="006457CB"/>
    <w:rsid w:val="00652357"/>
    <w:rsid w:val="00654B74"/>
    <w:rsid w:val="006556AD"/>
    <w:rsid w:val="00664CE8"/>
    <w:rsid w:val="00665F4E"/>
    <w:rsid w:val="00667A13"/>
    <w:rsid w:val="00683C92"/>
    <w:rsid w:val="00684D4C"/>
    <w:rsid w:val="00684FEB"/>
    <w:rsid w:val="00691DD9"/>
    <w:rsid w:val="006977BB"/>
    <w:rsid w:val="00697C6C"/>
    <w:rsid w:val="006A4261"/>
    <w:rsid w:val="006A4A9A"/>
    <w:rsid w:val="006A71EA"/>
    <w:rsid w:val="006A7FC1"/>
    <w:rsid w:val="006B269A"/>
    <w:rsid w:val="006B2AA9"/>
    <w:rsid w:val="006B416F"/>
    <w:rsid w:val="006B44EE"/>
    <w:rsid w:val="006C101D"/>
    <w:rsid w:val="006D0013"/>
    <w:rsid w:val="006D1486"/>
    <w:rsid w:val="006D50B8"/>
    <w:rsid w:val="006D57F9"/>
    <w:rsid w:val="006D5ECA"/>
    <w:rsid w:val="006D6E4B"/>
    <w:rsid w:val="006E579E"/>
    <w:rsid w:val="006E591A"/>
    <w:rsid w:val="006F1823"/>
    <w:rsid w:val="006F2762"/>
    <w:rsid w:val="006F5736"/>
    <w:rsid w:val="006F5920"/>
    <w:rsid w:val="00701518"/>
    <w:rsid w:val="00701BB6"/>
    <w:rsid w:val="00702251"/>
    <w:rsid w:val="007024F1"/>
    <w:rsid w:val="00707513"/>
    <w:rsid w:val="00712DC5"/>
    <w:rsid w:val="00714F5F"/>
    <w:rsid w:val="00717BC7"/>
    <w:rsid w:val="0073107A"/>
    <w:rsid w:val="00734319"/>
    <w:rsid w:val="00735800"/>
    <w:rsid w:val="00735D5F"/>
    <w:rsid w:val="00736E76"/>
    <w:rsid w:val="00747164"/>
    <w:rsid w:val="00755047"/>
    <w:rsid w:val="0076017E"/>
    <w:rsid w:val="0076507C"/>
    <w:rsid w:val="00767FC4"/>
    <w:rsid w:val="00771257"/>
    <w:rsid w:val="00772AB4"/>
    <w:rsid w:val="007734F9"/>
    <w:rsid w:val="00776063"/>
    <w:rsid w:val="0077639A"/>
    <w:rsid w:val="00777E43"/>
    <w:rsid w:val="0078200F"/>
    <w:rsid w:val="007838E4"/>
    <w:rsid w:val="00784F72"/>
    <w:rsid w:val="00787165"/>
    <w:rsid w:val="00790EFE"/>
    <w:rsid w:val="00795462"/>
    <w:rsid w:val="007A1414"/>
    <w:rsid w:val="007A4060"/>
    <w:rsid w:val="007A63FC"/>
    <w:rsid w:val="007A6EE0"/>
    <w:rsid w:val="007B0C37"/>
    <w:rsid w:val="007B2CC5"/>
    <w:rsid w:val="007B75D4"/>
    <w:rsid w:val="007C1C36"/>
    <w:rsid w:val="007C2FAE"/>
    <w:rsid w:val="007C3BB9"/>
    <w:rsid w:val="007C5B2E"/>
    <w:rsid w:val="007C6CEE"/>
    <w:rsid w:val="007D2AA3"/>
    <w:rsid w:val="007D6E31"/>
    <w:rsid w:val="007E587C"/>
    <w:rsid w:val="007E5D67"/>
    <w:rsid w:val="007F1ED5"/>
    <w:rsid w:val="00801645"/>
    <w:rsid w:val="00802D87"/>
    <w:rsid w:val="00802EC9"/>
    <w:rsid w:val="00802F3D"/>
    <w:rsid w:val="008054F7"/>
    <w:rsid w:val="008057B1"/>
    <w:rsid w:val="008109CF"/>
    <w:rsid w:val="00812DED"/>
    <w:rsid w:val="008132E1"/>
    <w:rsid w:val="00826990"/>
    <w:rsid w:val="008319A4"/>
    <w:rsid w:val="00836D1F"/>
    <w:rsid w:val="008411A1"/>
    <w:rsid w:val="008444D9"/>
    <w:rsid w:val="00844D5E"/>
    <w:rsid w:val="008548AA"/>
    <w:rsid w:val="008566DB"/>
    <w:rsid w:val="0086121B"/>
    <w:rsid w:val="00862838"/>
    <w:rsid w:val="00862E59"/>
    <w:rsid w:val="0086581E"/>
    <w:rsid w:val="008774F7"/>
    <w:rsid w:val="0088293C"/>
    <w:rsid w:val="00884786"/>
    <w:rsid w:val="00884E66"/>
    <w:rsid w:val="00890F13"/>
    <w:rsid w:val="008942FB"/>
    <w:rsid w:val="0089537B"/>
    <w:rsid w:val="00895B5A"/>
    <w:rsid w:val="0089784D"/>
    <w:rsid w:val="008A4E21"/>
    <w:rsid w:val="008A761D"/>
    <w:rsid w:val="008B245F"/>
    <w:rsid w:val="008B2967"/>
    <w:rsid w:val="008B6A45"/>
    <w:rsid w:val="008B74C2"/>
    <w:rsid w:val="008B7921"/>
    <w:rsid w:val="008B7D7E"/>
    <w:rsid w:val="008D15CD"/>
    <w:rsid w:val="008D23B8"/>
    <w:rsid w:val="008D38B5"/>
    <w:rsid w:val="008D677D"/>
    <w:rsid w:val="008E1D27"/>
    <w:rsid w:val="008E2D7D"/>
    <w:rsid w:val="008E404B"/>
    <w:rsid w:val="008E6710"/>
    <w:rsid w:val="008F2E7F"/>
    <w:rsid w:val="008F48C6"/>
    <w:rsid w:val="008F777B"/>
    <w:rsid w:val="00900B04"/>
    <w:rsid w:val="00902860"/>
    <w:rsid w:val="009068E1"/>
    <w:rsid w:val="00907F54"/>
    <w:rsid w:val="00910A45"/>
    <w:rsid w:val="00911D24"/>
    <w:rsid w:val="00916467"/>
    <w:rsid w:val="00916C44"/>
    <w:rsid w:val="009220D7"/>
    <w:rsid w:val="00923EB8"/>
    <w:rsid w:val="00926DBA"/>
    <w:rsid w:val="00927346"/>
    <w:rsid w:val="00930398"/>
    <w:rsid w:val="00930941"/>
    <w:rsid w:val="00931016"/>
    <w:rsid w:val="00934BA5"/>
    <w:rsid w:val="00941377"/>
    <w:rsid w:val="00943458"/>
    <w:rsid w:val="00945899"/>
    <w:rsid w:val="00946676"/>
    <w:rsid w:val="00947F53"/>
    <w:rsid w:val="009512F9"/>
    <w:rsid w:val="0095180F"/>
    <w:rsid w:val="009526B1"/>
    <w:rsid w:val="00953875"/>
    <w:rsid w:val="00953AF3"/>
    <w:rsid w:val="0096095F"/>
    <w:rsid w:val="009621E6"/>
    <w:rsid w:val="009641A5"/>
    <w:rsid w:val="00973070"/>
    <w:rsid w:val="0097567E"/>
    <w:rsid w:val="00976226"/>
    <w:rsid w:val="00976EAB"/>
    <w:rsid w:val="00985DE3"/>
    <w:rsid w:val="009864C8"/>
    <w:rsid w:val="00987102"/>
    <w:rsid w:val="00991EFA"/>
    <w:rsid w:val="009942E8"/>
    <w:rsid w:val="00994DD2"/>
    <w:rsid w:val="009963AD"/>
    <w:rsid w:val="0099714E"/>
    <w:rsid w:val="009A0680"/>
    <w:rsid w:val="009A07EA"/>
    <w:rsid w:val="009A1355"/>
    <w:rsid w:val="009A16C4"/>
    <w:rsid w:val="009A1B50"/>
    <w:rsid w:val="009B1EDF"/>
    <w:rsid w:val="009B2008"/>
    <w:rsid w:val="009B5C7E"/>
    <w:rsid w:val="009C3378"/>
    <w:rsid w:val="009C3FE3"/>
    <w:rsid w:val="009C487D"/>
    <w:rsid w:val="009C4B68"/>
    <w:rsid w:val="009C76C5"/>
    <w:rsid w:val="009D195A"/>
    <w:rsid w:val="009D1B9C"/>
    <w:rsid w:val="009D2106"/>
    <w:rsid w:val="009D29B7"/>
    <w:rsid w:val="009D3278"/>
    <w:rsid w:val="009D4F6F"/>
    <w:rsid w:val="009D71FE"/>
    <w:rsid w:val="009E18C8"/>
    <w:rsid w:val="009E32B7"/>
    <w:rsid w:val="009E47FB"/>
    <w:rsid w:val="009E7701"/>
    <w:rsid w:val="009F4AC1"/>
    <w:rsid w:val="009F54DF"/>
    <w:rsid w:val="009F7336"/>
    <w:rsid w:val="009F7DDB"/>
    <w:rsid w:val="00A01D31"/>
    <w:rsid w:val="00A1088A"/>
    <w:rsid w:val="00A15870"/>
    <w:rsid w:val="00A167E4"/>
    <w:rsid w:val="00A210DD"/>
    <w:rsid w:val="00A2111C"/>
    <w:rsid w:val="00A25333"/>
    <w:rsid w:val="00A26CED"/>
    <w:rsid w:val="00A275F1"/>
    <w:rsid w:val="00A30F6C"/>
    <w:rsid w:val="00A31F68"/>
    <w:rsid w:val="00A348CC"/>
    <w:rsid w:val="00A36391"/>
    <w:rsid w:val="00A408CF"/>
    <w:rsid w:val="00A413F6"/>
    <w:rsid w:val="00A44C27"/>
    <w:rsid w:val="00A456C8"/>
    <w:rsid w:val="00A51AA0"/>
    <w:rsid w:val="00A53A6D"/>
    <w:rsid w:val="00A55E84"/>
    <w:rsid w:val="00A60195"/>
    <w:rsid w:val="00A624C7"/>
    <w:rsid w:val="00A63646"/>
    <w:rsid w:val="00A64663"/>
    <w:rsid w:val="00A66343"/>
    <w:rsid w:val="00A6704A"/>
    <w:rsid w:val="00A72781"/>
    <w:rsid w:val="00A81A6F"/>
    <w:rsid w:val="00A82F46"/>
    <w:rsid w:val="00A85657"/>
    <w:rsid w:val="00A926FA"/>
    <w:rsid w:val="00A96B67"/>
    <w:rsid w:val="00A9792E"/>
    <w:rsid w:val="00AA1C34"/>
    <w:rsid w:val="00AA38DA"/>
    <w:rsid w:val="00AA444B"/>
    <w:rsid w:val="00AA5B2F"/>
    <w:rsid w:val="00AA6E63"/>
    <w:rsid w:val="00AA700D"/>
    <w:rsid w:val="00AA7FD8"/>
    <w:rsid w:val="00AB0896"/>
    <w:rsid w:val="00AB3E9A"/>
    <w:rsid w:val="00AB7E3F"/>
    <w:rsid w:val="00AC0A3D"/>
    <w:rsid w:val="00AC140D"/>
    <w:rsid w:val="00AC1856"/>
    <w:rsid w:val="00AC4F26"/>
    <w:rsid w:val="00AC62A7"/>
    <w:rsid w:val="00AC7027"/>
    <w:rsid w:val="00AD3180"/>
    <w:rsid w:val="00AD3C10"/>
    <w:rsid w:val="00AD4CAE"/>
    <w:rsid w:val="00AD63D7"/>
    <w:rsid w:val="00AD6C3E"/>
    <w:rsid w:val="00AD75CE"/>
    <w:rsid w:val="00AD7CB2"/>
    <w:rsid w:val="00AE0D22"/>
    <w:rsid w:val="00AE0E85"/>
    <w:rsid w:val="00AE2C59"/>
    <w:rsid w:val="00AE31E7"/>
    <w:rsid w:val="00AE4843"/>
    <w:rsid w:val="00AE6C02"/>
    <w:rsid w:val="00AE7685"/>
    <w:rsid w:val="00AF2F22"/>
    <w:rsid w:val="00AF619C"/>
    <w:rsid w:val="00AF7086"/>
    <w:rsid w:val="00B0078B"/>
    <w:rsid w:val="00B067A3"/>
    <w:rsid w:val="00B06A38"/>
    <w:rsid w:val="00B070DA"/>
    <w:rsid w:val="00B225CD"/>
    <w:rsid w:val="00B25316"/>
    <w:rsid w:val="00B304D7"/>
    <w:rsid w:val="00B31604"/>
    <w:rsid w:val="00B350C3"/>
    <w:rsid w:val="00B41211"/>
    <w:rsid w:val="00B43570"/>
    <w:rsid w:val="00B4369E"/>
    <w:rsid w:val="00B52FEE"/>
    <w:rsid w:val="00B5315F"/>
    <w:rsid w:val="00B60B63"/>
    <w:rsid w:val="00B60FBA"/>
    <w:rsid w:val="00B63E9E"/>
    <w:rsid w:val="00B643FB"/>
    <w:rsid w:val="00B6516C"/>
    <w:rsid w:val="00B65954"/>
    <w:rsid w:val="00B668BA"/>
    <w:rsid w:val="00B67277"/>
    <w:rsid w:val="00B67829"/>
    <w:rsid w:val="00B74391"/>
    <w:rsid w:val="00B84059"/>
    <w:rsid w:val="00B8508D"/>
    <w:rsid w:val="00B85CA7"/>
    <w:rsid w:val="00B87F93"/>
    <w:rsid w:val="00B90903"/>
    <w:rsid w:val="00B90C76"/>
    <w:rsid w:val="00B9112A"/>
    <w:rsid w:val="00B931A5"/>
    <w:rsid w:val="00B97DCE"/>
    <w:rsid w:val="00BA50AA"/>
    <w:rsid w:val="00BA64A7"/>
    <w:rsid w:val="00BB1F89"/>
    <w:rsid w:val="00BB4DD9"/>
    <w:rsid w:val="00BC00AF"/>
    <w:rsid w:val="00BC3977"/>
    <w:rsid w:val="00BC4475"/>
    <w:rsid w:val="00BD1DD6"/>
    <w:rsid w:val="00BD27FA"/>
    <w:rsid w:val="00BD3626"/>
    <w:rsid w:val="00BD6076"/>
    <w:rsid w:val="00BD7EF5"/>
    <w:rsid w:val="00BE283F"/>
    <w:rsid w:val="00BE2E36"/>
    <w:rsid w:val="00BE3023"/>
    <w:rsid w:val="00BE3B77"/>
    <w:rsid w:val="00BE743E"/>
    <w:rsid w:val="00BF37AF"/>
    <w:rsid w:val="00C012FB"/>
    <w:rsid w:val="00C04483"/>
    <w:rsid w:val="00C065A1"/>
    <w:rsid w:val="00C0742E"/>
    <w:rsid w:val="00C15F54"/>
    <w:rsid w:val="00C166F4"/>
    <w:rsid w:val="00C16A13"/>
    <w:rsid w:val="00C2121C"/>
    <w:rsid w:val="00C23B13"/>
    <w:rsid w:val="00C24CAF"/>
    <w:rsid w:val="00C2630A"/>
    <w:rsid w:val="00C300A7"/>
    <w:rsid w:val="00C44DF3"/>
    <w:rsid w:val="00C52E1E"/>
    <w:rsid w:val="00C53780"/>
    <w:rsid w:val="00C5389A"/>
    <w:rsid w:val="00C53C28"/>
    <w:rsid w:val="00C56A7A"/>
    <w:rsid w:val="00C62370"/>
    <w:rsid w:val="00C70BAE"/>
    <w:rsid w:val="00C72020"/>
    <w:rsid w:val="00C7626F"/>
    <w:rsid w:val="00C773D5"/>
    <w:rsid w:val="00C779BE"/>
    <w:rsid w:val="00C82076"/>
    <w:rsid w:val="00C8556C"/>
    <w:rsid w:val="00C87451"/>
    <w:rsid w:val="00C90F95"/>
    <w:rsid w:val="00C918B4"/>
    <w:rsid w:val="00C94728"/>
    <w:rsid w:val="00C9540E"/>
    <w:rsid w:val="00C96AD3"/>
    <w:rsid w:val="00CA250C"/>
    <w:rsid w:val="00CA2632"/>
    <w:rsid w:val="00CA6782"/>
    <w:rsid w:val="00CA70F8"/>
    <w:rsid w:val="00CB0C6B"/>
    <w:rsid w:val="00CB1EF1"/>
    <w:rsid w:val="00CB3E81"/>
    <w:rsid w:val="00CB6A20"/>
    <w:rsid w:val="00CC064B"/>
    <w:rsid w:val="00CC1BEA"/>
    <w:rsid w:val="00CC42FD"/>
    <w:rsid w:val="00CC52C2"/>
    <w:rsid w:val="00CC58C6"/>
    <w:rsid w:val="00CC7480"/>
    <w:rsid w:val="00CD1109"/>
    <w:rsid w:val="00CD1913"/>
    <w:rsid w:val="00CD1922"/>
    <w:rsid w:val="00CD4222"/>
    <w:rsid w:val="00CD5885"/>
    <w:rsid w:val="00CD62BD"/>
    <w:rsid w:val="00CE0C64"/>
    <w:rsid w:val="00CE371B"/>
    <w:rsid w:val="00CE5200"/>
    <w:rsid w:val="00CE6CBB"/>
    <w:rsid w:val="00CE7949"/>
    <w:rsid w:val="00CF1D1D"/>
    <w:rsid w:val="00CF585A"/>
    <w:rsid w:val="00CF6698"/>
    <w:rsid w:val="00D037DD"/>
    <w:rsid w:val="00D056C1"/>
    <w:rsid w:val="00D06210"/>
    <w:rsid w:val="00D0746E"/>
    <w:rsid w:val="00D15BCE"/>
    <w:rsid w:val="00D2045A"/>
    <w:rsid w:val="00D21227"/>
    <w:rsid w:val="00D27CFE"/>
    <w:rsid w:val="00D354B8"/>
    <w:rsid w:val="00D3618F"/>
    <w:rsid w:val="00D36644"/>
    <w:rsid w:val="00D4008B"/>
    <w:rsid w:val="00D4090A"/>
    <w:rsid w:val="00D53F0D"/>
    <w:rsid w:val="00D541BE"/>
    <w:rsid w:val="00D61F09"/>
    <w:rsid w:val="00D6396C"/>
    <w:rsid w:val="00D63E9C"/>
    <w:rsid w:val="00D643EB"/>
    <w:rsid w:val="00D657C7"/>
    <w:rsid w:val="00D74FF9"/>
    <w:rsid w:val="00D80B97"/>
    <w:rsid w:val="00D845CE"/>
    <w:rsid w:val="00D948D0"/>
    <w:rsid w:val="00D9777F"/>
    <w:rsid w:val="00DA0CBB"/>
    <w:rsid w:val="00DA1F25"/>
    <w:rsid w:val="00DA2370"/>
    <w:rsid w:val="00DA4C37"/>
    <w:rsid w:val="00DA781E"/>
    <w:rsid w:val="00DA7ED7"/>
    <w:rsid w:val="00DB01D4"/>
    <w:rsid w:val="00DB031D"/>
    <w:rsid w:val="00DB229F"/>
    <w:rsid w:val="00DB2365"/>
    <w:rsid w:val="00DB31F9"/>
    <w:rsid w:val="00DB3D76"/>
    <w:rsid w:val="00DB53BC"/>
    <w:rsid w:val="00DB75FD"/>
    <w:rsid w:val="00DC0047"/>
    <w:rsid w:val="00DC1C17"/>
    <w:rsid w:val="00DD1EAF"/>
    <w:rsid w:val="00DD6E19"/>
    <w:rsid w:val="00DE3E0F"/>
    <w:rsid w:val="00DE4A5C"/>
    <w:rsid w:val="00DF3B92"/>
    <w:rsid w:val="00DF74B5"/>
    <w:rsid w:val="00E009C6"/>
    <w:rsid w:val="00E01865"/>
    <w:rsid w:val="00E03288"/>
    <w:rsid w:val="00E1046B"/>
    <w:rsid w:val="00E12128"/>
    <w:rsid w:val="00E21B36"/>
    <w:rsid w:val="00E2203A"/>
    <w:rsid w:val="00E24133"/>
    <w:rsid w:val="00E32A96"/>
    <w:rsid w:val="00E32D0F"/>
    <w:rsid w:val="00E33A7E"/>
    <w:rsid w:val="00E341EF"/>
    <w:rsid w:val="00E36EDC"/>
    <w:rsid w:val="00E3720F"/>
    <w:rsid w:val="00E420DA"/>
    <w:rsid w:val="00E4380F"/>
    <w:rsid w:val="00E4417E"/>
    <w:rsid w:val="00E44D38"/>
    <w:rsid w:val="00E474A6"/>
    <w:rsid w:val="00E47582"/>
    <w:rsid w:val="00E50AE8"/>
    <w:rsid w:val="00E516C9"/>
    <w:rsid w:val="00E57A28"/>
    <w:rsid w:val="00E60D64"/>
    <w:rsid w:val="00E610E8"/>
    <w:rsid w:val="00E648FC"/>
    <w:rsid w:val="00E67196"/>
    <w:rsid w:val="00E75D5D"/>
    <w:rsid w:val="00E775C7"/>
    <w:rsid w:val="00E849FC"/>
    <w:rsid w:val="00E87B16"/>
    <w:rsid w:val="00EA6009"/>
    <w:rsid w:val="00EB1DA4"/>
    <w:rsid w:val="00EB3218"/>
    <w:rsid w:val="00EB380A"/>
    <w:rsid w:val="00EB62C5"/>
    <w:rsid w:val="00EC0BBE"/>
    <w:rsid w:val="00EC39EA"/>
    <w:rsid w:val="00EC48D4"/>
    <w:rsid w:val="00EC7D46"/>
    <w:rsid w:val="00ED05B5"/>
    <w:rsid w:val="00ED6EA6"/>
    <w:rsid w:val="00EE614D"/>
    <w:rsid w:val="00EF19AA"/>
    <w:rsid w:val="00EF2A8E"/>
    <w:rsid w:val="00EF3553"/>
    <w:rsid w:val="00F012F5"/>
    <w:rsid w:val="00F014A2"/>
    <w:rsid w:val="00F02139"/>
    <w:rsid w:val="00F03338"/>
    <w:rsid w:val="00F04BB2"/>
    <w:rsid w:val="00F10A56"/>
    <w:rsid w:val="00F116A5"/>
    <w:rsid w:val="00F13857"/>
    <w:rsid w:val="00F142C6"/>
    <w:rsid w:val="00F17E61"/>
    <w:rsid w:val="00F2140B"/>
    <w:rsid w:val="00F23235"/>
    <w:rsid w:val="00F242CB"/>
    <w:rsid w:val="00F2689A"/>
    <w:rsid w:val="00F40751"/>
    <w:rsid w:val="00F43A1F"/>
    <w:rsid w:val="00F451D7"/>
    <w:rsid w:val="00F458E8"/>
    <w:rsid w:val="00F50524"/>
    <w:rsid w:val="00F50D36"/>
    <w:rsid w:val="00F50D37"/>
    <w:rsid w:val="00F553AA"/>
    <w:rsid w:val="00F571CA"/>
    <w:rsid w:val="00F6037D"/>
    <w:rsid w:val="00F625C2"/>
    <w:rsid w:val="00F6587D"/>
    <w:rsid w:val="00F65FCD"/>
    <w:rsid w:val="00F67428"/>
    <w:rsid w:val="00F67F44"/>
    <w:rsid w:val="00F7332E"/>
    <w:rsid w:val="00F7631D"/>
    <w:rsid w:val="00F77075"/>
    <w:rsid w:val="00F83BF0"/>
    <w:rsid w:val="00F86ECE"/>
    <w:rsid w:val="00F91462"/>
    <w:rsid w:val="00FA5FA4"/>
    <w:rsid w:val="00FB3A63"/>
    <w:rsid w:val="00FC085B"/>
    <w:rsid w:val="00FC3859"/>
    <w:rsid w:val="00FC54C2"/>
    <w:rsid w:val="00FC58E3"/>
    <w:rsid w:val="00FD1444"/>
    <w:rsid w:val="00FD1C76"/>
    <w:rsid w:val="00FD204D"/>
    <w:rsid w:val="00FD4361"/>
    <w:rsid w:val="00FD50F5"/>
    <w:rsid w:val="00FD519C"/>
    <w:rsid w:val="00FE2294"/>
    <w:rsid w:val="00FE3CF2"/>
    <w:rsid w:val="00FF02D4"/>
    <w:rsid w:val="00FF0F5E"/>
    <w:rsid w:val="00FF2009"/>
    <w:rsid w:val="00FF58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191DF3"/>
  <w15:chartTrackingRefBased/>
  <w15:docId w15:val="{52098969-3403-4067-902D-713E28B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AReportSecondaryMessage">
    <w:name w:val="CSA Report Secondary Message"/>
    <w:basedOn w:val="Normal"/>
    <w:link w:val="CSAReportSecondaryMessageChar"/>
    <w:rsid w:val="00CA2632"/>
    <w:pPr>
      <w:spacing w:before="200" w:after="0" w:line="240" w:lineRule="auto"/>
    </w:pPr>
    <w:rPr>
      <w:rFonts w:ascii="Franklin Gothic Book" w:eastAsia="Times New Roman" w:hAnsi="Franklin Gothic Book" w:cs="Times New Roman"/>
      <w:color w:val="004D80"/>
      <w:sz w:val="44"/>
      <w:szCs w:val="44"/>
    </w:rPr>
  </w:style>
  <w:style w:type="character" w:customStyle="1" w:styleId="CSAReportSecondaryMessageChar">
    <w:name w:val="CSA Report Secondary Message Char"/>
    <w:basedOn w:val="DefaultParagraphFont"/>
    <w:link w:val="CSAReportSecondaryMessage"/>
    <w:rsid w:val="00CA2632"/>
    <w:rPr>
      <w:rFonts w:ascii="Franklin Gothic Book" w:eastAsia="Times New Roman" w:hAnsi="Franklin Gothic Book" w:cs="Times New Roman"/>
      <w:color w:val="004D8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CA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632"/>
  </w:style>
  <w:style w:type="paragraph" w:styleId="Footer">
    <w:name w:val="footer"/>
    <w:basedOn w:val="Normal"/>
    <w:link w:val="FooterChar"/>
    <w:uiPriority w:val="99"/>
    <w:unhideWhenUsed/>
    <w:rsid w:val="00CA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632"/>
  </w:style>
  <w:style w:type="paragraph" w:customStyle="1" w:styleId="CSAReportHeadingLevel2">
    <w:name w:val="CSA Report Heading Level 2"/>
    <w:basedOn w:val="Normal"/>
    <w:link w:val="CSAReportHeadingLevel2Char"/>
    <w:rsid w:val="00B643FB"/>
    <w:pPr>
      <w:spacing w:after="0" w:line="300" w:lineRule="exact"/>
      <w:jc w:val="both"/>
    </w:pPr>
    <w:rPr>
      <w:rFonts w:ascii="Times New Roman" w:eastAsia="Times New Roman" w:hAnsi="Times New Roman" w:cs="Times New Roman"/>
      <w:b/>
      <w:color w:val="004D80"/>
      <w:sz w:val="28"/>
      <w:szCs w:val="28"/>
    </w:rPr>
  </w:style>
  <w:style w:type="character" w:customStyle="1" w:styleId="CSAReportHeadingLevel2Char">
    <w:name w:val="CSA Report Heading Level 2 Char"/>
    <w:basedOn w:val="DefaultParagraphFont"/>
    <w:link w:val="CSAReportHeadingLevel2"/>
    <w:rsid w:val="00B643FB"/>
    <w:rPr>
      <w:rFonts w:ascii="Times New Roman" w:eastAsia="Times New Roman" w:hAnsi="Times New Roman" w:cs="Times New Roman"/>
      <w:b/>
      <w:color w:val="004D80"/>
      <w:sz w:val="28"/>
      <w:szCs w:val="28"/>
    </w:rPr>
  </w:style>
  <w:style w:type="paragraph" w:customStyle="1" w:styleId="CSAReportParagraphText">
    <w:name w:val="CSA Report Paragraph Text"/>
    <w:basedOn w:val="Normal"/>
    <w:link w:val="CSAReportParagraphTextChar"/>
    <w:qFormat/>
    <w:rsid w:val="00B643FB"/>
    <w:pPr>
      <w:spacing w:after="0" w:line="30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SAReportParagraphTextChar">
    <w:name w:val="CSA Report Paragraph Text Char"/>
    <w:basedOn w:val="DefaultParagraphFont"/>
    <w:link w:val="CSAReportParagraphText"/>
    <w:rsid w:val="00B643F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6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1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2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1D4"/>
    <w:rPr>
      <w:color w:val="954F72" w:themeColor="followedHyperlink"/>
      <w:u w:val="single"/>
    </w:rPr>
  </w:style>
  <w:style w:type="paragraph" w:customStyle="1" w:styleId="Default">
    <w:name w:val="Default"/>
    <w:rsid w:val="00EB6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EB62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6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62C5"/>
    <w:rPr>
      <w:sz w:val="20"/>
      <w:szCs w:val="20"/>
    </w:rPr>
  </w:style>
  <w:style w:type="paragraph" w:styleId="NoSpacing">
    <w:name w:val="No Spacing"/>
    <w:uiPriority w:val="1"/>
    <w:qFormat/>
    <w:rsid w:val="009434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belChar">
    <w:name w:val="Label Char"/>
    <w:basedOn w:val="DefaultParagraphFont"/>
    <w:link w:val="Label"/>
    <w:locked/>
    <w:rsid w:val="0099714E"/>
    <w:rPr>
      <w:rFonts w:ascii="Calibri Light" w:hAnsi="Calibri Light" w:cs="Calibri Light"/>
      <w:b/>
      <w:bCs/>
      <w:color w:val="262626"/>
    </w:rPr>
  </w:style>
  <w:style w:type="paragraph" w:customStyle="1" w:styleId="Label">
    <w:name w:val="Label"/>
    <w:basedOn w:val="Normal"/>
    <w:link w:val="LabelChar"/>
    <w:rsid w:val="0099714E"/>
    <w:pPr>
      <w:spacing w:before="40" w:after="20" w:line="240" w:lineRule="auto"/>
    </w:pPr>
    <w:rPr>
      <w:rFonts w:ascii="Calibri Light" w:hAnsi="Calibri Light" w:cs="Calibri Light"/>
      <w:b/>
      <w:bCs/>
      <w:color w:val="262626"/>
    </w:rPr>
  </w:style>
  <w:style w:type="paragraph" w:styleId="NormalWeb">
    <w:name w:val="Normal (Web)"/>
    <w:basedOn w:val="Normal"/>
    <w:uiPriority w:val="99"/>
    <w:semiHidden/>
    <w:unhideWhenUsed/>
    <w:rsid w:val="00F012F5"/>
    <w:pPr>
      <w:spacing w:after="0" w:line="240" w:lineRule="auto"/>
    </w:pPr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dhs.gov/privacy" TargetMode="External" /><Relationship Id="rId8" Type="http://schemas.openxmlformats.org/officeDocument/2006/relationships/hyperlink" Target="https://survey.mec.fema.gov/?env382z9r62dh6hy773nht&amp;lng=es" TargetMode="External" /><Relationship Id="rId9" Type="http://schemas.openxmlformats.org/officeDocument/2006/relationships/hyperlink" Target="mailto:FEMA-Program-Survey@fema.d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8" ma:contentTypeDescription="Create a new document." ma:contentTypeScope="" ma:versionID="b14a1783ae3498f9513c632afe07b02a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72f0de34560d47c7a3ad2252fab9e3e5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7428F-A4F7-4C4E-A0FF-60DAEF039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F9100-6B5E-4A51-9A92-CA2925CBD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c38d-516f-4d43-acca-cab79edca7a6"/>
    <ds:schemaRef ds:uri="be695bbe-29cc-414d-9631-cd9a5eb5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E68DB-025D-4C2B-8676-4E01DEE7D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DHS/FEMA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Fry, Gena</dc:creator>
  <cp:lastModifiedBy>Brathwaite, Echo</cp:lastModifiedBy>
  <cp:revision>12</cp:revision>
  <cp:lastPrinted>2018-11-26T16:21:00Z</cp:lastPrinted>
  <dcterms:created xsi:type="dcterms:W3CDTF">2023-03-16T19:58:00Z</dcterms:created>
  <dcterms:modified xsi:type="dcterms:W3CDTF">2024-10-02T16:42:00Z</dcterms:modified>
</cp:coreProperties>
</file>