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254701" w:rsidRPr="00271616" w:rsidP="00026E25" w14:paraId="28B482A3" w14:textId="4B253C92">
      <w:pPr>
        <w:ind w:left="7200"/>
        <w:rPr>
          <w:b/>
        </w:rPr>
      </w:pPr>
      <w:r>
        <w:rPr>
          <w:b/>
        </w:rPr>
        <w:t xml:space="preserve">     </w:t>
      </w:r>
      <w:r w:rsidRPr="00271616" w:rsidR="00271616">
        <w:rPr>
          <w:b/>
        </w:rPr>
        <w:t>3060-</w:t>
      </w:r>
      <w:r>
        <w:rPr>
          <w:b/>
        </w:rPr>
        <w:t>xxxx</w:t>
      </w:r>
    </w:p>
    <w:p w:rsidR="00271616" w:rsidP="00271616" w14:paraId="300482DA" w14:textId="3D193550">
      <w:pPr>
        <w:ind w:left="5616" w:firstLine="720"/>
        <w:rPr>
          <w:b/>
        </w:rPr>
      </w:pPr>
      <w:r w:rsidRPr="00271616">
        <w:rPr>
          <w:b/>
        </w:rPr>
        <w:tab/>
      </w:r>
      <w:r w:rsidR="00026E25">
        <w:rPr>
          <w:b/>
        </w:rPr>
        <w:tab/>
        <w:t>October 2022</w:t>
      </w:r>
      <w:r w:rsidR="003A278B">
        <w:rPr>
          <w:b/>
        </w:rPr>
        <w:t xml:space="preserve"> </w:t>
      </w:r>
    </w:p>
    <w:p w:rsidR="00271616" w:rsidRPr="00271616" w:rsidP="00271616" w14:paraId="381CC4A8" w14:textId="77777777">
      <w:pPr>
        <w:ind w:left="5616" w:firstLine="720"/>
        <w:rPr>
          <w:b/>
        </w:rPr>
      </w:pPr>
    </w:p>
    <w:p w:rsidR="00271616" w14:paraId="42B1243E" w14:textId="77777777"/>
    <w:p w:rsidR="00A85F8A" w:rsidRPr="00B35B91" w14:paraId="20C835BE" w14:textId="7E660946">
      <w:pPr>
        <w:jc w:val="center"/>
        <w:rPr>
          <w:b/>
          <w:bCs/>
        </w:rPr>
      </w:pPr>
      <w:r w:rsidRPr="00B35B91">
        <w:rPr>
          <w:b/>
          <w:bCs/>
        </w:rPr>
        <w:t>Performance Evaluation of Numbering Vendor(s)</w:t>
      </w:r>
    </w:p>
    <w:p w:rsidR="00A85F8A" w14:paraId="3BC27DFC" w14:textId="77777777"/>
    <w:p w:rsidR="00A85F8A" w14:paraId="2F67FCB9" w14:textId="77777777">
      <w:pPr>
        <w:jc w:val="center"/>
      </w:pPr>
      <w:r>
        <w:t>SUPPORTING STATEMENT</w:t>
      </w:r>
    </w:p>
    <w:p w:rsidR="00A85F8A" w14:paraId="43570652" w14:textId="77777777">
      <w:pPr>
        <w:jc w:val="center"/>
      </w:pPr>
    </w:p>
    <w:p w:rsidR="00A85F8A" w14:paraId="7C9A4BB5" w14:textId="77777777"/>
    <w:p w:rsidR="00A85F8A" w14:paraId="46574960" w14:textId="77777777">
      <w:r>
        <w:rPr>
          <w:b/>
          <w:u w:val="single"/>
        </w:rPr>
        <w:t>A.  Justification:</w:t>
      </w:r>
    </w:p>
    <w:p w:rsidR="00A85F8A" w14:paraId="1DA6D400" w14:textId="77777777">
      <w:pPr>
        <w:ind w:left="360"/>
      </w:pPr>
    </w:p>
    <w:p w:rsidR="00A85F8A" w:rsidRPr="00240C5D" w:rsidP="00240C5D" w14:paraId="241FBB99" w14:textId="77777777">
      <w:pPr>
        <w:tabs>
          <w:tab w:val="left" w:pos="0"/>
          <w:tab w:val="left" w:pos="1080"/>
        </w:tabs>
        <w:rPr>
          <w:b/>
          <w:i/>
        </w:rPr>
      </w:pPr>
      <w:r>
        <w:rPr>
          <w:b/>
        </w:rPr>
        <w:t xml:space="preserve">1.  </w:t>
      </w:r>
      <w:r w:rsidRPr="00240C5D">
        <w:rPr>
          <w:b/>
          <w:i/>
        </w:rPr>
        <w:t>Explain the circumstances that make the collection of information necessary. Identify any legal or administrative requirements that necessitate the collection.</w:t>
      </w:r>
    </w:p>
    <w:p w:rsidR="00240C5D" w:rsidP="00240C5D" w14:paraId="706CADE0" w14:textId="77777777">
      <w:pPr>
        <w:tabs>
          <w:tab w:val="left" w:pos="0"/>
          <w:tab w:val="left" w:pos="1080"/>
        </w:tabs>
      </w:pPr>
    </w:p>
    <w:p w:rsidR="003A7E6B" w:rsidP="002E23F6" w14:paraId="2FCFA439" w14:textId="1DD89D21">
      <w:pPr>
        <w:tabs>
          <w:tab w:val="left" w:pos="0"/>
          <w:tab w:val="left" w:pos="1080"/>
        </w:tabs>
        <w:rPr>
          <w:rFonts w:ascii="TimesNewRomanPSMT" w:hAnsi="TimesNewRomanPSMT"/>
        </w:rPr>
      </w:pPr>
      <w:r>
        <w:t xml:space="preserve">The Commission is </w:t>
      </w:r>
      <w:r w:rsidR="000C3ADD">
        <w:t xml:space="preserve">requesting Office of Management and Budget (OMB) approval </w:t>
      </w:r>
      <w:r w:rsidR="00EE1FBF">
        <w:t xml:space="preserve">for </w:t>
      </w:r>
      <w:r w:rsidR="000C3ADD">
        <w:t xml:space="preserve">this </w:t>
      </w:r>
      <w:r w:rsidR="00EE1FBF">
        <w:t xml:space="preserve">new </w:t>
      </w:r>
      <w:r w:rsidR="000C3ADD">
        <w:t>information collection</w:t>
      </w:r>
      <w:r w:rsidR="00EE1FBF">
        <w:t>.  This collection of information is</w:t>
      </w:r>
      <w:r w:rsidR="0088526F">
        <w:t xml:space="preserve"> a</w:t>
      </w:r>
      <w:r w:rsidR="00777069">
        <w:t xml:space="preserve">n annual </w:t>
      </w:r>
      <w:r w:rsidR="0042701F">
        <w:t>performance satisfaction</w:t>
      </w:r>
      <w:r w:rsidR="0088526F">
        <w:t xml:space="preserve"> survey of </w:t>
      </w:r>
      <w:r w:rsidR="00777069">
        <w:t>its vendor(</w:t>
      </w:r>
      <w:r w:rsidR="00A72530">
        <w:t xml:space="preserve">s) </w:t>
      </w:r>
      <w:r w:rsidR="003E38B0">
        <w:t>acting as administrators for</w:t>
      </w:r>
      <w:r w:rsidR="0088526F">
        <w:t xml:space="preserve"> </w:t>
      </w:r>
      <w:r w:rsidR="0042701F">
        <w:t>various</w:t>
      </w:r>
      <w:r w:rsidR="0088526F">
        <w:t xml:space="preserve"> </w:t>
      </w:r>
      <w:r w:rsidR="003D2D8A">
        <w:t xml:space="preserve">telephone number </w:t>
      </w:r>
      <w:r w:rsidR="003E38B0">
        <w:t xml:space="preserve">management </w:t>
      </w:r>
      <w:r w:rsidR="0042701F">
        <w:t>functions.</w:t>
      </w:r>
      <w:r w:rsidR="00A72530">
        <w:t xml:space="preserve"> </w:t>
      </w:r>
      <w:r w:rsidR="009A1244">
        <w:t xml:space="preserve"> </w:t>
      </w:r>
      <w:r w:rsidR="00A72530">
        <w:t>These functions may be performed by one or multiple vendors under one or multiple contracts.</w:t>
      </w:r>
      <w:r w:rsidR="0042701F">
        <w:t xml:space="preserve"> </w:t>
      </w:r>
      <w:r w:rsidR="009A1244">
        <w:t xml:space="preserve"> </w:t>
      </w:r>
      <w:r w:rsidR="00777069">
        <w:t>The vendor(s)</w:t>
      </w:r>
      <w:r w:rsidR="004E1519">
        <w:rPr>
          <w:rFonts w:ascii="TimesNewRomanPSMT" w:hAnsi="TimesNewRomanPSMT"/>
        </w:rPr>
        <w:t xml:space="preserve"> act pursuant to </w:t>
      </w:r>
      <w:r w:rsidR="00A72530">
        <w:rPr>
          <w:rFonts w:ascii="TimesNewRomanPSMT" w:hAnsi="TimesNewRomanPSMT"/>
        </w:rPr>
        <w:t>their</w:t>
      </w:r>
      <w:r w:rsidR="004E1519">
        <w:rPr>
          <w:rFonts w:ascii="TimesNewRomanPSMT" w:hAnsi="TimesNewRomanPSMT"/>
        </w:rPr>
        <w:t xml:space="preserve"> contract</w:t>
      </w:r>
      <w:r w:rsidR="003A278B">
        <w:rPr>
          <w:rFonts w:ascii="TimesNewRomanPSMT" w:hAnsi="TimesNewRomanPSMT"/>
        </w:rPr>
        <w:t xml:space="preserve">(s) </w:t>
      </w:r>
      <w:r w:rsidR="004E1519">
        <w:rPr>
          <w:rFonts w:ascii="TimesNewRomanPSMT" w:hAnsi="TimesNewRomanPSMT"/>
        </w:rPr>
        <w:t xml:space="preserve">with the </w:t>
      </w:r>
      <w:r w:rsidR="00116F90">
        <w:rPr>
          <w:rFonts w:ascii="TimesNewRomanPSMT" w:hAnsi="TimesNewRomanPSMT"/>
        </w:rPr>
        <w:t>Federal Communications Commission (</w:t>
      </w:r>
      <w:r w:rsidR="004E1519">
        <w:rPr>
          <w:rFonts w:ascii="TimesNewRomanPSMT" w:hAnsi="TimesNewRomanPSMT"/>
        </w:rPr>
        <w:t>FCC</w:t>
      </w:r>
      <w:r w:rsidR="00116F90">
        <w:rPr>
          <w:rFonts w:ascii="TimesNewRomanPSMT" w:hAnsi="TimesNewRomanPSMT"/>
        </w:rPr>
        <w:t>)</w:t>
      </w:r>
      <w:r w:rsidR="004E1519">
        <w:rPr>
          <w:rFonts w:ascii="TimesNewRomanPSMT" w:hAnsi="TimesNewRomanPSMT"/>
        </w:rPr>
        <w:t xml:space="preserve"> and the FCC’s numbering rules.  </w:t>
      </w:r>
      <w:r w:rsidRPr="00196900" w:rsidR="004E1519">
        <w:rPr>
          <w:rFonts w:ascii="TimesNewRomanPSMT" w:hAnsi="TimesNewRomanPSMT"/>
          <w:i/>
          <w:iCs/>
        </w:rPr>
        <w:t>See</w:t>
      </w:r>
      <w:r w:rsidR="004E1519">
        <w:rPr>
          <w:rFonts w:ascii="TimesNewRomanPSMT" w:hAnsi="TimesNewRomanPSMT"/>
        </w:rPr>
        <w:t xml:space="preserve"> 47 CFR § 52.1 </w:t>
      </w:r>
      <w:r w:rsidRPr="00196900" w:rsidR="004E1519">
        <w:rPr>
          <w:rFonts w:ascii="TimesNewRomanPSMT" w:hAnsi="TimesNewRomanPSMT"/>
          <w:i/>
          <w:iCs/>
        </w:rPr>
        <w:t>et seq</w:t>
      </w:r>
      <w:r w:rsidR="004E1519">
        <w:rPr>
          <w:rFonts w:ascii="TimesNewRomanPSMT" w:hAnsi="TimesNewRomanPSMT"/>
        </w:rPr>
        <w:t>.</w:t>
      </w:r>
      <w:r w:rsidR="00777069">
        <w:rPr>
          <w:rFonts w:ascii="TimesNewRomanPSMT" w:hAnsi="TimesNewRomanPSMT"/>
        </w:rPr>
        <w:t xml:space="preserve"> </w:t>
      </w:r>
      <w:r w:rsidR="0000687F">
        <w:rPr>
          <w:rFonts w:ascii="TimesNewRomanPSMT" w:hAnsi="TimesNewRomanPSMT"/>
        </w:rPr>
        <w:t xml:space="preserve"> </w:t>
      </w:r>
    </w:p>
    <w:p w:rsidR="003A7E6B" w:rsidP="002E23F6" w14:paraId="4DAD6921" w14:textId="77777777">
      <w:pPr>
        <w:tabs>
          <w:tab w:val="left" w:pos="0"/>
          <w:tab w:val="left" w:pos="1080"/>
        </w:tabs>
        <w:rPr>
          <w:rFonts w:ascii="TimesNewRomanPSMT" w:hAnsi="TimesNewRomanPSMT"/>
        </w:rPr>
      </w:pPr>
    </w:p>
    <w:p w:rsidR="0088526F" w:rsidP="002E23F6" w14:paraId="4BC1D1F0" w14:textId="4BDBE357">
      <w:pPr>
        <w:tabs>
          <w:tab w:val="left" w:pos="0"/>
          <w:tab w:val="left" w:pos="1080"/>
        </w:tabs>
      </w:pPr>
      <w:r>
        <w:rPr>
          <w:rFonts w:ascii="TimesNewRomanPSMT" w:hAnsi="TimesNewRomanPSMT"/>
        </w:rPr>
        <w:t xml:space="preserve">The Commission has authority to perform this survey pursuant to the FCC’s numbering rules and section 251(e)(1) of the </w:t>
      </w:r>
      <w:r w:rsidR="00951F5B">
        <w:rPr>
          <w:rFonts w:ascii="TimesNewRomanPSMT" w:hAnsi="TimesNewRomanPSMT"/>
        </w:rPr>
        <w:t>Telecommunications Act of 1996.</w:t>
      </w:r>
      <w:r>
        <w:rPr>
          <w:rFonts w:ascii="TimesNewRomanPSMT" w:hAnsi="TimesNewRomanPSMT"/>
        </w:rPr>
        <w:t xml:space="preserve"> </w:t>
      </w:r>
      <w:r w:rsidR="00951F5B">
        <w:rPr>
          <w:rFonts w:ascii="TimesNewRomanPSMT" w:hAnsi="TimesNewRomanPSMT"/>
        </w:rPr>
        <w:t xml:space="preserve"> </w:t>
      </w:r>
      <w:r w:rsidRPr="00951F5B" w:rsidR="00951F5B">
        <w:rPr>
          <w:rFonts w:ascii="TimesNewRomanPSMT" w:hAnsi="TimesNewRomanPSMT"/>
          <w:i/>
          <w:iCs/>
        </w:rPr>
        <w:t>See</w:t>
      </w:r>
      <w:r w:rsidR="00951F5B">
        <w:rPr>
          <w:rFonts w:ascii="TimesNewRomanPSMT" w:hAnsi="TimesNewRomanPSMT"/>
        </w:rPr>
        <w:t xml:space="preserve"> 47 U.S.C. § 251(e)(1). </w:t>
      </w:r>
      <w:r>
        <w:rPr>
          <w:rFonts w:ascii="TimesNewRomanPSMT" w:hAnsi="TimesNewRomanPSMT"/>
        </w:rPr>
        <w:t xml:space="preserve"> </w:t>
      </w:r>
      <w:r w:rsidR="00951F5B">
        <w:rPr>
          <w:rFonts w:ascii="TimesNewRomanPSMT" w:hAnsi="TimesNewRomanPSMT"/>
        </w:rPr>
        <w:t>S</w:t>
      </w:r>
      <w:r>
        <w:rPr>
          <w:rFonts w:ascii="TimesNewRomanPSMT" w:hAnsi="TimesNewRomanPSMT"/>
        </w:rPr>
        <w:t>ection</w:t>
      </w:r>
      <w:r w:rsidR="00951F5B">
        <w:rPr>
          <w:rFonts w:ascii="TimesNewRomanPSMT" w:hAnsi="TimesNewRomanPSMT"/>
        </w:rPr>
        <w:t xml:space="preserve"> 251(e)(1)</w:t>
      </w:r>
      <w:r>
        <w:rPr>
          <w:rFonts w:ascii="TimesNewRomanPSMT" w:hAnsi="TimesNewRomanPSMT"/>
        </w:rPr>
        <w:t xml:space="preserve"> provides authority to the Commission to “create or designate one or more impartial entities to administer telecommunications numbering” and gives the Commission “exclusive jurisdiction over those portions of the North American Numbering Plan that pertain to the United States.” </w:t>
      </w:r>
      <w:r w:rsidR="00951F5B">
        <w:rPr>
          <w:rFonts w:ascii="TimesNewRomanPSMT" w:hAnsi="TimesNewRomanPSMT"/>
        </w:rPr>
        <w:t xml:space="preserve">47 U.S.C. § 251(e)(1).  </w:t>
      </w:r>
    </w:p>
    <w:p w:rsidR="0088526F" w:rsidP="002E23F6" w14:paraId="64D56764" w14:textId="69EC607C">
      <w:pPr>
        <w:tabs>
          <w:tab w:val="left" w:pos="0"/>
          <w:tab w:val="left" w:pos="1080"/>
        </w:tabs>
      </w:pPr>
    </w:p>
    <w:p w:rsidR="0088526F" w:rsidRPr="0088526F" w:rsidP="0088526F" w14:paraId="784D70A7" w14:textId="650FAA14">
      <w:r>
        <w:t xml:space="preserve">The survey will be </w:t>
      </w:r>
      <w:r w:rsidR="00D63A78">
        <w:t xml:space="preserve">designed and administered </w:t>
      </w:r>
      <w:r>
        <w:t>by the Numbering Administration Oversight Working Group (NAOWG), of the North American Numbering Council (NANC).  The NANC is a Federal Advisory Committee</w:t>
      </w:r>
      <w:r w:rsidR="00D63A78">
        <w:t xml:space="preserve"> established under the Federal Advisory Committee Act</w:t>
      </w:r>
      <w:r>
        <w:t xml:space="preserve">. </w:t>
      </w:r>
      <w:r w:rsidR="00A72530">
        <w:t xml:space="preserve"> </w:t>
      </w:r>
      <w:r>
        <w:t xml:space="preserve">The NANC advises the FCC and makes recommendations, reached through consensus, that foster efficient and impartial number administration.  The NANC is composed of representatives of telecommunications carriers, </w:t>
      </w:r>
      <w:r w:rsidR="0042701F">
        <w:t>regulators</w:t>
      </w:r>
      <w:r>
        <w:t xml:space="preserve">, cable </w:t>
      </w:r>
      <w:r w:rsidR="0042701F">
        <w:t>providers, Voice Over Internet Protocol (VoIP) providers, industry associations, vendors</w:t>
      </w:r>
      <w:r w:rsidR="003B5918">
        <w:t>,</w:t>
      </w:r>
      <w:r w:rsidR="0042701F">
        <w:t xml:space="preserve"> and consumer advocates.  Working groups, including the NAOWG, made up of industry experts</w:t>
      </w:r>
      <w:r w:rsidR="00C752D6">
        <w:t>,</w:t>
      </w:r>
      <w:r w:rsidR="0042701F">
        <w:t xml:space="preserve"> have been established by the NANC to assist in its efforts.  </w:t>
      </w:r>
      <w:r w:rsidR="0042701F">
        <w:rPr>
          <w:rFonts w:ascii="TimesNewRomanPSMT" w:hAnsi="TimesNewRomanPSMT"/>
        </w:rPr>
        <w:t>The NANC charter can be found</w:t>
      </w:r>
      <w:r w:rsidR="003A278B">
        <w:rPr>
          <w:rFonts w:ascii="TimesNewRomanPSMT" w:hAnsi="TimesNewRomanPSMT"/>
        </w:rPr>
        <w:t xml:space="preserve"> at </w:t>
      </w:r>
      <w:hyperlink r:id="rId5" w:history="1">
        <w:r w:rsidRPr="00EB3EE2" w:rsidR="003A278B">
          <w:rPr>
            <w:rStyle w:val="Hyperlink"/>
            <w:rFonts w:ascii="TimesNewRomanPSMT" w:hAnsi="TimesNewRomanPSMT"/>
          </w:rPr>
          <w:t>https://docs.fcc.gov/public/attachments/DOC-375774A1.pdf</w:t>
        </w:r>
      </w:hyperlink>
      <w:r w:rsidR="003A278B">
        <w:rPr>
          <w:rFonts w:ascii="TimesNewRomanPSMT" w:hAnsi="TimesNewRomanPSMT"/>
        </w:rPr>
        <w:t xml:space="preserve">. </w:t>
      </w:r>
    </w:p>
    <w:p w:rsidR="001B650C" w:rsidP="00254701" w14:paraId="178DAD12" w14:textId="77777777">
      <w:pPr>
        <w:rPr>
          <w:rFonts w:ascii="TimesNewRomanPSMT" w:hAnsi="TimesNewRomanPSMT"/>
        </w:rPr>
      </w:pPr>
    </w:p>
    <w:p w:rsidR="001B650C" w:rsidP="00254701" w14:paraId="54AB070D" w14:textId="1E6DF8E6">
      <w:r>
        <w:rPr>
          <w:rFonts w:ascii="TimesNewRomanPSMT" w:hAnsi="TimesNewRomanPSMT"/>
        </w:rPr>
        <w:t>The relevant contract</w:t>
      </w:r>
      <w:r w:rsidR="00A72530">
        <w:rPr>
          <w:rFonts w:ascii="TimesNewRomanPSMT" w:hAnsi="TimesNewRomanPSMT"/>
        </w:rPr>
        <w:t>(s)</w:t>
      </w:r>
      <w:r>
        <w:rPr>
          <w:rFonts w:ascii="TimesNewRomanPSMT" w:hAnsi="TimesNewRomanPSMT"/>
        </w:rPr>
        <w:t xml:space="preserve"> require that the Commission and/or its designee shall develop and conduct a performance survey</w:t>
      </w:r>
      <w:r w:rsidR="003A278B">
        <w:rPr>
          <w:rFonts w:ascii="TimesNewRomanPSMT" w:hAnsi="TimesNewRomanPSMT"/>
        </w:rPr>
        <w:t xml:space="preserve"> for each administrator</w:t>
      </w:r>
      <w:r>
        <w:rPr>
          <w:rFonts w:ascii="TimesNewRomanPSMT" w:hAnsi="TimesNewRomanPSMT"/>
        </w:rPr>
        <w:t xml:space="preserve">.  </w:t>
      </w:r>
      <w:r w:rsidRPr="00C76770">
        <w:rPr>
          <w:rFonts w:ascii="TimesNewRomanPSMT" w:hAnsi="TimesNewRomanPSMT"/>
        </w:rPr>
        <w:t xml:space="preserve">The results of this consumer satisfaction survey will provide the </w:t>
      </w:r>
      <w:r>
        <w:rPr>
          <w:rFonts w:ascii="TimesNewRomanPSMT" w:hAnsi="TimesNewRomanPSMT"/>
        </w:rPr>
        <w:t xml:space="preserve">FCC </w:t>
      </w:r>
      <w:r w:rsidRPr="00C76770">
        <w:rPr>
          <w:rFonts w:ascii="TimesNewRomanPSMT" w:hAnsi="TimesNewRomanPSMT"/>
        </w:rPr>
        <w:t xml:space="preserve">with indicators on how well </w:t>
      </w:r>
      <w:r w:rsidR="00777069">
        <w:rPr>
          <w:rFonts w:ascii="TimesNewRomanPSMT" w:hAnsi="TimesNewRomanPSMT"/>
        </w:rPr>
        <w:t>the vendor(s)</w:t>
      </w:r>
      <w:r w:rsidR="003D2D8A">
        <w:rPr>
          <w:rFonts w:ascii="TimesNewRomanPSMT" w:hAnsi="TimesNewRomanPSMT"/>
        </w:rPr>
        <w:t xml:space="preserve"> </w:t>
      </w:r>
      <w:r w:rsidR="00777069">
        <w:rPr>
          <w:rFonts w:ascii="TimesNewRomanPSMT" w:hAnsi="TimesNewRomanPSMT"/>
        </w:rPr>
        <w:t>are</w:t>
      </w:r>
      <w:r>
        <w:rPr>
          <w:rFonts w:ascii="TimesNewRomanPSMT" w:hAnsi="TimesNewRomanPSMT"/>
        </w:rPr>
        <w:t xml:space="preserve"> acting as the North American Numbering Program Administrator (NANPA), Pooling Administrator (PA), </w:t>
      </w:r>
      <w:r w:rsidR="0042701F">
        <w:rPr>
          <w:rFonts w:ascii="TimesNewRomanPSMT" w:hAnsi="TimesNewRomanPSMT"/>
        </w:rPr>
        <w:t>Routing Number Administrator (RNA)</w:t>
      </w:r>
      <w:r w:rsidR="006A79D5">
        <w:rPr>
          <w:rFonts w:ascii="TimesNewRomanPSMT" w:hAnsi="TimesNewRomanPSMT"/>
        </w:rPr>
        <w:t>,</w:t>
      </w:r>
      <w:r w:rsidR="0042701F">
        <w:rPr>
          <w:rFonts w:ascii="TimesNewRomanPSMT" w:hAnsi="TimesNewRomanPSMT"/>
        </w:rPr>
        <w:t xml:space="preserve"> </w:t>
      </w:r>
      <w:r>
        <w:rPr>
          <w:rFonts w:ascii="TimesNewRomanPSMT" w:hAnsi="TimesNewRomanPSMT"/>
        </w:rPr>
        <w:t xml:space="preserve">and Reassigned Numbering </w:t>
      </w:r>
      <w:r>
        <w:rPr>
          <w:rFonts w:ascii="TimesNewRomanPSMT" w:hAnsi="TimesNewRomanPSMT"/>
        </w:rPr>
        <w:t xml:space="preserve">Database Administrator (RNDA) is meeting its contractual obligations and </w:t>
      </w:r>
      <w:r w:rsidRPr="00C76770">
        <w:rPr>
          <w:rFonts w:ascii="TimesNewRomanPSMT" w:hAnsi="TimesNewRomanPSMT"/>
        </w:rPr>
        <w:t>accomplishing its mission</w:t>
      </w:r>
      <w:r>
        <w:rPr>
          <w:rFonts w:ascii="TimesNewRomanPSMT" w:hAnsi="TimesNewRomanPSMT"/>
        </w:rPr>
        <w:t xml:space="preserve"> as the NANPA/PA/</w:t>
      </w:r>
      <w:r w:rsidR="0042701F">
        <w:rPr>
          <w:rFonts w:ascii="TimesNewRomanPSMT" w:hAnsi="TimesNewRomanPSMT"/>
        </w:rPr>
        <w:t>RNA/</w:t>
      </w:r>
      <w:r>
        <w:rPr>
          <w:rFonts w:ascii="TimesNewRomanPSMT" w:hAnsi="TimesNewRomanPSMT"/>
        </w:rPr>
        <w:t>RNDA</w:t>
      </w:r>
      <w:r w:rsidRPr="00C76770">
        <w:rPr>
          <w:rFonts w:ascii="TimesNewRomanPSMT" w:hAnsi="TimesNewRomanPSMT"/>
        </w:rPr>
        <w:t xml:space="preserve">. </w:t>
      </w:r>
      <w:r>
        <w:rPr>
          <w:rFonts w:ascii="TimesNewRomanPSMT" w:hAnsi="TimesNewRomanPSMT"/>
        </w:rPr>
        <w:t xml:space="preserve"> </w:t>
      </w:r>
    </w:p>
    <w:p w:rsidR="001B650C" w:rsidP="00254701" w14:paraId="0B143676" w14:textId="77777777"/>
    <w:p w:rsidR="004E1519" w:rsidP="004E1519" w14:paraId="079E58C7" w14:textId="75EB495C">
      <w:r>
        <w:rPr>
          <w:rFonts w:ascii="TimesNewRomanPSMT" w:hAnsi="TimesNewRomanPSMT"/>
        </w:rPr>
        <w:t>At least a portion of the</w:t>
      </w:r>
      <w:r w:rsidR="0042701F">
        <w:rPr>
          <w:rFonts w:ascii="TimesNewRomanPSMT" w:hAnsi="TimesNewRomanPSMT"/>
        </w:rPr>
        <w:t xml:space="preserve"> survey results will be incorporated into the annual performance evaluation reports for the </w:t>
      </w:r>
      <w:r>
        <w:rPr>
          <w:rFonts w:ascii="TimesNewRomanPSMT" w:hAnsi="TimesNewRomanPSMT"/>
        </w:rPr>
        <w:t xml:space="preserve">NANPA/PA/RNA/RNDA.  The full survey results or a subset of those results may </w:t>
      </w:r>
      <w:r w:rsidR="00CA120C">
        <w:rPr>
          <w:rFonts w:ascii="TimesNewRomanPSMT" w:hAnsi="TimesNewRomanPSMT"/>
        </w:rPr>
        <w:t xml:space="preserve">also </w:t>
      </w:r>
      <w:r>
        <w:rPr>
          <w:rFonts w:ascii="TimesNewRomanPSMT" w:hAnsi="TimesNewRomanPSMT"/>
        </w:rPr>
        <w:t xml:space="preserve">be published in the annual performance evaluation reports of the NANPA/PA/RNA/RNDA or made publicly available on the NANC’s website at </w:t>
      </w:r>
      <w:hyperlink r:id="rId6" w:history="1">
        <w:r w:rsidRPr="00AB5B3C">
          <w:rPr>
            <w:rStyle w:val="Hyperlink"/>
            <w:szCs w:val="22"/>
          </w:rPr>
          <w:t>www.nanc-chair.org</w:t>
        </w:r>
      </w:hyperlink>
      <w:r w:rsidRPr="00D659E0">
        <w:rPr>
          <w:szCs w:val="22"/>
        </w:rPr>
        <w:t>.</w:t>
      </w:r>
      <w:r>
        <w:rPr>
          <w:szCs w:val="22"/>
        </w:rPr>
        <w:t xml:space="preserve">  </w:t>
      </w:r>
      <w:r w:rsidR="003D2D8A">
        <w:t xml:space="preserve">The specific names and other </w:t>
      </w:r>
      <w:r w:rsidR="00CA120C">
        <w:t>identifying</w:t>
      </w:r>
      <w:r w:rsidR="003D2D8A">
        <w:t xml:space="preserve"> information of any entity submitting data will be removed </w:t>
      </w:r>
      <w:r w:rsidR="0065556A">
        <w:t xml:space="preserve">from any publication of the results. </w:t>
      </w:r>
      <w:r w:rsidR="009A1244">
        <w:t xml:space="preserve"> </w:t>
      </w:r>
      <w:r w:rsidR="0065556A">
        <w:t xml:space="preserve">However, aggregated results by category of respondent (e.g., regulators, providers) may be published. </w:t>
      </w:r>
    </w:p>
    <w:p w:rsidR="002E23F6" w:rsidRPr="005E03A8" w:rsidP="002E23F6" w14:paraId="0FC6D801" w14:textId="77777777">
      <w:pPr>
        <w:tabs>
          <w:tab w:val="left" w:pos="0"/>
          <w:tab w:val="left" w:pos="1080"/>
        </w:tabs>
      </w:pPr>
    </w:p>
    <w:p w:rsidR="00A85F8A" w:rsidP="005C7B29" w14:paraId="5A5968EA" w14:textId="5775AFE9">
      <w:pPr>
        <w:tabs>
          <w:tab w:val="left" w:pos="0"/>
          <w:tab w:val="left" w:pos="1080"/>
        </w:tabs>
      </w:pPr>
      <w:r>
        <w:t>P</w:t>
      </w:r>
      <w:r w:rsidR="003165C7">
        <w:t>ersonally identifiable information (PII)</w:t>
      </w:r>
      <w:r w:rsidR="00CC093E">
        <w:t xml:space="preserve"> in the form</w:t>
      </w:r>
      <w:r w:rsidR="00FC7EF0">
        <w:t xml:space="preserve"> of</w:t>
      </w:r>
      <w:r w:rsidR="003E38B0">
        <w:t xml:space="preserve"> business contact information </w:t>
      </w:r>
      <w:r w:rsidR="00CC093E">
        <w:t xml:space="preserve">will be </w:t>
      </w:r>
      <w:r w:rsidR="003165C7">
        <w:t>collected</w:t>
      </w:r>
      <w:r w:rsidR="00CC093E">
        <w:t xml:space="preserve"> and maintained in accord</w:t>
      </w:r>
      <w:r w:rsidR="00EE1FBF">
        <w:t>ance</w:t>
      </w:r>
      <w:r w:rsidR="00CC093E">
        <w:t xml:space="preserve"> with the FCC-2, Business Contacts and Certifications System of Records Notice (SORN), posted at </w:t>
      </w:r>
      <w:r w:rsidRPr="00CC093E" w:rsidR="00CC093E">
        <w:t>https://www.fcc.gov/managing-director/privacy-transparency/privacy-act-information</w:t>
      </w:r>
      <w:r w:rsidR="003E38B0">
        <w:t xml:space="preserve">.  </w:t>
      </w:r>
      <w:r w:rsidR="00CC093E">
        <w:t>There is no intention</w:t>
      </w:r>
      <w:r w:rsidR="003165C7">
        <w:t xml:space="preserve"> by the </w:t>
      </w:r>
      <w:r w:rsidR="00084626">
        <w:t>NAOWG, NANC or the Commission</w:t>
      </w:r>
      <w:r w:rsidR="00CC093E">
        <w:t xml:space="preserve"> to make this business contact information publicly available.</w:t>
      </w:r>
    </w:p>
    <w:p w:rsidR="00A85F8A" w:rsidP="005C7B29" w14:paraId="7CE1496E" w14:textId="77777777"/>
    <w:p w:rsidR="00895D5C" w:rsidP="003E38B0" w14:paraId="420D8DAE" w14:textId="0CB11BC7">
      <w:pPr>
        <w:rPr>
          <w:szCs w:val="22"/>
        </w:rPr>
      </w:pPr>
      <w:r>
        <w:t>We estimat</w:t>
      </w:r>
      <w:r w:rsidR="00EE1FBF">
        <w:t>e</w:t>
      </w:r>
      <w:r>
        <w:t xml:space="preserve"> that </w:t>
      </w:r>
      <w:r w:rsidR="0065556A">
        <w:t xml:space="preserve">the burden to fill out each survey will be </w:t>
      </w:r>
      <w:r>
        <w:t xml:space="preserve">15 minutes. </w:t>
      </w:r>
      <w:r>
        <w:t xml:space="preserve"> Our estimate includes the time to </w:t>
      </w:r>
      <w:r>
        <w:t>log-in</w:t>
      </w:r>
      <w:r w:rsidR="003E38B0">
        <w:t xml:space="preserve"> to the portal </w:t>
      </w:r>
      <w:r>
        <w:t xml:space="preserve">as well as respond to the survey questions. </w:t>
      </w:r>
      <w:r>
        <w:t xml:space="preserve"> </w:t>
      </w:r>
      <w:bookmarkStart w:id="0" w:name="h.eowo8tidnnyx" w:colFirst="0" w:colLast="0"/>
      <w:bookmarkEnd w:id="0"/>
    </w:p>
    <w:p w:rsidR="003E38B0" w:rsidRPr="003E38B0" w:rsidP="003E38B0" w14:paraId="1B9BC2FE" w14:textId="77777777">
      <w:pPr>
        <w:rPr>
          <w:szCs w:val="22"/>
        </w:rPr>
      </w:pPr>
    </w:p>
    <w:p w:rsidR="00A85F8A" w:rsidRPr="00240C5D" w:rsidP="003E38B0" w14:paraId="404B0CB3" w14:textId="60B95C0F">
      <w:pPr>
        <w:spacing w:before="220" w:after="220"/>
        <w:contextualSpacing/>
        <w:rPr>
          <w:b/>
          <w:i/>
        </w:rPr>
      </w:pPr>
      <w:r>
        <w:rPr>
          <w:b/>
        </w:rPr>
        <w:t xml:space="preserve">2.  </w:t>
      </w:r>
      <w:r w:rsidRPr="00240C5D">
        <w:rPr>
          <w:b/>
          <w:i/>
        </w:rPr>
        <w:t>Indicate how, by whom and for what purpose the information is to be used.  Except for a new collection, indicate the actual use the agency had made of the information received from the current collection</w:t>
      </w:r>
    </w:p>
    <w:p w:rsidR="00A85F8A" w14:paraId="1A330D11" w14:textId="77777777"/>
    <w:p w:rsidR="00AC53F8" w:rsidRPr="004E1519" w:rsidP="00AC53F8" w14:paraId="0A23DB47" w14:textId="47C6EDA8">
      <w:pPr>
        <w:rPr>
          <w:szCs w:val="22"/>
        </w:rPr>
      </w:pPr>
      <w:r>
        <w:rPr>
          <w:rFonts w:ascii="TimesNewRomanPSMT" w:hAnsi="TimesNewRomanPSMT"/>
        </w:rPr>
        <w:t>The</w:t>
      </w:r>
      <w:r w:rsidRPr="00C76770">
        <w:rPr>
          <w:rFonts w:ascii="TimesNewRomanPSMT" w:hAnsi="TimesNewRomanPSMT"/>
        </w:rPr>
        <w:t xml:space="preserve"> survey</w:t>
      </w:r>
      <w:r>
        <w:rPr>
          <w:rFonts w:ascii="TimesNewRomanPSMT" w:hAnsi="TimesNewRomanPSMT"/>
        </w:rPr>
        <w:t xml:space="preserve"> results</w:t>
      </w:r>
      <w:r w:rsidRPr="00C76770">
        <w:rPr>
          <w:rFonts w:ascii="TimesNewRomanPSMT" w:hAnsi="TimesNewRomanPSMT"/>
        </w:rPr>
        <w:t xml:space="preserve"> </w:t>
      </w:r>
      <w:r>
        <w:rPr>
          <w:rFonts w:ascii="TimesNewRomanPSMT" w:hAnsi="TimesNewRomanPSMT"/>
        </w:rPr>
        <w:t>will</w:t>
      </w:r>
      <w:r w:rsidRPr="00C76770">
        <w:rPr>
          <w:rFonts w:ascii="TimesNewRomanPSMT" w:hAnsi="TimesNewRomanPSMT"/>
        </w:rPr>
        <w:t xml:space="preserve"> </w:t>
      </w:r>
      <w:r>
        <w:rPr>
          <w:rFonts w:ascii="TimesNewRomanPSMT" w:hAnsi="TimesNewRomanPSMT"/>
        </w:rPr>
        <w:t>provide</w:t>
      </w:r>
      <w:r w:rsidRPr="00C76770">
        <w:rPr>
          <w:rFonts w:ascii="TimesNewRomanPSMT" w:hAnsi="TimesNewRomanPSMT"/>
        </w:rPr>
        <w:t xml:space="preserve"> specific information to </w:t>
      </w:r>
      <w:r>
        <w:rPr>
          <w:rFonts w:ascii="TimesNewRomanPSMT" w:hAnsi="TimesNewRomanPSMT"/>
        </w:rPr>
        <w:t>the FCC</w:t>
      </w:r>
      <w:r w:rsidRPr="00C76770">
        <w:rPr>
          <w:rFonts w:ascii="TimesNewRomanPSMT" w:hAnsi="TimesNewRomanPSMT"/>
        </w:rPr>
        <w:t xml:space="preserve"> regarding where it needs to make adjustments </w:t>
      </w:r>
      <w:r>
        <w:rPr>
          <w:rFonts w:ascii="TimesNewRomanPSMT" w:hAnsi="TimesNewRomanPSMT"/>
        </w:rPr>
        <w:t>to the NANPA/PA/RNA/RNDA’s policies and procedures</w:t>
      </w:r>
      <w:r w:rsidRPr="00C76770">
        <w:rPr>
          <w:rFonts w:ascii="TimesNewRomanPSMT" w:hAnsi="TimesNewRomanPSMT"/>
        </w:rPr>
        <w:t>.</w:t>
      </w:r>
      <w:r w:rsidR="009A1244">
        <w:rPr>
          <w:rFonts w:ascii="TimesNewRomanPSMT" w:hAnsi="TimesNewRomanPSMT"/>
        </w:rPr>
        <w:t xml:space="preserve"> </w:t>
      </w:r>
      <w:r w:rsidRPr="00C76770">
        <w:rPr>
          <w:rFonts w:ascii="TimesNewRomanPSMT" w:hAnsi="TimesNewRomanPSMT"/>
        </w:rPr>
        <w:t xml:space="preserve"> The survey results will provide feedback to</w:t>
      </w:r>
      <w:r>
        <w:rPr>
          <w:rFonts w:ascii="TimesNewRomanPSMT" w:hAnsi="TimesNewRomanPSMT"/>
        </w:rPr>
        <w:t xml:space="preserve"> the</w:t>
      </w:r>
      <w:r w:rsidRPr="00C76770">
        <w:rPr>
          <w:rFonts w:ascii="TimesNewRomanPSMT" w:hAnsi="TimesNewRomanPSMT"/>
        </w:rPr>
        <w:t xml:space="preserve"> </w:t>
      </w:r>
      <w:r>
        <w:rPr>
          <w:rFonts w:ascii="TimesNewRomanPSMT" w:hAnsi="TimesNewRomanPSMT"/>
        </w:rPr>
        <w:t>FCC</w:t>
      </w:r>
      <w:r w:rsidRPr="00C76770">
        <w:rPr>
          <w:rFonts w:ascii="TimesNewRomanPSMT" w:hAnsi="TimesNewRomanPSMT"/>
        </w:rPr>
        <w:t xml:space="preserve"> </w:t>
      </w:r>
      <w:r>
        <w:rPr>
          <w:rFonts w:ascii="TimesNewRomanPSMT" w:hAnsi="TimesNewRomanPSMT"/>
        </w:rPr>
        <w:t>to</w:t>
      </w:r>
      <w:r w:rsidRPr="00C76770">
        <w:rPr>
          <w:rFonts w:ascii="TimesNewRomanPSMT" w:hAnsi="TimesNewRomanPSMT"/>
        </w:rPr>
        <w:t xml:space="preserve"> </w:t>
      </w:r>
      <w:r>
        <w:rPr>
          <w:rFonts w:ascii="TimesNewRomanPSMT" w:hAnsi="TimesNewRomanPSMT"/>
        </w:rPr>
        <w:t>help it determine</w:t>
      </w:r>
      <w:r w:rsidRPr="00C76770">
        <w:rPr>
          <w:rFonts w:ascii="TimesNewRomanPSMT" w:hAnsi="TimesNewRomanPSMT"/>
        </w:rPr>
        <w:t xml:space="preserve"> if </w:t>
      </w:r>
      <w:r>
        <w:rPr>
          <w:rFonts w:ascii="TimesNewRomanPSMT" w:hAnsi="TimesNewRomanPSMT"/>
        </w:rPr>
        <w:t>the NANPA/PA/RNA/RNDA’s users</w:t>
      </w:r>
      <w:r w:rsidRPr="00C76770">
        <w:rPr>
          <w:rFonts w:ascii="TimesNewRomanPSMT" w:hAnsi="TimesNewRomanPSMT"/>
        </w:rPr>
        <w:t xml:space="preserve"> believe the </w:t>
      </w:r>
      <w:r w:rsidR="00777069">
        <w:rPr>
          <w:rFonts w:ascii="TimesNewRomanPSMT" w:hAnsi="TimesNewRomanPSMT"/>
        </w:rPr>
        <w:t>vendor(s)</w:t>
      </w:r>
      <w:r>
        <w:rPr>
          <w:rFonts w:ascii="TimesNewRomanPSMT" w:hAnsi="TimesNewRomanPSMT"/>
        </w:rPr>
        <w:t xml:space="preserve"> </w:t>
      </w:r>
      <w:r w:rsidR="00777069">
        <w:rPr>
          <w:rFonts w:ascii="TimesNewRomanPSMT" w:hAnsi="TimesNewRomanPSMT"/>
        </w:rPr>
        <w:t>have</w:t>
      </w:r>
      <w:r>
        <w:rPr>
          <w:rFonts w:ascii="TimesNewRomanPSMT" w:hAnsi="TimesNewRomanPSMT"/>
        </w:rPr>
        <w:t xml:space="preserve"> successfully met </w:t>
      </w:r>
      <w:r w:rsidR="00777069">
        <w:rPr>
          <w:rFonts w:ascii="TimesNewRomanPSMT" w:hAnsi="TimesNewRomanPSMT"/>
        </w:rPr>
        <w:t>their</w:t>
      </w:r>
      <w:r>
        <w:rPr>
          <w:rFonts w:ascii="TimesNewRomanPSMT" w:hAnsi="TimesNewRomanPSMT"/>
        </w:rPr>
        <w:t xml:space="preserve"> contractual obligations</w:t>
      </w:r>
      <w:r w:rsidRPr="00C76770">
        <w:rPr>
          <w:rFonts w:ascii="TimesNewRomanPSMT" w:hAnsi="TimesNewRomanPSMT"/>
        </w:rPr>
        <w:t>.</w:t>
      </w:r>
      <w:r>
        <w:rPr>
          <w:rFonts w:ascii="TimesNewRomanPSMT" w:hAnsi="TimesNewRomanPSMT"/>
        </w:rPr>
        <w:t xml:space="preserve">  </w:t>
      </w:r>
    </w:p>
    <w:p w:rsidR="00AC53F8" w:rsidP="00254701" w14:paraId="70E1310E" w14:textId="77777777"/>
    <w:p w:rsidR="00240C5D" w:rsidRPr="00240C5D" w:rsidP="00254701" w14:paraId="3388F714" w14:textId="0B810D20">
      <w:pPr>
        <w:rPr>
          <w:b/>
          <w:i/>
        </w:rPr>
      </w:pPr>
      <w:r w:rsidRPr="00240C5D">
        <w:rPr>
          <w:b/>
        </w:rPr>
        <w:t xml:space="preserve">3. </w:t>
      </w:r>
      <w:r>
        <w:rPr>
          <w:b/>
        </w:rPr>
        <w:t xml:space="preserve"> </w:t>
      </w:r>
      <w:r w:rsidRPr="00240C5D">
        <w:rPr>
          <w:b/>
          <w:i/>
        </w:rPr>
        <w:t xml:space="preserve">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 </w:t>
      </w:r>
    </w:p>
    <w:p w:rsidR="00A85F8A" w:rsidRPr="00240C5D" w14:paraId="287B930F" w14:textId="77777777">
      <w:pPr>
        <w:ind w:left="1080"/>
        <w:rPr>
          <w:i/>
        </w:rPr>
      </w:pPr>
    </w:p>
    <w:p w:rsidR="00772386" w:rsidP="005C7B29" w14:paraId="21E34E94" w14:textId="64174831">
      <w:r>
        <w:t xml:space="preserve">All responses </w:t>
      </w:r>
      <w:r w:rsidR="001D7067">
        <w:t>may</w:t>
      </w:r>
      <w:r>
        <w:t xml:space="preserve"> be submitted electronically via a web portal.  </w:t>
      </w:r>
      <w:r w:rsidR="001D7067">
        <w:t>Respondents also have the option of downloading the survey questions and emailing the completed form to a representative of the NAOWG.</w:t>
      </w:r>
      <w:r w:rsidR="00FD5F06">
        <w:t xml:space="preserve">  </w:t>
      </w:r>
      <w:r>
        <w:t xml:space="preserve">We conclude that </w:t>
      </w:r>
      <w:r w:rsidR="001D7067">
        <w:t>these</w:t>
      </w:r>
      <w:r>
        <w:t xml:space="preserve"> approach</w:t>
      </w:r>
      <w:r w:rsidR="001D7067">
        <w:t>es</w:t>
      </w:r>
      <w:r>
        <w:t xml:space="preserve"> will allow for the rapid collection and analysis of the data.  </w:t>
      </w:r>
    </w:p>
    <w:p w:rsidR="00AC53F8" w:rsidP="005C7B29" w14:paraId="76F67D3C" w14:textId="77777777">
      <w:pPr>
        <w:rPr>
          <w:sz w:val="22"/>
        </w:rPr>
      </w:pPr>
    </w:p>
    <w:p w:rsidR="00772386" w:rsidRPr="00772386" w:rsidP="005C7B29" w14:paraId="284A3D50" w14:textId="77777777">
      <w:pPr>
        <w:rPr>
          <w:b/>
        </w:rPr>
      </w:pPr>
      <w:r w:rsidRPr="00772386">
        <w:rPr>
          <w:b/>
        </w:rPr>
        <w:t xml:space="preserve">4.  </w:t>
      </w:r>
      <w:r w:rsidRPr="00772386">
        <w:rPr>
          <w:b/>
          <w:i/>
        </w:rPr>
        <w:t>Describe efforts to identify duplication.  Show specifically why any similar information already available cannot be used or modified for use for the purposes described in item 2 above.</w:t>
      </w:r>
      <w:r w:rsidRPr="00772386">
        <w:rPr>
          <w:b/>
        </w:rPr>
        <w:t xml:space="preserve">  </w:t>
      </w:r>
    </w:p>
    <w:p w:rsidR="00A85F8A" w:rsidP="005C7B29" w14:paraId="431EECB8" w14:textId="77777777"/>
    <w:p w:rsidR="00A85F8A" w:rsidP="00AC53F8" w14:paraId="74BB99CF" w14:textId="31DD45A6">
      <w:r>
        <w:t xml:space="preserve">No similar process is in place to collect information related to the performance of the </w:t>
      </w:r>
      <w:r>
        <w:rPr>
          <w:rFonts w:ascii="TimesNewRomanPSMT" w:hAnsi="TimesNewRomanPSMT"/>
        </w:rPr>
        <w:t xml:space="preserve">NANPA/PA/RNA/RNDA. </w:t>
      </w:r>
      <w:r>
        <w:t xml:space="preserve"> </w:t>
      </w:r>
    </w:p>
    <w:p w:rsidR="00772386" w:rsidP="00254701" w14:paraId="5C088E43" w14:textId="77777777"/>
    <w:p w:rsidR="00772386" w:rsidRPr="00772386" w:rsidP="00254701" w14:paraId="4F46881D" w14:textId="32B46B65">
      <w:pPr>
        <w:rPr>
          <w:b/>
          <w:i/>
        </w:rPr>
      </w:pPr>
      <w:r w:rsidRPr="00772386">
        <w:rPr>
          <w:b/>
        </w:rPr>
        <w:t>5</w:t>
      </w:r>
      <w:r w:rsidRPr="00772386">
        <w:rPr>
          <w:b/>
          <w:i/>
        </w:rPr>
        <w:t xml:space="preserve">.  If the collection of information </w:t>
      </w:r>
      <w:r w:rsidR="00F1763A">
        <w:rPr>
          <w:b/>
          <w:i/>
        </w:rPr>
        <w:t xml:space="preserve">will have </w:t>
      </w:r>
      <w:r w:rsidRPr="00B35B91" w:rsidR="00F1763A">
        <w:rPr>
          <w:b/>
          <w:i/>
          <w:u w:val="single"/>
        </w:rPr>
        <w:t>significant</w:t>
      </w:r>
      <w:r w:rsidR="00F1763A">
        <w:rPr>
          <w:b/>
          <w:i/>
          <w:u w:val="single"/>
        </w:rPr>
        <w:t xml:space="preserve"> economic </w:t>
      </w:r>
      <w:r w:rsidRPr="00772386">
        <w:rPr>
          <w:b/>
          <w:i/>
        </w:rPr>
        <w:t xml:space="preserve">impacts </w:t>
      </w:r>
      <w:r w:rsidR="00E2245B">
        <w:rPr>
          <w:b/>
          <w:i/>
        </w:rPr>
        <w:t xml:space="preserve">on </w:t>
      </w:r>
      <w:r w:rsidRPr="00772386">
        <w:rPr>
          <w:b/>
          <w:i/>
        </w:rPr>
        <w:t>small businesses</w:t>
      </w:r>
      <w:r w:rsidR="00F1763A">
        <w:rPr>
          <w:b/>
          <w:i/>
        </w:rPr>
        <w:t>, organizations</w:t>
      </w:r>
      <w:r w:rsidRPr="00772386">
        <w:rPr>
          <w:b/>
          <w:i/>
        </w:rPr>
        <w:t xml:space="preserve"> or other small entities, describe any methods used to minimize the burden.</w:t>
      </w:r>
    </w:p>
    <w:p w:rsidR="00A85F8A" w:rsidRPr="00772386" w:rsidP="00254701" w14:paraId="5FE0B054" w14:textId="77777777">
      <w:pPr>
        <w:rPr>
          <w:i/>
        </w:rPr>
      </w:pPr>
    </w:p>
    <w:p w:rsidR="00A85F8A" w:rsidP="00254701" w14:paraId="49D960A7" w14:textId="7810C60C">
      <w:r>
        <w:t xml:space="preserve">Certain providers responding to the survey are also small businesses.  The limited amount of time necessary to complete the survey and the </w:t>
      </w:r>
      <w:r w:rsidR="001D7067">
        <w:t>option to use either</w:t>
      </w:r>
      <w:r>
        <w:t xml:space="preserve"> a readily accessible web portal</w:t>
      </w:r>
      <w:r w:rsidR="001D7067">
        <w:t xml:space="preserve"> or email a downloaded form</w:t>
      </w:r>
      <w:r>
        <w:t xml:space="preserve"> to submit responses will limit the impact on small entities.  </w:t>
      </w:r>
    </w:p>
    <w:p w:rsidR="00772386" w:rsidP="00254701" w14:paraId="335DD437" w14:textId="77777777"/>
    <w:p w:rsidR="00772386" w:rsidRPr="00772386" w:rsidP="00254701" w14:paraId="31A30AE3" w14:textId="77777777">
      <w:pPr>
        <w:rPr>
          <w:b/>
          <w:i/>
        </w:rPr>
      </w:pPr>
      <w:r w:rsidRPr="00772386">
        <w:rPr>
          <w:b/>
        </w:rPr>
        <w:t>6.</w:t>
      </w:r>
      <w:r>
        <w:t xml:space="preserve">  </w:t>
      </w:r>
      <w:r w:rsidRPr="00772386">
        <w:rPr>
          <w:b/>
          <w:i/>
        </w:rPr>
        <w:t>Describe the consequences to Federal program or policy activities if the collection is not conducted or is conducted less frequently, as well as any technical or legal obstacles to reducing the burden.</w:t>
      </w:r>
    </w:p>
    <w:p w:rsidR="00A85F8A" w14:paraId="56E57630" w14:textId="77777777">
      <w:pPr>
        <w:ind w:left="1080"/>
      </w:pPr>
      <w:r>
        <w:t xml:space="preserve">  </w:t>
      </w:r>
    </w:p>
    <w:p w:rsidR="00A85F8A" w:rsidP="005C7B29" w14:paraId="3BF3F378" w14:textId="20D82905">
      <w:r>
        <w:t xml:space="preserve">If the Commission does not collect the data, it will be unable to evaluate </w:t>
      </w:r>
      <w:r w:rsidR="00777069">
        <w:t>the vendor(s)</w:t>
      </w:r>
      <w:r>
        <w:t xml:space="preserve"> performance as the</w:t>
      </w:r>
      <w:r w:rsidR="003165C7">
        <w:t xml:space="preserve"> </w:t>
      </w:r>
      <w:r>
        <w:rPr>
          <w:rFonts w:ascii="TimesNewRomanPSMT" w:hAnsi="TimesNewRomanPSMT"/>
        </w:rPr>
        <w:t>NANPA/PA/RNA/RNDA</w:t>
      </w:r>
      <w:r w:rsidR="00FD5F06">
        <w:rPr>
          <w:rFonts w:ascii="TimesNewRomanPSMT" w:hAnsi="TimesNewRomanPSMT"/>
        </w:rPr>
        <w:t xml:space="preserve"> pursuant to the vendor(s) contract</w:t>
      </w:r>
      <w:r w:rsidR="00084626">
        <w:rPr>
          <w:rFonts w:ascii="TimesNewRomanPSMT" w:hAnsi="TimesNewRomanPSMT"/>
        </w:rPr>
        <w:t>(</w:t>
      </w:r>
      <w:r w:rsidR="00FD5F06">
        <w:rPr>
          <w:rFonts w:ascii="TimesNewRomanPSMT" w:hAnsi="TimesNewRomanPSMT"/>
        </w:rPr>
        <w:t>s</w:t>
      </w:r>
      <w:r w:rsidR="00084626">
        <w:rPr>
          <w:rFonts w:ascii="TimesNewRomanPSMT" w:hAnsi="TimesNewRomanPSMT"/>
        </w:rPr>
        <w:t>)</w:t>
      </w:r>
      <w:r>
        <w:t xml:space="preserve">. </w:t>
      </w:r>
      <w:r w:rsidR="00777069">
        <w:t xml:space="preserve"> </w:t>
      </w:r>
      <w:r>
        <w:t xml:space="preserve">It will lack the necessary information to modify </w:t>
      </w:r>
      <w:r w:rsidR="00777069">
        <w:t>the vendor(s)</w:t>
      </w:r>
      <w:r>
        <w:t xml:space="preserve"> policies and procedures.  This will, in turn, harm the </w:t>
      </w:r>
      <w:r w:rsidR="00777069">
        <w:t>Commission’s</w:t>
      </w:r>
      <w:r>
        <w:t xml:space="preserve"> abilities to meet its policy goals related to numbering.  </w:t>
      </w:r>
    </w:p>
    <w:p w:rsidR="00A85F8A" w:rsidP="005C7B29" w14:paraId="18D008E1" w14:textId="77777777"/>
    <w:p w:rsidR="00772386" w:rsidRPr="00271616" w14:paraId="09109B04" w14:textId="77777777">
      <w:pPr>
        <w:rPr>
          <w:b/>
          <w:i/>
        </w:rPr>
      </w:pPr>
      <w:r w:rsidRPr="00772386">
        <w:rPr>
          <w:b/>
        </w:rPr>
        <w:t>7</w:t>
      </w:r>
      <w:r w:rsidRPr="00772386">
        <w:rPr>
          <w:b/>
          <w:i/>
        </w:rPr>
        <w:t xml:space="preserve">.  Explain any special circumstance that would cause an information collection in a </w:t>
      </w:r>
      <w:r w:rsidRPr="00271616">
        <w:rPr>
          <w:b/>
          <w:i/>
        </w:rPr>
        <w:t>manner inconsistent with the guidelines in 5 C.F.R. § 1320.5(d)(2).</w:t>
      </w:r>
    </w:p>
    <w:p w:rsidR="00A85F8A" w:rsidRPr="00271616" w:rsidP="00254701" w14:paraId="5D17952F" w14:textId="77777777"/>
    <w:p w:rsidR="00A85F8A" w:rsidRPr="00271616" w:rsidP="005C7B29" w14:paraId="6CC316C5" w14:textId="77777777">
      <w:r w:rsidRPr="00271616">
        <w:t>There are no special circumstances that would cause an information collection in a manner inconsistent with the guidelines in 5 C.F.R. § 1320.5(d)(2).</w:t>
      </w:r>
    </w:p>
    <w:p w:rsidR="00772386" w:rsidRPr="00271616" w:rsidP="005C7B29" w14:paraId="134D7696" w14:textId="77777777"/>
    <w:p w:rsidR="00772386" w:rsidRPr="00271616" w:rsidP="00772386" w14:paraId="1DCB0514" w14:textId="3D2654AA">
      <w:pPr>
        <w:rPr>
          <w:b/>
          <w:i/>
        </w:rPr>
      </w:pPr>
      <w:r w:rsidRPr="00271616">
        <w:rPr>
          <w:b/>
        </w:rPr>
        <w:t>8.</w:t>
      </w:r>
      <w:r w:rsidRPr="00271616">
        <w:t xml:space="preserve">  </w:t>
      </w:r>
      <w:r w:rsidRPr="00271616">
        <w:rPr>
          <w:i/>
        </w:rPr>
        <w:t xml:space="preserve"> </w:t>
      </w:r>
      <w:r w:rsidRPr="00271616">
        <w:rPr>
          <w:b/>
          <w:i/>
        </w:rPr>
        <w:t xml:space="preserve">If applicable, provide a copy and identify the date and page number of publication in the Federal Register of the agency’s notice, required by 5 C.F.R. § 1320.5(d), soliciting comments on the information prior to submission to OMB. </w:t>
      </w:r>
      <w:r w:rsidR="009A1244">
        <w:rPr>
          <w:b/>
          <w:i/>
        </w:rPr>
        <w:t xml:space="preserve"> </w:t>
      </w:r>
      <w:r w:rsidRPr="00271616">
        <w:rPr>
          <w:b/>
          <w:i/>
        </w:rPr>
        <w:t xml:space="preserve">Summarize public comments received in response to that notice and describe actions taken by the agency in response to those comments. </w:t>
      </w:r>
      <w:r w:rsidR="009A1244">
        <w:rPr>
          <w:b/>
          <w:i/>
        </w:rPr>
        <w:t xml:space="preserve"> </w:t>
      </w:r>
      <w:r w:rsidRPr="00271616">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72386" w:rsidRPr="00271616" w:rsidP="005C7B29" w14:paraId="108E86AB" w14:textId="77777777"/>
    <w:p w:rsidR="00511478" w:rsidP="005C7B29" w14:paraId="29A56F2F" w14:textId="5C648923">
      <w:pPr>
        <w:rPr>
          <w:i/>
        </w:rPr>
      </w:pPr>
      <w:r w:rsidRPr="00271616">
        <w:t>The Commission published a 60</w:t>
      </w:r>
      <w:r w:rsidR="003A278B">
        <w:t>-</w:t>
      </w:r>
      <w:r w:rsidRPr="00271616">
        <w:t xml:space="preserve">day notice in the Federal Register on </w:t>
      </w:r>
      <w:r w:rsidRPr="005650C5" w:rsidR="005650C5">
        <w:rPr>
          <w:iCs/>
        </w:rPr>
        <w:t xml:space="preserve">August 23, 2022 </w:t>
      </w:r>
    </w:p>
    <w:p w:rsidR="00A85F8A" w:rsidRPr="00271616" w:rsidP="005C7B29" w14:paraId="46D0FCA7" w14:textId="5F3ABB31">
      <w:r w:rsidRPr="00271616">
        <w:rPr>
          <w:i/>
        </w:rPr>
        <w:t>(</w:t>
      </w:r>
      <w:r w:rsidR="005650C5">
        <w:rPr>
          <w:i/>
        </w:rPr>
        <w:t>87 FR 51669</w:t>
      </w:r>
      <w:r w:rsidRPr="00271616">
        <w:rPr>
          <w:i/>
        </w:rPr>
        <w:t>)</w:t>
      </w:r>
      <w:r w:rsidRPr="00271616">
        <w:t xml:space="preserve">.  The Commission received </w:t>
      </w:r>
      <w:r w:rsidR="005650C5">
        <w:t xml:space="preserve">no </w:t>
      </w:r>
      <w:r w:rsidRPr="00271616">
        <w:t>comments during this period.</w:t>
      </w:r>
    </w:p>
    <w:p w:rsidR="00023B35" w:rsidRPr="00271616" w:rsidP="005C7B29" w14:paraId="5A7964CA" w14:textId="77777777"/>
    <w:p w:rsidR="00A85F8A" w:rsidRPr="00271616" w14:paraId="7E1C7637" w14:textId="25D078EF">
      <w:r w:rsidRPr="00271616">
        <w:t xml:space="preserve">The </w:t>
      </w:r>
      <w:r w:rsidR="00511478">
        <w:t>survey is administered and designed by a third party, NANC, to ful</w:t>
      </w:r>
      <w:r w:rsidR="00A72530">
        <w:t>f</w:t>
      </w:r>
      <w:r w:rsidR="00511478">
        <w:t xml:space="preserve">ill the Commission’s obligations under its </w:t>
      </w:r>
      <w:r w:rsidR="00A72530">
        <w:rPr>
          <w:rFonts w:ascii="TimesNewRomanPSMT" w:hAnsi="TimesNewRomanPSMT"/>
        </w:rPr>
        <w:t>NANPA/PA/RNA/RNDA</w:t>
      </w:r>
      <w:r w:rsidR="00A72530">
        <w:t xml:space="preserve"> contract(s)</w:t>
      </w:r>
      <w:r w:rsidR="00511478">
        <w:t xml:space="preserve">. </w:t>
      </w:r>
    </w:p>
    <w:p w:rsidR="00772386" w:rsidRPr="00271616" w14:paraId="24F01E35" w14:textId="77777777"/>
    <w:p w:rsidR="00B518C2" w:rsidRPr="00271616" w:rsidP="00B518C2" w14:paraId="2AC3A568" w14:textId="77777777">
      <w:pPr>
        <w:rPr>
          <w:b/>
          <w:i/>
        </w:rPr>
      </w:pPr>
      <w:r w:rsidRPr="00271616">
        <w:rPr>
          <w:b/>
        </w:rPr>
        <w:t xml:space="preserve">9.  </w:t>
      </w:r>
      <w:r w:rsidRPr="00271616">
        <w:rPr>
          <w:b/>
          <w:i/>
        </w:rPr>
        <w:t xml:space="preserve">Explain any decision to provide any payment or gift to respondents, other than enumeration of contractors or grantees. </w:t>
      </w:r>
    </w:p>
    <w:p w:rsidR="00B518C2" w:rsidRPr="00271616" w:rsidP="00B518C2" w14:paraId="2EAD4B91" w14:textId="77777777">
      <w:pPr>
        <w:rPr>
          <w:i/>
        </w:rPr>
      </w:pPr>
    </w:p>
    <w:p w:rsidR="00A85F8A" w:rsidRPr="00271616" w:rsidP="005C7B29" w14:paraId="4938C9C6" w14:textId="02710795">
      <w:r w:rsidRPr="00271616">
        <w:t>There will be no payments in exchange for participation in this study.</w:t>
      </w:r>
    </w:p>
    <w:p w:rsidR="00B518C2" w:rsidRPr="00271616" w:rsidP="005C7B29" w14:paraId="22A19170" w14:textId="77777777"/>
    <w:p w:rsidR="00B518C2" w:rsidRPr="00271616" w:rsidP="00B518C2" w14:paraId="2B554DBB" w14:textId="77777777">
      <w:pPr>
        <w:rPr>
          <w:b/>
          <w:i/>
        </w:rPr>
      </w:pPr>
      <w:r w:rsidRPr="00271616">
        <w:rPr>
          <w:b/>
        </w:rPr>
        <w:t>10.</w:t>
      </w:r>
      <w:r w:rsidRPr="00271616">
        <w:t xml:space="preserve">  </w:t>
      </w:r>
      <w:r w:rsidRPr="00271616">
        <w:rPr>
          <w:b/>
          <w:i/>
        </w:rPr>
        <w:t>Describe any assurance of confidentiality provided to respondents and the basis for the assurance in statute, regulation, or agency policy.</w:t>
      </w:r>
    </w:p>
    <w:p w:rsidR="00B518C2" w:rsidRPr="00271616" w:rsidP="005C7B29" w14:paraId="0293C2D3" w14:textId="77777777">
      <w:pPr>
        <w:rPr>
          <w:b/>
        </w:rPr>
      </w:pPr>
    </w:p>
    <w:p w:rsidR="00A85F8A" w:rsidRPr="00271616" w:rsidP="005C7B29" w14:paraId="79A5BB7E" w14:textId="485262D6">
      <w:r>
        <w:t xml:space="preserve">The survey will collect </w:t>
      </w:r>
      <w:r w:rsidR="00084626">
        <w:t>PII</w:t>
      </w:r>
      <w:r w:rsidR="00FD5F06">
        <w:t xml:space="preserve"> </w:t>
      </w:r>
      <w:r>
        <w:t xml:space="preserve">in the form of </w:t>
      </w:r>
      <w:r w:rsidR="00FD5F06">
        <w:t>business contact information</w:t>
      </w:r>
      <w:r>
        <w:t>.</w:t>
      </w:r>
      <w:r w:rsidR="00FC3C83">
        <w:t xml:space="preserve"> </w:t>
      </w:r>
      <w:r w:rsidR="009A1244">
        <w:t xml:space="preserve"> </w:t>
      </w:r>
      <w:r w:rsidR="00FC3C83">
        <w:t xml:space="preserve">The survey will include a Privacy Act Statement which provides notice of how this information will be maintained and potentially disclosed in accord with the FCC-2, Business Contacts and Certifications System of Records Notice (SORN), posted at </w:t>
      </w:r>
      <w:r w:rsidRPr="00CC093E" w:rsidR="00FC3C83">
        <w:t>https://www.fcc.gov/managing-director/privacy-transparency/privacy-act-information</w:t>
      </w:r>
      <w:r w:rsidR="00FC3C83">
        <w:t xml:space="preserve">.  </w:t>
      </w:r>
      <w:r w:rsidR="00C46084">
        <w:t>The Commission has directed NAOWG</w:t>
      </w:r>
      <w:r w:rsidR="00084626">
        <w:t xml:space="preserve"> and NANC</w:t>
      </w:r>
      <w:r w:rsidR="00C46084">
        <w:t xml:space="preserve"> not to publish or otherwise release or disseminate this information except as provided in</w:t>
      </w:r>
      <w:r w:rsidR="00FC3C83">
        <w:t xml:space="preserve"> the FCC-2 SORN</w:t>
      </w:r>
      <w:r w:rsidR="003E38B0">
        <w:t xml:space="preserve">. </w:t>
      </w:r>
    </w:p>
    <w:p w:rsidR="00B518C2" w:rsidRPr="00271616" w:rsidP="005C7B29" w14:paraId="6616BC5F" w14:textId="77777777"/>
    <w:p w:rsidR="00B518C2" w:rsidRPr="00271616" w:rsidP="00B518C2" w14:paraId="11457323" w14:textId="77777777">
      <w:pPr>
        <w:rPr>
          <w:b/>
          <w:i/>
        </w:rPr>
      </w:pPr>
      <w:r w:rsidRPr="00271616">
        <w:rPr>
          <w:b/>
        </w:rPr>
        <w:t>11.</w:t>
      </w:r>
      <w:r w:rsidRPr="00271616">
        <w:rPr>
          <w:i/>
        </w:rPr>
        <w:t xml:space="preserve">  </w:t>
      </w:r>
      <w:r w:rsidRPr="00271616">
        <w:rPr>
          <w:b/>
          <w:i/>
        </w:rPr>
        <w:t>Provide additional justification for any questions of a sensitive nature.</w:t>
      </w:r>
    </w:p>
    <w:p w:rsidR="00B518C2" w:rsidRPr="00271616" w:rsidP="005C7B29" w14:paraId="305ECB66" w14:textId="77777777">
      <w:pPr>
        <w:rPr>
          <w:b/>
          <w:i/>
        </w:rPr>
      </w:pPr>
    </w:p>
    <w:p w:rsidR="00B518C2" w:rsidP="005C7B29" w14:paraId="0C52A4C8" w14:textId="33A409E2">
      <w:r w:rsidRPr="00271616">
        <w:t>This information collection does not address any private matters of a sensitive nature</w:t>
      </w:r>
      <w:r w:rsidR="00777069">
        <w:t>.</w:t>
      </w:r>
    </w:p>
    <w:p w:rsidR="00777069" w:rsidRPr="00271616" w:rsidP="005C7B29" w14:paraId="371BED5B" w14:textId="77777777"/>
    <w:p w:rsidR="00B518C2" w:rsidRPr="00271616" w:rsidP="00B518C2" w14:paraId="598842D4" w14:textId="549EF44F">
      <w:pPr>
        <w:rPr>
          <w:b/>
          <w:i/>
        </w:rPr>
      </w:pPr>
      <w:r w:rsidRPr="00271616">
        <w:rPr>
          <w:b/>
        </w:rPr>
        <w:t>12.</w:t>
      </w:r>
      <w:r w:rsidRPr="00271616">
        <w:rPr>
          <w:i/>
        </w:rPr>
        <w:t xml:space="preserve">  </w:t>
      </w:r>
      <w:r w:rsidRPr="00271616">
        <w:rPr>
          <w:b/>
          <w:i/>
        </w:rPr>
        <w:t xml:space="preserve">Provide estimates of the hour burden of the collection of information. </w:t>
      </w:r>
      <w:r w:rsidR="009A1244">
        <w:rPr>
          <w:b/>
          <w:i/>
        </w:rPr>
        <w:t xml:space="preserve"> </w:t>
      </w:r>
      <w:r w:rsidRPr="00271616">
        <w:rPr>
          <w:b/>
          <w:i/>
        </w:rPr>
        <w:t xml:space="preserve">The statement should: indicate the number of respondents, frequency of responses, annual hour burden, and an explanation of how the burden was estimated. </w:t>
      </w:r>
      <w:r w:rsidR="009A1244">
        <w:rPr>
          <w:b/>
          <w:i/>
        </w:rPr>
        <w:t xml:space="preserve"> </w:t>
      </w:r>
      <w:r w:rsidRPr="00271616">
        <w:rPr>
          <w:b/>
          <w:i/>
        </w:rPr>
        <w:t>If the hour burden on respondents is expected to vary widely because of differences in activity, size, or complexity, show the range of the estimated hour burden, and explain the reasons for the variance.</w:t>
      </w:r>
    </w:p>
    <w:p w:rsidR="00B518C2" w:rsidRPr="00271616" w:rsidP="005C7B29" w14:paraId="5B78A55E" w14:textId="77777777">
      <w:pPr>
        <w:rPr>
          <w:b/>
        </w:rPr>
      </w:pPr>
    </w:p>
    <w:p w:rsidR="00A85F8A" w:rsidRPr="00271616" w:rsidP="005C7B29" w14:paraId="3E6CE5A2" w14:textId="5D7759F2">
      <w:pPr>
        <w:rPr>
          <w:b/>
        </w:rPr>
      </w:pPr>
      <w:r w:rsidRPr="00271616">
        <w:rPr>
          <w:b/>
        </w:rPr>
        <w:t>The total time burden for the survey</w:t>
      </w:r>
      <w:r w:rsidR="00C46084">
        <w:rPr>
          <w:b/>
        </w:rPr>
        <w:t>s</w:t>
      </w:r>
      <w:r w:rsidRPr="00271616">
        <w:rPr>
          <w:b/>
        </w:rPr>
        <w:t xml:space="preserve"> is estimated at </w:t>
      </w:r>
      <w:r w:rsidR="00940586">
        <w:rPr>
          <w:b/>
        </w:rPr>
        <w:t xml:space="preserve">1,540 </w:t>
      </w:r>
      <w:r w:rsidRPr="00271616">
        <w:rPr>
          <w:b/>
        </w:rPr>
        <w:t xml:space="preserve">hours.  </w:t>
      </w:r>
    </w:p>
    <w:p w:rsidR="00A85F8A" w:rsidRPr="00271616" w14:paraId="72B25390" w14:textId="77777777"/>
    <w:p w:rsidR="00A85F8A" w:rsidRPr="00F564B0" w:rsidP="005C7B29" w14:paraId="3E3CA1BD" w14:textId="658941FB">
      <w:pPr>
        <w:rPr>
          <w:bCs/>
          <w:iCs/>
        </w:rPr>
      </w:pPr>
      <w:r w:rsidRPr="00271616">
        <w:tab/>
      </w:r>
      <w:r w:rsidRPr="00271616">
        <w:tab/>
      </w:r>
      <w:r w:rsidR="00777069">
        <w:rPr>
          <w:b/>
          <w:i/>
        </w:rPr>
        <w:t>NANPA Annual</w:t>
      </w:r>
      <w:r w:rsidRPr="00271616">
        <w:rPr>
          <w:b/>
          <w:i/>
        </w:rPr>
        <w:t xml:space="preserve"> Burden Estimate</w:t>
      </w:r>
    </w:p>
    <w:p w:rsidR="00A85F8A" w:rsidRPr="00271616" w14:paraId="3715B530" w14:textId="77777777"/>
    <w:p w:rsidR="00F564B0" w:rsidRPr="00F564B0" w14:paraId="0D22EB14" w14:textId="73477E18">
      <w:pPr>
        <w:rPr>
          <w:b/>
          <w:bCs/>
        </w:rPr>
      </w:pPr>
      <w:r>
        <w:t xml:space="preserve">Total Estimated Burden: </w:t>
      </w:r>
      <w:r w:rsidRPr="00F564B0">
        <w:rPr>
          <w:b/>
          <w:bCs/>
        </w:rPr>
        <w:t>405</w:t>
      </w:r>
      <w:r w:rsidR="00951F5B">
        <w:rPr>
          <w:b/>
          <w:bCs/>
        </w:rPr>
        <w:t xml:space="preserve"> </w:t>
      </w:r>
      <w:r w:rsidRPr="00F564B0">
        <w:rPr>
          <w:b/>
          <w:bCs/>
        </w:rPr>
        <w:t xml:space="preserve">burden hours. </w:t>
      </w:r>
    </w:p>
    <w:p w:rsidR="00F564B0" w14:paraId="48E3AE3C" w14:textId="77777777"/>
    <w:p w:rsidR="00E021A6" w:rsidRPr="00271616" w14:paraId="56D4D0FF" w14:textId="736C014D">
      <w:pPr>
        <w:rPr>
          <w:b/>
        </w:rPr>
      </w:pPr>
      <w:r w:rsidRPr="00271616">
        <w:t xml:space="preserve">This estimate is based on an estimated </w:t>
      </w:r>
      <w:r w:rsidR="004130CF">
        <w:rPr>
          <w:b/>
        </w:rPr>
        <w:t>1</w:t>
      </w:r>
      <w:r w:rsidRPr="00271616">
        <w:rPr>
          <w:b/>
        </w:rPr>
        <w:t>,</w:t>
      </w:r>
      <w:r w:rsidR="004130CF">
        <w:rPr>
          <w:b/>
        </w:rPr>
        <w:t>621</w:t>
      </w:r>
      <w:r w:rsidR="00A72530">
        <w:rPr>
          <w:b/>
        </w:rPr>
        <w:t xml:space="preserve"> </w:t>
      </w:r>
      <w:r w:rsidRPr="00271616">
        <w:rPr>
          <w:b/>
        </w:rPr>
        <w:t xml:space="preserve">respondents </w:t>
      </w:r>
      <w:r w:rsidRPr="00271616" w:rsidR="00EE1FBF">
        <w:rPr>
          <w:b/>
        </w:rPr>
        <w:t>x</w:t>
      </w:r>
      <w:r w:rsidRPr="00271616" w:rsidR="00E6652A">
        <w:rPr>
          <w:b/>
        </w:rPr>
        <w:t xml:space="preserve"> </w:t>
      </w:r>
      <w:r w:rsidR="008A48BA">
        <w:rPr>
          <w:b/>
        </w:rPr>
        <w:t>0</w:t>
      </w:r>
      <w:r w:rsidR="00A72530">
        <w:rPr>
          <w:b/>
        </w:rPr>
        <w:t>.</w:t>
      </w:r>
      <w:r w:rsidR="009659E2">
        <w:rPr>
          <w:b/>
        </w:rPr>
        <w:t>25</w:t>
      </w:r>
      <w:r w:rsidRPr="00271616" w:rsidR="00E6652A">
        <w:rPr>
          <w:b/>
        </w:rPr>
        <w:t xml:space="preserve"> hour</w:t>
      </w:r>
      <w:r w:rsidR="00B35B91">
        <w:rPr>
          <w:b/>
        </w:rPr>
        <w:t>s</w:t>
      </w:r>
      <w:r w:rsidRPr="00271616" w:rsidR="00E6652A">
        <w:rPr>
          <w:b/>
        </w:rPr>
        <w:t xml:space="preserve"> per response</w:t>
      </w:r>
      <w:r w:rsidR="009659E2">
        <w:rPr>
          <w:b/>
        </w:rPr>
        <w:t xml:space="preserve"> </w:t>
      </w:r>
      <w:r w:rsidR="00EE1FBF">
        <w:rPr>
          <w:b/>
        </w:rPr>
        <w:t>x</w:t>
      </w:r>
      <w:r w:rsidR="009659E2">
        <w:rPr>
          <w:b/>
        </w:rPr>
        <w:t xml:space="preserve"> 1 </w:t>
      </w:r>
      <w:r w:rsidR="004130CF">
        <w:rPr>
          <w:b/>
        </w:rPr>
        <w:t>response</w:t>
      </w:r>
      <w:r w:rsidR="009659E2">
        <w:rPr>
          <w:b/>
        </w:rPr>
        <w:t xml:space="preserve"> per year</w:t>
      </w:r>
      <w:r w:rsidRPr="00271616" w:rsidR="00E6652A">
        <w:rPr>
          <w:b/>
        </w:rPr>
        <w:t xml:space="preserve"> </w:t>
      </w:r>
      <w:r w:rsidRPr="00271616" w:rsidR="00A0386C">
        <w:rPr>
          <w:b/>
        </w:rPr>
        <w:t xml:space="preserve">for a total of </w:t>
      </w:r>
      <w:r w:rsidR="009659E2">
        <w:rPr>
          <w:b/>
        </w:rPr>
        <w:t>4</w:t>
      </w:r>
      <w:r w:rsidR="004130CF">
        <w:rPr>
          <w:b/>
        </w:rPr>
        <w:t>05</w:t>
      </w:r>
      <w:r w:rsidRPr="00271616" w:rsidR="00A0386C">
        <w:rPr>
          <w:b/>
        </w:rPr>
        <w:t xml:space="preserve"> burden </w:t>
      </w:r>
      <w:r w:rsidR="00A72530">
        <w:rPr>
          <w:b/>
        </w:rPr>
        <w:t>hours</w:t>
      </w:r>
    </w:p>
    <w:p w:rsidR="00F84E18" w:rsidRPr="00271616" w14:paraId="3D62A951" w14:textId="77777777">
      <w:pPr>
        <w:rPr>
          <w:b/>
        </w:rPr>
      </w:pPr>
    </w:p>
    <w:p w:rsidR="00F84E18" w:rsidRPr="00271616" w14:paraId="0D066ABC" w14:textId="5E14CD91">
      <w:pPr>
        <w:rPr>
          <w:b/>
        </w:rPr>
      </w:pPr>
      <w:r>
        <w:rPr>
          <w:b/>
        </w:rPr>
        <w:t>1,621</w:t>
      </w:r>
      <w:r w:rsidRPr="00271616">
        <w:rPr>
          <w:b/>
        </w:rPr>
        <w:t xml:space="preserve"> respondents </w:t>
      </w:r>
      <w:r w:rsidRPr="00271616" w:rsidR="00521CF1">
        <w:rPr>
          <w:b/>
        </w:rPr>
        <w:t>x</w:t>
      </w:r>
      <w:r w:rsidRPr="00271616">
        <w:rPr>
          <w:b/>
        </w:rPr>
        <w:t xml:space="preserve"> </w:t>
      </w:r>
      <w:r w:rsidR="008A48BA">
        <w:rPr>
          <w:b/>
        </w:rPr>
        <w:t>0</w:t>
      </w:r>
      <w:r w:rsidR="009659E2">
        <w:rPr>
          <w:b/>
        </w:rPr>
        <w:t>.25</w:t>
      </w:r>
      <w:r w:rsidRPr="00271616">
        <w:rPr>
          <w:b/>
        </w:rPr>
        <w:t xml:space="preserve"> hour</w:t>
      </w:r>
      <w:r w:rsidR="00521CF1">
        <w:rPr>
          <w:b/>
        </w:rPr>
        <w:t>s</w:t>
      </w:r>
      <w:r w:rsidRPr="00271616">
        <w:rPr>
          <w:b/>
        </w:rPr>
        <w:t xml:space="preserve"> per response</w:t>
      </w:r>
      <w:r w:rsidR="009659E2">
        <w:rPr>
          <w:b/>
        </w:rPr>
        <w:t xml:space="preserve"> </w:t>
      </w:r>
      <w:r w:rsidR="00521CF1">
        <w:rPr>
          <w:b/>
        </w:rPr>
        <w:t>x</w:t>
      </w:r>
      <w:r w:rsidR="009659E2">
        <w:rPr>
          <w:b/>
        </w:rPr>
        <w:t xml:space="preserve"> 1 response per year</w:t>
      </w:r>
      <w:r w:rsidRPr="00271616">
        <w:rPr>
          <w:b/>
        </w:rPr>
        <w:t xml:space="preserve"> = </w:t>
      </w:r>
      <w:r>
        <w:rPr>
          <w:b/>
        </w:rPr>
        <w:t>405</w:t>
      </w:r>
      <w:r w:rsidRPr="00271616">
        <w:rPr>
          <w:b/>
        </w:rPr>
        <w:t xml:space="preserve"> hours</w:t>
      </w:r>
    </w:p>
    <w:p w:rsidR="00E021A6" w:rsidRPr="00271616" w14:paraId="4A396DC3" w14:textId="77777777">
      <w:pPr>
        <w:rPr>
          <w:b/>
        </w:rPr>
      </w:pPr>
    </w:p>
    <w:p w:rsidR="003500DF" w:rsidP="004130CF" w14:paraId="1834A5EA" w14:textId="49A61060">
      <w:r w:rsidRPr="00271616">
        <w:t>Th</w:t>
      </w:r>
      <w:r w:rsidR="004130CF">
        <w:t>e 15 minute</w:t>
      </w:r>
      <w:r w:rsidRPr="00271616">
        <w:t xml:space="preserve"> estimate </w:t>
      </w:r>
      <w:r w:rsidR="009659E2">
        <w:t xml:space="preserve">per response </w:t>
      </w:r>
      <w:r w:rsidRPr="00271616">
        <w:t xml:space="preserve">is </w:t>
      </w:r>
      <w:r w:rsidRPr="00271616" w:rsidR="00E021A6">
        <w:t>based on</w:t>
      </w:r>
      <w:r w:rsidR="004130CF">
        <w:t xml:space="preserve">: </w:t>
      </w:r>
      <w:r w:rsidRPr="00271616">
        <w:t>a</w:t>
      </w:r>
      <w:r w:rsidR="004130CF">
        <w:t>n estimated</w:t>
      </w:r>
      <w:r w:rsidRPr="00271616">
        <w:t xml:space="preserve"> </w:t>
      </w:r>
      <w:r w:rsidR="009659E2">
        <w:t xml:space="preserve">5 minutes to log-in and 10 minutes to complete and submit the survey.  </w:t>
      </w:r>
    </w:p>
    <w:p w:rsidR="00A85F8A" w14:paraId="0B92F4EA" w14:textId="7409DA0B"/>
    <w:p w:rsidR="009659E2" w14:paraId="38FEBE20" w14:textId="3F0AD7F6">
      <w:r>
        <w:t xml:space="preserve">The </w:t>
      </w:r>
      <w:r w:rsidR="004130CF">
        <w:t>1,621</w:t>
      </w:r>
      <w:r>
        <w:t xml:space="preserve"> respondent</w:t>
      </w:r>
      <w:r w:rsidR="00F564B0">
        <w:t xml:space="preserve"> estimate</w:t>
      </w:r>
      <w:r>
        <w:t xml:space="preserve"> is based on</w:t>
      </w:r>
      <w:r w:rsidR="004130CF">
        <w:t xml:space="preserve">: </w:t>
      </w:r>
    </w:p>
    <w:p w:rsidR="009659E2" w:rsidRPr="00F564B0" w14:paraId="538A3A22" w14:textId="78E50430"/>
    <w:p w:rsidR="009659E2" w:rsidRPr="00F564B0" w:rsidP="009659E2" w14:paraId="190FEE4A" w14:textId="1F65467E">
      <w:pPr>
        <w:rPr>
          <w:rStyle w:val="apple-converted-space"/>
          <w:color w:val="000000"/>
        </w:rPr>
      </w:pPr>
      <w:r w:rsidRPr="00F564B0">
        <w:rPr>
          <w:color w:val="000000"/>
        </w:rPr>
        <w:t xml:space="preserve">1,490 active </w:t>
      </w:r>
      <w:r w:rsidRPr="00F564B0" w:rsidR="004130CF">
        <w:rPr>
          <w:color w:val="000000"/>
        </w:rPr>
        <w:t>NANPA users that are service providers</w:t>
      </w:r>
      <w:r w:rsidRPr="00F564B0">
        <w:rPr>
          <w:rStyle w:val="apple-converted-space"/>
          <w:color w:val="000000"/>
        </w:rPr>
        <w:t> </w:t>
      </w:r>
    </w:p>
    <w:p w:rsidR="004130CF" w:rsidRPr="00F564B0" w:rsidP="009659E2" w14:paraId="5E0F4C5E" w14:textId="58E070E3">
      <w:r w:rsidRPr="00F564B0">
        <w:rPr>
          <w:rStyle w:val="apple-converted-space"/>
          <w:color w:val="000000"/>
        </w:rPr>
        <w:t xml:space="preserve">52 representatives of state and territorial regulatory agencies. </w:t>
      </w:r>
    </w:p>
    <w:p w:rsidR="004130CF" w:rsidRPr="00F564B0" w14:paraId="2D698F06" w14:textId="02CF1CE7">
      <w:r w:rsidRPr="00F564B0">
        <w:t xml:space="preserve">79 active NANPA users that are neither service providers nor representatives of state and territorial regulatory agencies. </w:t>
      </w:r>
    </w:p>
    <w:p w:rsidR="004130CF" w14:paraId="5E947E37" w14:textId="01BAFBF2"/>
    <w:p w:rsidR="00CF2E6F" w:rsidRPr="00271616" w:rsidP="00254701" w14:paraId="6171F811" w14:textId="18828C96">
      <w:r>
        <w:t>The 1 response per year</w:t>
      </w:r>
      <w:r w:rsidR="00F564B0">
        <w:t xml:space="preserve"> estimate</w:t>
      </w:r>
      <w:r>
        <w:t xml:space="preserve"> is based on </w:t>
      </w:r>
      <w:r w:rsidR="00F564B0">
        <w:t xml:space="preserve">a single survey conducted each per pursuant to the NANPA contract. </w:t>
      </w:r>
    </w:p>
    <w:p w:rsidR="00A85F8A" w:rsidRPr="00271616" w:rsidP="00254701" w14:paraId="6C469BE9" w14:textId="77777777"/>
    <w:p w:rsidR="00CF2E6F" w:rsidRPr="00F564B0" w:rsidP="00F564B0" w14:paraId="520AB087" w14:textId="6E4684A1">
      <w:pPr>
        <w:jc w:val="center"/>
        <w:rPr>
          <w:b/>
          <w:bCs/>
          <w:i/>
          <w:iCs/>
        </w:rPr>
      </w:pPr>
      <w:r w:rsidRPr="00F564B0">
        <w:rPr>
          <w:b/>
          <w:bCs/>
          <w:i/>
          <w:iCs/>
        </w:rPr>
        <w:t>PA Annual Burden Estimate</w:t>
      </w:r>
    </w:p>
    <w:p w:rsidR="00F564B0" w:rsidRPr="00F564B0" w:rsidP="00F564B0" w14:paraId="225AF91E" w14:textId="77777777">
      <w:pPr>
        <w:jc w:val="center"/>
        <w:rPr>
          <w:b/>
          <w:bCs/>
        </w:rPr>
      </w:pPr>
    </w:p>
    <w:p w:rsidR="00F564B0" w:rsidRPr="00F564B0" w:rsidP="00F564B0" w14:paraId="613906B5" w14:textId="2B9B25F0">
      <w:pPr>
        <w:rPr>
          <w:b/>
          <w:bCs/>
        </w:rPr>
      </w:pPr>
      <w:r>
        <w:t xml:space="preserve">Total Estimated Burden: </w:t>
      </w:r>
      <w:r w:rsidRPr="00F564B0">
        <w:rPr>
          <w:b/>
          <w:bCs/>
        </w:rPr>
        <w:t>405</w:t>
      </w:r>
      <w:r w:rsidR="00951F5B">
        <w:rPr>
          <w:b/>
          <w:bCs/>
        </w:rPr>
        <w:t xml:space="preserve"> </w:t>
      </w:r>
      <w:r w:rsidRPr="00F564B0">
        <w:rPr>
          <w:b/>
          <w:bCs/>
        </w:rPr>
        <w:t xml:space="preserve">burden hours. </w:t>
      </w:r>
    </w:p>
    <w:p w:rsidR="00F564B0" w:rsidP="00F564B0" w14:paraId="63C3389A" w14:textId="77777777"/>
    <w:p w:rsidR="00F564B0" w:rsidRPr="00271616" w:rsidP="00F564B0" w14:paraId="535F4688" w14:textId="444B6835">
      <w:pPr>
        <w:rPr>
          <w:b/>
        </w:rPr>
      </w:pPr>
      <w:r w:rsidRPr="00271616">
        <w:t xml:space="preserve">This estimate is based on an estimated </w:t>
      </w:r>
      <w:r>
        <w:rPr>
          <w:b/>
        </w:rPr>
        <w:t>1</w:t>
      </w:r>
      <w:r w:rsidRPr="00271616">
        <w:rPr>
          <w:b/>
        </w:rPr>
        <w:t>,</w:t>
      </w:r>
      <w:r>
        <w:rPr>
          <w:b/>
        </w:rPr>
        <w:t xml:space="preserve">621 </w:t>
      </w:r>
      <w:r w:rsidRPr="00271616">
        <w:rPr>
          <w:b/>
        </w:rPr>
        <w:t xml:space="preserve">respondents </w:t>
      </w:r>
      <w:r w:rsidRPr="00271616" w:rsidR="00521CF1">
        <w:rPr>
          <w:b/>
        </w:rPr>
        <w:t>x</w:t>
      </w:r>
      <w:r w:rsidRPr="00271616">
        <w:rPr>
          <w:b/>
        </w:rPr>
        <w:t xml:space="preserve"> </w:t>
      </w:r>
      <w:r w:rsidR="008A48BA">
        <w:rPr>
          <w:b/>
        </w:rPr>
        <w:t>0</w:t>
      </w:r>
      <w:r>
        <w:rPr>
          <w:b/>
        </w:rPr>
        <w:t>.25</w:t>
      </w:r>
      <w:r w:rsidRPr="00271616">
        <w:rPr>
          <w:b/>
        </w:rPr>
        <w:t xml:space="preserve"> hour</w:t>
      </w:r>
      <w:r w:rsidR="00521CF1">
        <w:rPr>
          <w:b/>
        </w:rPr>
        <w:t>s</w:t>
      </w:r>
      <w:r w:rsidRPr="00271616">
        <w:rPr>
          <w:b/>
        </w:rPr>
        <w:t xml:space="preserve"> per response</w:t>
      </w:r>
      <w:r>
        <w:rPr>
          <w:b/>
        </w:rPr>
        <w:t xml:space="preserve"> </w:t>
      </w:r>
      <w:r w:rsidR="00521CF1">
        <w:rPr>
          <w:b/>
        </w:rPr>
        <w:t>x</w:t>
      </w:r>
      <w:r>
        <w:rPr>
          <w:b/>
        </w:rPr>
        <w:t xml:space="preserve"> 1 response per year</w:t>
      </w:r>
      <w:r w:rsidRPr="00271616">
        <w:rPr>
          <w:b/>
        </w:rPr>
        <w:t xml:space="preserve"> for a total of </w:t>
      </w:r>
      <w:r>
        <w:rPr>
          <w:b/>
        </w:rPr>
        <w:t>405</w:t>
      </w:r>
      <w:r w:rsidRPr="00271616">
        <w:rPr>
          <w:b/>
        </w:rPr>
        <w:t xml:space="preserve"> burden </w:t>
      </w:r>
      <w:r>
        <w:rPr>
          <w:b/>
        </w:rPr>
        <w:t>hours</w:t>
      </w:r>
    </w:p>
    <w:p w:rsidR="00F564B0" w:rsidRPr="00271616" w:rsidP="00F564B0" w14:paraId="0921C067" w14:textId="77777777">
      <w:pPr>
        <w:rPr>
          <w:b/>
        </w:rPr>
      </w:pPr>
    </w:p>
    <w:p w:rsidR="00F564B0" w:rsidRPr="00271616" w:rsidP="00F564B0" w14:paraId="6EDEDF98" w14:textId="31BA3E09">
      <w:pPr>
        <w:rPr>
          <w:b/>
        </w:rPr>
      </w:pPr>
      <w:r>
        <w:rPr>
          <w:b/>
        </w:rPr>
        <w:t>1,621</w:t>
      </w:r>
      <w:r w:rsidRPr="00271616">
        <w:rPr>
          <w:b/>
        </w:rPr>
        <w:t xml:space="preserve"> respondents </w:t>
      </w:r>
      <w:r w:rsidRPr="00271616" w:rsidR="00521CF1">
        <w:rPr>
          <w:b/>
        </w:rPr>
        <w:t>x</w:t>
      </w:r>
      <w:r w:rsidRPr="00271616">
        <w:rPr>
          <w:b/>
        </w:rPr>
        <w:t xml:space="preserve"> </w:t>
      </w:r>
      <w:r w:rsidR="008A48BA">
        <w:rPr>
          <w:b/>
        </w:rPr>
        <w:t>0</w:t>
      </w:r>
      <w:r>
        <w:rPr>
          <w:b/>
        </w:rPr>
        <w:t>.25</w:t>
      </w:r>
      <w:r w:rsidRPr="00271616">
        <w:rPr>
          <w:b/>
        </w:rPr>
        <w:t xml:space="preserve"> hour</w:t>
      </w:r>
      <w:r w:rsidR="00521CF1">
        <w:rPr>
          <w:b/>
        </w:rPr>
        <w:t>s</w:t>
      </w:r>
      <w:r w:rsidRPr="00271616">
        <w:rPr>
          <w:b/>
        </w:rPr>
        <w:t xml:space="preserve"> per response</w:t>
      </w:r>
      <w:r>
        <w:rPr>
          <w:b/>
        </w:rPr>
        <w:t xml:space="preserve"> </w:t>
      </w:r>
      <w:r w:rsidR="00521CF1">
        <w:rPr>
          <w:b/>
        </w:rPr>
        <w:t>x</w:t>
      </w:r>
      <w:r>
        <w:rPr>
          <w:b/>
        </w:rPr>
        <w:t xml:space="preserve"> 1 response per year</w:t>
      </w:r>
      <w:r w:rsidRPr="00271616">
        <w:rPr>
          <w:b/>
        </w:rPr>
        <w:t xml:space="preserve"> = </w:t>
      </w:r>
      <w:r>
        <w:rPr>
          <w:b/>
        </w:rPr>
        <w:t>405</w:t>
      </w:r>
      <w:r w:rsidRPr="00271616">
        <w:rPr>
          <w:b/>
        </w:rPr>
        <w:t xml:space="preserve"> hours</w:t>
      </w:r>
    </w:p>
    <w:p w:rsidR="00F564B0" w:rsidRPr="00271616" w:rsidP="00F564B0" w14:paraId="7734C28D" w14:textId="77777777">
      <w:pPr>
        <w:rPr>
          <w:b/>
        </w:rPr>
      </w:pPr>
    </w:p>
    <w:p w:rsidR="00F564B0" w:rsidP="00F564B0" w14:paraId="3E1890A3" w14:textId="77777777">
      <w:r w:rsidRPr="00271616">
        <w:t>Th</w:t>
      </w:r>
      <w:r>
        <w:t>e 15 minute</w:t>
      </w:r>
      <w:r w:rsidRPr="00271616">
        <w:t xml:space="preserve"> estimate </w:t>
      </w:r>
      <w:r>
        <w:t xml:space="preserve">per response </w:t>
      </w:r>
      <w:r w:rsidRPr="00271616">
        <w:t>is based on</w:t>
      </w:r>
      <w:r>
        <w:t xml:space="preserve">: </w:t>
      </w:r>
      <w:r w:rsidRPr="00271616">
        <w:t>a</w:t>
      </w:r>
      <w:r>
        <w:t>n estimated</w:t>
      </w:r>
      <w:r w:rsidRPr="00271616">
        <w:t xml:space="preserve"> </w:t>
      </w:r>
      <w:r>
        <w:t xml:space="preserve">5 minutes to log-in and 10 minutes to complete and submit the survey.  </w:t>
      </w:r>
    </w:p>
    <w:p w:rsidR="00F564B0" w:rsidP="00F564B0" w14:paraId="4F7188F7" w14:textId="77777777"/>
    <w:p w:rsidR="00F564B0" w:rsidP="00F564B0" w14:paraId="51A05E12" w14:textId="77777777">
      <w:r>
        <w:t xml:space="preserve">The 1,621 respondent estimate is based on: </w:t>
      </w:r>
    </w:p>
    <w:p w:rsidR="00F564B0" w:rsidRPr="00F564B0" w:rsidP="00F564B0" w14:paraId="1045B96D" w14:textId="77777777"/>
    <w:p w:rsidR="00F564B0" w:rsidRPr="00F564B0" w:rsidP="00F564B0" w14:paraId="5DE738C1" w14:textId="38B01ACE">
      <w:pPr>
        <w:rPr>
          <w:rStyle w:val="apple-converted-space"/>
          <w:color w:val="000000"/>
        </w:rPr>
      </w:pPr>
      <w:r w:rsidRPr="00F564B0">
        <w:rPr>
          <w:color w:val="000000"/>
        </w:rPr>
        <w:t xml:space="preserve">1,490 active </w:t>
      </w:r>
      <w:r>
        <w:rPr>
          <w:color w:val="000000"/>
        </w:rPr>
        <w:t>PA</w:t>
      </w:r>
      <w:r w:rsidRPr="00F564B0">
        <w:rPr>
          <w:color w:val="000000"/>
        </w:rPr>
        <w:t xml:space="preserve"> users that are service providers</w:t>
      </w:r>
      <w:r w:rsidRPr="00F564B0">
        <w:rPr>
          <w:rStyle w:val="apple-converted-space"/>
          <w:color w:val="000000"/>
        </w:rPr>
        <w:t> </w:t>
      </w:r>
    </w:p>
    <w:p w:rsidR="00F564B0" w:rsidRPr="00F564B0" w:rsidP="00F564B0" w14:paraId="0A7919C3" w14:textId="77777777">
      <w:r w:rsidRPr="00F564B0">
        <w:rPr>
          <w:rStyle w:val="apple-converted-space"/>
          <w:color w:val="000000"/>
        </w:rPr>
        <w:t xml:space="preserve">52 representatives of state and territorial regulatory agencies. </w:t>
      </w:r>
    </w:p>
    <w:p w:rsidR="00F564B0" w:rsidRPr="00F564B0" w:rsidP="00F564B0" w14:paraId="62DDF28E" w14:textId="44B007C6">
      <w:r w:rsidRPr="00F564B0">
        <w:t xml:space="preserve">79 active </w:t>
      </w:r>
      <w:r>
        <w:t>PA</w:t>
      </w:r>
      <w:r w:rsidRPr="00F564B0">
        <w:t xml:space="preserve"> users that are neither service providers nor representatives of state and territorial regulatory agencies. </w:t>
      </w:r>
    </w:p>
    <w:p w:rsidR="00F564B0" w:rsidP="00F564B0" w14:paraId="77AF0B92" w14:textId="77777777"/>
    <w:p w:rsidR="00F564B0" w:rsidP="00F564B0" w14:paraId="115BE604" w14:textId="4E085F44">
      <w:r>
        <w:t xml:space="preserve">The 1 response per year estimate is based on a single survey conducted each per pursuant to the PA contract. </w:t>
      </w:r>
    </w:p>
    <w:p w:rsidR="00F564B0" w:rsidP="00F564B0" w14:paraId="323BA4D9" w14:textId="352FD6F3"/>
    <w:p w:rsidR="00F564B0" w:rsidRPr="00F564B0" w:rsidP="00F564B0" w14:paraId="07320661" w14:textId="65882D69">
      <w:pPr>
        <w:jc w:val="center"/>
        <w:rPr>
          <w:b/>
          <w:bCs/>
          <w:i/>
          <w:iCs/>
        </w:rPr>
      </w:pPr>
      <w:r>
        <w:rPr>
          <w:b/>
          <w:bCs/>
          <w:i/>
          <w:iCs/>
        </w:rPr>
        <w:t>RNA</w:t>
      </w:r>
      <w:r w:rsidRPr="00F564B0">
        <w:rPr>
          <w:b/>
          <w:bCs/>
          <w:i/>
          <w:iCs/>
        </w:rPr>
        <w:t xml:space="preserve"> Annual Burden Estimate</w:t>
      </w:r>
    </w:p>
    <w:p w:rsidR="00F564B0" w:rsidRPr="00F564B0" w:rsidP="00F564B0" w14:paraId="252B6DF0" w14:textId="77777777">
      <w:pPr>
        <w:jc w:val="center"/>
        <w:rPr>
          <w:b/>
          <w:bCs/>
        </w:rPr>
      </w:pPr>
    </w:p>
    <w:p w:rsidR="00F564B0" w:rsidRPr="00F564B0" w:rsidP="00F564B0" w14:paraId="0E255A98" w14:textId="2FBDE5D1">
      <w:pPr>
        <w:rPr>
          <w:b/>
          <w:bCs/>
        </w:rPr>
      </w:pPr>
      <w:r>
        <w:t xml:space="preserve">Total Estimated Burden: </w:t>
      </w:r>
      <w:r w:rsidRPr="00F564B0">
        <w:rPr>
          <w:b/>
          <w:bCs/>
        </w:rPr>
        <w:t xml:space="preserve">405 burden hours. </w:t>
      </w:r>
    </w:p>
    <w:p w:rsidR="00F564B0" w:rsidP="00F564B0" w14:paraId="4A113ADB" w14:textId="77777777"/>
    <w:p w:rsidR="00F564B0" w:rsidRPr="00271616" w:rsidP="00F564B0" w14:paraId="120BC1E5" w14:textId="1541871F">
      <w:pPr>
        <w:rPr>
          <w:b/>
        </w:rPr>
      </w:pPr>
      <w:r w:rsidRPr="00271616">
        <w:t xml:space="preserve">This estimate is based on an estimated </w:t>
      </w:r>
      <w:r>
        <w:rPr>
          <w:b/>
        </w:rPr>
        <w:t>1</w:t>
      </w:r>
      <w:r w:rsidRPr="00271616">
        <w:rPr>
          <w:b/>
        </w:rPr>
        <w:t>,</w:t>
      </w:r>
      <w:r>
        <w:rPr>
          <w:b/>
        </w:rPr>
        <w:t xml:space="preserve">621 </w:t>
      </w:r>
      <w:r w:rsidRPr="00271616">
        <w:rPr>
          <w:b/>
        </w:rPr>
        <w:t xml:space="preserve">respondents </w:t>
      </w:r>
      <w:r w:rsidRPr="00271616" w:rsidR="00521CF1">
        <w:rPr>
          <w:b/>
        </w:rPr>
        <w:t>x</w:t>
      </w:r>
      <w:r w:rsidRPr="00271616">
        <w:rPr>
          <w:b/>
        </w:rPr>
        <w:t xml:space="preserve"> </w:t>
      </w:r>
      <w:r w:rsidR="008A48BA">
        <w:rPr>
          <w:b/>
        </w:rPr>
        <w:t>0</w:t>
      </w:r>
      <w:r>
        <w:rPr>
          <w:b/>
        </w:rPr>
        <w:t>.25</w:t>
      </w:r>
      <w:r w:rsidRPr="00271616">
        <w:rPr>
          <w:b/>
        </w:rPr>
        <w:t xml:space="preserve"> hour</w:t>
      </w:r>
      <w:r w:rsidR="00521CF1">
        <w:rPr>
          <w:b/>
        </w:rPr>
        <w:t>s</w:t>
      </w:r>
      <w:r w:rsidRPr="00271616">
        <w:rPr>
          <w:b/>
        </w:rPr>
        <w:t xml:space="preserve"> per response</w:t>
      </w:r>
      <w:r>
        <w:rPr>
          <w:b/>
        </w:rPr>
        <w:t xml:space="preserve"> </w:t>
      </w:r>
      <w:r w:rsidR="00521CF1">
        <w:rPr>
          <w:b/>
        </w:rPr>
        <w:t>x</w:t>
      </w:r>
      <w:r>
        <w:rPr>
          <w:b/>
        </w:rPr>
        <w:t xml:space="preserve"> 1 response per year</w:t>
      </w:r>
      <w:r w:rsidRPr="00271616">
        <w:rPr>
          <w:b/>
        </w:rPr>
        <w:t xml:space="preserve"> for a total of </w:t>
      </w:r>
      <w:r>
        <w:rPr>
          <w:b/>
        </w:rPr>
        <w:t>405</w:t>
      </w:r>
      <w:r w:rsidRPr="00271616">
        <w:rPr>
          <w:b/>
        </w:rPr>
        <w:t xml:space="preserve"> burden </w:t>
      </w:r>
      <w:r>
        <w:rPr>
          <w:b/>
        </w:rPr>
        <w:t>hours</w:t>
      </w:r>
    </w:p>
    <w:p w:rsidR="00F564B0" w:rsidRPr="00271616" w:rsidP="00F564B0" w14:paraId="681A3BF7" w14:textId="77777777">
      <w:pPr>
        <w:rPr>
          <w:b/>
        </w:rPr>
      </w:pPr>
    </w:p>
    <w:p w:rsidR="00F564B0" w:rsidRPr="00271616" w:rsidP="00F564B0" w14:paraId="517B6166" w14:textId="5CCE4CD8">
      <w:pPr>
        <w:rPr>
          <w:b/>
        </w:rPr>
      </w:pPr>
      <w:r>
        <w:rPr>
          <w:b/>
        </w:rPr>
        <w:t>1,621</w:t>
      </w:r>
      <w:r w:rsidRPr="00271616">
        <w:rPr>
          <w:b/>
        </w:rPr>
        <w:t xml:space="preserve"> respondents </w:t>
      </w:r>
      <w:r w:rsidRPr="00271616" w:rsidR="00521CF1">
        <w:rPr>
          <w:b/>
        </w:rPr>
        <w:t>x</w:t>
      </w:r>
      <w:r w:rsidRPr="00271616">
        <w:rPr>
          <w:b/>
        </w:rPr>
        <w:t xml:space="preserve"> </w:t>
      </w:r>
      <w:r w:rsidR="008A48BA">
        <w:rPr>
          <w:b/>
        </w:rPr>
        <w:t>0</w:t>
      </w:r>
      <w:r>
        <w:rPr>
          <w:b/>
        </w:rPr>
        <w:t>.25</w:t>
      </w:r>
      <w:r w:rsidRPr="00271616">
        <w:rPr>
          <w:b/>
        </w:rPr>
        <w:t xml:space="preserve"> hour</w:t>
      </w:r>
      <w:r w:rsidR="00966776">
        <w:rPr>
          <w:b/>
        </w:rPr>
        <w:t>s</w:t>
      </w:r>
      <w:r w:rsidRPr="00271616">
        <w:rPr>
          <w:b/>
        </w:rPr>
        <w:t xml:space="preserve"> per response</w:t>
      </w:r>
      <w:r>
        <w:rPr>
          <w:b/>
        </w:rPr>
        <w:t xml:space="preserve"> </w:t>
      </w:r>
      <w:r w:rsidR="00521CF1">
        <w:rPr>
          <w:b/>
        </w:rPr>
        <w:t>x</w:t>
      </w:r>
      <w:r>
        <w:rPr>
          <w:b/>
        </w:rPr>
        <w:t xml:space="preserve"> 1 response per year</w:t>
      </w:r>
      <w:r w:rsidRPr="00271616">
        <w:rPr>
          <w:b/>
        </w:rPr>
        <w:t xml:space="preserve"> = </w:t>
      </w:r>
      <w:r>
        <w:rPr>
          <w:b/>
        </w:rPr>
        <w:t>405</w:t>
      </w:r>
      <w:r w:rsidRPr="00271616">
        <w:rPr>
          <w:b/>
        </w:rPr>
        <w:t xml:space="preserve"> hours</w:t>
      </w:r>
    </w:p>
    <w:p w:rsidR="00F564B0" w:rsidRPr="00271616" w:rsidP="00F564B0" w14:paraId="05546AC3" w14:textId="77777777">
      <w:pPr>
        <w:rPr>
          <w:b/>
        </w:rPr>
      </w:pPr>
    </w:p>
    <w:p w:rsidR="00F564B0" w:rsidP="00F564B0" w14:paraId="1290731D" w14:textId="77777777">
      <w:r w:rsidRPr="00271616">
        <w:t>Th</w:t>
      </w:r>
      <w:r>
        <w:t>e 15 minute</w:t>
      </w:r>
      <w:r w:rsidRPr="00271616">
        <w:t xml:space="preserve"> estimate </w:t>
      </w:r>
      <w:r>
        <w:t xml:space="preserve">per response </w:t>
      </w:r>
      <w:r w:rsidRPr="00271616">
        <w:t>is based on</w:t>
      </w:r>
      <w:r>
        <w:t xml:space="preserve">: </w:t>
      </w:r>
      <w:r w:rsidRPr="00271616">
        <w:t>a</w:t>
      </w:r>
      <w:r>
        <w:t>n estimated</w:t>
      </w:r>
      <w:r w:rsidRPr="00271616">
        <w:t xml:space="preserve"> </w:t>
      </w:r>
      <w:r>
        <w:t xml:space="preserve">5 minutes to log-in and 10 minutes to complete and submit the survey.  </w:t>
      </w:r>
    </w:p>
    <w:p w:rsidR="00F564B0" w:rsidP="00F564B0" w14:paraId="4A9CE2D2" w14:textId="77777777"/>
    <w:p w:rsidR="00F564B0" w:rsidP="00F564B0" w14:paraId="7FB67078" w14:textId="77777777">
      <w:r>
        <w:t xml:space="preserve">The 1,621 respondent estimate is based on: </w:t>
      </w:r>
    </w:p>
    <w:p w:rsidR="00F564B0" w:rsidRPr="00F564B0" w:rsidP="00F564B0" w14:paraId="1505B82A" w14:textId="77777777"/>
    <w:p w:rsidR="00F564B0" w:rsidRPr="00F564B0" w:rsidP="00F564B0" w14:paraId="1776CD72" w14:textId="0F78FBB5">
      <w:pPr>
        <w:rPr>
          <w:rStyle w:val="apple-converted-space"/>
          <w:color w:val="000000"/>
        </w:rPr>
      </w:pPr>
      <w:r w:rsidRPr="00F564B0">
        <w:rPr>
          <w:color w:val="000000"/>
        </w:rPr>
        <w:t xml:space="preserve">1,490 active </w:t>
      </w:r>
      <w:r>
        <w:rPr>
          <w:color w:val="000000"/>
        </w:rPr>
        <w:t>RNA</w:t>
      </w:r>
      <w:r w:rsidRPr="00F564B0">
        <w:rPr>
          <w:color w:val="000000"/>
        </w:rPr>
        <w:t xml:space="preserve"> users that are service providers</w:t>
      </w:r>
      <w:r w:rsidRPr="00F564B0">
        <w:rPr>
          <w:rStyle w:val="apple-converted-space"/>
          <w:color w:val="000000"/>
        </w:rPr>
        <w:t> </w:t>
      </w:r>
    </w:p>
    <w:p w:rsidR="00F564B0" w:rsidRPr="00F564B0" w:rsidP="00F564B0" w14:paraId="43B44C01" w14:textId="77777777">
      <w:r w:rsidRPr="00F564B0">
        <w:rPr>
          <w:rStyle w:val="apple-converted-space"/>
          <w:color w:val="000000"/>
        </w:rPr>
        <w:t xml:space="preserve">52 representatives of state and territorial regulatory agencies. </w:t>
      </w:r>
    </w:p>
    <w:p w:rsidR="00F564B0" w:rsidRPr="00F564B0" w:rsidP="00F564B0" w14:paraId="76D4A80A" w14:textId="56FF94D4">
      <w:r w:rsidRPr="00F564B0">
        <w:t xml:space="preserve">79 active </w:t>
      </w:r>
      <w:r>
        <w:t xml:space="preserve">RNA </w:t>
      </w:r>
      <w:r w:rsidRPr="00F564B0">
        <w:t xml:space="preserve">users that are neither service providers nor representatives of state and territorial regulatory agencies. </w:t>
      </w:r>
    </w:p>
    <w:p w:rsidR="00F564B0" w:rsidP="00F564B0" w14:paraId="573F7421" w14:textId="77777777"/>
    <w:p w:rsidR="00F564B0" w:rsidRPr="00271616" w:rsidP="00F564B0" w14:paraId="3856F06D" w14:textId="2EBA3013">
      <w:r>
        <w:t xml:space="preserve">The 1 response per year estimate is based on a single survey conducted each per pursuant to the RNA contract. </w:t>
      </w:r>
    </w:p>
    <w:p w:rsidR="00F564B0" w:rsidP="00F564B0" w14:paraId="0755F203" w14:textId="34430563">
      <w:pPr>
        <w:jc w:val="center"/>
      </w:pPr>
    </w:p>
    <w:p w:rsidR="00F564B0" w:rsidRPr="00F564B0" w:rsidP="00F564B0" w14:paraId="4F13EA0A" w14:textId="355F58F2">
      <w:pPr>
        <w:jc w:val="center"/>
        <w:rPr>
          <w:b/>
          <w:bCs/>
          <w:i/>
          <w:iCs/>
        </w:rPr>
      </w:pPr>
      <w:r>
        <w:rPr>
          <w:b/>
          <w:bCs/>
          <w:i/>
          <w:iCs/>
        </w:rPr>
        <w:t>RNDA</w:t>
      </w:r>
      <w:r w:rsidRPr="00F564B0">
        <w:rPr>
          <w:b/>
          <w:bCs/>
          <w:i/>
          <w:iCs/>
        </w:rPr>
        <w:t xml:space="preserve"> Annual Burden Estimate</w:t>
      </w:r>
    </w:p>
    <w:p w:rsidR="00F564B0" w:rsidRPr="00F564B0" w:rsidP="00F564B0" w14:paraId="4A067326" w14:textId="77777777">
      <w:pPr>
        <w:jc w:val="center"/>
        <w:rPr>
          <w:b/>
          <w:bCs/>
        </w:rPr>
      </w:pPr>
    </w:p>
    <w:p w:rsidR="00F564B0" w:rsidRPr="00F564B0" w:rsidP="00F564B0" w14:paraId="747C59C2" w14:textId="64C9FB6D">
      <w:pPr>
        <w:rPr>
          <w:b/>
          <w:bCs/>
        </w:rPr>
      </w:pPr>
      <w:r>
        <w:t xml:space="preserve">Total Estimated Burden: </w:t>
      </w:r>
      <w:r w:rsidR="00940586">
        <w:rPr>
          <w:b/>
          <w:bCs/>
        </w:rPr>
        <w:t>32</w:t>
      </w:r>
      <w:r w:rsidR="00951F5B">
        <w:rPr>
          <w:b/>
          <w:bCs/>
        </w:rPr>
        <w:t>5</w:t>
      </w:r>
      <w:r w:rsidRPr="00F564B0">
        <w:rPr>
          <w:b/>
          <w:bCs/>
        </w:rPr>
        <w:t xml:space="preserve"> burden hours. </w:t>
      </w:r>
    </w:p>
    <w:p w:rsidR="00F564B0" w:rsidP="00F564B0" w14:paraId="618C6953" w14:textId="77777777"/>
    <w:p w:rsidR="00F564B0" w:rsidRPr="00271616" w:rsidP="00F564B0" w14:paraId="62B18D1C" w14:textId="5E7C8469">
      <w:pPr>
        <w:rPr>
          <w:b/>
        </w:rPr>
      </w:pPr>
      <w:r w:rsidRPr="00271616">
        <w:t xml:space="preserve">This estimate is based on an estimated </w:t>
      </w:r>
      <w:r>
        <w:rPr>
          <w:b/>
        </w:rPr>
        <w:t>1</w:t>
      </w:r>
      <w:r w:rsidRPr="00271616">
        <w:rPr>
          <w:b/>
        </w:rPr>
        <w:t>,</w:t>
      </w:r>
      <w:r w:rsidR="002A0921">
        <w:rPr>
          <w:b/>
        </w:rPr>
        <w:t>298</w:t>
      </w:r>
      <w:r>
        <w:rPr>
          <w:b/>
        </w:rPr>
        <w:t xml:space="preserve"> </w:t>
      </w:r>
      <w:r w:rsidRPr="00271616">
        <w:rPr>
          <w:b/>
        </w:rPr>
        <w:t xml:space="preserve">respondents </w:t>
      </w:r>
      <w:r w:rsidRPr="00271616" w:rsidR="00966776">
        <w:rPr>
          <w:b/>
        </w:rPr>
        <w:t>x</w:t>
      </w:r>
      <w:r w:rsidRPr="00271616">
        <w:rPr>
          <w:b/>
        </w:rPr>
        <w:t xml:space="preserve"> </w:t>
      </w:r>
      <w:r w:rsidR="008A48BA">
        <w:rPr>
          <w:b/>
        </w:rPr>
        <w:t>0</w:t>
      </w:r>
      <w:r>
        <w:rPr>
          <w:b/>
        </w:rPr>
        <w:t>.25</w:t>
      </w:r>
      <w:r w:rsidRPr="00271616">
        <w:rPr>
          <w:b/>
        </w:rPr>
        <w:t xml:space="preserve"> hour</w:t>
      </w:r>
      <w:r w:rsidR="00B35B91">
        <w:rPr>
          <w:b/>
        </w:rPr>
        <w:t>s</w:t>
      </w:r>
      <w:r w:rsidRPr="00271616">
        <w:rPr>
          <w:b/>
        </w:rPr>
        <w:t xml:space="preserve"> per response</w:t>
      </w:r>
      <w:r>
        <w:rPr>
          <w:b/>
        </w:rPr>
        <w:t xml:space="preserve"> </w:t>
      </w:r>
      <w:r w:rsidR="00966776">
        <w:rPr>
          <w:b/>
        </w:rPr>
        <w:t>x</w:t>
      </w:r>
      <w:r>
        <w:rPr>
          <w:b/>
        </w:rPr>
        <w:t xml:space="preserve"> 1 response per year</w:t>
      </w:r>
      <w:r w:rsidRPr="00271616">
        <w:rPr>
          <w:b/>
        </w:rPr>
        <w:t xml:space="preserve"> for a total of </w:t>
      </w:r>
      <w:r w:rsidR="00940586">
        <w:rPr>
          <w:b/>
        </w:rPr>
        <w:t>32</w:t>
      </w:r>
      <w:r w:rsidR="00951F5B">
        <w:rPr>
          <w:b/>
        </w:rPr>
        <w:t>5</w:t>
      </w:r>
      <w:r w:rsidRPr="00271616">
        <w:rPr>
          <w:b/>
        </w:rPr>
        <w:t xml:space="preserve"> burden </w:t>
      </w:r>
      <w:r>
        <w:rPr>
          <w:b/>
        </w:rPr>
        <w:t>hours</w:t>
      </w:r>
    </w:p>
    <w:p w:rsidR="00F564B0" w:rsidRPr="00271616" w:rsidP="00F564B0" w14:paraId="507F63F5" w14:textId="77777777">
      <w:pPr>
        <w:rPr>
          <w:b/>
        </w:rPr>
      </w:pPr>
    </w:p>
    <w:p w:rsidR="00F564B0" w:rsidRPr="00271616" w:rsidP="00F564B0" w14:paraId="422A805A" w14:textId="044CD4F8">
      <w:pPr>
        <w:rPr>
          <w:b/>
        </w:rPr>
      </w:pPr>
      <w:r>
        <w:rPr>
          <w:b/>
        </w:rPr>
        <w:t xml:space="preserve">1,298 </w:t>
      </w:r>
      <w:r w:rsidRPr="00271616">
        <w:rPr>
          <w:b/>
        </w:rPr>
        <w:t xml:space="preserve">respondents </w:t>
      </w:r>
      <w:r w:rsidRPr="00271616" w:rsidR="00966776">
        <w:rPr>
          <w:b/>
        </w:rPr>
        <w:t>x</w:t>
      </w:r>
      <w:r w:rsidRPr="00271616">
        <w:rPr>
          <w:b/>
        </w:rPr>
        <w:t xml:space="preserve"> </w:t>
      </w:r>
      <w:r w:rsidR="008A48BA">
        <w:rPr>
          <w:b/>
        </w:rPr>
        <w:t>0</w:t>
      </w:r>
      <w:r>
        <w:rPr>
          <w:b/>
        </w:rPr>
        <w:t>.25</w:t>
      </w:r>
      <w:r w:rsidRPr="00271616">
        <w:rPr>
          <w:b/>
        </w:rPr>
        <w:t xml:space="preserve"> hour</w:t>
      </w:r>
      <w:r w:rsidR="00966776">
        <w:rPr>
          <w:b/>
        </w:rPr>
        <w:t>s</w:t>
      </w:r>
      <w:r w:rsidRPr="00271616">
        <w:rPr>
          <w:b/>
        </w:rPr>
        <w:t xml:space="preserve"> per response</w:t>
      </w:r>
      <w:r>
        <w:rPr>
          <w:b/>
        </w:rPr>
        <w:t xml:space="preserve"> </w:t>
      </w:r>
      <w:r w:rsidR="00966776">
        <w:rPr>
          <w:b/>
        </w:rPr>
        <w:t>x</w:t>
      </w:r>
      <w:r>
        <w:rPr>
          <w:b/>
        </w:rPr>
        <w:t xml:space="preserve"> 1 response per year</w:t>
      </w:r>
      <w:r w:rsidRPr="00271616">
        <w:rPr>
          <w:b/>
        </w:rPr>
        <w:t xml:space="preserve"> = </w:t>
      </w:r>
      <w:r>
        <w:rPr>
          <w:b/>
        </w:rPr>
        <w:t>32</w:t>
      </w:r>
      <w:r w:rsidR="00951F5B">
        <w:rPr>
          <w:b/>
        </w:rPr>
        <w:t xml:space="preserve">5 </w:t>
      </w:r>
      <w:r w:rsidRPr="00271616">
        <w:rPr>
          <w:b/>
        </w:rPr>
        <w:t>hours</w:t>
      </w:r>
    </w:p>
    <w:p w:rsidR="00F564B0" w:rsidRPr="00271616" w:rsidP="00F564B0" w14:paraId="738AC812" w14:textId="77777777">
      <w:pPr>
        <w:rPr>
          <w:b/>
        </w:rPr>
      </w:pPr>
    </w:p>
    <w:p w:rsidR="00F564B0" w:rsidP="00F564B0" w14:paraId="2E2A5067" w14:textId="77777777">
      <w:r w:rsidRPr="00271616">
        <w:t>Th</w:t>
      </w:r>
      <w:r>
        <w:t>e 15 minute</w:t>
      </w:r>
      <w:r w:rsidRPr="00271616">
        <w:t xml:space="preserve"> estimate </w:t>
      </w:r>
      <w:r>
        <w:t xml:space="preserve">per response </w:t>
      </w:r>
      <w:r w:rsidRPr="00271616">
        <w:t>is based on</w:t>
      </w:r>
      <w:r>
        <w:t xml:space="preserve">: </w:t>
      </w:r>
      <w:r w:rsidRPr="00271616">
        <w:t>a</w:t>
      </w:r>
      <w:r>
        <w:t>n estimated</w:t>
      </w:r>
      <w:r w:rsidRPr="00271616">
        <w:t xml:space="preserve"> </w:t>
      </w:r>
      <w:r>
        <w:t xml:space="preserve">5 minutes to log-in and 10 minutes to complete and submit the survey.  </w:t>
      </w:r>
    </w:p>
    <w:p w:rsidR="00F564B0" w:rsidP="00F564B0" w14:paraId="285B4E9E" w14:textId="77777777"/>
    <w:p w:rsidR="00F564B0" w:rsidP="00F564B0" w14:paraId="51E3DD03" w14:textId="6B5BC08B">
      <w:r>
        <w:t xml:space="preserve">The </w:t>
      </w:r>
      <w:r w:rsidR="00940586">
        <w:t xml:space="preserve">1,298 </w:t>
      </w:r>
      <w:r>
        <w:t xml:space="preserve">respondent estimate is based on: </w:t>
      </w:r>
    </w:p>
    <w:p w:rsidR="00F564B0" w:rsidRPr="00F564B0" w:rsidP="00F564B0" w14:paraId="2DA29F39" w14:textId="77777777"/>
    <w:p w:rsidR="00F564B0" w:rsidRPr="00F564B0" w:rsidP="00F564B0" w14:paraId="52C30D18" w14:textId="1D01ACDD">
      <w:pPr>
        <w:rPr>
          <w:rStyle w:val="apple-converted-space"/>
          <w:color w:val="000000"/>
        </w:rPr>
      </w:pPr>
      <w:r>
        <w:rPr>
          <w:color w:val="000000"/>
        </w:rPr>
        <w:t>1,060</w:t>
      </w:r>
      <w:r w:rsidRPr="00F564B0">
        <w:rPr>
          <w:color w:val="000000"/>
        </w:rPr>
        <w:t xml:space="preserve"> active </w:t>
      </w:r>
      <w:r>
        <w:rPr>
          <w:color w:val="000000"/>
        </w:rPr>
        <w:t>RNDA</w:t>
      </w:r>
      <w:r w:rsidRPr="00F564B0">
        <w:rPr>
          <w:color w:val="000000"/>
        </w:rPr>
        <w:t xml:space="preserve"> users that are service providers</w:t>
      </w:r>
      <w:r w:rsidRPr="00F564B0">
        <w:rPr>
          <w:rStyle w:val="apple-converted-space"/>
          <w:color w:val="000000"/>
        </w:rPr>
        <w:t> </w:t>
      </w:r>
    </w:p>
    <w:p w:rsidR="00F564B0" w:rsidRPr="00F564B0" w:rsidP="00F564B0" w14:paraId="139CF265" w14:textId="13A46725">
      <w:r>
        <w:t>238</w:t>
      </w:r>
      <w:r w:rsidRPr="00F564B0">
        <w:t xml:space="preserve"> active </w:t>
      </w:r>
      <w:r>
        <w:t>RNDA</w:t>
      </w:r>
      <w:r w:rsidRPr="00F564B0">
        <w:t xml:space="preserve"> users that are </w:t>
      </w:r>
      <w:r>
        <w:t xml:space="preserve">not service providers.  </w:t>
      </w:r>
    </w:p>
    <w:p w:rsidR="00F564B0" w:rsidP="00F564B0" w14:paraId="070BC9C3" w14:textId="77777777"/>
    <w:p w:rsidR="00F564B0" w:rsidP="00F564B0" w14:paraId="6A47F2BD" w14:textId="1372F176">
      <w:r>
        <w:t xml:space="preserve">The 1 response per year estimate is based on a single survey conducted each per pursuant to the </w:t>
      </w:r>
      <w:r w:rsidR="002A0921">
        <w:t>RNDA</w:t>
      </w:r>
      <w:r>
        <w:t xml:space="preserve"> contract. </w:t>
      </w:r>
    </w:p>
    <w:p w:rsidR="006F4AE2" w:rsidRPr="00271616" w:rsidP="00F564B0" w14:paraId="3BA5EB4C" w14:textId="77777777"/>
    <w:p w:rsidR="00F564B0" w:rsidRPr="00940586" w:rsidP="00F564B0" w14:paraId="0A32848E" w14:textId="77777777">
      <w:pPr>
        <w:jc w:val="center"/>
        <w:rPr>
          <w:b/>
          <w:bCs/>
        </w:rPr>
      </w:pPr>
    </w:p>
    <w:p w:rsidR="006F4AE2" w:rsidP="008E1E74" w14:paraId="28BE70D1" w14:textId="25A54454">
      <w:pPr>
        <w:rPr>
          <w:b/>
          <w:bCs/>
        </w:rPr>
      </w:pPr>
      <w:r>
        <w:rPr>
          <w:b/>
          <w:bCs/>
        </w:rPr>
        <w:t xml:space="preserve">Total Number of Respondents and Total Annual Responses: 6,161 (1,621 + 1,621 + 1,621 + 1,298) </w:t>
      </w:r>
    </w:p>
    <w:p w:rsidR="00B35B91" w:rsidP="008E1E74" w14:paraId="503B11D9" w14:textId="77777777">
      <w:pPr>
        <w:rPr>
          <w:b/>
          <w:bCs/>
        </w:rPr>
      </w:pPr>
    </w:p>
    <w:p w:rsidR="00640583" w:rsidRPr="008E1E74" w:rsidP="008E1E74" w14:paraId="7F230062" w14:textId="40702168">
      <w:pPr>
        <w:rPr>
          <w:b/>
          <w:bCs/>
        </w:rPr>
      </w:pPr>
      <w:r w:rsidRPr="00940586">
        <w:rPr>
          <w:b/>
          <w:bCs/>
        </w:rPr>
        <w:t>Total Burden for all surveys: 1,540 (405</w:t>
      </w:r>
      <w:r w:rsidR="003A7E6B">
        <w:rPr>
          <w:b/>
          <w:bCs/>
        </w:rPr>
        <w:t xml:space="preserve"> </w:t>
      </w:r>
      <w:r w:rsidRPr="00940586">
        <w:rPr>
          <w:b/>
          <w:bCs/>
        </w:rPr>
        <w:t>+405</w:t>
      </w:r>
      <w:r w:rsidR="003A7E6B">
        <w:rPr>
          <w:b/>
          <w:bCs/>
        </w:rPr>
        <w:t xml:space="preserve"> </w:t>
      </w:r>
      <w:r w:rsidRPr="00940586">
        <w:rPr>
          <w:b/>
          <w:bCs/>
        </w:rPr>
        <w:t>+405</w:t>
      </w:r>
      <w:r w:rsidR="003A7E6B">
        <w:rPr>
          <w:b/>
          <w:bCs/>
        </w:rPr>
        <w:t xml:space="preserve"> </w:t>
      </w:r>
      <w:r w:rsidRPr="00940586">
        <w:rPr>
          <w:b/>
          <w:bCs/>
        </w:rPr>
        <w:t>+32</w:t>
      </w:r>
      <w:r w:rsidR="003A7E6B">
        <w:rPr>
          <w:b/>
          <w:bCs/>
        </w:rPr>
        <w:t>5</w:t>
      </w:r>
      <w:r w:rsidRPr="00940586">
        <w:rPr>
          <w:b/>
          <w:bCs/>
        </w:rPr>
        <w:t>)</w:t>
      </w:r>
      <w:r w:rsidR="00FD5F06">
        <w:rPr>
          <w:b/>
          <w:bCs/>
        </w:rPr>
        <w:t xml:space="preserve"> hours. </w:t>
      </w:r>
    </w:p>
    <w:p w:rsidR="003E6B90" w:rsidRPr="003E6B90" w:rsidP="003E6B90" w14:paraId="1E72EC5A" w14:textId="52BC890E">
      <w:pPr>
        <w:rPr>
          <w:u w:val="single"/>
        </w:rPr>
      </w:pPr>
      <w:r w:rsidRPr="00271616">
        <w:rPr>
          <w:b/>
        </w:rPr>
        <w:tab/>
      </w:r>
      <w:r w:rsidRPr="00271616">
        <w:rPr>
          <w:b/>
        </w:rPr>
        <w:tab/>
      </w:r>
      <w:r w:rsidRPr="00271616">
        <w:rPr>
          <w:b/>
        </w:rPr>
        <w:tab/>
      </w:r>
      <w:r w:rsidRPr="00271616">
        <w:rPr>
          <w:b/>
        </w:rPr>
        <w:tab/>
      </w:r>
    </w:p>
    <w:p w:rsidR="003E6B90" w:rsidRPr="003E6B90" w:rsidP="003E6B90" w14:paraId="39E1F085" w14:textId="77777777">
      <w:pPr>
        <w:tabs>
          <w:tab w:val="num" w:pos="900"/>
        </w:tabs>
        <w:ind w:left="1080"/>
        <w:rPr>
          <w:b/>
          <w:color w:val="FF0000"/>
          <w:lang w:eastAsia="ja-JP"/>
        </w:rPr>
      </w:pPr>
    </w:p>
    <w:p w:rsidR="00B518C2" w:rsidRPr="00B518C2" w:rsidP="00B518C2" w14:paraId="2BD4DE28" w14:textId="7327368D">
      <w:pPr>
        <w:rPr>
          <w:b/>
          <w:i/>
        </w:rPr>
      </w:pPr>
      <w:r w:rsidRPr="00B518C2">
        <w:rPr>
          <w:b/>
        </w:rPr>
        <w:t>13.</w:t>
      </w:r>
      <w:r>
        <w:rPr>
          <w:i/>
        </w:rPr>
        <w:t xml:space="preserve">  </w:t>
      </w:r>
      <w:r w:rsidRPr="00B518C2">
        <w:rPr>
          <w:b/>
          <w:i/>
        </w:rPr>
        <w:t xml:space="preserve">Provide an estimate of the total annual cost burden to respondents or record keepers resulting from the collection of information. </w:t>
      </w:r>
      <w:r w:rsidR="001B6EC6">
        <w:rPr>
          <w:b/>
          <w:i/>
        </w:rPr>
        <w:t xml:space="preserve"> </w:t>
      </w:r>
      <w:r w:rsidRPr="00B518C2">
        <w:rPr>
          <w:b/>
          <w:i/>
        </w:rPr>
        <w:t>Do not include the cost of any hour burden shown in items 12 and 14.</w:t>
      </w:r>
    </w:p>
    <w:p w:rsidR="00B518C2" w:rsidRPr="00B518C2" w:rsidP="00B518C2" w14:paraId="205B7515" w14:textId="77777777">
      <w:pPr>
        <w:rPr>
          <w:b/>
        </w:rPr>
      </w:pPr>
    </w:p>
    <w:p w:rsidR="00A85F8A" w:rsidP="009C72D1" w14:paraId="6FA76438" w14:textId="12AEBC61">
      <w:r>
        <w:t xml:space="preserve">This information collection is based on </w:t>
      </w:r>
      <w:r w:rsidR="00940586">
        <w:t>responses submitted to a web portal</w:t>
      </w:r>
      <w:r w:rsidR="001D7067">
        <w:t xml:space="preserve"> or a downloaded </w:t>
      </w:r>
      <w:r w:rsidR="001D7067">
        <w:t>form</w:t>
      </w:r>
      <w:r w:rsidR="00940586">
        <w:t xml:space="preserve"> </w:t>
      </w:r>
      <w:r w:rsidR="001D7067">
        <w:t>administered by the NAOWG.</w:t>
      </w:r>
      <w:r>
        <w:t xml:space="preserve"> </w:t>
      </w:r>
      <w:r w:rsidR="003A278B">
        <w:t xml:space="preserve"> </w:t>
      </w:r>
      <w:r>
        <w:t xml:space="preserve">It will impose no cost burden on the </w:t>
      </w:r>
      <w:r w:rsidR="00940586">
        <w:t xml:space="preserve">respondents or recordkeepers. </w:t>
      </w:r>
    </w:p>
    <w:p w:rsidR="00B518C2" w:rsidP="00B518C2" w14:paraId="03BC9E07" w14:textId="77777777">
      <w:pPr>
        <w:ind w:left="90"/>
      </w:pPr>
    </w:p>
    <w:p w:rsidR="00B518C2" w:rsidRPr="00B518C2" w:rsidP="00B518C2" w14:paraId="76071262" w14:textId="02A41711">
      <w:pPr>
        <w:rPr>
          <w:b/>
          <w:i/>
        </w:rPr>
      </w:pPr>
      <w:r w:rsidRPr="00B518C2">
        <w:rPr>
          <w:b/>
        </w:rPr>
        <w:t>14.</w:t>
      </w:r>
      <w:r>
        <w:rPr>
          <w:i/>
        </w:rPr>
        <w:t xml:space="preserve">  </w:t>
      </w:r>
      <w:r w:rsidRPr="00B518C2">
        <w:rPr>
          <w:b/>
          <w:i/>
        </w:rPr>
        <w:t xml:space="preserve">Provide estimates of annualized costs to the Federal government. </w:t>
      </w:r>
      <w:r w:rsidR="001B6EC6">
        <w:rPr>
          <w:b/>
          <w:i/>
        </w:rPr>
        <w:t xml:space="preserve"> </w:t>
      </w:r>
      <w:r w:rsidRPr="00B518C2">
        <w:rPr>
          <w:b/>
          <w:i/>
        </w:rPr>
        <w:t>Also provide a description of the method used to estimate cost, which should include quantification of hours, operational expenses (such as equipment, overhead, printing, and support staff).</w:t>
      </w:r>
    </w:p>
    <w:p w:rsidR="00B518C2" w:rsidRPr="00B518C2" w:rsidP="00B518C2" w14:paraId="08594160" w14:textId="77777777"/>
    <w:p w:rsidR="00A85F8A" w:rsidP="009C72D1" w14:paraId="632DB872" w14:textId="48AA845E">
      <w:r>
        <w:t>An outside party</w:t>
      </w:r>
      <w:r w:rsidR="00940586">
        <w:t>, the NAOWG</w:t>
      </w:r>
      <w:r w:rsidR="001B6EC6">
        <w:t>,</w:t>
      </w:r>
      <w:r>
        <w:t xml:space="preserve"> administers this collection. </w:t>
      </w:r>
      <w:r w:rsidR="00940586">
        <w:t xml:space="preserve">The NAOWG is not </w:t>
      </w:r>
      <w:r w:rsidR="00CA120C">
        <w:t xml:space="preserve">provided funding for the administration of this collection. </w:t>
      </w:r>
    </w:p>
    <w:p w:rsidR="00B518C2" w:rsidP="00254701" w14:paraId="6C09CC92" w14:textId="6B2C33E5">
      <w:pPr>
        <w:ind w:left="90"/>
      </w:pPr>
    </w:p>
    <w:p w:rsidR="005650C5" w:rsidP="00254701" w14:paraId="19CFC404" w14:textId="7BC45301">
      <w:pPr>
        <w:ind w:left="90"/>
      </w:pPr>
    </w:p>
    <w:p w:rsidR="005650C5" w:rsidP="00254701" w14:paraId="35B134C4" w14:textId="6CA6B3C0">
      <w:pPr>
        <w:ind w:left="90"/>
      </w:pPr>
    </w:p>
    <w:p w:rsidR="005650C5" w:rsidP="00254701" w14:paraId="524AC589" w14:textId="77777777">
      <w:pPr>
        <w:ind w:left="90"/>
      </w:pPr>
    </w:p>
    <w:p w:rsidR="00B518C2" w:rsidRPr="00B518C2" w:rsidP="00B518C2" w14:paraId="4EF9F11A" w14:textId="77777777">
      <w:pPr>
        <w:rPr>
          <w:b/>
          <w:i/>
        </w:rPr>
      </w:pPr>
      <w:r w:rsidRPr="00B518C2">
        <w:rPr>
          <w:b/>
        </w:rPr>
        <w:t>15.</w:t>
      </w:r>
      <w:r>
        <w:rPr>
          <w:i/>
        </w:rPr>
        <w:t xml:space="preserve">  </w:t>
      </w:r>
      <w:r w:rsidRPr="00B518C2">
        <w:rPr>
          <w:b/>
          <w:i/>
        </w:rPr>
        <w:t>Explain the reasons for any program changes or adjustments reported.</w:t>
      </w:r>
    </w:p>
    <w:p w:rsidR="00B518C2" w:rsidRPr="00B518C2" w:rsidP="00B518C2" w14:paraId="65A35A38" w14:textId="77777777">
      <w:pPr>
        <w:rPr>
          <w:b/>
          <w:i/>
        </w:rPr>
      </w:pPr>
    </w:p>
    <w:p w:rsidR="00A85F8A" w:rsidP="00CA120C" w14:paraId="28FD46DB" w14:textId="4E88DBFB">
      <w:r>
        <w:t xml:space="preserve">This is a </w:t>
      </w:r>
      <w:r w:rsidR="00CA120C">
        <w:t xml:space="preserve">new </w:t>
      </w:r>
      <w:r>
        <w:t xml:space="preserve">information </w:t>
      </w:r>
      <w:r w:rsidR="00CA120C">
        <w:t xml:space="preserve">collection. </w:t>
      </w:r>
      <w:r>
        <w:t>The Commission is reporting a program change to the total number of respondents and total annual responses of +6,161 and total annual burden hours of +1,540. These estimates will be added to OMB’s Active Inventory.</w:t>
      </w:r>
    </w:p>
    <w:p w:rsidR="00CA120C" w:rsidP="00CA120C" w14:paraId="1D170E6D" w14:textId="77777777"/>
    <w:p w:rsidR="0008491C" w:rsidRPr="0008491C" w:rsidP="0008491C" w14:paraId="179406BE" w14:textId="77777777">
      <w:pPr>
        <w:rPr>
          <w:b/>
          <w:i/>
        </w:rPr>
      </w:pPr>
      <w:r w:rsidRPr="0008491C">
        <w:rPr>
          <w:b/>
        </w:rPr>
        <w:t>16.</w:t>
      </w:r>
      <w:r>
        <w:rPr>
          <w:i/>
        </w:rPr>
        <w:t xml:space="preserve">  </w:t>
      </w:r>
      <w:r w:rsidRPr="0008491C">
        <w:rPr>
          <w:b/>
          <w:i/>
        </w:rPr>
        <w:t>For collections of information whose results will be published, outline plans for tabulation and publication.</w:t>
      </w:r>
    </w:p>
    <w:p w:rsidR="00CA120C" w:rsidP="00254701" w14:paraId="14533734" w14:textId="77777777">
      <w:pPr>
        <w:ind w:left="90"/>
        <w:rPr>
          <w:b/>
          <w:i/>
        </w:rPr>
      </w:pPr>
    </w:p>
    <w:p w:rsidR="00A85F8A" w:rsidRPr="00CA120C" w:rsidP="009C72D1" w14:paraId="10BB93C1" w14:textId="46D47B3D">
      <w:pPr>
        <w:rPr>
          <w:szCs w:val="22"/>
        </w:rPr>
      </w:pPr>
      <w:r>
        <w:rPr>
          <w:rFonts w:ascii="TimesNewRomanPSMT" w:hAnsi="TimesNewRomanPSMT"/>
        </w:rPr>
        <w:t xml:space="preserve">At least a portion of the survey results will be incorporated into the annual performance evaluation reports for the NANPA/PA/RNA/RNDA.  The full survey results or a subset of those results may also be published in the annual performance evaluation reports of the NANPA/PA/RNA/RNDA or made publicly available on the NANC’s website at </w:t>
      </w:r>
      <w:hyperlink r:id="rId6" w:history="1">
        <w:r w:rsidRPr="00AB5B3C">
          <w:rPr>
            <w:rStyle w:val="Hyperlink"/>
            <w:szCs w:val="22"/>
          </w:rPr>
          <w:t>www.nanc-chair.org</w:t>
        </w:r>
      </w:hyperlink>
      <w:r w:rsidRPr="00D659E0">
        <w:rPr>
          <w:szCs w:val="22"/>
        </w:rPr>
        <w:t>.</w:t>
      </w:r>
      <w:r>
        <w:rPr>
          <w:szCs w:val="22"/>
        </w:rPr>
        <w:t xml:space="preserve">  </w:t>
      </w:r>
      <w:r w:rsidR="0072394B">
        <w:rPr>
          <w:szCs w:val="22"/>
        </w:rPr>
        <w:t xml:space="preserve">Any published information would not include </w:t>
      </w:r>
      <w:r w:rsidR="00F324AC">
        <w:rPr>
          <w:szCs w:val="22"/>
        </w:rPr>
        <w:t xml:space="preserve">PII. </w:t>
      </w:r>
    </w:p>
    <w:p w:rsidR="00816719" w:rsidP="005C7B29" w14:paraId="0E1F975B" w14:textId="77777777"/>
    <w:p w:rsidR="00816719" w:rsidRPr="00816719" w:rsidP="00816719" w14:paraId="6CFE3B6C" w14:textId="77777777">
      <w:pPr>
        <w:rPr>
          <w:b/>
          <w:i/>
        </w:rPr>
      </w:pPr>
      <w:r w:rsidRPr="00816719">
        <w:rPr>
          <w:b/>
        </w:rPr>
        <w:t>17.</w:t>
      </w:r>
      <w:r>
        <w:rPr>
          <w:i/>
        </w:rPr>
        <w:t xml:space="preserve">  </w:t>
      </w:r>
      <w:r w:rsidRPr="00816719">
        <w:rPr>
          <w:b/>
          <w:i/>
        </w:rPr>
        <w:t>If seeking approval to not display the expiration date for OMB approval of the information collection, explain the reason that a display would be inappropriate.</w:t>
      </w:r>
    </w:p>
    <w:p w:rsidR="00816719" w:rsidP="005C7B29" w14:paraId="703A955E" w14:textId="77777777"/>
    <w:p w:rsidR="00A85F8A" w:rsidP="009C72D1" w14:paraId="12813029" w14:textId="77777777">
      <w:r>
        <w:t>The Commission is seeking continued OMB approval to not display the OMB expiration date for OMB approval of the information collection. The Commission publishes a list of all OMB-approved information collections including the OMB control numbers, OMB expiration dates and titles in 47 C.F.R. § 0.408.</w:t>
      </w:r>
    </w:p>
    <w:p w:rsidR="00816719" w:rsidP="00254701" w14:paraId="012155DD" w14:textId="77777777">
      <w:pPr>
        <w:ind w:left="90"/>
      </w:pPr>
    </w:p>
    <w:p w:rsidR="00816719" w:rsidRPr="00816719" w:rsidP="00816719" w14:paraId="76E79EE7" w14:textId="77777777">
      <w:pPr>
        <w:rPr>
          <w:b/>
        </w:rPr>
      </w:pPr>
      <w:r w:rsidRPr="00816719">
        <w:rPr>
          <w:b/>
        </w:rPr>
        <w:t>18.</w:t>
      </w:r>
      <w:r>
        <w:rPr>
          <w:i/>
        </w:rPr>
        <w:t xml:space="preserve">  </w:t>
      </w:r>
      <w:r w:rsidRPr="00816719">
        <w:rPr>
          <w:b/>
          <w:i/>
        </w:rPr>
        <w:t>Explain any exceptions to the statement certifying compliance with 5 C.F.R. § 1320.9(d) and the related provisions of § 1320.8(b)(3).</w:t>
      </w:r>
      <w:r w:rsidRPr="00816719">
        <w:rPr>
          <w:b/>
        </w:rPr>
        <w:t xml:space="preserve"> </w:t>
      </w:r>
    </w:p>
    <w:p w:rsidR="00816719" w:rsidRPr="00816719" w:rsidP="00816719" w14:paraId="2EC7F6C9" w14:textId="77777777">
      <w:pPr>
        <w:ind w:left="360"/>
        <w:rPr>
          <w:b/>
        </w:rPr>
      </w:pPr>
    </w:p>
    <w:p w:rsidR="00A85F8A" w:rsidP="009C72D1" w14:paraId="48534D91" w14:textId="5EEACE15">
      <w:r>
        <w:t>There are no exceptions</w:t>
      </w:r>
      <w:r w:rsidR="009F5D70">
        <w:t xml:space="preserve"> to the Certification Statement</w:t>
      </w:r>
      <w:r>
        <w:t xml:space="preserve">. </w:t>
      </w:r>
    </w:p>
    <w:p w:rsidR="00026E25" w:rsidP="009C72D1" w14:paraId="70F0E640" w14:textId="30291FA0"/>
    <w:p w:rsidR="00026E25" w:rsidRPr="00026E25" w:rsidP="009C72D1" w14:paraId="34AF1757" w14:textId="1645149E">
      <w:pPr>
        <w:rPr>
          <w:b/>
          <w:bCs/>
          <w:u w:val="single"/>
        </w:rPr>
      </w:pPr>
      <w:r w:rsidRPr="00026E25">
        <w:rPr>
          <w:b/>
          <w:bCs/>
        </w:rPr>
        <w:t xml:space="preserve">B. </w:t>
      </w:r>
      <w:r w:rsidRPr="00026E25">
        <w:rPr>
          <w:b/>
          <w:bCs/>
          <w:u w:val="single"/>
        </w:rPr>
        <w:t>Collections of Information Employing Statistical Methods:</w:t>
      </w:r>
    </w:p>
    <w:p w:rsidR="00A85F8A" w14:paraId="3ED397A1" w14:textId="43953C03"/>
    <w:p w:rsidR="005650C5" w14:paraId="4F2C2046" w14:textId="4AA71C1C">
      <w:r>
        <w:rPr>
          <w:rFonts w:eastAsia="Calibri"/>
        </w:rPr>
        <w:t>This collection of information does not employ statistical methods, including sampling. Nevertheless, the information contained in this Part B of the supporting statement is included to better understand the design and purpose of the surveys.</w:t>
      </w:r>
    </w:p>
    <w:sectPr w:rsidSect="00023B3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0E1" w14:paraId="1799BD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F8A" w14:paraId="37E8532B" w14:textId="77777777">
    <w:pPr>
      <w:tabs>
        <w:tab w:val="center" w:pos="4320"/>
        <w:tab w:val="right" w:pos="8640"/>
      </w:tabs>
    </w:pPr>
    <w:r>
      <w:tab/>
    </w:r>
    <w:r w:rsidR="003165C7">
      <w:fldChar w:fldCharType="begin"/>
    </w:r>
    <w:r w:rsidR="003165C7">
      <w:instrText>PAGE</w:instrText>
    </w:r>
    <w:r w:rsidR="003165C7">
      <w:fldChar w:fldCharType="separate"/>
    </w:r>
    <w:r w:rsidR="002505DC">
      <w:rPr>
        <w:noProof/>
      </w:rPr>
      <w:t>13</w:t>
    </w:r>
    <w:r w:rsidR="003165C7">
      <w:fldChar w:fldCharType="end"/>
    </w:r>
  </w:p>
  <w:p w:rsidR="00A85F8A" w14:paraId="66CB5922" w14:textId="77777777">
    <w:pPr>
      <w:tabs>
        <w:tab w:val="center" w:pos="4320"/>
        <w:tab w:val="right" w:pos="864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0E1" w14:paraId="191EE5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0E1" w14:paraId="7C05A2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616" w14:paraId="05595536" w14:textId="77777777">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0E1" w14:paraId="5C2FE2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0774"/>
    <w:multiLevelType w:val="hybridMultilevel"/>
    <w:tmpl w:val="3364E048"/>
    <w:lvl w:ilvl="0">
      <w:start w:val="2"/>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5D75EF"/>
    <w:multiLevelType w:val="hybridMultilevel"/>
    <w:tmpl w:val="CC02045C"/>
    <w:lvl w:ilvl="0">
      <w:start w:val="2"/>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AB094A"/>
    <w:multiLevelType w:val="multilevel"/>
    <w:tmpl w:val="2E70E0E2"/>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ADA4B5C"/>
    <w:multiLevelType w:val="multilevel"/>
    <w:tmpl w:val="75BE7466"/>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9BC27E5"/>
    <w:multiLevelType w:val="hybridMultilevel"/>
    <w:tmpl w:val="1A8858AC"/>
    <w:lvl w:ilvl="0">
      <w:start w:val="1"/>
      <w:numFmt w:val="upperLetter"/>
      <w:lvlText w:val="%1."/>
      <w:lvlJc w:val="left"/>
      <w:pPr>
        <w:tabs>
          <w:tab w:val="num" w:pos="360"/>
        </w:tabs>
        <w:ind w:left="360" w:hanging="360"/>
      </w:pPr>
      <w:rPr>
        <w:rFonts w:hint="default"/>
        <w:u w:val="none"/>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3A104128"/>
    <w:multiLevelType w:val="multilevel"/>
    <w:tmpl w:val="9B5A35D6"/>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6055DFF"/>
    <w:multiLevelType w:val="hybridMultilevel"/>
    <w:tmpl w:val="D89ECE1E"/>
    <w:lvl w:ilvl="0">
      <w:start w:val="2"/>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263437"/>
    <w:multiLevelType w:val="multilevel"/>
    <w:tmpl w:val="BEAC44D6"/>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C6A1B7B"/>
    <w:multiLevelType w:val="multilevel"/>
    <w:tmpl w:val="DF685D84"/>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25F213A"/>
    <w:multiLevelType w:val="multilevel"/>
    <w:tmpl w:val="BBC88DA4"/>
    <w:lvl w:ilvl="0">
      <w:start w:val="1"/>
      <w:numFmt w:val="decimal"/>
      <w:lvlText w:val="%1."/>
      <w:lvlJc w:val="left"/>
      <w:pPr>
        <w:ind w:left="-270" w:firstLine="360"/>
      </w:pPr>
      <w:rPr>
        <w:rFonts w:ascii="Arial" w:eastAsia="Arial" w:hAnsi="Arial" w:cs="Arial"/>
        <w:i w:val="0"/>
        <w:vertAlign w:val="baseline"/>
      </w:rPr>
    </w:lvl>
    <w:lvl w:ilvl="1">
      <w:start w:val="1"/>
      <w:numFmt w:val="lowerLetter"/>
      <w:lvlText w:val="%2."/>
      <w:lvlJc w:val="left"/>
      <w:pPr>
        <w:ind w:left="90" w:firstLine="1080"/>
      </w:pPr>
      <w:rPr>
        <w:rFonts w:ascii="Arial" w:eastAsia="Arial" w:hAnsi="Arial" w:cs="Arial"/>
        <w:vertAlign w:val="baseline"/>
      </w:rPr>
    </w:lvl>
    <w:lvl w:ilvl="2">
      <w:start w:val="1"/>
      <w:numFmt w:val="lowerRoman"/>
      <w:lvlText w:val="%3."/>
      <w:lvlJc w:val="left"/>
      <w:pPr>
        <w:ind w:left="810" w:firstLine="1980"/>
      </w:pPr>
      <w:rPr>
        <w:rFonts w:ascii="Arial" w:eastAsia="Arial" w:hAnsi="Arial" w:cs="Arial"/>
        <w:vertAlign w:val="baseline"/>
      </w:rPr>
    </w:lvl>
    <w:lvl w:ilvl="3">
      <w:start w:val="1"/>
      <w:numFmt w:val="decimal"/>
      <w:lvlText w:val="%4."/>
      <w:lvlJc w:val="left"/>
      <w:pPr>
        <w:ind w:left="1530" w:firstLine="2520"/>
      </w:pPr>
      <w:rPr>
        <w:rFonts w:ascii="Arial" w:eastAsia="Arial" w:hAnsi="Arial" w:cs="Arial"/>
        <w:vertAlign w:val="baseline"/>
      </w:rPr>
    </w:lvl>
    <w:lvl w:ilvl="4">
      <w:start w:val="1"/>
      <w:numFmt w:val="lowerLetter"/>
      <w:lvlText w:val="%5."/>
      <w:lvlJc w:val="left"/>
      <w:pPr>
        <w:ind w:left="2250" w:firstLine="3240"/>
      </w:pPr>
      <w:rPr>
        <w:rFonts w:ascii="Arial" w:eastAsia="Arial" w:hAnsi="Arial" w:cs="Arial"/>
        <w:vertAlign w:val="baseline"/>
      </w:rPr>
    </w:lvl>
    <w:lvl w:ilvl="5">
      <w:start w:val="1"/>
      <w:numFmt w:val="lowerRoman"/>
      <w:lvlText w:val="%6."/>
      <w:lvlJc w:val="left"/>
      <w:pPr>
        <w:ind w:left="2970" w:firstLine="4140"/>
      </w:pPr>
      <w:rPr>
        <w:rFonts w:ascii="Arial" w:eastAsia="Arial" w:hAnsi="Arial" w:cs="Arial"/>
        <w:vertAlign w:val="baseline"/>
      </w:rPr>
    </w:lvl>
    <w:lvl w:ilvl="6">
      <w:start w:val="1"/>
      <w:numFmt w:val="decimal"/>
      <w:lvlText w:val="%7."/>
      <w:lvlJc w:val="left"/>
      <w:pPr>
        <w:ind w:left="3690" w:firstLine="4680"/>
      </w:pPr>
      <w:rPr>
        <w:rFonts w:ascii="Arial" w:eastAsia="Arial" w:hAnsi="Arial" w:cs="Arial"/>
        <w:vertAlign w:val="baseline"/>
      </w:rPr>
    </w:lvl>
    <w:lvl w:ilvl="7">
      <w:start w:val="1"/>
      <w:numFmt w:val="lowerLetter"/>
      <w:lvlText w:val="%8."/>
      <w:lvlJc w:val="left"/>
      <w:pPr>
        <w:ind w:left="4410" w:firstLine="5400"/>
      </w:pPr>
      <w:rPr>
        <w:rFonts w:ascii="Arial" w:eastAsia="Arial" w:hAnsi="Arial" w:cs="Arial"/>
        <w:vertAlign w:val="baseline"/>
      </w:rPr>
    </w:lvl>
    <w:lvl w:ilvl="8">
      <w:start w:val="1"/>
      <w:numFmt w:val="lowerRoman"/>
      <w:lvlText w:val="%9."/>
      <w:lvlJc w:val="left"/>
      <w:pPr>
        <w:ind w:left="5130" w:firstLine="6300"/>
      </w:pPr>
      <w:rPr>
        <w:rFonts w:ascii="Arial" w:eastAsia="Arial" w:hAnsi="Arial" w:cs="Arial"/>
        <w:vertAlign w:val="baseline"/>
      </w:rPr>
    </w:lvl>
  </w:abstractNum>
  <w:abstractNum w:abstractNumId="10">
    <w:nsid w:val="65BE717B"/>
    <w:multiLevelType w:val="multilevel"/>
    <w:tmpl w:val="A0D8F9D0"/>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C07138F"/>
    <w:multiLevelType w:val="multilevel"/>
    <w:tmpl w:val="00284930"/>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DB20201"/>
    <w:multiLevelType w:val="multilevel"/>
    <w:tmpl w:val="23585134"/>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7C581409"/>
    <w:multiLevelType w:val="multilevel"/>
    <w:tmpl w:val="7DC0CFFE"/>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7D7C4714"/>
    <w:multiLevelType w:val="multilevel"/>
    <w:tmpl w:val="1B96A418"/>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955092877">
    <w:abstractNumId w:val="12"/>
  </w:num>
  <w:num w:numId="2" w16cid:durableId="783497687">
    <w:abstractNumId w:val="10"/>
  </w:num>
  <w:num w:numId="3" w16cid:durableId="1319111372">
    <w:abstractNumId w:val="2"/>
  </w:num>
  <w:num w:numId="4" w16cid:durableId="1755784528">
    <w:abstractNumId w:val="8"/>
  </w:num>
  <w:num w:numId="5" w16cid:durableId="1821341069">
    <w:abstractNumId w:val="14"/>
  </w:num>
  <w:num w:numId="6" w16cid:durableId="1928424161">
    <w:abstractNumId w:val="11"/>
  </w:num>
  <w:num w:numId="7" w16cid:durableId="402489114">
    <w:abstractNumId w:val="3"/>
  </w:num>
  <w:num w:numId="8" w16cid:durableId="1184443932">
    <w:abstractNumId w:val="13"/>
  </w:num>
  <w:num w:numId="9" w16cid:durableId="1470249773">
    <w:abstractNumId w:val="9"/>
  </w:num>
  <w:num w:numId="10" w16cid:durableId="808476583">
    <w:abstractNumId w:val="5"/>
  </w:num>
  <w:num w:numId="11" w16cid:durableId="956332706">
    <w:abstractNumId w:val="7"/>
  </w:num>
  <w:num w:numId="12" w16cid:durableId="1655523804">
    <w:abstractNumId w:val="4"/>
  </w:num>
  <w:num w:numId="13" w16cid:durableId="915550751">
    <w:abstractNumId w:val="1"/>
  </w:num>
  <w:num w:numId="14" w16cid:durableId="545072569">
    <w:abstractNumId w:val="6"/>
  </w:num>
  <w:num w:numId="15" w16cid:durableId="209492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8A"/>
    <w:rsid w:val="0000687F"/>
    <w:rsid w:val="00023B35"/>
    <w:rsid w:val="00024EA9"/>
    <w:rsid w:val="00026E25"/>
    <w:rsid w:val="00044354"/>
    <w:rsid w:val="00055DC3"/>
    <w:rsid w:val="00084626"/>
    <w:rsid w:val="0008491C"/>
    <w:rsid w:val="000A4A67"/>
    <w:rsid w:val="000C3ADD"/>
    <w:rsid w:val="00111841"/>
    <w:rsid w:val="00116F90"/>
    <w:rsid w:val="001440ED"/>
    <w:rsid w:val="00147D53"/>
    <w:rsid w:val="00196900"/>
    <w:rsid w:val="001A39F3"/>
    <w:rsid w:val="001B650C"/>
    <w:rsid w:val="001B6EC6"/>
    <w:rsid w:val="001D7067"/>
    <w:rsid w:val="002021D3"/>
    <w:rsid w:val="002320E1"/>
    <w:rsid w:val="00240C5D"/>
    <w:rsid w:val="0024630D"/>
    <w:rsid w:val="002505DC"/>
    <w:rsid w:val="00252346"/>
    <w:rsid w:val="00254701"/>
    <w:rsid w:val="00271616"/>
    <w:rsid w:val="00276EB5"/>
    <w:rsid w:val="002A0921"/>
    <w:rsid w:val="002A1A42"/>
    <w:rsid w:val="002B68B8"/>
    <w:rsid w:val="002C1FD1"/>
    <w:rsid w:val="002E23F6"/>
    <w:rsid w:val="003125F6"/>
    <w:rsid w:val="003165C7"/>
    <w:rsid w:val="003500DF"/>
    <w:rsid w:val="003879EE"/>
    <w:rsid w:val="00391395"/>
    <w:rsid w:val="003A278B"/>
    <w:rsid w:val="003A7E6B"/>
    <w:rsid w:val="003B5918"/>
    <w:rsid w:val="003C209A"/>
    <w:rsid w:val="003D2D8A"/>
    <w:rsid w:val="003E38B0"/>
    <w:rsid w:val="003E6B90"/>
    <w:rsid w:val="003F0F45"/>
    <w:rsid w:val="00410F8A"/>
    <w:rsid w:val="004130CF"/>
    <w:rsid w:val="00426F17"/>
    <w:rsid w:val="0042701F"/>
    <w:rsid w:val="0048463E"/>
    <w:rsid w:val="004B3152"/>
    <w:rsid w:val="004D39E9"/>
    <w:rsid w:val="004E1519"/>
    <w:rsid w:val="0050339C"/>
    <w:rsid w:val="00511478"/>
    <w:rsid w:val="00521CF1"/>
    <w:rsid w:val="00553C25"/>
    <w:rsid w:val="00555576"/>
    <w:rsid w:val="00564ED0"/>
    <w:rsid w:val="005650C5"/>
    <w:rsid w:val="00570906"/>
    <w:rsid w:val="005B7104"/>
    <w:rsid w:val="005C7B29"/>
    <w:rsid w:val="005E03A8"/>
    <w:rsid w:val="00630D3A"/>
    <w:rsid w:val="00640583"/>
    <w:rsid w:val="0065556A"/>
    <w:rsid w:val="006809A6"/>
    <w:rsid w:val="006A79D5"/>
    <w:rsid w:val="006B0FC0"/>
    <w:rsid w:val="006C3B24"/>
    <w:rsid w:val="006F1AAA"/>
    <w:rsid w:val="006F4AE2"/>
    <w:rsid w:val="0072394B"/>
    <w:rsid w:val="00760488"/>
    <w:rsid w:val="00772386"/>
    <w:rsid w:val="00777069"/>
    <w:rsid w:val="007D567F"/>
    <w:rsid w:val="007F04CD"/>
    <w:rsid w:val="007F7914"/>
    <w:rsid w:val="00816719"/>
    <w:rsid w:val="0082758D"/>
    <w:rsid w:val="00860AEB"/>
    <w:rsid w:val="0088526F"/>
    <w:rsid w:val="0089173C"/>
    <w:rsid w:val="00895D5C"/>
    <w:rsid w:val="008A48BA"/>
    <w:rsid w:val="008E1E74"/>
    <w:rsid w:val="008F6A87"/>
    <w:rsid w:val="00900632"/>
    <w:rsid w:val="00940586"/>
    <w:rsid w:val="00951F5B"/>
    <w:rsid w:val="009659E2"/>
    <w:rsid w:val="00966776"/>
    <w:rsid w:val="00971748"/>
    <w:rsid w:val="009A10CB"/>
    <w:rsid w:val="009A1244"/>
    <w:rsid w:val="009C72D1"/>
    <w:rsid w:val="009D305C"/>
    <w:rsid w:val="009F5D70"/>
    <w:rsid w:val="009F5DD0"/>
    <w:rsid w:val="00A0386C"/>
    <w:rsid w:val="00A3385F"/>
    <w:rsid w:val="00A37280"/>
    <w:rsid w:val="00A40D65"/>
    <w:rsid w:val="00A4216D"/>
    <w:rsid w:val="00A72530"/>
    <w:rsid w:val="00A82A60"/>
    <w:rsid w:val="00A82D42"/>
    <w:rsid w:val="00A84A5A"/>
    <w:rsid w:val="00A85F8A"/>
    <w:rsid w:val="00AB5B3C"/>
    <w:rsid w:val="00AC53F8"/>
    <w:rsid w:val="00B35B91"/>
    <w:rsid w:val="00B43346"/>
    <w:rsid w:val="00B45574"/>
    <w:rsid w:val="00B518C2"/>
    <w:rsid w:val="00B73B15"/>
    <w:rsid w:val="00B84913"/>
    <w:rsid w:val="00BE50A8"/>
    <w:rsid w:val="00C01E84"/>
    <w:rsid w:val="00C0372A"/>
    <w:rsid w:val="00C36F81"/>
    <w:rsid w:val="00C46084"/>
    <w:rsid w:val="00C64B4F"/>
    <w:rsid w:val="00C752D6"/>
    <w:rsid w:val="00C76770"/>
    <w:rsid w:val="00CA120C"/>
    <w:rsid w:val="00CB0B39"/>
    <w:rsid w:val="00CC093E"/>
    <w:rsid w:val="00CD01C4"/>
    <w:rsid w:val="00CE6822"/>
    <w:rsid w:val="00CF2E6F"/>
    <w:rsid w:val="00D070B3"/>
    <w:rsid w:val="00D15606"/>
    <w:rsid w:val="00D63A78"/>
    <w:rsid w:val="00D659E0"/>
    <w:rsid w:val="00DA09E7"/>
    <w:rsid w:val="00E021A6"/>
    <w:rsid w:val="00E2245B"/>
    <w:rsid w:val="00E2412F"/>
    <w:rsid w:val="00E42EC6"/>
    <w:rsid w:val="00E6652A"/>
    <w:rsid w:val="00E72A74"/>
    <w:rsid w:val="00E837EB"/>
    <w:rsid w:val="00E916D1"/>
    <w:rsid w:val="00E9763A"/>
    <w:rsid w:val="00EA3E1F"/>
    <w:rsid w:val="00EA7A42"/>
    <w:rsid w:val="00EB3EE2"/>
    <w:rsid w:val="00EC6DF0"/>
    <w:rsid w:val="00ED48B9"/>
    <w:rsid w:val="00ED4C07"/>
    <w:rsid w:val="00EE1FBF"/>
    <w:rsid w:val="00EF0EB0"/>
    <w:rsid w:val="00F1763A"/>
    <w:rsid w:val="00F20112"/>
    <w:rsid w:val="00F207E3"/>
    <w:rsid w:val="00F324AC"/>
    <w:rsid w:val="00F32691"/>
    <w:rsid w:val="00F564B0"/>
    <w:rsid w:val="00F56835"/>
    <w:rsid w:val="00F62A17"/>
    <w:rsid w:val="00F70B65"/>
    <w:rsid w:val="00F84E18"/>
    <w:rsid w:val="00FC3C83"/>
    <w:rsid w:val="00FC7EF0"/>
    <w:rsid w:val="00FD5F0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35C3AABE"/>
  <w15:docId w15:val="{B350B5A7-3F58-3849-8818-76FDDF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9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pPr>
      <w:spacing w:before="480" w:after="120"/>
      <w:contextualSpacing/>
      <w:outlineLvl w:val="0"/>
    </w:pPr>
    <w:rPr>
      <w:b/>
      <w:color w:val="000000"/>
      <w:sz w:val="48"/>
      <w:szCs w:val="22"/>
    </w:rPr>
  </w:style>
  <w:style w:type="paragraph" w:styleId="Heading2">
    <w:name w:val="heading 2"/>
    <w:basedOn w:val="Normal"/>
    <w:next w:val="Normal"/>
    <w:pPr>
      <w:spacing w:before="360" w:after="80"/>
      <w:contextualSpacing/>
      <w:outlineLvl w:val="1"/>
    </w:pPr>
    <w:rPr>
      <w:b/>
      <w:color w:val="000000"/>
      <w:sz w:val="36"/>
      <w:szCs w:val="22"/>
    </w:rPr>
  </w:style>
  <w:style w:type="paragraph" w:styleId="Heading3">
    <w:name w:val="heading 3"/>
    <w:basedOn w:val="Normal"/>
    <w:next w:val="Normal"/>
    <w:pPr>
      <w:spacing w:before="280" w:after="80"/>
      <w:contextualSpacing/>
      <w:outlineLvl w:val="2"/>
    </w:pPr>
    <w:rPr>
      <w:b/>
      <w:color w:val="000000"/>
      <w:sz w:val="28"/>
      <w:szCs w:val="22"/>
    </w:rPr>
  </w:style>
  <w:style w:type="paragraph" w:styleId="Heading4">
    <w:name w:val="heading 4"/>
    <w:basedOn w:val="Normal"/>
    <w:next w:val="Normal"/>
    <w:pPr>
      <w:spacing w:before="240" w:after="40"/>
      <w:contextualSpacing/>
      <w:outlineLvl w:val="3"/>
    </w:pPr>
    <w:rPr>
      <w:b/>
      <w:color w:val="000000"/>
      <w:szCs w:val="22"/>
    </w:rPr>
  </w:style>
  <w:style w:type="paragraph" w:styleId="Heading5">
    <w:name w:val="heading 5"/>
    <w:basedOn w:val="Normal"/>
    <w:next w:val="Normal"/>
    <w:pPr>
      <w:spacing w:before="220" w:after="40"/>
      <w:contextualSpacing/>
      <w:outlineLvl w:val="4"/>
    </w:pPr>
    <w:rPr>
      <w:b/>
      <w:color w:val="000000"/>
      <w:sz w:val="22"/>
      <w:szCs w:val="22"/>
    </w:rPr>
  </w:style>
  <w:style w:type="paragraph" w:styleId="Heading6">
    <w:name w:val="heading 6"/>
    <w:basedOn w:val="Normal"/>
    <w:next w:val="Normal"/>
    <w:pPr>
      <w:spacing w:before="200" w:after="40"/>
      <w:contextualSpacing/>
      <w:outlineLvl w:val="5"/>
    </w:pPr>
    <w:rPr>
      <w:b/>
      <w:color w:val="00000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color w:val="000000"/>
      <w:sz w:val="72"/>
      <w:szCs w:val="22"/>
    </w:rPr>
  </w:style>
  <w:style w:type="paragraph" w:styleId="Subtitle">
    <w:name w:val="Subtitle"/>
    <w:basedOn w:val="Normal"/>
    <w:next w:val="Normal"/>
    <w:pPr>
      <w:spacing w:before="360" w:after="80"/>
      <w:contextualSpacing/>
    </w:pPr>
    <w:rPr>
      <w:rFonts w:ascii="Georgia" w:eastAsia="Georgia" w:hAnsi="Georgia" w:cs="Georgia"/>
      <w:i/>
      <w:color w:val="666666"/>
      <w:sz w:val="48"/>
      <w:szCs w:val="22"/>
    </w:rPr>
  </w:style>
  <w:style w:type="paragraph" w:styleId="CommentText">
    <w:name w:val="annotation text"/>
    <w:basedOn w:val="Normal"/>
    <w:link w:val="CommentTextChar"/>
    <w:uiPriority w:val="99"/>
    <w:unhideWhenUsed/>
    <w:rPr>
      <w:color w:val="000000"/>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65C7"/>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3165C7"/>
    <w:rPr>
      <w:rFonts w:ascii="Tahoma" w:eastAsia="Times New Roman" w:hAnsi="Tahoma" w:cs="Tahoma"/>
      <w:color w:val="000000"/>
      <w:sz w:val="16"/>
      <w:szCs w:val="16"/>
    </w:rPr>
  </w:style>
  <w:style w:type="paragraph" w:styleId="Header">
    <w:name w:val="header"/>
    <w:basedOn w:val="Normal"/>
    <w:link w:val="HeaderChar"/>
    <w:uiPriority w:val="99"/>
    <w:unhideWhenUsed/>
    <w:rsid w:val="006C3B24"/>
    <w:pPr>
      <w:tabs>
        <w:tab w:val="center" w:pos="4680"/>
        <w:tab w:val="right" w:pos="9360"/>
      </w:tabs>
    </w:pPr>
    <w:rPr>
      <w:color w:val="000000"/>
      <w:szCs w:val="22"/>
    </w:rPr>
  </w:style>
  <w:style w:type="character" w:customStyle="1" w:styleId="HeaderChar">
    <w:name w:val="Header Char"/>
    <w:basedOn w:val="DefaultParagraphFont"/>
    <w:link w:val="Header"/>
    <w:uiPriority w:val="99"/>
    <w:rsid w:val="006C3B2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C3B24"/>
    <w:pPr>
      <w:tabs>
        <w:tab w:val="center" w:pos="4680"/>
        <w:tab w:val="right" w:pos="9360"/>
      </w:tabs>
    </w:pPr>
    <w:rPr>
      <w:color w:val="000000"/>
      <w:szCs w:val="22"/>
    </w:rPr>
  </w:style>
  <w:style w:type="character" w:customStyle="1" w:styleId="FooterChar">
    <w:name w:val="Footer Char"/>
    <w:basedOn w:val="DefaultParagraphFont"/>
    <w:link w:val="Footer"/>
    <w:uiPriority w:val="99"/>
    <w:rsid w:val="006C3B24"/>
    <w:rPr>
      <w:rFonts w:ascii="Times New Roman" w:eastAsia="Times New Roman" w:hAnsi="Times New Roman" w:cs="Times New Roman"/>
      <w:color w:val="000000"/>
      <w:sz w:val="24"/>
    </w:rPr>
  </w:style>
  <w:style w:type="character" w:styleId="Hyperlink">
    <w:name w:val="Hyperlink"/>
    <w:uiPriority w:val="99"/>
    <w:rsid w:val="001B650C"/>
    <w:rPr>
      <w:rFonts w:cs="Times New Roman"/>
      <w:color w:val="0000FF"/>
      <w:u w:val="single"/>
    </w:rPr>
  </w:style>
  <w:style w:type="character" w:styleId="FollowedHyperlink">
    <w:name w:val="FollowedHyperlink"/>
    <w:basedOn w:val="DefaultParagraphFont"/>
    <w:uiPriority w:val="99"/>
    <w:semiHidden/>
    <w:unhideWhenUsed/>
    <w:rsid w:val="003D2D8A"/>
    <w:rPr>
      <w:color w:val="800080" w:themeColor="followedHyperlink"/>
      <w:u w:val="single"/>
    </w:rPr>
  </w:style>
  <w:style w:type="character" w:customStyle="1" w:styleId="apple-converted-space">
    <w:name w:val="apple-converted-space"/>
    <w:basedOn w:val="DefaultParagraphFont"/>
    <w:rsid w:val="009659E2"/>
  </w:style>
  <w:style w:type="character" w:styleId="UnresolvedMention">
    <w:name w:val="Unresolved Mention"/>
    <w:basedOn w:val="DefaultParagraphFont"/>
    <w:uiPriority w:val="99"/>
    <w:semiHidden/>
    <w:unhideWhenUsed/>
    <w:rsid w:val="003A278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84626"/>
    <w:rPr>
      <w:b/>
      <w:bCs/>
      <w:color w:val="auto"/>
    </w:rPr>
  </w:style>
  <w:style w:type="character" w:customStyle="1" w:styleId="CommentSubjectChar">
    <w:name w:val="Comment Subject Char"/>
    <w:basedOn w:val="CommentTextChar"/>
    <w:link w:val="CommentSubject"/>
    <w:uiPriority w:val="99"/>
    <w:semiHidden/>
    <w:rsid w:val="00084626"/>
    <w:rPr>
      <w:rFonts w:ascii="Times New Roman" w:eastAsia="Times New Roman" w:hAnsi="Times New Roman" w:cs="Times New Roman"/>
      <w:b/>
      <w:bCs/>
      <w:color w:val="000000"/>
      <w:sz w:val="20"/>
      <w:szCs w:val="20"/>
    </w:rPr>
  </w:style>
  <w:style w:type="paragraph" w:styleId="Revision">
    <w:name w:val="Revision"/>
    <w:hidden/>
    <w:uiPriority w:val="99"/>
    <w:semiHidden/>
    <w:rsid w:val="00CC093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5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cs.fcc.gov/public/attachments/DOC-375774A1.pdf" TargetMode="External" /><Relationship Id="rId6" Type="http://schemas.openxmlformats.org/officeDocument/2006/relationships/hyperlink" Target="http://www.nanc-chair.or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C991-B22F-4107-AEE7-5C5E6E1C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FCC Consumer Broadband Services Testing and Measurement 3060-1139 Part A Supporting Statement.docx</vt:lpstr>
    </vt:vector>
  </TitlesOfParts>
  <Company>Federal Communications Commission</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Consumer Broadband Services Testing and Measurement 3060-1139 Part A Supporting Statement.docx</dc:title>
  <dc:creator>Nancy Brooks</dc:creator>
  <cp:lastModifiedBy>Nicole Ongele</cp:lastModifiedBy>
  <cp:revision>2</cp:revision>
  <cp:lastPrinted>2013-10-21T19:44:00Z</cp:lastPrinted>
  <dcterms:created xsi:type="dcterms:W3CDTF">2022-10-27T18:42:00Z</dcterms:created>
  <dcterms:modified xsi:type="dcterms:W3CDTF">2022-10-27T18:42:00Z</dcterms:modified>
</cp:coreProperties>
</file>