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w:t>
      </w:r>
      <w:r w:rsidRPr="001C40A7">
        <w:t>gathering</w:t>
      </w:r>
      <w:r w:rsidRPr="001C40A7">
        <w:t xml:space="preserve">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1099EBFC">
      <w:pPr>
        <w:pStyle w:val="Subtitle"/>
      </w:pPr>
      <w:r w:rsidRPr="00812684">
        <w:t xml:space="preserve">Report: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r w:rsidRPr="00812684">
        <w:t xml:space="preserve">; Application: Award Year </w:t>
      </w:r>
      <w:r w:rsidRPr="00812684" w:rsidR="006A332F">
        <w:t xml:space="preserve">July 1, </w:t>
      </w:r>
      <w:r w:rsidR="000B6E59">
        <w:t>2025</w:t>
      </w:r>
      <w:r w:rsidRPr="00812684" w:rsidR="000B6E59">
        <w:t xml:space="preserve"> </w:t>
      </w:r>
      <w:r w:rsidRPr="00812684" w:rsidR="006A332F">
        <w:t xml:space="preserve">through June 30, </w:t>
      </w:r>
      <w:r w:rsidR="000B6E59">
        <w:t>2026</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headerReference w:type="first" r:id="rId12"/>
          <w:footerReference w:type="first" r:id="rId13"/>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3360"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661312"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76672"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7696"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7456"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848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9504"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70528"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3600"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59264"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74624"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67564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3. Type of school (select one</w:t>
      </w:r>
      <w:r w:rsidRPr="00F35B24">
        <w:t>)</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982395">
        <w:t xml:space="preserve">Length/type of longest program (select one)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3F4AD86E">
      <w:pPr>
        <w:pStyle w:val="Body2notbold"/>
      </w:pPr>
      <w:r>
        <w:t xml:space="preserve">If the data reported on this form applies to more than one eligible institution you must identify all institutions for which this form is applicable. The OPEID and individual amount(s) of </w:t>
      </w:r>
      <w:r w:rsidR="00996ED6">
        <w:t>2023</w:t>
      </w:r>
      <w:r>
        <w:t>–</w:t>
      </w:r>
      <w:r w:rsidR="00996ED6">
        <w:t>24</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679744"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86912"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687936"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80768"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681792" from="28.8pt,10.85pt" to="129.6pt,10.85pt" strokecolor="black"/>
            </w:pict>
          </mc:Fallback>
        </mc:AlternateContent>
      </w:r>
      <w:r w:rsidR="000360A4">
        <w:t>OPEID</w:t>
      </w:r>
    </w:p>
    <w:p w:rsidR="00650743" w:rsidP="00A642F0" w14:paraId="0C977396" w14:textId="689EFACF">
      <w:pPr>
        <w:pStyle w:val="Body2notbold"/>
        <w:rPr>
          <w:w w:val="90"/>
        </w:rPr>
      </w:pPr>
      <w:r>
        <w:br/>
      </w:r>
      <w:r w:rsidR="00996ED6">
        <w:t>2023</w:t>
      </w:r>
      <w:r w:rsidR="000360A4">
        <w:t>–</w:t>
      </w:r>
      <w:r w:rsidR="00996ED6">
        <w:t>24</w:t>
      </w:r>
      <w:r>
        <w:t xml:space="preserve"> </w:t>
      </w:r>
      <w:r w:rsidR="000360A4">
        <w:t>FSEOG</w:t>
      </w:r>
      <w:r>
        <w:t xml:space="preserve"> </w:t>
      </w:r>
      <w:r w:rsidRPr="0033150F" w:rsidR="000360A4">
        <w:rPr>
          <w:w w:val="90"/>
        </w:rPr>
        <w:t>$</w:t>
      </w:r>
    </w:p>
    <w:p w:rsidR="000360A4" w:rsidP="00A642F0" w14:paraId="2899790D" w14:textId="0A341380">
      <w:pPr>
        <w:pStyle w:val="Body2notbold"/>
        <w:rPr>
          <w:w w:val="90"/>
        </w:rPr>
      </w:pPr>
      <w:r>
        <w:rPr>
          <w:noProof/>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683840" from="1in,3.8pt" to="129.6pt,3.8pt" strokecolor="black"/>
            </w:pict>
          </mc:Fallback>
        </mc:AlternateContent>
      </w:r>
      <w:r>
        <w:br/>
      </w:r>
      <w:r w:rsidR="00996ED6">
        <w:t>2023</w:t>
      </w:r>
      <w:r>
        <w:t>–</w:t>
      </w:r>
      <w:r w:rsidR="00996ED6">
        <w:t>24</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68588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4"/>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As required by Section 1352, Title 31 of the U.S. Code, and implemented at 34 CFR Part 82, for persons entering into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 xml:space="preserve">As the duly authorized representative of the applicant, I hereby certify that the applicant will comply with the above certification. I further certify that the information contained in this electronic FISAP </w:t>
      </w:r>
      <w:r w:rsidRPr="00770C6E">
        <w:t>is in compliance with</w:t>
      </w:r>
      <w:r w:rsidRPr="00770C6E">
        <w:t xml:space="preserve">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e.g.</w:t>
      </w:r>
      <w:r w:rsidRPr="00DB7696" w:rsidR="00797E18">
        <w:t xml:space="preserve">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5D4E7101">
      <w:pPr>
        <w:pStyle w:val="BodyText"/>
        <w:rPr>
          <w:bCs/>
        </w:rPr>
      </w:pPr>
      <w:r w:rsidRPr="00DB7696">
        <w:t xml:space="preserve">    Important:  ONLY the school’s CEO is authorized to sign the FISAP.</w:t>
      </w:r>
    </w:p>
    <w:p w:rsidR="00A92569" w:rsidP="00A642F0" w14:paraId="677663CC" w14:textId="77777777">
      <w:pPr>
        <w:pStyle w:val="Body2notbold"/>
      </w:pPr>
    </w:p>
    <w:p w:rsidR="00EB64B4" w:rsidP="00A642F0" w14:paraId="7E7372E8" w14:textId="77777777">
      <w:pPr>
        <w:pStyle w:val="Body2notbold"/>
        <w:sectPr w:rsidSect="00D44D80">
          <w:footerReference w:type="default" r:id="rId15"/>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188AE55A">
      <w:pPr>
        <w:pStyle w:val="BodyText"/>
      </w:pPr>
      <w:r w:rsidRPr="000E516D">
        <w:t xml:space="preserve">The CEO </w:t>
      </w:r>
      <w:r w:rsidRPr="000E516D" w:rsidR="00DF1001">
        <w:t>must</w:t>
      </w:r>
      <w:r w:rsidRPr="000E516D">
        <w:t xml:space="preserve"> provide an original signature on the printed form that must be </w:t>
      </w:r>
      <w:r w:rsidRPr="000E516D">
        <w:t>mailed</w:t>
      </w:r>
      <w:r w:rsidRPr="000E516D">
        <w:t xml:space="preserve">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996ED6">
        <w:t>2024</w:t>
      </w:r>
      <w:r w:rsidRPr="000E516D" w:rsidR="003D19E1">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339A17EC">
      <w:pPr>
        <w:pStyle w:val="Heading2"/>
      </w:pPr>
      <w:r w:rsidRPr="00812684">
        <w:t xml:space="preserve">Part </w:t>
      </w:r>
      <w:r w:rsidR="0080011A">
        <w:t>Ⅱ</w:t>
      </w:r>
      <w:r w:rsidRPr="00812684">
        <w:t xml:space="preserve">. Application to Participate for Award Year </w:t>
      </w:r>
      <w:r w:rsidRPr="00812684" w:rsidR="006A332F">
        <w:t xml:space="preserve">July 1, </w:t>
      </w:r>
      <w:r w:rsidR="006341C0">
        <w:t>2025</w:t>
      </w:r>
      <w:r w:rsidRPr="00812684" w:rsidR="006341C0">
        <w:t xml:space="preserve"> </w:t>
      </w:r>
      <w:r w:rsidRPr="00812684" w:rsidR="006A332F">
        <w:t xml:space="preserve">through June 30, </w:t>
      </w:r>
      <w:r w:rsidR="006341C0">
        <w:t>2026</w:t>
      </w:r>
    </w:p>
    <w:p w:rsidR="00084304" w:rsidRPr="00812684" w:rsidP="00B210AF" w14:paraId="6709F2EB" w14:textId="477419EB">
      <w:pPr>
        <w:pStyle w:val="Heading3"/>
      </w:pPr>
      <w:r w:rsidRPr="00812684">
        <w:t xml:space="preserve">Section A. Request for Funds for the </w:t>
      </w:r>
      <w:r w:rsidR="006341C0">
        <w:t>2025</w:t>
      </w:r>
      <w:r w:rsidR="00C51935">
        <w:t>–</w:t>
      </w:r>
      <w:r w:rsidR="006341C0">
        <w:t>26</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8896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689984"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91008"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692032"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DB7696" w:rsidP="00A642F0" w14:paraId="2B14D609" w14:textId="27A5021F">
      <w:pPr>
        <w:pStyle w:val="StyleBody2notboldBold"/>
        <w:tabs>
          <w:tab w:val="clear" w:pos="3600"/>
          <w:tab w:val="left" w:pos="4320"/>
        </w:tabs>
      </w:pPr>
      <w:r>
        <w:rPr>
          <w:noProof/>
        </w:rPr>
        <mc:AlternateContent>
          <mc:Choice Requires="wps">
            <w:drawing>
              <wp:anchor distT="0" distB="0" distL="114300" distR="114300" simplePos="0" relativeHeight="251693056"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694080" from="224pt,10.4pt" to="267.2pt,10.4pt" strokecolor="black"/>
            </w:pict>
          </mc:Fallback>
        </mc:AlternateContent>
      </w:r>
      <w:r w:rsidRPr="00DB7696" w:rsidR="00084304">
        <w:t>3. FSEOG federal funds</w:t>
      </w:r>
      <w:r w:rsidR="007979DB">
        <w:tab/>
      </w:r>
      <w:r w:rsidRPr="00DB7696" w:rsidR="00084304">
        <w:t xml:space="preserve">$ </w:t>
      </w:r>
    </w:p>
    <w:p w:rsidR="00BE4713" w:rsidRPr="00BE4713" w:rsidP="00A642F0" w14:paraId="51C534D5" w14:textId="0B9A8B76">
      <w:pPr>
        <w:pStyle w:val="StyleBody2notboldBold"/>
        <w:tabs>
          <w:tab w:val="clear" w:pos="3600"/>
          <w:tab w:val="left" w:pos="4320"/>
        </w:tabs>
      </w:pPr>
      <w:r w:rsidRPr="007979DB">
        <w:rPr>
          <w:noProof/>
        </w:rPr>
        <mc:AlternateContent>
          <mc:Choice Requires="wps">
            <w:drawing>
              <wp:anchor distT="0" distB="0" distL="114300" distR="114300" simplePos="0" relativeHeight="251695104"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696128" from="224pt,10.45pt" to="267.2pt,10.45pt" strokecolor="black"/>
            </w:pict>
          </mc:Fallback>
        </mc:AlternateContent>
      </w:r>
      <w:r w:rsidRPr="00DB7696"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9920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700224" from="432.9pt,15.75pt" to="468.9pt,15.75pt" strokecolor="black">
                <w10:wrap anchorx="margin"/>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698176"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16F5688C">
      <w:pPr>
        <w:pStyle w:val="Body2notbold"/>
      </w:pPr>
      <w:r w:rsidRPr="000D15C5">
        <w:t xml:space="preserve">My school has returned more than 10 percent of its FSEOG or FWS allocation for the </w:t>
      </w:r>
      <w:r w:rsidR="00996ED6">
        <w:t>2023</w:t>
      </w:r>
      <w:r w:rsidRPr="000D15C5" w:rsidR="00C51935">
        <w:t>–</w:t>
      </w:r>
      <w:r w:rsidR="00996ED6">
        <w:t>24</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701248"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702272" from="343pt,30.25pt" to="379pt,30.25pt" strokecolor="black"/>
            </w:pict>
          </mc:Fallback>
        </mc:AlternateContent>
      </w:r>
      <w:r w:rsidR="007979DB">
        <w:rPr>
          <w:noProof/>
        </w:rPr>
        <mc:AlternateContent>
          <mc:Choice Requires="wps">
            <w:drawing>
              <wp:anchor distT="0" distB="0" distL="114300" distR="114300" simplePos="0" relativeHeight="251703296"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704320"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707392"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708416" from="383.5pt,8.95pt" to="419.5pt,8.95pt" strokecolor="black"/>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70636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46E4E1C5">
      <w:pPr>
        <w:pStyle w:val="Body2notbold"/>
        <w:rPr>
          <w:sz w:val="18"/>
          <w:szCs w:val="18"/>
        </w:rPr>
      </w:pPr>
      <w:r>
        <w:t xml:space="preserve">Schools with a traditional calendar that had </w:t>
      </w:r>
      <w:r w:rsidR="00996ED6">
        <w:t>2023</w:t>
      </w:r>
      <w:r>
        <w:t>-</w:t>
      </w:r>
      <w:r w:rsidR="00996ED6">
        <w:t>24</w:t>
      </w:r>
      <w:r>
        <w:t xml:space="preserve"> enrollment, fill in Field 7. </w:t>
      </w:r>
    </w:p>
    <w:p w:rsidR="00DE2ADD" w:rsidP="00A642F0" w14:paraId="6709F2FF" w14:textId="4763C855">
      <w:pPr>
        <w:pStyle w:val="StyleBody2notboldBold"/>
      </w:pPr>
      <w:r>
        <w:rPr>
          <w:noProof/>
        </w:rPr>
        <mc:AlternateContent>
          <mc:Choice Requires="wps">
            <w:drawing>
              <wp:anchor distT="0" distB="0" distL="114300" distR="114300" simplePos="0" relativeHeight="251711488"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712512" from="423.5pt,16.3pt" to="481.1pt,16.3pt" strokecolor="black"/>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710464" from="253.4pt,16.3pt" to="311pt,16.3pt" strokecolor="black"/>
            </w:pict>
          </mc:Fallback>
        </mc:AlternateContent>
      </w:r>
      <w:r w:rsidRPr="00143FAD" w:rsidR="00444C27">
        <w:t xml:space="preserve">7. Total number students, </w:t>
      </w:r>
      <w:r w:rsidR="00996ED6">
        <w:t>2023</w:t>
      </w:r>
      <w:r w:rsidRPr="00143FAD" w:rsidR="00C51935">
        <w:t>–</w:t>
      </w:r>
      <w:r w:rsidR="00996ED6">
        <w:t>24</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2E47FB12">
      <w:pPr>
        <w:pStyle w:val="Body2notbold"/>
      </w:pPr>
      <w:r>
        <w:t xml:space="preserve">Schools with a traditional calendar that did not have </w:t>
      </w:r>
      <w:r w:rsidR="00996ED6">
        <w:t>2023</w:t>
      </w:r>
      <w:r>
        <w:t>-</w:t>
      </w:r>
      <w:r w:rsidR="00996ED6">
        <w:t>24</w:t>
      </w:r>
      <w:r>
        <w:t xml:space="preserve"> enrollment, fill in Field 8. </w:t>
      </w:r>
    </w:p>
    <w:p w:rsidR="00DE2ADD" w:rsidRPr="00143FAD" w:rsidP="00A642F0" w14:paraId="6709F302" w14:textId="7CDB1B3D">
      <w:pPr>
        <w:pStyle w:val="StyleBody2notboldBold"/>
      </w:pPr>
      <w:r>
        <w:rPr>
          <w:noProof/>
        </w:rPr>
        <mc:AlternateContent>
          <mc:Choice Requires="wps">
            <w:drawing>
              <wp:anchor distT="0" distB="0" distL="114300" distR="114300" simplePos="0" relativeHeight="251715584"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716608" from="423.5pt,15.75pt" to="481.1pt,15.75pt" strokecolor="black"/>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714560" from="253.8pt,16.2pt" to="311.4pt,16.2pt" strokecolor="black"/>
            </w:pict>
          </mc:Fallback>
        </mc:AlternateContent>
      </w:r>
      <w:r w:rsidRPr="00143FAD" w:rsidR="00444C27">
        <w:t xml:space="preserve">8. Estimated number students, </w:t>
      </w:r>
      <w:r w:rsidR="00996ED6">
        <w:t>2024</w:t>
      </w:r>
      <w:r w:rsidRPr="00143FAD" w:rsidR="00E901DA">
        <w:t>–</w:t>
      </w:r>
      <w:r w:rsidRPr="00143FAD" w:rsidR="00A14493">
        <w:t>2</w:t>
      </w:r>
      <w:r w:rsidR="00A14493">
        <w:t>5</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27E8B167">
      <w:pPr>
        <w:pStyle w:val="Body2notbold"/>
      </w:pPr>
      <w:r w:rsidRPr="00A236A6">
        <w:t xml:space="preserve">Schools with a non-traditional calendar that had </w:t>
      </w:r>
      <w:r w:rsidR="00996ED6">
        <w:t>2023</w:t>
      </w:r>
      <w:r w:rsidRPr="00A236A6" w:rsidR="00C51935">
        <w:t>–</w:t>
      </w:r>
      <w:r w:rsidR="00996ED6">
        <w:t>24</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24EA7464">
            <w:pPr>
              <w:pStyle w:val="BodyText"/>
            </w:pPr>
            <w:r w:rsidRPr="00143FAD">
              <w:t xml:space="preserve">9.    July 1, </w:t>
            </w:r>
            <w:r w:rsidR="00996ED6">
              <w:t>2023</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517FEE1A">
            <w:pPr>
              <w:pStyle w:val="BodyText"/>
            </w:pPr>
            <w:r w:rsidRPr="00143FAD">
              <w:t xml:space="preserve">15.  January 1, </w:t>
            </w:r>
            <w:r w:rsidR="00996ED6">
              <w:t>2024</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0B9145CC">
      <w:pPr>
        <w:pStyle w:val="Heading2"/>
      </w:pPr>
      <w:r w:rsidRPr="00812684">
        <w:t xml:space="preserve">Part </w:t>
      </w:r>
      <w:r w:rsidR="0080011A">
        <w:t>Ⅱ</w:t>
      </w:r>
      <w:r w:rsidRPr="00812684">
        <w:t xml:space="preserve">. Application to Participate for Award Year July 1, </w:t>
      </w:r>
      <w:r w:rsidR="002C5A09">
        <w:t>2025</w:t>
      </w:r>
      <w:r w:rsidRPr="00812684" w:rsidR="002C5A09">
        <w:t xml:space="preserve"> </w:t>
      </w:r>
      <w:r w:rsidRPr="00812684">
        <w:t xml:space="preserve">through June 30, </w:t>
      </w:r>
      <w:r w:rsidR="002C5A09">
        <w:t>2026</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387AEEBF">
            <w:pPr>
              <w:pStyle w:val="StyleBody2notboldBold"/>
              <w:rPr>
                <w:rFonts w:cs="Arial"/>
                <w:sz w:val="18"/>
                <w:szCs w:val="18"/>
              </w:rPr>
            </w:pPr>
            <w:r w:rsidRPr="00554A86">
              <w:t xml:space="preserve">22. Total tuition and fees for the award year July 1, </w:t>
            </w:r>
            <w:r w:rsidR="00996ED6">
              <w:t>2023</w:t>
            </w:r>
            <w:r w:rsidRPr="00554A86">
              <w:t xml:space="preserve"> to June 30, </w:t>
            </w:r>
            <w:r w:rsidR="00996ED6">
              <w:t>2024</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4E938784">
            <w:pPr>
              <w:pStyle w:val="StyleBody2notboldBold"/>
              <w:rPr>
                <w:rFonts w:cs="Arial"/>
                <w:sz w:val="18"/>
                <w:szCs w:val="18"/>
              </w:rPr>
            </w:pPr>
            <w:r w:rsidRPr="00554A86">
              <w:t xml:space="preserve">23. Total Federal Pell Grants expenditures for the </w:t>
            </w:r>
            <w:r w:rsidR="00996ED6">
              <w:t>2023</w:t>
            </w:r>
            <w:r w:rsidRPr="00554A86">
              <w:t>–</w:t>
            </w:r>
            <w:r w:rsidR="00996ED6">
              <w:t>24</w:t>
            </w:r>
            <w:r w:rsidRPr="00554A86">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2468AE0A">
            <w:pPr>
              <w:pStyle w:val="StyleBody2notboldBold"/>
            </w:pPr>
            <w:r w:rsidRPr="00554A86">
              <w:t xml:space="preserve">24. Total expended for state grants and scholarships made to undergraduates for the award year July 1, </w:t>
            </w:r>
            <w:r w:rsidR="00996ED6">
              <w:t>2023</w:t>
            </w:r>
            <w:r w:rsidRPr="00554A86">
              <w:t xml:space="preserve"> to June 30, </w:t>
            </w:r>
            <w:r w:rsidR="00996ED6">
              <w:t>2024</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530"/>
        <w:gridCol w:w="1440"/>
        <w:gridCol w:w="1440"/>
        <w:gridCol w:w="1435"/>
      </w:tblGrid>
      <w:tr w14:paraId="15E3160A" w14:textId="77777777" w:rsidTr="00FC2D1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530"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440"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4138CF">
        <w:tblPrEx>
          <w:tblW w:w="0" w:type="auto"/>
          <w:tblLayout w:type="fixed"/>
          <w:tblLook w:val="04A0"/>
        </w:tblPrEx>
        <w:tc>
          <w:tcPr>
            <w:tcW w:w="1885" w:type="dxa"/>
          </w:tcPr>
          <w:p w:rsidR="000C7BE9" w:rsidRPr="00105E4F" w:rsidP="00A642F0" w14:paraId="43D131C8" w14:textId="77777777">
            <w:pPr>
              <w:pStyle w:val="StyleBody2Boldnospace"/>
            </w:pPr>
            <w:r w:rsidRPr="00105E4F">
              <w:t>25. Students with an “Automatic” Zero EFC</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5E4F" w:rsidP="00A642F0" w14:paraId="7F63E2F8" w14:textId="56396265">
            <w:pPr>
              <w:pStyle w:val="StyleBody2Boldnospace"/>
            </w:pPr>
            <w:r w:rsidRPr="00105E4F">
              <w:t>Students with an “Automatic” Zero EFC</w:t>
            </w:r>
          </w:p>
        </w:tc>
        <w:tc>
          <w:tcPr>
            <w:tcW w:w="1440"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4138CF">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4138CF">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4138CF">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4138CF">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4138CF">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4138CF">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4138CF">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4138CF">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4138CF">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4138CF">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4138CF">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4138CF">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4138CF">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4138CF">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4138CF">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3E85C569">
      <w:pPr>
        <w:pStyle w:val="Heading3"/>
      </w:pPr>
      <w:r w:rsidRPr="00812684">
        <w:t xml:space="preserve">Section F. Information on Eligible Aid Applicants Enrolled in Your School for Award Year </w:t>
      </w:r>
      <w:r w:rsidR="00996ED6">
        <w:t>2023</w:t>
      </w:r>
      <w:r w:rsidR="00C51935">
        <w:t>–</w:t>
      </w:r>
      <w:r w:rsidR="00996ED6">
        <w:t>24</w:t>
      </w:r>
    </w:p>
    <w:p w:rsidR="00865A91" w:rsidP="004F352F" w14:paraId="7DFD698A" w14:textId="01857FC0">
      <w:pPr>
        <w:pStyle w:val="Heading2"/>
      </w:pPr>
      <w:r>
        <w:br w:type="page"/>
      </w:r>
    </w:p>
    <w:p w:rsidR="0084769D" w:rsidP="004F352F" w14:paraId="729BA17E" w14:textId="049C00B5">
      <w:pPr>
        <w:pStyle w:val="Heading2"/>
      </w:pPr>
      <w:r w:rsidRPr="00812684">
        <w:t xml:space="preserve">Part </w:t>
      </w:r>
      <w:r w:rsidR="0080011A">
        <w:t>Ⅲ</w:t>
      </w:r>
      <w:r w:rsidRPr="00812684">
        <w:t xml:space="preserve">. Federal Perkins Loan Program for Award Year July 1, </w:t>
      </w:r>
      <w:r w:rsidR="00996ED6">
        <w:t>2023</w:t>
      </w:r>
      <w:r w:rsidRPr="00812684" w:rsidR="00C51935">
        <w:t xml:space="preserve"> </w:t>
      </w:r>
      <w:r w:rsidRPr="00812684">
        <w:t xml:space="preserve">through June 30, </w:t>
      </w:r>
      <w:r w:rsidR="00996ED6">
        <w:t>2024</w:t>
      </w:r>
    </w:p>
    <w:p w:rsidR="00597F61" w:rsidP="00B210AF" w14:paraId="2E2780F6" w14:textId="6FD3E5A9">
      <w:pPr>
        <w:pStyle w:val="Heading3"/>
      </w:pPr>
      <w:r w:rsidRPr="00BA0647">
        <w:t xml:space="preserve">Section A. Fiscal Report (Cumulative)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2F1E704B">
            <w:pPr>
              <w:pStyle w:val="StyleBody2Boldnospace"/>
            </w:pPr>
            <w:r w:rsidRPr="006D61E2">
              <w:t>1.1. Cash on hand and in depository as of 6/30/</w:t>
            </w:r>
            <w:r w:rsidR="00996ED6">
              <w:t>2024</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3DC6B64D">
            <w:pPr>
              <w:pStyle w:val="StyleBody2Boldnospace"/>
            </w:pPr>
            <w:r w:rsidRPr="006D61E2">
              <w:t>1.2. Cash on hand and in depository as of 10/31/</w:t>
            </w:r>
            <w:r w:rsidR="00996ED6">
              <w:t>2024</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P="00A642F0" w14:paraId="21E7CF37" w14:textId="4A9F1584">
            <w:pPr>
              <w:pStyle w:val="StyleBody2Boldnospace"/>
            </w:pPr>
            <w:r w:rsidRPr="006D61E2">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 xml:space="preserve">15. pre-K or </w:t>
            </w:r>
            <w:r w:rsidRPr="00512CB7">
              <w:t>child care</w:t>
            </w:r>
            <w:r w:rsidRPr="00512CB7">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 xml:space="preserve">16. service as an attorney in </w:t>
            </w:r>
            <w:r w:rsidRPr="00512CB7">
              <w:t>a  public</w:t>
            </w:r>
            <w:r w:rsidRPr="00512CB7">
              <w:t xml:space="preserve">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6D61E2" w:rsidP="00A642F0" w14:paraId="2621575B" w14:textId="77777777">
            <w:pPr>
              <w:pStyle w:val="StyleBody2Boldnospace"/>
            </w:pPr>
            <w:r w:rsidRPr="006D61E2">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6D61E2" w:rsidP="00A642F0" w14:paraId="0EE2284A" w14:textId="04E623B4">
            <w:pPr>
              <w:pStyle w:val="StyleBody2Boldnospace"/>
            </w:pPr>
            <w:r w:rsidRPr="006D61E2">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6D61E2" w:rsidP="00A642F0" w14:paraId="639A4D72" w14:textId="2A60D2DE">
            <w:pPr>
              <w:pStyle w:val="StyleBody2Boldnospace"/>
            </w:pPr>
            <w:r w:rsidRPr="006D61E2">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6D61E2" w:rsidP="00A642F0" w14:paraId="61C0D04A" w14:textId="48D9357B">
            <w:pPr>
              <w:pStyle w:val="StyleBody2Boldnospace"/>
            </w:pPr>
            <w:bookmarkStart w:id="4" w:name="_Hlk23492192"/>
            <w:r w:rsidRPr="006D61E2">
              <w:t>28.3</w:t>
            </w:r>
            <w:bookmarkEnd w:id="4"/>
            <w:r w:rsidRPr="006D61E2">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6D61E2" w:rsidP="00A642F0" w14:paraId="52137676" w14:textId="77777777">
            <w:pPr>
              <w:pStyle w:val="StyleBody2Boldnospace"/>
            </w:pPr>
            <w:r w:rsidRPr="006D61E2">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6D61E2" w:rsidP="00A642F0" w14:paraId="2B0A92AE" w14:textId="5A03EBE1">
            <w:pPr>
              <w:pStyle w:val="StyleBody2Boldnospace"/>
            </w:pPr>
            <w:r w:rsidRPr="006D61E2">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6D61E2" w:rsidP="00A642F0" w14:paraId="438A7619" w14:textId="77777777">
            <w:pPr>
              <w:pStyle w:val="StyleBody2Boldnospace"/>
            </w:pPr>
            <w:r w:rsidRPr="006D61E2">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6D61E2" w:rsidP="00A642F0" w14:paraId="54B3C880" w14:textId="77777777">
            <w:pPr>
              <w:pStyle w:val="StyleBody2Boldnospace"/>
            </w:pPr>
            <w:r w:rsidRPr="006D61E2">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6D61E2" w:rsidP="00A642F0" w14:paraId="50F22D04" w14:textId="77777777">
            <w:pPr>
              <w:pStyle w:val="StyleBody2Boldnospace"/>
            </w:pPr>
            <w:r w:rsidRPr="006D61E2">
              <w:t xml:space="preserve">30.2. Repayments of excess/liquidated fund capital </w:t>
            </w:r>
          </w:p>
          <w:p w:rsidR="0093003E" w:rsidRPr="006D61E2" w:rsidP="00A642F0" w14:paraId="75B5E4CA" w14:textId="77777777">
            <w:pPr>
              <w:pStyle w:val="StyleBody2Boldnospace"/>
            </w:pPr>
            <w:r w:rsidRPr="006D61E2">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6D61E2" w:rsidP="00A642F0" w14:paraId="05AA359A" w14:textId="29F93F73">
            <w:pPr>
              <w:pStyle w:val="StyleBody2Boldnospace"/>
            </w:pPr>
            <w:r w:rsidRPr="006D61E2">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6D61E2" w:rsidP="00A642F0" w14:paraId="7F50D927" w14:textId="77777777">
            <w:pPr>
              <w:pStyle w:val="StyleBody2Boldnospace"/>
            </w:pPr>
            <w:r w:rsidRPr="006D61E2">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3003E" w:rsidRPr="006D61E2" w:rsidP="00A642F0" w14:paraId="6FF5FE22" w14:textId="5AD6E160">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w:t>
            </w:r>
            <w:r w:rsidRPr="002D54D3">
              <w:t>applies</w:t>
            </w:r>
            <w:r w:rsidRPr="002D54D3">
              <w:t xml:space="preserve">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11AF73A4">
      <w:pPr>
        <w:pStyle w:val="Heading2"/>
      </w:pPr>
      <w:r w:rsidRPr="00812684">
        <w:t xml:space="preserve">Part </w:t>
      </w:r>
      <w:r w:rsidR="0080011A">
        <w:t>Ⅲ</w:t>
      </w:r>
      <w:r w:rsidRPr="00812684">
        <w:t xml:space="preserve">. Federal Perkins Loan Program for Award Year July 1, </w:t>
      </w:r>
      <w:r w:rsidR="00996ED6">
        <w:t>2023</w:t>
      </w:r>
      <w:r w:rsidRPr="00812684">
        <w:t xml:space="preserve"> through June 30, </w:t>
      </w:r>
      <w:r w:rsidR="00996ED6">
        <w:t>2024</w:t>
      </w:r>
    </w:p>
    <w:p w:rsidR="001244C6" w:rsidP="00B210AF" w14:paraId="18D99A07" w14:textId="12F4219D">
      <w:pPr>
        <w:pStyle w:val="Heading3"/>
      </w:pPr>
      <w:r w:rsidRPr="00BA0647">
        <w:t xml:space="preserve">Section A. Fiscal Report (Cumulative)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 xml:space="preserve">43. pre-K or </w:t>
            </w:r>
            <w:r w:rsidRPr="002D54D3">
              <w:t>child care</w:t>
            </w:r>
            <w:r w:rsidRPr="002D54D3">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1F2AA9D3">
            <w:pPr>
              <w:pStyle w:val="StyleBody2Boldnospace"/>
            </w:pPr>
            <w:r w:rsidRPr="002D54D3">
              <w:t>56.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3D3BF108">
      <w:pPr>
        <w:pStyle w:val="Heading3"/>
      </w:pPr>
      <w:r w:rsidRPr="00812684">
        <w:t xml:space="preserve">Section B. </w:t>
      </w:r>
      <w:r>
        <w:t>Annual Activity</w:t>
      </w:r>
      <w:r w:rsidRPr="00812684">
        <w:t xml:space="preserve"> During the </w:t>
      </w:r>
      <w:r w:rsidR="00996ED6">
        <w:t>2023</w:t>
      </w:r>
      <w:r>
        <w:t>–</w:t>
      </w:r>
      <w:r w:rsidR="00996ED6">
        <w:t>24</w:t>
      </w:r>
      <w:r>
        <w:t xml:space="preserve"> </w:t>
      </w:r>
      <w:r w:rsidRPr="00812684">
        <w:t xml:space="preserve">Award Year (July 1, </w:t>
      </w:r>
      <w:r w:rsidR="00996ED6">
        <w:t>2023</w:t>
      </w:r>
      <w:r w:rsidRPr="00812684">
        <w:t xml:space="preserve"> through June 30, </w:t>
      </w:r>
      <w:r w:rsidR="00996ED6">
        <w:t>2024</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1490F748">
            <w:pPr>
              <w:pStyle w:val="StyleBody2Boldnospace"/>
            </w:pPr>
            <w:r w:rsidRPr="00962634">
              <w:t xml:space="preserve">4. Total federal funds available for the </w:t>
            </w:r>
            <w:r w:rsidR="00996ED6">
              <w:t>2023</w:t>
            </w:r>
            <w:r w:rsidRPr="00962634">
              <w:t>–</w:t>
            </w:r>
            <w:r w:rsidR="00996ED6">
              <w:t>24</w:t>
            </w:r>
            <w:r w:rsidRPr="00962634">
              <w:t xml:space="preserv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526D490A">
            <w:pPr>
              <w:pStyle w:val="StyleBody2Boldnospace"/>
            </w:pPr>
            <w:r>
              <w:t>5</w:t>
            </w:r>
            <w:r w:rsidRPr="00962634">
              <w:t xml:space="preserve">. The unexpended amount of final adjusted authorized FCC for award year </w:t>
            </w:r>
            <w:r w:rsidR="00996ED6">
              <w:t>2023</w:t>
            </w:r>
            <w:r w:rsidRPr="00962634">
              <w:t>–</w:t>
            </w:r>
            <w:r w:rsidR="00996ED6">
              <w:t>24</w:t>
            </w:r>
            <w:r>
              <w:t xml:space="preserve"> </w:t>
            </w:r>
            <w:r w:rsidRPr="00962634">
              <w:t xml:space="preserve">that was NOT requested from G5 by June 30, </w:t>
            </w:r>
            <w:r w:rsidR="00996ED6">
              <w:t>2024</w:t>
            </w:r>
            <w:r w:rsidRPr="00962634">
              <w:t>. This amount will be reduced</w:t>
            </w:r>
            <w:r>
              <w:t xml:space="preserve"> </w:t>
            </w:r>
            <w:r w:rsidRPr="00962634">
              <w:t>from your total award amount next spring (see 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70E7DAFA">
            <w:pPr>
              <w:pStyle w:val="StyleBody2Boldnospace"/>
            </w:pPr>
            <w:r w:rsidRPr="00962634">
              <w:t xml:space="preserve">6. Institutional Capital Contribution (ICC) deposited into the Fund between July 1, </w:t>
            </w:r>
            <w:r w:rsidR="00996ED6">
              <w:t>2023</w:t>
            </w:r>
            <w:r w:rsidRPr="00962634">
              <w:t xml:space="preserve"> and June 30, </w:t>
            </w:r>
            <w:r w:rsidR="00996ED6">
              <w:t>2024</w:t>
            </w:r>
            <w:r w:rsidRPr="00962634">
              <w:t xml:space="preserve"> </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24CC8BC9">
            <w:pPr>
              <w:pStyle w:val="StyleBody2Boldnospace"/>
            </w:pPr>
            <w:r w:rsidRPr="00962634">
              <w:t xml:space="preserve">7. Loans advanced to students from the Fund during the </w:t>
            </w:r>
            <w:r w:rsidR="00996ED6">
              <w:t>2023</w:t>
            </w:r>
            <w:r w:rsidRPr="00962634">
              <w:t>–</w:t>
            </w:r>
            <w:r w:rsidR="00996ED6">
              <w:t>24</w:t>
            </w:r>
            <w:r w:rsidRPr="00962634">
              <w:t xml:space="preserve"> award year</w:t>
            </w:r>
            <w:r>
              <w:t xml:space="preserve"> </w:t>
            </w:r>
            <w:r w:rsidRPr="00962634">
              <w:t xml:space="preserve">(minus </w:t>
            </w:r>
            <w:r w:rsidR="00996ED6">
              <w:t>2023</w:t>
            </w:r>
            <w:r w:rsidRPr="00962634">
              <w:t>–</w:t>
            </w:r>
            <w:r w:rsidR="00996ED6">
              <w:t>24</w:t>
            </w:r>
            <w:r w:rsidRPr="00962634">
              <w:t xml:space="preserve"> award year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71DE5DA0">
            <w:pPr>
              <w:pStyle w:val="StyleBody2Boldnospace"/>
            </w:pPr>
            <w:r w:rsidRPr="00962634">
              <w:t xml:space="preserve">8. Administrative cost allowance claimed for the </w:t>
            </w:r>
            <w:r w:rsidR="00996ED6">
              <w:t>2023</w:t>
            </w:r>
            <w:r w:rsidRPr="00962634">
              <w:t>–</w:t>
            </w:r>
            <w:r w:rsidR="00996ED6">
              <w:t>24</w:t>
            </w:r>
            <w:r w:rsidRPr="00962634">
              <w:t xml:space="preserve"> award year (see</w:t>
            </w:r>
            <w:r w:rsidRPr="00F91559">
              <w:t xml:space="preserve"> </w:t>
            </w:r>
            <w:r w:rsidRPr="00962634">
              <w:t>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6638497A">
            <w:pPr>
              <w:pStyle w:val="StyleBody2Boldnospace"/>
            </w:pPr>
            <w:r w:rsidRPr="00962634">
              <w:t xml:space="preserve">9.1 Total principal repaid by borrowers from all sources during the </w:t>
            </w:r>
            <w:r w:rsidR="00996ED6">
              <w:t>2023</w:t>
            </w:r>
            <w:r w:rsidRPr="00962634">
              <w:t>–</w:t>
            </w:r>
            <w:r w:rsidR="00996ED6">
              <w:t>24</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5C3119CE">
            <w:pPr>
              <w:pStyle w:val="StyleBody2Boldnospace"/>
            </w:pPr>
            <w:r w:rsidRPr="00962634">
              <w:t xml:space="preserve">9.2 Total interest repaid by borrowers from all sources during the </w:t>
            </w:r>
            <w:r w:rsidR="00996ED6">
              <w:t>2023</w:t>
            </w:r>
            <w:r w:rsidRPr="00962634">
              <w:t>–</w:t>
            </w:r>
            <w:r w:rsidR="00996ED6">
              <w:t>24</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43795391">
            <w:pPr>
              <w:pStyle w:val="StyleBody2Boldnospace"/>
            </w:pPr>
            <w:r w:rsidRPr="00962634">
              <w:t xml:space="preserve">10. Total principal repaid by borrowers from all sources during the </w:t>
            </w:r>
            <w:r w:rsidR="00996ED6">
              <w:t>2023</w:t>
            </w:r>
            <w:r w:rsidRPr="00962634">
              <w:t>–</w:t>
            </w:r>
            <w:r w:rsidR="00996ED6">
              <w:t>24</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12E9805A">
            <w:pPr>
              <w:pStyle w:val="StyleBody2Boldnospace"/>
            </w:pPr>
            <w:r w:rsidRPr="00962634">
              <w:t xml:space="preserve">11. Total principal repaid by borrowers from all sources during the </w:t>
            </w:r>
            <w:r w:rsidR="00996ED6">
              <w:t>2023</w:t>
            </w:r>
            <w:r w:rsidRPr="00962634">
              <w:t>–</w:t>
            </w:r>
            <w:r w:rsidR="00996ED6">
              <w:t>24</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14331229">
            <w:pPr>
              <w:pStyle w:val="StyleBody2Boldnospace"/>
            </w:pPr>
            <w:r w:rsidRPr="00962634">
              <w:t xml:space="preserve">12. Annual servicing costs paid with institutional funds during the </w:t>
            </w:r>
            <w:r w:rsidR="00996ED6">
              <w:t>2023</w:t>
            </w:r>
            <w:r w:rsidRPr="00962634">
              <w:t>–</w:t>
            </w:r>
            <w:r w:rsidR="00996ED6">
              <w:t>24</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3A023838">
            <w:pPr>
              <w:pStyle w:val="StyleBody2Boldnospace"/>
            </w:pPr>
            <w:r w:rsidRPr="00962634">
              <w:t xml:space="preserve">13. Amount of loan service cancellation reimbursement your institution received during the </w:t>
            </w:r>
            <w:r w:rsidR="00996ED6">
              <w:t>2023</w:t>
            </w:r>
            <w:r w:rsidRPr="00962634">
              <w:t>–</w:t>
            </w:r>
            <w:r w:rsidR="00996ED6">
              <w:t>24</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11DB8651">
      <w:pPr>
        <w:pStyle w:val="Heading2"/>
      </w:pPr>
      <w:r w:rsidRPr="00812684">
        <w:t xml:space="preserve">Part </w:t>
      </w:r>
      <w:r w:rsidR="0080011A">
        <w:t>Ⅲ</w:t>
      </w:r>
      <w:r w:rsidRPr="00812684">
        <w:t xml:space="preserve">. Federal Perkins Loan Program for Award Year July 1, </w:t>
      </w:r>
      <w:r w:rsidR="00996ED6">
        <w:t>2023</w:t>
      </w:r>
      <w:r w:rsidRPr="00812684">
        <w:t xml:space="preserve"> through June 30, </w:t>
      </w:r>
      <w:r w:rsidR="00996ED6">
        <w:t>2024</w:t>
      </w:r>
    </w:p>
    <w:p w:rsidR="00C771A2" w:rsidP="00B210AF" w14:paraId="149D9DD1" w14:textId="2DBC8581">
      <w:pPr>
        <w:pStyle w:val="Heading3"/>
      </w:pPr>
      <w:r w:rsidRPr="00812684">
        <w:t xml:space="preserve">Section C. Cumulative Repayment Information as of June 30, </w:t>
      </w:r>
      <w:r w:rsidR="00996ED6">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345A798F">
            <w:pPr>
              <w:pStyle w:val="Header"/>
            </w:pPr>
            <w:r w:rsidRPr="00046AE8">
              <w:t xml:space="preserve">Status of Borrowers as of June 30, </w:t>
            </w:r>
            <w:r w:rsidR="00996ED6">
              <w:t>2024</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0DF638AC">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996ED6">
              <w:t>2024</w:t>
            </w:r>
            <w:r>
              <w:t xml:space="preserve">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1B5BFB96">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4E8448FA">
            <w:pPr>
              <w:pStyle w:val="StyleBody2Boldnospace"/>
            </w:pPr>
            <w:r w:rsidRPr="00B83FBF">
              <w:t>N/A</w:t>
            </w:r>
          </w:p>
        </w:tc>
        <w:tc>
          <w:tcPr>
            <w:tcW w:w="0" w:type="auto"/>
            <w:tcBorders>
              <w:top w:val="single" w:sz="4" w:space="0" w:color="auto"/>
              <w:left w:val="single" w:sz="4" w:space="0" w:color="auto"/>
              <w:bottom w:val="single" w:sz="4" w:space="0" w:color="auto"/>
            </w:tcBorders>
          </w:tcPr>
          <w:p w:rsidR="00A40BA8" w:rsidP="00A642F0" w14:paraId="52AFD0CD" w14:textId="143DA025">
            <w:pPr>
              <w:pStyle w:val="StyleBody2Boldnospace"/>
            </w:pPr>
            <w:r w:rsidRPr="002A25F8">
              <w:t>N/A</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A5D1BB7">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1C88F04E">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32A0A97D">
      <w:pPr>
        <w:pStyle w:val="StyleBody2notboldBold"/>
      </w:pPr>
      <w:r w:rsidRPr="00812684">
        <w:t xml:space="preserve">Schools with fewer than 30 borrowers who entered repayment in the </w:t>
      </w:r>
      <w:r w:rsidR="00B210AF">
        <w:t>2022</w:t>
      </w:r>
      <w:r w:rsidR="009D18F0">
        <w:t>–</w:t>
      </w:r>
      <w:r w:rsidR="00C51935">
        <w:t>2</w:t>
      </w:r>
      <w:r w:rsidR="00B210AF">
        <w:t>3</w:t>
      </w:r>
      <w:r w:rsidRPr="00812684" w:rsidR="00C51935">
        <w:t xml:space="preserve"> </w:t>
      </w:r>
      <w:r w:rsidRPr="00812684">
        <w:t>award year should skip to Section E.</w:t>
      </w:r>
    </w:p>
    <w:p w:rsidR="00084304" w:rsidRPr="00812684" w:rsidP="00B210AF" w14:paraId="6709F3DF" w14:textId="1A82F052">
      <w:pPr>
        <w:pStyle w:val="Heading3"/>
      </w:pPr>
      <w:r w:rsidRPr="00812684">
        <w:t xml:space="preserve">Section D. Schools with 30 or More Borrowers Who Entered Repayment in the </w:t>
      </w:r>
      <w:r w:rsidR="00C51935">
        <w:t>202</w:t>
      </w:r>
      <w:r w:rsidR="00B210AF">
        <w:t>2</w:t>
      </w:r>
      <w:r w:rsidR="009D18F0">
        <w:t>–</w:t>
      </w:r>
      <w:r w:rsidR="00C51935">
        <w:t>2</w:t>
      </w:r>
      <w:r w:rsidR="00B210AF">
        <w:t>3</w:t>
      </w:r>
      <w:r w:rsidR="00C51935">
        <w:t xml:space="preserve"> </w:t>
      </w:r>
      <w:r w:rsidRPr="00812684">
        <w:t>Award Year</w:t>
      </w:r>
    </w:p>
    <w:p w:rsidR="00084304" w:rsidRPr="002B47AC" w:rsidP="00A642F0" w14:paraId="6709F3E0" w14:textId="35BFCF7A">
      <w:pPr>
        <w:pStyle w:val="StyleBody2Boldwithspacing"/>
      </w:pPr>
      <w:r w:rsidRPr="004D0D0D">
        <w:rPr>
          <w:noProof/>
        </w:rPr>
        <mc:AlternateContent>
          <mc:Choice Requires="wps">
            <w:drawing>
              <wp:anchor distT="0" distB="0" distL="114300" distR="114300" simplePos="0" relativeHeight="251928576"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29600" from="485.9pt,8.4pt" to="540.05pt,8.4pt" strokecolor="black">
                <w10:wrap anchorx="margin"/>
              </v:line>
            </w:pict>
          </mc:Fallback>
        </mc:AlternateContent>
      </w:r>
      <w:r w:rsidRPr="002B47AC" w:rsidR="00444C27">
        <w:t xml:space="preserve">1.1. Number of borrowers who entered repayment in </w:t>
      </w:r>
      <w:r w:rsidRPr="002B47AC" w:rsidR="00C51935">
        <w:t>202</w:t>
      </w:r>
      <w:r w:rsidR="00676259">
        <w:t>2</w:t>
      </w:r>
      <w:r w:rsidRPr="002B47AC" w:rsidR="009D18F0">
        <w:t>–</w:t>
      </w:r>
      <w:r w:rsidRPr="002B47AC" w:rsidR="00C51935">
        <w:t>2</w:t>
      </w:r>
      <w:r w:rsidR="00676259">
        <w:t>3</w:t>
      </w:r>
      <w:r>
        <w:t xml:space="preserve"> </w:t>
      </w:r>
    </w:p>
    <w:p w:rsidR="00084304" w:rsidRPr="002B47AC" w:rsidP="00A642F0" w14:paraId="6709F3E1" w14:textId="1A875935">
      <w:pPr>
        <w:pStyle w:val="StyleBody2Boldwithspacing"/>
      </w:pPr>
      <w:r w:rsidRPr="004D0D0D">
        <w:rPr>
          <w:noProof/>
        </w:rPr>
        <mc:AlternateContent>
          <mc:Choice Requires="wps">
            <w:drawing>
              <wp:anchor distT="0" distB="0" distL="114300" distR="114300" simplePos="0" relativeHeight="251930624"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31648" from="485.9pt,8.35pt" to="540pt,8.35pt" strokecolor="black">
                <w10:wrap anchorx="margin"/>
              </v:line>
            </w:pict>
          </mc:Fallback>
        </mc:AlternateContent>
      </w:r>
      <w:r w:rsidRPr="002B47AC" w:rsidR="00444C27">
        <w:t xml:space="preserve">1.2. Number of borrowers from Field 1.1 above with loans in default by June 30, </w:t>
      </w:r>
      <w:r w:rsidR="00996ED6">
        <w:t>2024</w:t>
      </w:r>
      <w:r w:rsidRPr="002B47AC" w:rsidR="00796E84">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932672"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33696"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2D67052A">
      <w:pPr>
        <w:pStyle w:val="Heading3"/>
        <w:sectPr w:rsidSect="00D44D80">
          <w:footerReference w:type="default" r:id="rId16"/>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C51935">
        <w:t>202</w:t>
      </w:r>
      <w:r w:rsidR="00676259">
        <w:t>2</w:t>
      </w:r>
      <w:r w:rsidRPr="00105E4F" w:rsidR="009D18F0">
        <w:t>–</w:t>
      </w:r>
      <w:r w:rsidRPr="00105E4F" w:rsidR="00C51935">
        <w:t>2</w:t>
      </w:r>
      <w:r w:rsidR="00676259">
        <w:t>3</w:t>
      </w:r>
      <w:r w:rsidRPr="00105E4F" w:rsidR="00C51935">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02DB644C">
      <w:pPr>
        <w:pStyle w:val="StyleBody2Boldwithspacing"/>
      </w:pPr>
      <w:r>
        <w:rPr>
          <w:noProof/>
          <w:w w:val="100"/>
        </w:rPr>
        <mc:AlternateContent>
          <mc:Choice Requires="wps">
            <w:drawing>
              <wp:anchor distT="0" distB="0" distL="114300" distR="114300" simplePos="0" relativeHeight="25193472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35744" from="139.1pt,10.45pt" to="193.2pt,10.45pt" strokecolor="black">
                <w10:wrap anchorx="margin"/>
              </v:line>
            </w:pict>
          </mc:Fallback>
        </mc:AlternateContent>
      </w:r>
      <w:r w:rsidRPr="002B47AC" w:rsidR="00444C27">
        <w:t xml:space="preserve">(a) </w:t>
      </w:r>
      <w:r w:rsidRPr="002B47AC" w:rsidR="00BD07E6">
        <w:t>20</w:t>
      </w:r>
      <w:r w:rsidR="00676259">
        <w:t>20</w:t>
      </w:r>
      <w:r w:rsidRPr="002B47AC" w:rsidR="009D18F0">
        <w:t>–</w:t>
      </w:r>
      <w:r w:rsidR="00676259">
        <w:t>21</w:t>
      </w:r>
      <w:r w:rsidRPr="002B47AC" w:rsidR="00444C27">
        <w:t xml:space="preserve"> (07/01/</w:t>
      </w:r>
      <w:r w:rsidRPr="002B47AC" w:rsidR="00C51935">
        <w:t>20</w:t>
      </w:r>
      <w:r w:rsidR="0036734E">
        <w:t>20</w:t>
      </w:r>
      <w:r w:rsidRPr="002B47AC" w:rsidR="00444C27">
        <w:t>-06/30/</w:t>
      </w:r>
      <w:r w:rsidRPr="002B47AC" w:rsidR="00C51935">
        <w:t>20</w:t>
      </w:r>
      <w:r w:rsidR="0036734E">
        <w:t>21</w:t>
      </w:r>
      <w:r w:rsidRPr="002B47AC" w:rsidR="00444C27">
        <w:t>)</w:t>
      </w:r>
      <w:r>
        <w:t xml:space="preserve"> </w:t>
      </w:r>
    </w:p>
    <w:p w:rsidR="0035019F" w:rsidP="00A642F0" w14:paraId="1A33EFE8" w14:textId="08E7B672">
      <w:pPr>
        <w:pStyle w:val="StyleBody2Boldwithspacing"/>
      </w:pPr>
      <w:r>
        <w:rPr>
          <w:noProof/>
          <w:w w:val="100"/>
        </w:rPr>
        <mc:AlternateContent>
          <mc:Choice Requires="wps">
            <w:drawing>
              <wp:anchor distT="0" distB="0" distL="114300" distR="114300" simplePos="0" relativeHeight="251936768"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37792" from="139.8pt,9.35pt" to="193.9pt,9.35pt" strokecolor="black">
                <w10:wrap anchorx="margin"/>
              </v:line>
            </w:pict>
          </mc:Fallback>
        </mc:AlternateContent>
      </w:r>
      <w:r w:rsidRPr="002B47AC">
        <w:t>(b) 20</w:t>
      </w:r>
      <w:r w:rsidR="00676259">
        <w:t>21</w:t>
      </w:r>
      <w:r w:rsidRPr="002B47AC">
        <w:t>–2</w:t>
      </w:r>
      <w:r w:rsidR="00676259">
        <w:t>2</w:t>
      </w:r>
      <w:r w:rsidRPr="002B47AC">
        <w:t xml:space="preserve"> (07/01/20</w:t>
      </w:r>
      <w:r w:rsidR="0036734E">
        <w:t>21</w:t>
      </w:r>
      <w:r w:rsidRPr="002B47AC">
        <w:t>-06/30/202</w:t>
      </w:r>
      <w:r w:rsidR="0036734E">
        <w:t>2</w:t>
      </w:r>
      <w:r w:rsidRPr="002B47AC">
        <w:t>)</w:t>
      </w:r>
      <w:r>
        <w:t xml:space="preserve"> </w:t>
      </w:r>
    </w:p>
    <w:p w:rsidR="00797C85" w:rsidP="00A642F0" w14:paraId="3C6E2443" w14:textId="5EB76968">
      <w:pPr>
        <w:pStyle w:val="StyleBody2Boldwithspacing"/>
      </w:pPr>
      <w:r>
        <w:rPr>
          <w:noProof/>
          <w:w w:val="100"/>
        </w:rPr>
        <mc:AlternateContent>
          <mc:Choice Requires="wps">
            <w:drawing>
              <wp:anchor distT="0" distB="0" distL="114300" distR="114300" simplePos="0" relativeHeight="251938816"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39840" from="140.45pt,8.85pt" to="194.55pt,8.85pt" strokecolor="black">
                <w10:wrap anchorx="margin"/>
              </v:line>
            </w:pict>
          </mc:Fallback>
        </mc:AlternateContent>
      </w:r>
      <w:r w:rsidRPr="002B47AC" w:rsidR="0035019F">
        <w:t>(c) 202</w:t>
      </w:r>
      <w:r w:rsidR="0036734E">
        <w:t>2</w:t>
      </w:r>
      <w:r w:rsidRPr="002B47AC" w:rsidR="0035019F">
        <w:t>–2</w:t>
      </w:r>
      <w:r w:rsidR="0036734E">
        <w:t>3</w:t>
      </w:r>
      <w:r w:rsidRPr="002B47AC" w:rsidR="0035019F">
        <w:t xml:space="preserve"> (07/01/202</w:t>
      </w:r>
      <w:r w:rsidR="0036734E">
        <w:t>2</w:t>
      </w:r>
      <w:r w:rsidRPr="002B47AC" w:rsidR="0035019F">
        <w:t>-06/30/</w:t>
      </w:r>
      <w:r w:rsidR="00996ED6">
        <w:t>2023</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3D53A781">
      <w:pPr>
        <w:pStyle w:val="StyleBody2Boldwithspacing"/>
      </w:pPr>
      <w:r>
        <w:rPr>
          <w:noProof/>
          <w:w w:val="100"/>
        </w:rPr>
        <mc:AlternateContent>
          <mc:Choice Requires="wps">
            <w:drawing>
              <wp:anchor distT="0" distB="0" distL="114300" distR="114300" simplePos="0" relativeHeight="251940864"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1888" from="430.55pt,9.95pt" to="484.65pt,9.95pt" strokecolor="black">
                <w10:wrap anchorx="margin"/>
              </v:line>
            </w:pict>
          </mc:Fallback>
        </mc:AlternateContent>
      </w:r>
      <w:r w:rsidRPr="002B47AC" w:rsidR="00444C27">
        <w:t xml:space="preserve">(a) June 30, </w:t>
      </w:r>
      <w:r w:rsidRPr="002B47AC" w:rsidR="004873F2">
        <w:t>202</w:t>
      </w:r>
      <w:r w:rsidR="004873F2">
        <w:t>2</w:t>
      </w:r>
      <w:r w:rsidRPr="002B47AC" w:rsidR="004873F2">
        <w:t xml:space="preserve"> </w:t>
      </w:r>
      <w:r w:rsidRPr="002B47AC" w:rsidR="00444C27">
        <w:t xml:space="preserve">(those in 2.1(a) only) </w:t>
      </w:r>
      <w:r>
        <w:t xml:space="preserve"> </w:t>
      </w:r>
    </w:p>
    <w:p w:rsidR="00797C85" w:rsidRPr="00797C85" w:rsidP="00A642F0" w14:paraId="0B40E468" w14:textId="4D4DC8D8">
      <w:pPr>
        <w:pStyle w:val="StyleBody2Boldwithspacing"/>
      </w:pPr>
      <w:r>
        <w:rPr>
          <w:noProof/>
          <w:w w:val="100"/>
        </w:rPr>
        <mc:AlternateContent>
          <mc:Choice Requires="wps">
            <w:drawing>
              <wp:anchor distT="0" distB="0" distL="114300" distR="114300" simplePos="0" relativeHeight="251942912"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3936" from="431.75pt,9.95pt" to="485.85pt,9.95pt" strokecolor="black">
                <w10:wrap anchorx="margin"/>
              </v:line>
            </w:pict>
          </mc:Fallback>
        </mc:AlternateContent>
      </w:r>
      <w:r w:rsidRPr="002B47AC">
        <w:t xml:space="preserve">(b) June 30, </w:t>
      </w:r>
      <w:r w:rsidR="00996ED6">
        <w:t>2023</w:t>
      </w:r>
      <w:r w:rsidRPr="002B47AC">
        <w:t xml:space="preserve"> (those in 2.1(b) only)</w:t>
      </w:r>
      <w:r w:rsidRPr="00797C85">
        <w:rPr>
          <w:noProof/>
          <w:w w:val="100"/>
        </w:rPr>
        <w:t xml:space="preserve"> </w:t>
      </w:r>
    </w:p>
    <w:p w:rsidR="0035019F" w:rsidP="00A642F0" w14:paraId="6265FC57" w14:textId="3C1EDD29">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94496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5984" from="433.05pt,9.35pt" to="487.15pt,9.35pt" strokecolor="black">
                <w10:wrap anchorx="margin"/>
              </v:line>
            </w:pict>
          </mc:Fallback>
        </mc:AlternateContent>
      </w:r>
      <w:r w:rsidRPr="002B47AC">
        <w:t xml:space="preserve">(c) June 30, </w:t>
      </w:r>
      <w:r w:rsidR="00996ED6">
        <w:t>2024</w:t>
      </w:r>
      <w:r w:rsidRPr="002B47AC">
        <w:t xml:space="preserve">  (</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947008"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48032"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949056"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0080"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951104"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66540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718656" from="13.3pt,7.45pt" to="77.8pt,7.45pt" strokecolor="black">
                <w10:wrap anchorx="margin"/>
              </v:line>
            </w:pict>
          </mc:Fallback>
        </mc:AlternateContent>
      </w:r>
      <w:r w:rsidRPr="004D0D0D" w:rsidR="00717C85">
        <w:t xml:space="preserve">1.1 </w:t>
      </w:r>
      <w:r w:rsidRPr="004D0D0D" w:rsidR="00DF79AE">
        <w:t xml:space="preserve">Total FCC </w:t>
      </w:r>
      <w:r w:rsidRPr="004D0D0D" w:rsidR="00DF79AE">
        <w:t xml:space="preserve">offset  </w:t>
      </w:r>
      <w:r w:rsidRPr="004D0D0D" w:rsidR="00AE1309">
        <w:t>(</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720704"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722752"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724800"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72684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728896"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730944"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732992"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42FD418E">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996ED6">
        <w:t>2023</w:t>
      </w:r>
      <w:r w:rsidRPr="00812684" w:rsidR="00C51935">
        <w:t xml:space="preserve"> </w:t>
      </w:r>
      <w:r w:rsidRPr="00812684" w:rsidR="006A332F">
        <w:t xml:space="preserve">through June 30, </w:t>
      </w:r>
      <w:r w:rsidR="00996ED6">
        <w:t>2024</w:t>
      </w:r>
    </w:p>
    <w:p w:rsidR="00084304" w:rsidRPr="00812684" w:rsidP="00B210AF" w14:paraId="6709F3F3" w14:textId="313B0F1C">
      <w:pPr>
        <w:pStyle w:val="Heading3"/>
      </w:pPr>
      <w:r w:rsidRPr="00812684">
        <w:t>Section A. Federal Funds Authorized for FSEOG</w:t>
      </w:r>
    </w:p>
    <w:p w:rsidR="00084304" w:rsidRPr="00796F9B" w:rsidP="009D770C" w14:paraId="6709F3F4" w14:textId="08C8B4EA">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735040" from="475.5pt,11.45pt" to="540pt,11.45pt" strokecolor="black">
                <w10:wrap anchorx="margin"/>
              </v:line>
            </w:pict>
          </mc:Fallback>
        </mc:AlternateContent>
      </w:r>
      <w:r w:rsidRPr="00281826" w:rsidR="00444C27">
        <w:t>1.  Final adjusted FSEOG authorization</w:t>
      </w:r>
      <w:r w:rsidRPr="00281826" w:rsidR="00F343E3">
        <w:t xml:space="preserve"> </w:t>
      </w:r>
      <w:r w:rsidRPr="00281826" w:rsidR="00F343E3">
        <w:rPr>
          <w:i/>
          <w:iCs/>
        </w:rPr>
        <w:t>(</w:t>
      </w:r>
      <w:r w:rsidRPr="00281826" w:rsidR="005B6639">
        <w:rPr>
          <w:i/>
          <w:iCs/>
        </w:rPr>
        <w:t>as of</w:t>
      </w:r>
      <w:r w:rsidRPr="00281826" w:rsidR="00F343E3">
        <w:rPr>
          <w:i/>
          <w:iCs/>
        </w:rPr>
        <w:t xml:space="preserve"> 10/</w:t>
      </w:r>
      <w:r w:rsidRPr="00281826" w:rsidR="00EA3A50">
        <w:rPr>
          <w:i/>
          <w:iCs/>
        </w:rPr>
        <w:t>1/</w:t>
      </w:r>
      <w:r w:rsidR="00996ED6">
        <w:rPr>
          <w:i/>
          <w:iCs/>
        </w:rPr>
        <w:t>2024</w:t>
      </w:r>
      <w:r w:rsidRPr="00281826" w:rsidR="00EA3A50">
        <w:rPr>
          <w:i/>
          <w:iCs/>
        </w:rPr>
        <w:t>)</w:t>
      </w:r>
      <w:r w:rsidRPr="00281826" w:rsidR="00F57B51">
        <w:t xml:space="preserve"> </w:t>
      </w:r>
      <w:r w:rsidRPr="00281826" w:rsidR="00B16695">
        <w:tab/>
      </w:r>
      <w:r w:rsidRPr="004D0D0D"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753472"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751424"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749376"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7473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745280"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743232" from="475.5pt,50.65pt" to="540pt,50.65pt" strokecolor="black">
                <w10:wrap anchorx="margin"/>
              </v:line>
            </w:pict>
          </mc:Fallback>
        </mc:AlternateContent>
      </w: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741184" from="475.5pt,37.25pt" to="540pt,37.25pt" strokecolor="black">
                <w10:wrap anchorx="margin"/>
              </v:line>
            </w:pict>
          </mc:Fallback>
        </mc:AlternateContent>
      </w: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739136" from="475.5pt,23.35pt" to="540pt,23.35pt" strokecolor="black">
                <w10:wrap anchorx="margin"/>
              </v:line>
            </w:pict>
          </mc:Fallback>
        </mc:AlternateContent>
      </w:r>
      <w:r w:rsidRPr="004D0D0D">
        <w:rPr>
          <w:noProof/>
        </w:rPr>
        <mc:AlternateContent>
          <mc:Choice Requires="wps">
            <w:drawing>
              <wp:anchor distT="0" distB="0" distL="114300" distR="114300" simplePos="0" relativeHeight="25173606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73708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71011E10">
      <w:pPr>
        <w:pStyle w:val="StyleBody2Boldwithspacing"/>
        <w:tabs>
          <w:tab w:val="clear" w:pos="6480"/>
          <w:tab w:val="clear" w:pos="8280"/>
          <w:tab w:val="left" w:pos="8640"/>
        </w:tabs>
      </w:pPr>
      <w:r w:rsidRPr="004A379B">
        <w:t xml:space="preserve">5. </w:t>
      </w:r>
      <w:r w:rsidR="00996ED6">
        <w:t>2024</w:t>
      </w:r>
      <w:r w:rsidRPr="004A379B" w:rsidR="00E7023F">
        <w:t>–</w:t>
      </w:r>
      <w:r w:rsidRPr="004A379B" w:rsidR="00C51935">
        <w:t>2</w:t>
      </w:r>
      <w:r w:rsidR="00472103">
        <w:t>5</w:t>
      </w:r>
      <w:r w:rsidRPr="004A379B" w:rsidR="00C51935">
        <w:t xml:space="preserve"> </w:t>
      </w:r>
      <w:r w:rsidRPr="004A379B">
        <w:t xml:space="preserve">FSEOG funds carried back and spent in </w:t>
      </w:r>
      <w:r w:rsidR="00996ED6">
        <w:t>2023</w:t>
      </w:r>
      <w:r w:rsidRPr="004A379B" w:rsidR="00C51935">
        <w:t>–</w:t>
      </w:r>
      <w:r w:rsidR="00996ED6">
        <w:t>24</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77310D51">
      <w:pPr>
        <w:pStyle w:val="StyleBody2Boldwithspacing"/>
        <w:tabs>
          <w:tab w:val="clear" w:pos="6480"/>
          <w:tab w:val="clear" w:pos="8280"/>
          <w:tab w:val="left" w:pos="8640"/>
        </w:tabs>
      </w:pPr>
      <w:r w:rsidRPr="004A379B">
        <w:t xml:space="preserve">6. Additional </w:t>
      </w:r>
      <w:r w:rsidR="00996ED6">
        <w:t>2024</w:t>
      </w:r>
      <w:r w:rsidRPr="004A379B" w:rsidR="00E7023F">
        <w:t>–</w:t>
      </w:r>
      <w:r w:rsidRPr="004A379B" w:rsidR="00C51935">
        <w:t>2</w:t>
      </w:r>
      <w:r w:rsidR="008F30F8">
        <w:t>5</w:t>
      </w:r>
      <w:r w:rsidRPr="004A379B" w:rsidR="00C51935">
        <w:t xml:space="preserve"> </w:t>
      </w:r>
      <w:r w:rsidRPr="004A379B">
        <w:t xml:space="preserve">FSEOG funds carried back and spent for </w:t>
      </w:r>
      <w:r w:rsidR="00996ED6">
        <w:t>2024</w:t>
      </w:r>
      <w:r w:rsidRPr="004A379B" w:rsidR="00C51935">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208A7C05">
      <w:pPr>
        <w:pStyle w:val="StyleBody2Boldwithspacing"/>
        <w:tabs>
          <w:tab w:val="clear" w:pos="6480"/>
          <w:tab w:val="clear" w:pos="8280"/>
          <w:tab w:val="left" w:pos="8640"/>
        </w:tabs>
      </w:pPr>
      <w:r w:rsidRPr="004A379B">
        <w:t xml:space="preserve">7. </w:t>
      </w:r>
      <w:r w:rsidRPr="004A379B" w:rsidR="00C51935">
        <w:t>202</w:t>
      </w:r>
      <w:r w:rsidR="008F30F8">
        <w:t>2</w:t>
      </w:r>
      <w:r w:rsidRPr="004A379B" w:rsidR="00E7023F">
        <w:t>–</w:t>
      </w:r>
      <w:r w:rsidRPr="004A379B" w:rsidR="00C51935">
        <w:t>2</w:t>
      </w:r>
      <w:r w:rsidR="008F30F8">
        <w:t>3</w:t>
      </w:r>
      <w:r w:rsidRPr="004A379B" w:rsidR="00C51935">
        <w:t xml:space="preserve"> </w:t>
      </w:r>
      <w:r w:rsidRPr="004A379B">
        <w:t xml:space="preserve">funds carried forward and spent in </w:t>
      </w:r>
      <w:r w:rsidR="00996ED6">
        <w:t>2023</w:t>
      </w:r>
      <w:r w:rsidRPr="004A379B" w:rsidR="00C51935">
        <w:t>–</w:t>
      </w:r>
      <w:r w:rsidR="00996ED6">
        <w:t>24</w:t>
      </w:r>
      <w:r w:rsidRPr="004A379B" w:rsidR="00F57B51">
        <w:t xml:space="preserve"> </w:t>
      </w:r>
      <w:r w:rsidRPr="004A379B" w:rsidR="00B16695">
        <w:tab/>
      </w:r>
      <w:r w:rsidRPr="004A379B" w:rsidR="0028081A">
        <w:t>+</w:t>
      </w:r>
      <w:r w:rsidR="001244C6">
        <w:tab/>
      </w:r>
      <w:r w:rsidRPr="004D0D0D" w:rsidR="0028081A">
        <w:t>$</w:t>
      </w:r>
    </w:p>
    <w:p w:rsidR="00B93C4A" w:rsidP="009D770C" w14:paraId="4B3D291F" w14:textId="4EEA4181">
      <w:pPr>
        <w:pStyle w:val="StyleBody2Boldwithspacing"/>
        <w:tabs>
          <w:tab w:val="clear" w:pos="6480"/>
          <w:tab w:val="clear" w:pos="8280"/>
          <w:tab w:val="left" w:pos="8640"/>
        </w:tabs>
      </w:pPr>
      <w:r w:rsidRPr="004A379B">
        <w:t xml:space="preserve">8. </w:t>
      </w:r>
      <w:r w:rsidR="00996ED6">
        <w:t>2023</w:t>
      </w:r>
      <w:r w:rsidRPr="004A379B" w:rsidR="00C51935">
        <w:t>–</w:t>
      </w:r>
      <w:r w:rsidR="00996ED6">
        <w:t>24</w:t>
      </w:r>
      <w:r w:rsidRPr="004A379B" w:rsidR="00460F2F">
        <w:t xml:space="preserve"> </w:t>
      </w:r>
      <w:r w:rsidRPr="004A379B">
        <w:t xml:space="preserve">funds carried forward to be spent in </w:t>
      </w:r>
      <w:r w:rsidR="00996ED6">
        <w:t>2024</w:t>
      </w:r>
      <w:r w:rsidRPr="004A379B" w:rsidR="00E7023F">
        <w:t>–</w:t>
      </w:r>
      <w:r w:rsidRPr="004A379B" w:rsidR="00C51935">
        <w:t>2</w:t>
      </w:r>
      <w:r w:rsidR="008F30F8">
        <w:t>5</w:t>
      </w:r>
      <w:r w:rsidRPr="004A379B" w:rsidR="007A7D20">
        <w:t xml:space="preserve"> </w:t>
      </w:r>
      <w:r w:rsidRPr="004A379B" w:rsidR="00B16695">
        <w:tab/>
      </w:r>
      <w:r w:rsidRPr="004A379B" w:rsidR="0028081A">
        <w:t>-</w:t>
      </w:r>
      <w:r w:rsidR="001244C6">
        <w:tab/>
      </w:r>
      <w:r w:rsidRPr="004D0D0D" w:rsidR="0028081A">
        <w:t>$</w:t>
      </w:r>
    </w:p>
    <w:p w:rsidR="00B93C4A" w:rsidP="009D770C" w14:paraId="2B965994" w14:textId="041ADAF3">
      <w:pPr>
        <w:pStyle w:val="StyleBody2Boldwithspacing"/>
        <w:tabs>
          <w:tab w:val="clear" w:pos="6480"/>
          <w:tab w:val="clear" w:pos="8280"/>
          <w:tab w:val="left" w:pos="9360"/>
        </w:tabs>
      </w:pPr>
      <w:r w:rsidRPr="004A379B">
        <w:t xml:space="preserve">9. </w:t>
      </w:r>
      <w:r w:rsidR="00996ED6">
        <w:t>2023</w:t>
      </w:r>
      <w:r w:rsidRPr="004A379B" w:rsidR="00C51935">
        <w:t>–</w:t>
      </w:r>
      <w:r w:rsidR="00996ED6">
        <w:t>24</w:t>
      </w:r>
      <w:r w:rsidRPr="004A379B" w:rsidR="00460F2F">
        <w:t xml:space="preserve"> </w:t>
      </w:r>
      <w:r w:rsidRPr="004A379B">
        <w:t xml:space="preserve">funds carried back and spent in </w:t>
      </w:r>
      <w:r w:rsidRPr="004A379B" w:rsidR="00C51935">
        <w:t>202</w:t>
      </w:r>
      <w:r w:rsidR="008F30F8">
        <w:t>2</w:t>
      </w:r>
      <w:r w:rsidRPr="004A379B" w:rsidR="00E7023F">
        <w:t>–</w:t>
      </w:r>
      <w:r w:rsidRPr="004A379B" w:rsidR="00C51935">
        <w:t>2</w:t>
      </w:r>
      <w:r w:rsidR="008F30F8">
        <w:t>3</w:t>
      </w:r>
      <w:r w:rsidRPr="004A379B" w:rsidR="00F57B51">
        <w:t xml:space="preserve"> </w:t>
      </w:r>
      <w:r w:rsidRPr="004A379B" w:rsidR="00B16695">
        <w:tab/>
      </w:r>
      <w:r w:rsidRPr="004A379B">
        <w:t>-</w:t>
      </w:r>
      <w:r w:rsidR="001244C6">
        <w:tab/>
      </w:r>
      <w:r w:rsidRPr="004D0D0D" w:rsidR="0028081A">
        <w:t>$</w:t>
      </w:r>
    </w:p>
    <w:p w:rsidR="00B93C4A" w:rsidP="009D770C" w14:paraId="6B910FEA" w14:textId="01D79821">
      <w:pPr>
        <w:pStyle w:val="StyleBody2Boldwithspacing"/>
        <w:tabs>
          <w:tab w:val="clear" w:pos="6480"/>
          <w:tab w:val="clear" w:pos="8280"/>
          <w:tab w:val="left" w:pos="8640"/>
        </w:tabs>
      </w:pPr>
      <w:r w:rsidRPr="004A379B">
        <w:t xml:space="preserve">10. </w:t>
      </w:r>
      <w:r w:rsidRPr="004A379B" w:rsidR="00444C27">
        <w:t xml:space="preserve">Additional </w:t>
      </w:r>
      <w:r w:rsidR="00996ED6">
        <w:t>2023</w:t>
      </w:r>
      <w:r w:rsidRPr="004A379B" w:rsidR="00C51935">
        <w:t>–</w:t>
      </w:r>
      <w:r w:rsidR="00996ED6">
        <w:t>24</w:t>
      </w:r>
      <w:r w:rsidRPr="004A379B" w:rsidR="0065603B">
        <w:t xml:space="preserve"> </w:t>
      </w:r>
      <w:r w:rsidRPr="004A379B" w:rsidR="00444C27">
        <w:t xml:space="preserve">funds carried back and spent for </w:t>
      </w:r>
      <w:r w:rsidR="00996ED6">
        <w:t>2023</w:t>
      </w:r>
      <w:r w:rsidRPr="004A379B" w:rsidR="00C51935">
        <w:t xml:space="preserve"> </w:t>
      </w:r>
      <w:r w:rsidRPr="004A379B" w:rsidR="00444C27">
        <w:t>summer enrollment</w:t>
      </w:r>
      <w:r w:rsidRPr="004A379B" w:rsidR="00F57B51">
        <w:t xml:space="preserve"> </w:t>
      </w:r>
      <w:r w:rsidRPr="004A379B" w:rsidR="00B16695">
        <w:tab/>
      </w:r>
      <w:r w:rsidRPr="004A379B" w:rsidR="00444C27">
        <w:t>-</w:t>
      </w:r>
      <w:r w:rsidR="001244C6">
        <w:tab/>
      </w:r>
      <w:r w:rsidRPr="004D0D0D" w:rsidR="0028081A">
        <w:t>$</w:t>
      </w:r>
    </w:p>
    <w:p w:rsidR="00084304" w:rsidRPr="004A379B" w:rsidP="00A642F0" w14:paraId="6709F3FF" w14:textId="16A05798">
      <w:pPr>
        <w:pStyle w:val="StyleBody2Boldwithspacing"/>
      </w:pPr>
      <w:r w:rsidRPr="004A379B">
        <w:t>11.</w:t>
      </w:r>
      <w:r w:rsidRPr="004A379B" w:rsidR="008B5608">
        <w:t xml:space="preserve"> </w:t>
      </w:r>
      <w:r w:rsidRPr="004A379B">
        <w:t xml:space="preserve">Total federal funds available for </w:t>
      </w:r>
      <w:r w:rsidR="00996ED6">
        <w:t>2023</w:t>
      </w:r>
      <w:r w:rsidRPr="004A379B" w:rsidR="00C51935">
        <w:t>–</w:t>
      </w:r>
      <w:r w:rsidR="00996ED6">
        <w:t>24</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755520" from="475.5pt,10.15pt" to="540pt,10.15pt" strokecolor="black">
                <w10:wrap anchorx="margin"/>
              </v:line>
            </w:pict>
          </mc:Fallback>
        </mc:AlternateContent>
      </w:r>
      <w:r w:rsidRPr="004A379B" w:rsidR="00444C27">
        <w:t xml:space="preserve"> (</w:t>
      </w:r>
      <w:r w:rsidRPr="004A379B" w:rsidR="00444C27">
        <w:t>fields</w:t>
      </w:r>
      <w:r w:rsidRPr="004A379B" w:rsidR="00444C27">
        <w:t xml:space="preserve">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759616"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75756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761664"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763712"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769856" from="475.5pt,37.9pt" to="540pt,37.9pt" strokecolor="black">
                <w10:wrap anchorx="margin"/>
              </v:line>
            </w:pict>
          </mc:Fallback>
        </mc:AlternateContent>
      </w: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767808" from="475.5pt,23.9pt" to="540pt,23.9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765760" from="475.5pt,9.5pt" to="540pt,9.5pt" strokecolor="black">
                <w10:wrap anchorx="margin"/>
              </v:line>
            </w:pict>
          </mc:Fallback>
        </mc:AlternateContent>
      </w:r>
      <w:r w:rsidRPr="00AD08CF" w:rsidR="00444C27">
        <w:t xml:space="preserve">14. Federal share </w:t>
      </w:r>
      <w:r w:rsidRPr="00AD08CF" w:rsidR="00444C27">
        <w:t xml:space="preserve">of </w:t>
      </w:r>
      <w:r w:rsidRPr="00AD08CF" w:rsidR="003F3E34">
        <w:t xml:space="preserve"> </w:t>
      </w:r>
      <w:r w:rsidRPr="00AD08CF" w:rsidR="00444C27">
        <w:t>funds</w:t>
      </w:r>
      <w:r w:rsidRPr="00AD08CF" w:rsidR="00444C27">
        <w:t xml:space="preserve">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773952" from="475.5pt,22.1pt" to="540pt,22.1pt" strokecolor="black">
                <w10:wrap anchorx="margin"/>
              </v:line>
            </w:pict>
          </mc:Fallback>
        </mc:AlternateContent>
      </w: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771904"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778048" from="475.5pt,37.6pt" to="540pt,37.6pt" strokecolor="black">
                <w10:wrap anchorx="margin"/>
              </v:line>
            </w:pict>
          </mc:Fallback>
        </mc:AlternateContent>
      </w: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776000" from="475.5pt,23.3pt" to="540pt,23.3pt" strokecolor="black">
                <w10:wrap anchorx="margin"/>
              </v:line>
            </w:pict>
          </mc:Fallback>
        </mc:AlternateContent>
      </w:r>
      <w:r w:rsidRPr="00AD08CF" w:rsidR="003F3E34">
        <w:t xml:space="preserve">19. Number of disaster-affected students who </w:t>
      </w:r>
      <w:r w:rsidRPr="00AD08CF" w:rsidR="003F3E34">
        <w:t>received  FSEOG</w:t>
      </w:r>
      <w:r w:rsidRPr="00AD08CF" w:rsidR="003F3E34">
        <w:t xml:space="preserve">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4A87E557">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p>
    <w:p w:rsidR="00084304" w:rsidRPr="000218BF" w:rsidP="00B210AF" w14:paraId="6709F415" w14:textId="09C53405">
      <w:pPr>
        <w:pStyle w:val="Heading3"/>
      </w:pPr>
      <w:r w:rsidRPr="00812684">
        <w:t>Section A. Federal Funds Authorized for FWS</w:t>
      </w:r>
    </w:p>
    <w:p w:rsidR="00084304" w:rsidRPr="00812684" w:rsidP="00DA77AF" w14:paraId="6709F416" w14:textId="0142B0D6">
      <w:pPr>
        <w:pStyle w:val="StyleBody2Boldwithspacing"/>
        <w:tabs>
          <w:tab w:val="clear" w:pos="6480"/>
          <w:tab w:val="clear" w:pos="8280"/>
          <w:tab w:val="left" w:pos="9360"/>
        </w:tabs>
        <w:rPr>
          <w:szCs w:val="18"/>
        </w:rPr>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780096" from="475.5pt,10.95pt" to="540pt,10.95pt" strokecolor="black">
                <w10:wrap anchorx="margin"/>
              </v:line>
            </w:pict>
          </mc:Fallback>
        </mc:AlternateContent>
      </w:r>
      <w:r w:rsidRPr="00812684" w:rsidR="00444C27">
        <w:t>1.  Final adjusted FWS authorization</w:t>
      </w:r>
      <w:r w:rsidR="00DD76C7">
        <w:t xml:space="preserve"> </w:t>
      </w:r>
      <w:r w:rsidRPr="005B6639" w:rsidR="00DD76C7">
        <w:rPr>
          <w:i/>
          <w:iCs/>
        </w:rPr>
        <w:t>(as of 10/1/</w:t>
      </w:r>
      <w:r w:rsidR="00996ED6">
        <w:rPr>
          <w:i/>
          <w:iCs/>
        </w:rPr>
        <w:t>2024</w:t>
      </w:r>
      <w:r w:rsidRPr="005B6639" w:rsidR="00DD76C7">
        <w:rPr>
          <w:i/>
          <w:iCs/>
        </w:rPr>
        <w:t>)</w:t>
      </w:r>
      <w:r w:rsidR="0035019F">
        <w:tab/>
      </w:r>
      <w:r w:rsidRPr="004D0D0D"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784192"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782144"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786240"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78828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80160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02624"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99552"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00576"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97504"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7985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95456"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796480"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93408"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794432"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792384"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790336"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16013482">
      <w:pPr>
        <w:pStyle w:val="StyleBody2Boldwithspacing"/>
        <w:tabs>
          <w:tab w:val="clear" w:pos="6480"/>
          <w:tab w:val="clear" w:pos="8280"/>
          <w:tab w:val="left" w:pos="8640"/>
        </w:tabs>
      </w:pPr>
      <w:r w:rsidRPr="00331A62">
        <w:t xml:space="preserve">5. </w:t>
      </w:r>
      <w:r w:rsidR="00996ED6">
        <w:t>2024</w:t>
      </w:r>
      <w:r w:rsidRPr="00331A62" w:rsidR="00E7023F">
        <w:t>–</w:t>
      </w:r>
      <w:r w:rsidRPr="00331A62" w:rsidR="00C51935">
        <w:t>2</w:t>
      </w:r>
      <w:r w:rsidR="004668C3">
        <w:t>5</w:t>
      </w:r>
      <w:r w:rsidRPr="00331A62" w:rsidR="00C51935">
        <w:t xml:space="preserve"> </w:t>
      </w:r>
      <w:r w:rsidRPr="00331A62">
        <w:t xml:space="preserve">FWS funds carried back and spent in </w:t>
      </w:r>
      <w:r w:rsidR="00996ED6">
        <w:t>2023</w:t>
      </w:r>
      <w:r w:rsidRPr="00331A62" w:rsidR="00C51935">
        <w:t>–</w:t>
      </w:r>
      <w:r w:rsidR="00996ED6">
        <w:t>24</w:t>
      </w:r>
      <w:r w:rsidRPr="00331A62" w:rsidR="007E1563">
        <w:tab/>
      </w:r>
      <w:r w:rsidRPr="00331A62">
        <w:t>+</w:t>
      </w:r>
      <w:r>
        <w:tab/>
      </w:r>
      <w:r w:rsidRPr="004D0D0D" w:rsidR="00B16695">
        <w:t>$</w:t>
      </w:r>
    </w:p>
    <w:p w:rsidR="005B5F39" w:rsidP="00DA77AF" w14:paraId="279F8075" w14:textId="323C6F46">
      <w:pPr>
        <w:pStyle w:val="StyleBody2Boldwithspacing"/>
        <w:tabs>
          <w:tab w:val="clear" w:pos="6480"/>
          <w:tab w:val="clear" w:pos="8280"/>
          <w:tab w:val="left" w:pos="8640"/>
        </w:tabs>
      </w:pPr>
      <w:r w:rsidRPr="00331A62">
        <w:t xml:space="preserve">6. Additional </w:t>
      </w:r>
      <w:r w:rsidR="00996ED6">
        <w:t>2024</w:t>
      </w:r>
      <w:r w:rsidRPr="00331A62" w:rsidR="00E7023F">
        <w:t>–</w:t>
      </w:r>
      <w:r w:rsidRPr="00331A62" w:rsidR="00C51935">
        <w:t>2</w:t>
      </w:r>
      <w:r w:rsidR="004668C3">
        <w:t>5</w:t>
      </w:r>
      <w:r w:rsidRPr="00331A62" w:rsidR="00C51935">
        <w:t xml:space="preserve"> </w:t>
      </w:r>
      <w:r w:rsidRPr="00331A62">
        <w:t xml:space="preserve">FWS funds carried back and spent for </w:t>
      </w:r>
      <w:r w:rsidR="00996ED6">
        <w:t>2024</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770E3F09">
      <w:pPr>
        <w:pStyle w:val="StyleBody2Boldwithspacing"/>
        <w:tabs>
          <w:tab w:val="clear" w:pos="6480"/>
          <w:tab w:val="clear" w:pos="8280"/>
          <w:tab w:val="left" w:pos="8640"/>
        </w:tabs>
      </w:pPr>
      <w:r w:rsidRPr="00331A62">
        <w:t xml:space="preserve">7. </w:t>
      </w:r>
      <w:r w:rsidRPr="00331A62" w:rsidR="00C51935">
        <w:t>202</w:t>
      </w:r>
      <w:r w:rsidR="004668C3">
        <w:t>2</w:t>
      </w:r>
      <w:r w:rsidRPr="00331A62" w:rsidR="00E7023F">
        <w:t>–</w:t>
      </w:r>
      <w:r w:rsidRPr="00331A62" w:rsidR="00C51935">
        <w:t>2</w:t>
      </w:r>
      <w:r w:rsidR="004668C3">
        <w:t>3</w:t>
      </w:r>
      <w:r w:rsidRPr="00331A62" w:rsidR="00C51935">
        <w:t xml:space="preserve"> </w:t>
      </w:r>
      <w:r w:rsidRPr="00331A62">
        <w:t xml:space="preserve">funds carried forward and spent in </w:t>
      </w:r>
      <w:r w:rsidR="00996ED6">
        <w:t>2023</w:t>
      </w:r>
      <w:r w:rsidRPr="00331A62" w:rsidR="00C51935">
        <w:t>–</w:t>
      </w:r>
      <w:r w:rsidR="00996ED6">
        <w:t>24</w:t>
      </w:r>
      <w:r w:rsidRPr="00331A62" w:rsidR="007E1563">
        <w:tab/>
      </w:r>
      <w:r w:rsidRPr="00331A62">
        <w:t>+</w:t>
      </w:r>
      <w:r w:rsidR="00421141">
        <w:tab/>
      </w:r>
      <w:r w:rsidRPr="004D0D0D" w:rsidR="00B16695">
        <w:t>$</w:t>
      </w:r>
    </w:p>
    <w:p w:rsidR="005B5F39" w:rsidP="00DA77AF" w14:paraId="7E6DE11C" w14:textId="3391F7F0">
      <w:pPr>
        <w:pStyle w:val="StyleBody2Boldwithspacing"/>
        <w:tabs>
          <w:tab w:val="clear" w:pos="6480"/>
          <w:tab w:val="clear" w:pos="8280"/>
          <w:tab w:val="left" w:pos="8640"/>
        </w:tabs>
      </w:pPr>
      <w:r w:rsidRPr="00331A62">
        <w:t xml:space="preserve">8. </w:t>
      </w:r>
      <w:r w:rsidR="00996ED6">
        <w:t>2023</w:t>
      </w:r>
      <w:r w:rsidRPr="00331A62" w:rsidR="00C51935">
        <w:t>–</w:t>
      </w:r>
      <w:r w:rsidR="00996ED6">
        <w:t>24</w:t>
      </w:r>
      <w:r w:rsidRPr="00331A62" w:rsidR="0065603B">
        <w:t xml:space="preserve"> </w:t>
      </w:r>
      <w:r w:rsidRPr="00331A62">
        <w:t xml:space="preserve">funds carried forward to be spent in </w:t>
      </w:r>
      <w:r w:rsidR="00996ED6">
        <w:t>2024</w:t>
      </w:r>
      <w:r w:rsidRPr="00331A62" w:rsidR="00E7023F">
        <w:t>–</w:t>
      </w:r>
      <w:r w:rsidRPr="00331A62" w:rsidR="00C51935">
        <w:t>2</w:t>
      </w:r>
      <w:r w:rsidR="004668C3">
        <w:t>5</w:t>
      </w:r>
      <w:r w:rsidRPr="00331A62" w:rsidR="007E1563">
        <w:tab/>
      </w:r>
      <w:r w:rsidR="00654C06">
        <w:t>-</w:t>
      </w:r>
      <w:r w:rsidR="00421141">
        <w:tab/>
      </w:r>
      <w:r w:rsidRPr="004D0D0D" w:rsidR="00B16695">
        <w:t>$</w:t>
      </w:r>
    </w:p>
    <w:p w:rsidR="005B5F39" w:rsidP="00DA77AF" w14:paraId="7CCC0290" w14:textId="276A74DC">
      <w:pPr>
        <w:pStyle w:val="StyleBody2Boldwithspacing"/>
        <w:tabs>
          <w:tab w:val="clear" w:pos="3600"/>
          <w:tab w:val="clear" w:pos="6480"/>
          <w:tab w:val="clear" w:pos="8280"/>
          <w:tab w:val="left" w:pos="8640"/>
          <w:tab w:val="left" w:pos="9360"/>
        </w:tabs>
      </w:pPr>
      <w:r w:rsidRPr="00331A62">
        <w:t xml:space="preserve">9. </w:t>
      </w:r>
      <w:r w:rsidR="00996ED6">
        <w:t>2023</w:t>
      </w:r>
      <w:r w:rsidRPr="00331A62" w:rsidR="00C51935">
        <w:t>–</w:t>
      </w:r>
      <w:r w:rsidR="00996ED6">
        <w:t>24</w:t>
      </w:r>
      <w:r w:rsidRPr="00331A62" w:rsidR="0065603B">
        <w:t xml:space="preserve"> </w:t>
      </w:r>
      <w:r w:rsidRPr="00331A62">
        <w:t xml:space="preserve">funds carried back and spent in </w:t>
      </w:r>
      <w:r w:rsidRPr="00331A62" w:rsidR="00C51935">
        <w:t>202</w:t>
      </w:r>
      <w:r w:rsidR="004668C3">
        <w:t>2</w:t>
      </w:r>
      <w:r w:rsidRPr="00331A62" w:rsidR="00E7023F">
        <w:t>–</w:t>
      </w:r>
      <w:r w:rsidRPr="00331A62" w:rsidR="00C51935">
        <w:t>2</w:t>
      </w:r>
      <w:r w:rsidR="004668C3">
        <w:t>3</w:t>
      </w:r>
      <w:r w:rsidRPr="00331A62" w:rsidR="007E1563">
        <w:tab/>
      </w:r>
      <w:r w:rsidRPr="00331A62">
        <w:t>-</w:t>
      </w:r>
      <w:r w:rsidR="00421141">
        <w:tab/>
      </w:r>
      <w:r w:rsidRPr="004D0D0D" w:rsidR="00B16695">
        <w:t>$</w:t>
      </w:r>
    </w:p>
    <w:p w:rsidR="005B5F39" w:rsidP="00DA77AF" w14:paraId="60CDEA87" w14:textId="0D1C5713">
      <w:pPr>
        <w:pStyle w:val="StyleBody2Boldwithspacing"/>
        <w:tabs>
          <w:tab w:val="clear" w:pos="6480"/>
          <w:tab w:val="clear" w:pos="8280"/>
          <w:tab w:val="left" w:pos="8640"/>
          <w:tab w:val="left" w:pos="9360"/>
        </w:tabs>
      </w:pPr>
      <w:r w:rsidRPr="00331A62">
        <w:t>10.</w:t>
      </w:r>
      <w:r w:rsidRPr="00331A62" w:rsidR="008B5608">
        <w:t xml:space="preserve"> </w:t>
      </w:r>
      <w:r w:rsidRPr="00331A62">
        <w:t xml:space="preserve">Additional </w:t>
      </w:r>
      <w:r w:rsidR="00996ED6">
        <w:t>2023</w:t>
      </w:r>
      <w:r w:rsidRPr="00331A62" w:rsidR="00C51935">
        <w:t>–</w:t>
      </w:r>
      <w:r w:rsidR="00996ED6">
        <w:t>24</w:t>
      </w:r>
      <w:r w:rsidRPr="00331A62" w:rsidR="0065603B">
        <w:t xml:space="preserve"> </w:t>
      </w:r>
      <w:r w:rsidRPr="00331A62">
        <w:t xml:space="preserve">funds carried back and spent for </w:t>
      </w:r>
      <w:r w:rsidR="00996ED6">
        <w:t>2023</w:t>
      </w:r>
      <w:r w:rsidRPr="00331A62" w:rsidR="00C51935">
        <w:t xml:space="preserve"> </w:t>
      </w:r>
      <w:r w:rsidRPr="00331A62">
        <w:t>summer employment</w:t>
      </w:r>
      <w:r w:rsidRPr="00331A62" w:rsidR="007E1563">
        <w:tab/>
      </w:r>
      <w:r w:rsidRPr="00331A62">
        <w:t>-</w:t>
      </w:r>
      <w:r w:rsidR="00421141">
        <w:tab/>
      </w:r>
      <w:r w:rsidRPr="004D0D0D" w:rsidR="00B16695">
        <w:t>$</w:t>
      </w:r>
    </w:p>
    <w:p w:rsidR="00084304" w:rsidRPr="00331A62" w:rsidP="00A642F0" w14:paraId="6709F423" w14:textId="6276FE35">
      <w:pPr>
        <w:pStyle w:val="StyleBody2Boldwithspacing"/>
      </w:pPr>
      <w:r w:rsidRPr="00331A62">
        <w:t xml:space="preserve">11. </w:t>
      </w:r>
      <w:r w:rsidRPr="00331A62" w:rsidR="00444C27">
        <w:t xml:space="preserve">Total federal funds available for </w:t>
      </w:r>
      <w:r w:rsidR="00996ED6">
        <w:t>2023</w:t>
      </w:r>
      <w:r w:rsidRPr="00331A62" w:rsidR="00C51935">
        <w:t>–</w:t>
      </w:r>
      <w:r w:rsidR="00996ED6">
        <w:t>24</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04672" from="475.5pt,9.65pt" to="540pt,9.65pt" strokecolor="black">
                <w10:wrap anchorx="margin"/>
              </v:line>
            </w:pict>
          </mc:Fallback>
        </mc:AlternateContent>
      </w:r>
      <w:r w:rsidRPr="00331A62" w:rsidR="00444C27">
        <w:t>(</w:t>
      </w:r>
      <w:r w:rsidRPr="00331A62" w:rsidR="00444C27">
        <w:t>fields</w:t>
      </w:r>
      <w:r w:rsidRPr="00331A62" w:rsidR="00444C27">
        <w:t xml:space="preserve">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569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06720"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7744"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0876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80979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10816"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14912" from="13.3pt,20.8pt" to="77.8pt,20.8pt" strokecolor="black">
                <w10:wrap anchorx="margin"/>
              </v:line>
            </w:pict>
          </mc:Fallback>
        </mc:AlternateContent>
      </w:r>
      <w:r w:rsidRPr="004D0D0D">
        <w:rPr>
          <w:noProof/>
        </w:rPr>
        <mc:AlternateContent>
          <mc:Choice Requires="wps">
            <w:drawing>
              <wp:anchor distT="0" distB="0" distL="114300" distR="114300" simplePos="0" relativeHeight="2518118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12864"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5936"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16960"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7984"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1900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20032"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21056"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2208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23104"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4D0D0D">
        <w:rPr>
          <w:noProof/>
        </w:rPr>
        <mc:AlternateContent>
          <mc:Choice Requires="wps">
            <w:drawing>
              <wp:anchor distT="0" distB="0" distL="114300" distR="114300" simplePos="0" relativeHeight="25182412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25152" from="475.5pt,9pt" to="540pt,9pt" strokecolor="black">
                <w10:wrap anchorx="margin"/>
              </v:line>
            </w:pict>
          </mc:Fallback>
        </mc:AlternateContent>
      </w:r>
      <w:r w:rsidRPr="00AA27B1" w:rsidR="00444C27">
        <w:t xml:space="preserve">(c) Federal share paid at a rate up to 90 percent for agencies that were </w:t>
      </w:r>
      <w:r w:rsidRPr="00AA27B1" w:rsidR="00C25C13">
        <w:t xml:space="preserve">unable to </w:t>
      </w:r>
      <w:r w:rsidRPr="00AA27B1" w:rsidR="00C25C13">
        <w:t>pay</w:t>
      </w:r>
      <w:r w:rsidR="00E803C9">
        <w:t xml:space="preserve">  </w:t>
      </w:r>
      <w:r w:rsidRPr="00AA27B1" w:rsidR="00444C27">
        <w:t>regular</w:t>
      </w:r>
      <w:r w:rsidRPr="00AA27B1" w:rsidR="00444C27">
        <w:t xml:space="preserve"> nonfederal shar</w:t>
      </w:r>
      <w:r w:rsidR="00E803C9">
        <w:t>e</w:t>
      </w:r>
      <w:r w:rsidR="00E803C9">
        <w:tab/>
      </w:r>
      <w:r w:rsidRPr="004D0D0D" w:rsidR="00B16695">
        <w:t>$</w:t>
      </w:r>
    </w:p>
    <w:p w:rsidR="005B5F39" w:rsidP="00DA77AF" w14:paraId="27E09DB4" w14:textId="7777777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232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33344" from="475.5pt,52.2pt" to="540pt,52.2pt" strokecolor="black">
                <w10:wrap anchorx="margin"/>
              </v:line>
            </w:pict>
          </mc:Fallback>
        </mc:AlternateContent>
      </w:r>
      <w:r w:rsidRPr="004D0D0D">
        <w:rPr>
          <w:noProof/>
        </w:rPr>
        <mc:AlternateContent>
          <mc:Choice Requires="wps">
            <w:drawing>
              <wp:anchor distT="0" distB="0" distL="114300" distR="114300" simplePos="0" relativeHeight="251830272"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31296" from="475.5pt,36.4pt" to="540pt,36.4pt" strokecolor="black">
                <w10:wrap anchorx="margin"/>
              </v:line>
            </w:pict>
          </mc:Fallback>
        </mc:AlternateContent>
      </w:r>
      <w:r w:rsidRPr="004D0D0D">
        <w:rPr>
          <w:noProof/>
        </w:rPr>
        <mc:AlternateContent>
          <mc:Choice Requires="wps">
            <w:drawing>
              <wp:anchor distT="0" distB="0" distL="114300" distR="114300" simplePos="0" relativeHeight="251828224"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29248" from="475.5pt,22.8pt" to="540pt,22.8pt" strokecolor="black">
                <w10:wrap anchorx="margin"/>
              </v:line>
            </w:pict>
          </mc:Fallback>
        </mc:AlternateContent>
      </w:r>
      <w:r w:rsidRPr="004D0D0D">
        <w:rPr>
          <w:noProof/>
        </w:rPr>
        <mc:AlternateContent>
          <mc:Choice Requires="wps">
            <w:drawing>
              <wp:anchor distT="0" distB="0" distL="114300" distR="114300" simplePos="0" relativeHeight="251826176"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27200" from="475.5pt,8.8pt" to="540pt,8.8pt" strokecolor="black">
                <w10:wrap anchorx="margin"/>
              </v:line>
            </w:pict>
          </mc:Fallback>
        </mc:AlternateContent>
      </w:r>
      <w:r w:rsidRPr="00AA27B1" w:rsidR="00444C27">
        <w:t>(d) Federal share paid at a rate up to 50 percent for off-campus, private</w:t>
      </w:r>
      <w:r w:rsidR="00E803C9">
        <w:t xml:space="preserve"> </w:t>
      </w:r>
      <w:r w:rsidRPr="00AA27B1" w:rsidR="00444C27">
        <w:t>for-profit organizations</w:t>
      </w:r>
      <w:r w:rsidRPr="00AA27B1" w:rsidR="007E1563">
        <w:tab/>
      </w:r>
      <w:r w:rsidRPr="004D0D0D"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32C1F6BF">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996ED6">
        <w:t>2023</w:t>
      </w:r>
      <w:r w:rsidRPr="00812684" w:rsidR="00C51935">
        <w:t xml:space="preserve"> </w:t>
      </w:r>
      <w:r w:rsidRPr="00812684" w:rsidR="006A332F">
        <w:t xml:space="preserve">through June 30, </w:t>
      </w:r>
      <w:r w:rsidR="00996ED6">
        <w:t>2024</w:t>
      </w:r>
      <w:r w:rsidRPr="00812684" w:rsidR="00C51935">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8343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35392"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6416"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37440"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4256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43584" from="475.5pt,49.65pt" to="540pt,49.65pt" strokecolor="black">
                <w10:wrap anchorx="margin"/>
              </v:line>
            </w:pict>
          </mc:Fallback>
        </mc:AlternateContent>
      </w:r>
      <w:r w:rsidRPr="004D0D0D">
        <w:rPr>
          <w:noProof/>
        </w:rPr>
        <mc:AlternateContent>
          <mc:Choice Requires="wps">
            <w:drawing>
              <wp:anchor distT="0" distB="0" distL="114300" distR="114300" simplePos="0" relativeHeight="251840512"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41536" from="475.5pt,22.05pt" to="540pt,22.05pt" strokecolor="black">
                <w10:wrap anchorx="margin"/>
              </v:line>
            </w:pict>
          </mc:Fallback>
        </mc:AlternateContent>
      </w:r>
      <w:r w:rsidRPr="004D0D0D">
        <w:rPr>
          <w:noProof/>
        </w:rPr>
        <mc:AlternateContent>
          <mc:Choice Requires="wps">
            <w:drawing>
              <wp:anchor distT="0" distB="0" distL="114300" distR="114300" simplePos="0" relativeHeight="251838464"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39488" from="475.5pt,8.3pt" to="540pt,8.3pt" strokecolor="black">
                <w10:wrap anchorx="margin"/>
              </v:line>
            </w:pict>
          </mc:Fallback>
        </mc:AlternateContent>
      </w:r>
      <w:r w:rsidRPr="00812684" w:rsidR="00444C27">
        <w:t>20. Total expenditures for the JLD Program</w:t>
      </w:r>
      <w:r w:rsidR="00E803C9">
        <w:tab/>
      </w:r>
      <w:r w:rsidRPr="004D0D0D"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848704"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8497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846656"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47680" from="475.5pt,24.25pt" to="540pt,24.25pt" strokecolor="black">
                <w10:wrap anchorx="margin"/>
              </v:line>
            </w:pict>
          </mc:Fallback>
        </mc:AlternateContent>
      </w:r>
      <w:r w:rsidRPr="004D0D0D">
        <w:rPr>
          <w:noProof/>
        </w:rPr>
        <mc:AlternateContent>
          <mc:Choice Requires="wps">
            <w:drawing>
              <wp:anchor distT="0" distB="0" distL="114300" distR="114300" simplePos="0" relativeHeight="25184460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45632"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850752"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851776"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280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853824"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5484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855872"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68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857920"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8630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864064" from="475.5pt,36.4pt" to="540pt,36.4pt" strokecolor="black">
                <w10:wrap anchorx="margin"/>
              </v:line>
            </w:pict>
          </mc:Fallback>
        </mc:AlternateContent>
      </w:r>
      <w:r w:rsidRPr="004D0D0D">
        <w:rPr>
          <w:noProof/>
        </w:rPr>
        <mc:AlternateContent>
          <mc:Choice Requires="wps">
            <w:drawing>
              <wp:anchor distT="0" distB="0" distL="114300" distR="114300" simplePos="0" relativeHeight="251860992"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862016" from="475.5pt,21.8pt" to="540pt,21.8pt" strokecolor="black">
                <w10:wrap anchorx="margin"/>
              </v:line>
            </w:pict>
          </mc:Fallback>
        </mc:AlternateContent>
      </w:r>
      <w:r w:rsidRPr="004D0D0D">
        <w:rPr>
          <w:noProof/>
        </w:rPr>
        <mc:AlternateContent>
          <mc:Choice Requires="wps">
            <w:drawing>
              <wp:anchor distT="0" distB="0" distL="114300" distR="114300" simplePos="0" relativeHeight="25185894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85996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86918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870208" from="475.5pt,37.6pt" to="540pt,37.6pt" strokecolor="black">
                <w10:wrap anchorx="margin"/>
              </v:line>
            </w:pict>
          </mc:Fallback>
        </mc:AlternateContent>
      </w:r>
      <w:r w:rsidRPr="004D0D0D">
        <w:rPr>
          <w:noProof/>
        </w:rPr>
        <mc:AlternateContent>
          <mc:Choice Requires="wps">
            <w:drawing>
              <wp:anchor distT="0" distB="0" distL="114300" distR="114300" simplePos="0" relativeHeight="251867136"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868160" from="475.5pt,22.3pt" to="540pt,22.3pt" strokecolor="black">
                <w10:wrap anchorx="margin"/>
              </v:line>
            </w:pict>
          </mc:Fallback>
        </mc:AlternateContent>
      </w:r>
      <w:r w:rsidRPr="004D0D0D">
        <w:rPr>
          <w:noProof/>
        </w:rPr>
        <mc:AlternateContent>
          <mc:Choice Requires="wps">
            <w:drawing>
              <wp:anchor distT="0" distB="0" distL="114300" distR="114300" simplePos="0" relativeHeight="251865088"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866112"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875328"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876352" from="475.5pt,38.1pt" to="540pt,38.1pt" strokecolor="black">
                <w10:wrap anchorx="margin"/>
              </v:line>
            </w:pict>
          </mc:Fallback>
        </mc:AlternateContent>
      </w:r>
      <w:r w:rsidRPr="004D0D0D">
        <w:rPr>
          <w:noProof/>
        </w:rPr>
        <mc:AlternateContent>
          <mc:Choice Requires="wps">
            <w:drawing>
              <wp:anchor distT="0" distB="0" distL="114300" distR="114300" simplePos="0" relativeHeight="25187328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874304" from="475.5pt,23.6pt" to="540pt,23.6pt" strokecolor="black">
                <w10:wrap anchorx="margin"/>
              </v:line>
            </w:pict>
          </mc:Fallback>
        </mc:AlternateContent>
      </w:r>
      <w:r w:rsidRPr="004D0D0D">
        <w:rPr>
          <w:noProof/>
        </w:rPr>
        <mc:AlternateContent>
          <mc:Choice Requires="wps">
            <w:drawing>
              <wp:anchor distT="0" distB="0" distL="114300" distR="114300" simplePos="0" relativeHeight="251871232"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872256"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7"/>
          <w:footerReference w:type="default" r:id="rId18"/>
          <w:footerReference w:type="first" r:id="rId19"/>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030FB6C2">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96ED6">
        <w:t>2023</w:t>
      </w:r>
      <w:r w:rsidR="00C51935">
        <w:t xml:space="preserve"> </w:t>
      </w:r>
      <w:r w:rsidR="006A332F">
        <w:t xml:space="preserve">through June 30, </w:t>
      </w:r>
      <w:r w:rsidR="00996ED6">
        <w:t>2024</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4A25FBC2">
            <w:pPr>
              <w:pStyle w:val="StyleBody2Boldnospace"/>
              <w:rPr>
                <w:lang w:val="pt-BR"/>
              </w:rPr>
            </w:pPr>
            <w:r w:rsidRPr="00C77972">
              <w:t>26.</w:t>
            </w:r>
            <w:r w:rsidRPr="000074DA">
              <w:t xml:space="preserve"> </w:t>
            </w:r>
            <w:r w:rsidRPr="00C77972">
              <w:t>Total “Automatic” Zero EFC 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79C55CFD">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996ED6">
        <w:t>2023</w:t>
      </w:r>
      <w:r w:rsidR="00C51935">
        <w:t xml:space="preserve"> </w:t>
      </w:r>
      <w:r w:rsidR="006A332F">
        <w:t xml:space="preserve">through June 30, </w:t>
      </w:r>
      <w:r w:rsidR="00996ED6">
        <w:t>2024</w:t>
      </w:r>
    </w:p>
    <w:p w:rsidR="00084304" w:rsidP="00B210AF" w14:paraId="6709F4A6" w14:textId="77777777">
      <w:pPr>
        <w:pStyle w:val="Heading3"/>
      </w:pPr>
      <w:r>
        <w:t>Section B. Calculating the Administrative Cost Allowance</w:t>
      </w:r>
    </w:p>
    <w:p w:rsidR="003419E9" w:rsidRPr="00A019AC" w:rsidP="00A642F0" w14:paraId="61802110" w14:textId="00890823">
      <w:pPr>
        <w:pStyle w:val="StyleStyleBody2Boldwithspacing10pt"/>
      </w:pPr>
      <w:r w:rsidRPr="00A019AC">
        <w:t xml:space="preserve">Step 1. Calculate the amount spent in </w:t>
      </w:r>
      <w:r w:rsidR="00996ED6">
        <w:t>2023</w:t>
      </w:r>
      <w:r w:rsidRPr="00A019AC" w:rsidR="00C51935">
        <w:t>–</w:t>
      </w:r>
      <w:r w:rsidR="00996ED6">
        <w:t>24</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88352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884544" from="475.5pt,48.85pt" to="540pt,48.85pt" strokecolor="black">
                <w10:wrap anchorx="margin"/>
              </v:line>
            </w:pict>
          </mc:Fallback>
        </mc:AlternateContent>
      </w:r>
      <w:r w:rsidRPr="004D0D0D">
        <w:rPr>
          <w:noProof/>
        </w:rPr>
        <mc:AlternateContent>
          <mc:Choice Requires="wps">
            <w:drawing>
              <wp:anchor distT="0" distB="0" distL="114300" distR="114300" simplePos="0" relativeHeight="251881472"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882496" from="475.5pt,35.35pt" to="540pt,35.35pt" strokecolor="black">
                <w10:wrap anchorx="margin"/>
              </v:line>
            </w:pict>
          </mc:Fallback>
        </mc:AlternateContent>
      </w:r>
      <w:r w:rsidRPr="004D0D0D">
        <w:rPr>
          <w:noProof/>
        </w:rPr>
        <mc:AlternateContent>
          <mc:Choice Requires="wps">
            <w:drawing>
              <wp:anchor distT="0" distB="0" distL="114300" distR="114300" simplePos="0" relativeHeight="251879424"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88044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877376"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878400"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855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886592"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88761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888640"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1712"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892736" from="475.5pt,37.75pt" to="540pt,37.75pt" strokecolor="black">
                <w10:wrap anchorx="margin"/>
              </v:line>
            </w:pict>
          </mc:Fallback>
        </mc:AlternateContent>
      </w:r>
      <w:r w:rsidRPr="004D0D0D">
        <w:rPr>
          <w:noProof/>
        </w:rPr>
        <mc:AlternateContent>
          <mc:Choice Requires="wps">
            <w:drawing>
              <wp:anchor distT="0" distB="0" distL="114300" distR="114300" simplePos="0" relativeHeight="25188966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89068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8937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894784"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5808"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896832"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897856"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898880"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99904"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009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90195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02976"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0400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05024"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90604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07072"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90809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09120"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014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1116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912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13216"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4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15264"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916288"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17312"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91833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19360"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920384"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2140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2432"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448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25504"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652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27552"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0"/>
      <w:footerReference w:type="default" r:id="rId21"/>
      <w:footerReference w:type="first" r:id="rId22"/>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D5CDEB5-E135-4E53-8DCA-989AE6A8F97B}"/>
  </w:font>
  <w:font w:name="Times New Roman">
    <w:panose1 w:val="02020603050405020304"/>
    <w:charset w:val="00"/>
    <w:family w:val="roman"/>
    <w:pitch w:val="variable"/>
    <w:sig w:usb0="E0002EFF" w:usb1="C000785B" w:usb2="00000009" w:usb3="00000000" w:csb0="000001FF" w:csb1="00000000"/>
    <w:embedRegular r:id="rId2" w:fontKey="{9B8ECDE8-561E-4632-9087-A64D736963FE}"/>
    <w:embedBold r:id="rId3" w:fontKey="{1E5DCC14-044F-4EBE-996D-9C6C11BDFA03}"/>
  </w:font>
  <w:font w:name="Arial">
    <w:panose1 w:val="020B0604020202020204"/>
    <w:charset w:val="00"/>
    <w:family w:val="swiss"/>
    <w:pitch w:val="variable"/>
    <w:sig w:usb0="E0002EFF" w:usb1="C000785B" w:usb2="00000009" w:usb3="00000000" w:csb0="000001FF" w:csb1="00000000"/>
    <w:embedRegular r:id="rId4" w:fontKey="{72021C62-8A4A-4273-9B78-D304E0B233E0}"/>
    <w:embedBold r:id="rId5" w:fontKey="{CF9A45C9-34F9-4247-80D8-30C9C6D1ED43}"/>
    <w:embedItalic r:id="rId6" w:fontKey="{C24489EB-9F2F-4B92-BC09-1704DEA590DF}"/>
    <w:embedBoldItalic r:id="rId7" w:fontKey="{B1838FC1-2600-4696-9F60-2032D5753E95}"/>
  </w:font>
  <w:font w:name="Courier New">
    <w:panose1 w:val="02070309020205020404"/>
    <w:charset w:val="00"/>
    <w:family w:val="modern"/>
    <w:pitch w:val="fixed"/>
    <w:sig w:usb0="E0002EFF" w:usb1="C0007843" w:usb2="00000009" w:usb3="00000000" w:csb0="000001FF" w:csb1="00000000"/>
    <w:embedRegular r:id="rId8" w:fontKey="{87138F55-AC76-404E-9ABB-F7D49ED1243A}"/>
  </w:font>
  <w:font w:name="Wingdings">
    <w:panose1 w:val="05000000000000000000"/>
    <w:charset w:val="02"/>
    <w:family w:val="auto"/>
    <w:pitch w:val="variable"/>
    <w:sig w:usb0="00000000" w:usb1="10000000" w:usb2="00000000" w:usb3="00000000" w:csb0="80000000" w:csb1="00000000"/>
    <w:embedRegular r:id="rId9" w:fontKey="{DA404B73-78B2-46A7-9BC0-FCFAD7EF7B7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DC036751-78FF-4AC1-BB82-D0F8AFCCC5AD}"/>
  </w:font>
  <w:font w:name="Calibri">
    <w:panose1 w:val="020F0502020204030204"/>
    <w:charset w:val="00"/>
    <w:family w:val="swiss"/>
    <w:pitch w:val="variable"/>
    <w:sig w:usb0="E4002EFF" w:usb1="C000247B" w:usb2="00000009" w:usb3="00000000" w:csb0="000001FF" w:csb1="00000000"/>
    <w:embedRegular r:id="rId11" w:fontKey="{5957481F-EFD9-4B4B-9356-C35D08BD283E}"/>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C246889D-817F-4F14-9655-43C61AF99DA2}"/>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140CB967-8DAA-49E6-A2E9-AAE0552E9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158B9" w14:paraId="78875590" w14:textId="77777777">
      <w:r>
        <w:separator/>
      </w:r>
    </w:p>
  </w:footnote>
  <w:footnote w:type="continuationSeparator" w:id="1">
    <w:p w:rsidR="00E158B9" w14:paraId="11462849" w14:textId="77777777">
      <w:r>
        <w:continuationSeparator/>
      </w:r>
    </w:p>
  </w:footnote>
  <w:footnote w:type="continuationNotice" w:id="2">
    <w:p w:rsidR="00E158B9" w14:paraId="288D27D4"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0"/>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DC6"/>
    <w:rsid w:val="000074DA"/>
    <w:rsid w:val="000078BB"/>
    <w:rsid w:val="00011C4B"/>
    <w:rsid w:val="00011CA9"/>
    <w:rsid w:val="0001378A"/>
    <w:rsid w:val="00014E1C"/>
    <w:rsid w:val="00016D79"/>
    <w:rsid w:val="00016E08"/>
    <w:rsid w:val="0001770C"/>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688C"/>
    <w:rsid w:val="000721EE"/>
    <w:rsid w:val="00072238"/>
    <w:rsid w:val="00072B3A"/>
    <w:rsid w:val="000743D9"/>
    <w:rsid w:val="00075080"/>
    <w:rsid w:val="00075878"/>
    <w:rsid w:val="00076666"/>
    <w:rsid w:val="00077194"/>
    <w:rsid w:val="0007772B"/>
    <w:rsid w:val="00077E5C"/>
    <w:rsid w:val="00080033"/>
    <w:rsid w:val="000812F4"/>
    <w:rsid w:val="00081BD4"/>
    <w:rsid w:val="00082BC2"/>
    <w:rsid w:val="00084147"/>
    <w:rsid w:val="00084304"/>
    <w:rsid w:val="000854E2"/>
    <w:rsid w:val="00086382"/>
    <w:rsid w:val="00086C36"/>
    <w:rsid w:val="0008771A"/>
    <w:rsid w:val="00090C5A"/>
    <w:rsid w:val="00096219"/>
    <w:rsid w:val="00096FFC"/>
    <w:rsid w:val="000A12D2"/>
    <w:rsid w:val="000A7A1F"/>
    <w:rsid w:val="000B12EE"/>
    <w:rsid w:val="000B23C4"/>
    <w:rsid w:val="000B2912"/>
    <w:rsid w:val="000B44CC"/>
    <w:rsid w:val="000B6220"/>
    <w:rsid w:val="000B64A9"/>
    <w:rsid w:val="000B6E59"/>
    <w:rsid w:val="000C1032"/>
    <w:rsid w:val="000C11EC"/>
    <w:rsid w:val="000C2521"/>
    <w:rsid w:val="000C3FB8"/>
    <w:rsid w:val="000C5302"/>
    <w:rsid w:val="000C5733"/>
    <w:rsid w:val="000C7AEC"/>
    <w:rsid w:val="000C7BE9"/>
    <w:rsid w:val="000D15C5"/>
    <w:rsid w:val="000D1CBF"/>
    <w:rsid w:val="000D23C9"/>
    <w:rsid w:val="000D2D4C"/>
    <w:rsid w:val="000D4446"/>
    <w:rsid w:val="000D51E7"/>
    <w:rsid w:val="000D65E6"/>
    <w:rsid w:val="000D722E"/>
    <w:rsid w:val="000E1930"/>
    <w:rsid w:val="000E24A7"/>
    <w:rsid w:val="000E24C8"/>
    <w:rsid w:val="000E2CBD"/>
    <w:rsid w:val="000E516D"/>
    <w:rsid w:val="000E6D0C"/>
    <w:rsid w:val="000E79B6"/>
    <w:rsid w:val="000F695D"/>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51A66"/>
    <w:rsid w:val="00151EE9"/>
    <w:rsid w:val="00152A69"/>
    <w:rsid w:val="00153FB0"/>
    <w:rsid w:val="00154272"/>
    <w:rsid w:val="00154356"/>
    <w:rsid w:val="00154875"/>
    <w:rsid w:val="001572BB"/>
    <w:rsid w:val="00163674"/>
    <w:rsid w:val="00164619"/>
    <w:rsid w:val="00165BE5"/>
    <w:rsid w:val="00171203"/>
    <w:rsid w:val="00173EE8"/>
    <w:rsid w:val="0017451F"/>
    <w:rsid w:val="001807C7"/>
    <w:rsid w:val="00180EB7"/>
    <w:rsid w:val="00183077"/>
    <w:rsid w:val="001912E4"/>
    <w:rsid w:val="00192975"/>
    <w:rsid w:val="0019368C"/>
    <w:rsid w:val="0019430D"/>
    <w:rsid w:val="00196188"/>
    <w:rsid w:val="00196F0A"/>
    <w:rsid w:val="00196FD9"/>
    <w:rsid w:val="0019714F"/>
    <w:rsid w:val="001A23FB"/>
    <w:rsid w:val="001A2708"/>
    <w:rsid w:val="001A3340"/>
    <w:rsid w:val="001A34AA"/>
    <w:rsid w:val="001A3C79"/>
    <w:rsid w:val="001A3CB4"/>
    <w:rsid w:val="001A4C0D"/>
    <w:rsid w:val="001A7746"/>
    <w:rsid w:val="001B183D"/>
    <w:rsid w:val="001B2219"/>
    <w:rsid w:val="001C40A7"/>
    <w:rsid w:val="001C615E"/>
    <w:rsid w:val="001C6201"/>
    <w:rsid w:val="001D016D"/>
    <w:rsid w:val="001D0743"/>
    <w:rsid w:val="001D0BFF"/>
    <w:rsid w:val="001D2C31"/>
    <w:rsid w:val="001D49AF"/>
    <w:rsid w:val="001D750E"/>
    <w:rsid w:val="001D7A35"/>
    <w:rsid w:val="001D7A3D"/>
    <w:rsid w:val="001E0AC5"/>
    <w:rsid w:val="001E0F77"/>
    <w:rsid w:val="001E2982"/>
    <w:rsid w:val="001E3688"/>
    <w:rsid w:val="001E3E00"/>
    <w:rsid w:val="001E4E5E"/>
    <w:rsid w:val="001E73DF"/>
    <w:rsid w:val="001F13F9"/>
    <w:rsid w:val="001F40DE"/>
    <w:rsid w:val="001F5765"/>
    <w:rsid w:val="002009EE"/>
    <w:rsid w:val="00201E82"/>
    <w:rsid w:val="00201EC8"/>
    <w:rsid w:val="00202661"/>
    <w:rsid w:val="00204941"/>
    <w:rsid w:val="0020600A"/>
    <w:rsid w:val="002105C2"/>
    <w:rsid w:val="00211238"/>
    <w:rsid w:val="0021380B"/>
    <w:rsid w:val="00214A4E"/>
    <w:rsid w:val="00214CA0"/>
    <w:rsid w:val="00221F7A"/>
    <w:rsid w:val="00226549"/>
    <w:rsid w:val="00226B6E"/>
    <w:rsid w:val="002271D2"/>
    <w:rsid w:val="00227DE5"/>
    <w:rsid w:val="0023069A"/>
    <w:rsid w:val="00230FB5"/>
    <w:rsid w:val="00232DFB"/>
    <w:rsid w:val="002331E9"/>
    <w:rsid w:val="0023542F"/>
    <w:rsid w:val="00236880"/>
    <w:rsid w:val="0024074A"/>
    <w:rsid w:val="0025016A"/>
    <w:rsid w:val="00251C47"/>
    <w:rsid w:val="00251F6E"/>
    <w:rsid w:val="00251FEA"/>
    <w:rsid w:val="0025403C"/>
    <w:rsid w:val="00255F7F"/>
    <w:rsid w:val="00257C99"/>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F45"/>
    <w:rsid w:val="00293F6A"/>
    <w:rsid w:val="00294135"/>
    <w:rsid w:val="00294BB9"/>
    <w:rsid w:val="002A19E6"/>
    <w:rsid w:val="002A25F8"/>
    <w:rsid w:val="002A342B"/>
    <w:rsid w:val="002A67D5"/>
    <w:rsid w:val="002A7ECE"/>
    <w:rsid w:val="002B1788"/>
    <w:rsid w:val="002B3F8E"/>
    <w:rsid w:val="002B47AC"/>
    <w:rsid w:val="002B5326"/>
    <w:rsid w:val="002B5841"/>
    <w:rsid w:val="002B7218"/>
    <w:rsid w:val="002B78EE"/>
    <w:rsid w:val="002B7C99"/>
    <w:rsid w:val="002C1074"/>
    <w:rsid w:val="002C2487"/>
    <w:rsid w:val="002C27A3"/>
    <w:rsid w:val="002C2CB0"/>
    <w:rsid w:val="002C4B5F"/>
    <w:rsid w:val="002C5A09"/>
    <w:rsid w:val="002C5ADA"/>
    <w:rsid w:val="002D3831"/>
    <w:rsid w:val="002D54D3"/>
    <w:rsid w:val="002D67B0"/>
    <w:rsid w:val="002D6AFC"/>
    <w:rsid w:val="002E0BC5"/>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22524"/>
    <w:rsid w:val="00323088"/>
    <w:rsid w:val="003246DB"/>
    <w:rsid w:val="00325EDA"/>
    <w:rsid w:val="003261ED"/>
    <w:rsid w:val="003269C5"/>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476F"/>
    <w:rsid w:val="0035520C"/>
    <w:rsid w:val="00355EE4"/>
    <w:rsid w:val="003617B2"/>
    <w:rsid w:val="00363904"/>
    <w:rsid w:val="00365392"/>
    <w:rsid w:val="0036734E"/>
    <w:rsid w:val="00367E0A"/>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D33"/>
    <w:rsid w:val="00392A83"/>
    <w:rsid w:val="00392EB9"/>
    <w:rsid w:val="00394A2B"/>
    <w:rsid w:val="0039501B"/>
    <w:rsid w:val="00396313"/>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78FD"/>
    <w:rsid w:val="003B7E38"/>
    <w:rsid w:val="003C2C29"/>
    <w:rsid w:val="003C4176"/>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6E21"/>
    <w:rsid w:val="00480E10"/>
    <w:rsid w:val="00480E8B"/>
    <w:rsid w:val="0048110E"/>
    <w:rsid w:val="00481ABA"/>
    <w:rsid w:val="004822FE"/>
    <w:rsid w:val="004823EB"/>
    <w:rsid w:val="00483088"/>
    <w:rsid w:val="0048317C"/>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379B"/>
    <w:rsid w:val="004A3A33"/>
    <w:rsid w:val="004A5A21"/>
    <w:rsid w:val="004A78CC"/>
    <w:rsid w:val="004B2842"/>
    <w:rsid w:val="004B3B12"/>
    <w:rsid w:val="004B5548"/>
    <w:rsid w:val="004B6008"/>
    <w:rsid w:val="004B762D"/>
    <w:rsid w:val="004B7D93"/>
    <w:rsid w:val="004C1536"/>
    <w:rsid w:val="004C1832"/>
    <w:rsid w:val="004C30BA"/>
    <w:rsid w:val="004C3E3B"/>
    <w:rsid w:val="004C6220"/>
    <w:rsid w:val="004C6D36"/>
    <w:rsid w:val="004C70B7"/>
    <w:rsid w:val="004D0684"/>
    <w:rsid w:val="004D0D0D"/>
    <w:rsid w:val="004D1992"/>
    <w:rsid w:val="004D1E51"/>
    <w:rsid w:val="004D4A58"/>
    <w:rsid w:val="004D5A68"/>
    <w:rsid w:val="004D67D7"/>
    <w:rsid w:val="004E1620"/>
    <w:rsid w:val="004E1899"/>
    <w:rsid w:val="004E2CB7"/>
    <w:rsid w:val="004F2B85"/>
    <w:rsid w:val="004F352F"/>
    <w:rsid w:val="004F681B"/>
    <w:rsid w:val="004F6BC4"/>
    <w:rsid w:val="00500D10"/>
    <w:rsid w:val="00502295"/>
    <w:rsid w:val="00502350"/>
    <w:rsid w:val="00502426"/>
    <w:rsid w:val="0050291A"/>
    <w:rsid w:val="0050381D"/>
    <w:rsid w:val="00504020"/>
    <w:rsid w:val="00504E99"/>
    <w:rsid w:val="00505EAD"/>
    <w:rsid w:val="00507D01"/>
    <w:rsid w:val="00507FF6"/>
    <w:rsid w:val="005110EB"/>
    <w:rsid w:val="0051188F"/>
    <w:rsid w:val="005129EA"/>
    <w:rsid w:val="00512CB7"/>
    <w:rsid w:val="00513979"/>
    <w:rsid w:val="00514D14"/>
    <w:rsid w:val="005155E2"/>
    <w:rsid w:val="00520BD3"/>
    <w:rsid w:val="00521BA3"/>
    <w:rsid w:val="00521C8B"/>
    <w:rsid w:val="00530965"/>
    <w:rsid w:val="00533739"/>
    <w:rsid w:val="005348D6"/>
    <w:rsid w:val="00536C30"/>
    <w:rsid w:val="00536F5A"/>
    <w:rsid w:val="0054295A"/>
    <w:rsid w:val="00542E88"/>
    <w:rsid w:val="00543EF1"/>
    <w:rsid w:val="00544A43"/>
    <w:rsid w:val="0054589A"/>
    <w:rsid w:val="005460D5"/>
    <w:rsid w:val="00547A55"/>
    <w:rsid w:val="00554A86"/>
    <w:rsid w:val="00554CDC"/>
    <w:rsid w:val="00560B53"/>
    <w:rsid w:val="00563CE6"/>
    <w:rsid w:val="00563FA4"/>
    <w:rsid w:val="00566AD4"/>
    <w:rsid w:val="005678FD"/>
    <w:rsid w:val="00570A25"/>
    <w:rsid w:val="005713B4"/>
    <w:rsid w:val="0057245C"/>
    <w:rsid w:val="00572BE6"/>
    <w:rsid w:val="00573046"/>
    <w:rsid w:val="0057547A"/>
    <w:rsid w:val="0057595F"/>
    <w:rsid w:val="00583D35"/>
    <w:rsid w:val="0058412D"/>
    <w:rsid w:val="0058421D"/>
    <w:rsid w:val="00592088"/>
    <w:rsid w:val="005940A4"/>
    <w:rsid w:val="00595113"/>
    <w:rsid w:val="005960F2"/>
    <w:rsid w:val="00596A78"/>
    <w:rsid w:val="00597F61"/>
    <w:rsid w:val="005A4B78"/>
    <w:rsid w:val="005A5A27"/>
    <w:rsid w:val="005B308F"/>
    <w:rsid w:val="005B3586"/>
    <w:rsid w:val="005B5F39"/>
    <w:rsid w:val="005B6639"/>
    <w:rsid w:val="005B7583"/>
    <w:rsid w:val="005B77D1"/>
    <w:rsid w:val="005C155E"/>
    <w:rsid w:val="005C17B4"/>
    <w:rsid w:val="005C4E3B"/>
    <w:rsid w:val="005C6AA6"/>
    <w:rsid w:val="005C6FF1"/>
    <w:rsid w:val="005C7251"/>
    <w:rsid w:val="005C7518"/>
    <w:rsid w:val="005D0175"/>
    <w:rsid w:val="005D1F06"/>
    <w:rsid w:val="005D521C"/>
    <w:rsid w:val="005D579C"/>
    <w:rsid w:val="005D742B"/>
    <w:rsid w:val="005D747D"/>
    <w:rsid w:val="005D75B7"/>
    <w:rsid w:val="005E07A0"/>
    <w:rsid w:val="005E2791"/>
    <w:rsid w:val="005E2A69"/>
    <w:rsid w:val="005E35A4"/>
    <w:rsid w:val="005E5C6E"/>
    <w:rsid w:val="005E6D41"/>
    <w:rsid w:val="005E7129"/>
    <w:rsid w:val="005E71F0"/>
    <w:rsid w:val="005E7D44"/>
    <w:rsid w:val="005F2E0C"/>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41C0"/>
    <w:rsid w:val="0063678D"/>
    <w:rsid w:val="006367FB"/>
    <w:rsid w:val="00636806"/>
    <w:rsid w:val="00636FEC"/>
    <w:rsid w:val="006430D8"/>
    <w:rsid w:val="00644BC6"/>
    <w:rsid w:val="00646128"/>
    <w:rsid w:val="00650743"/>
    <w:rsid w:val="00654C06"/>
    <w:rsid w:val="0065539D"/>
    <w:rsid w:val="00655A3F"/>
    <w:rsid w:val="0065603B"/>
    <w:rsid w:val="006608E6"/>
    <w:rsid w:val="006614BF"/>
    <w:rsid w:val="00665243"/>
    <w:rsid w:val="0066695B"/>
    <w:rsid w:val="00667FB7"/>
    <w:rsid w:val="0067186A"/>
    <w:rsid w:val="006719B7"/>
    <w:rsid w:val="00673708"/>
    <w:rsid w:val="006740BC"/>
    <w:rsid w:val="00676259"/>
    <w:rsid w:val="00676E5A"/>
    <w:rsid w:val="00677697"/>
    <w:rsid w:val="00681394"/>
    <w:rsid w:val="00681758"/>
    <w:rsid w:val="00681BB2"/>
    <w:rsid w:val="00682AEE"/>
    <w:rsid w:val="006842E0"/>
    <w:rsid w:val="00690E87"/>
    <w:rsid w:val="006912B0"/>
    <w:rsid w:val="00691FD1"/>
    <w:rsid w:val="0069215A"/>
    <w:rsid w:val="00694174"/>
    <w:rsid w:val="0069620F"/>
    <w:rsid w:val="006971C2"/>
    <w:rsid w:val="006A028E"/>
    <w:rsid w:val="006A078B"/>
    <w:rsid w:val="006A0CB4"/>
    <w:rsid w:val="006A2B6B"/>
    <w:rsid w:val="006A332F"/>
    <w:rsid w:val="006A344A"/>
    <w:rsid w:val="006A3638"/>
    <w:rsid w:val="006A3ADD"/>
    <w:rsid w:val="006A799A"/>
    <w:rsid w:val="006B0225"/>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30AB"/>
    <w:rsid w:val="00723E78"/>
    <w:rsid w:val="00724C57"/>
    <w:rsid w:val="0072663A"/>
    <w:rsid w:val="007269D7"/>
    <w:rsid w:val="00727D54"/>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3819"/>
    <w:rsid w:val="0077386C"/>
    <w:rsid w:val="00774838"/>
    <w:rsid w:val="00776518"/>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3F3E"/>
    <w:rsid w:val="00864116"/>
    <w:rsid w:val="00864E60"/>
    <w:rsid w:val="00865338"/>
    <w:rsid w:val="00865A91"/>
    <w:rsid w:val="008714A0"/>
    <w:rsid w:val="008717E9"/>
    <w:rsid w:val="008729D7"/>
    <w:rsid w:val="00874A3C"/>
    <w:rsid w:val="0087522E"/>
    <w:rsid w:val="00876791"/>
    <w:rsid w:val="00876F6F"/>
    <w:rsid w:val="00880218"/>
    <w:rsid w:val="008805A7"/>
    <w:rsid w:val="00884C62"/>
    <w:rsid w:val="00887246"/>
    <w:rsid w:val="00891299"/>
    <w:rsid w:val="008918F0"/>
    <w:rsid w:val="00891B4A"/>
    <w:rsid w:val="00891F38"/>
    <w:rsid w:val="00894E7E"/>
    <w:rsid w:val="00895028"/>
    <w:rsid w:val="008955F6"/>
    <w:rsid w:val="00895708"/>
    <w:rsid w:val="008966C5"/>
    <w:rsid w:val="00896A6E"/>
    <w:rsid w:val="00897D2B"/>
    <w:rsid w:val="008A1E3B"/>
    <w:rsid w:val="008A3649"/>
    <w:rsid w:val="008A6560"/>
    <w:rsid w:val="008B29A9"/>
    <w:rsid w:val="008B5608"/>
    <w:rsid w:val="008B7394"/>
    <w:rsid w:val="008C19CA"/>
    <w:rsid w:val="008C3258"/>
    <w:rsid w:val="008C6631"/>
    <w:rsid w:val="008C6E2E"/>
    <w:rsid w:val="008C74FE"/>
    <w:rsid w:val="008D33E9"/>
    <w:rsid w:val="008D4170"/>
    <w:rsid w:val="008D66B7"/>
    <w:rsid w:val="008E04E1"/>
    <w:rsid w:val="008E11DF"/>
    <w:rsid w:val="008E127C"/>
    <w:rsid w:val="008E337E"/>
    <w:rsid w:val="008E521D"/>
    <w:rsid w:val="008E59BC"/>
    <w:rsid w:val="008E75F9"/>
    <w:rsid w:val="008E76AA"/>
    <w:rsid w:val="008F20A5"/>
    <w:rsid w:val="008F30F8"/>
    <w:rsid w:val="008F34C1"/>
    <w:rsid w:val="008F3ABA"/>
    <w:rsid w:val="008F3D09"/>
    <w:rsid w:val="008F7E48"/>
    <w:rsid w:val="00902892"/>
    <w:rsid w:val="0090338E"/>
    <w:rsid w:val="00903AF2"/>
    <w:rsid w:val="00904EE7"/>
    <w:rsid w:val="009076CC"/>
    <w:rsid w:val="00911026"/>
    <w:rsid w:val="00912EBB"/>
    <w:rsid w:val="00914215"/>
    <w:rsid w:val="009148F2"/>
    <w:rsid w:val="00915410"/>
    <w:rsid w:val="00915C0E"/>
    <w:rsid w:val="009163B7"/>
    <w:rsid w:val="00917400"/>
    <w:rsid w:val="00917A3A"/>
    <w:rsid w:val="00920169"/>
    <w:rsid w:val="00921F18"/>
    <w:rsid w:val="00923BC8"/>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8008A"/>
    <w:rsid w:val="00980720"/>
    <w:rsid w:val="0098125A"/>
    <w:rsid w:val="00982395"/>
    <w:rsid w:val="0098350B"/>
    <w:rsid w:val="009862FC"/>
    <w:rsid w:val="00990D11"/>
    <w:rsid w:val="009912DB"/>
    <w:rsid w:val="009927D0"/>
    <w:rsid w:val="00992E2B"/>
    <w:rsid w:val="00994961"/>
    <w:rsid w:val="009950E8"/>
    <w:rsid w:val="00996186"/>
    <w:rsid w:val="00996ED6"/>
    <w:rsid w:val="009A1810"/>
    <w:rsid w:val="009A66A6"/>
    <w:rsid w:val="009B0709"/>
    <w:rsid w:val="009B128E"/>
    <w:rsid w:val="009B2055"/>
    <w:rsid w:val="009B3012"/>
    <w:rsid w:val="009B4159"/>
    <w:rsid w:val="009B6113"/>
    <w:rsid w:val="009B6B37"/>
    <w:rsid w:val="009B71A7"/>
    <w:rsid w:val="009C4357"/>
    <w:rsid w:val="009C789D"/>
    <w:rsid w:val="009D00F6"/>
    <w:rsid w:val="009D08B7"/>
    <w:rsid w:val="009D18F0"/>
    <w:rsid w:val="009D4BB9"/>
    <w:rsid w:val="009D5943"/>
    <w:rsid w:val="009D770C"/>
    <w:rsid w:val="009E08AF"/>
    <w:rsid w:val="009E0A25"/>
    <w:rsid w:val="009E1860"/>
    <w:rsid w:val="009E281C"/>
    <w:rsid w:val="009E2936"/>
    <w:rsid w:val="009E4312"/>
    <w:rsid w:val="009E4FE2"/>
    <w:rsid w:val="009E608F"/>
    <w:rsid w:val="009E6D43"/>
    <w:rsid w:val="009E7463"/>
    <w:rsid w:val="009F2E53"/>
    <w:rsid w:val="009F5129"/>
    <w:rsid w:val="009F5FD4"/>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74C5"/>
    <w:rsid w:val="00A306E7"/>
    <w:rsid w:val="00A33FA1"/>
    <w:rsid w:val="00A340EF"/>
    <w:rsid w:val="00A34ADF"/>
    <w:rsid w:val="00A36F3B"/>
    <w:rsid w:val="00A377A2"/>
    <w:rsid w:val="00A40774"/>
    <w:rsid w:val="00A40BA8"/>
    <w:rsid w:val="00A40ED9"/>
    <w:rsid w:val="00A41F1D"/>
    <w:rsid w:val="00A44529"/>
    <w:rsid w:val="00A453C9"/>
    <w:rsid w:val="00A47DC0"/>
    <w:rsid w:val="00A50707"/>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E30"/>
    <w:rsid w:val="00A914E3"/>
    <w:rsid w:val="00A91D60"/>
    <w:rsid w:val="00A92569"/>
    <w:rsid w:val="00A92ED2"/>
    <w:rsid w:val="00A9430C"/>
    <w:rsid w:val="00A94F55"/>
    <w:rsid w:val="00A950B7"/>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5047"/>
    <w:rsid w:val="00AE5A7B"/>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591E"/>
    <w:rsid w:val="00B27848"/>
    <w:rsid w:val="00B27B2C"/>
    <w:rsid w:val="00B323A7"/>
    <w:rsid w:val="00B32739"/>
    <w:rsid w:val="00B370C2"/>
    <w:rsid w:val="00B404CF"/>
    <w:rsid w:val="00B41666"/>
    <w:rsid w:val="00B423C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1871"/>
    <w:rsid w:val="00BB46E6"/>
    <w:rsid w:val="00BB54D3"/>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60A9"/>
    <w:rsid w:val="00C51935"/>
    <w:rsid w:val="00C51F98"/>
    <w:rsid w:val="00C54F2D"/>
    <w:rsid w:val="00C54F98"/>
    <w:rsid w:val="00C56C5F"/>
    <w:rsid w:val="00C60931"/>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5EE4"/>
    <w:rsid w:val="00CC75BC"/>
    <w:rsid w:val="00CD1EB2"/>
    <w:rsid w:val="00CD4AA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4E72"/>
    <w:rsid w:val="00D2513B"/>
    <w:rsid w:val="00D317D1"/>
    <w:rsid w:val="00D319CF"/>
    <w:rsid w:val="00D3362C"/>
    <w:rsid w:val="00D35933"/>
    <w:rsid w:val="00D36249"/>
    <w:rsid w:val="00D3702A"/>
    <w:rsid w:val="00D40C18"/>
    <w:rsid w:val="00D419D3"/>
    <w:rsid w:val="00D441D5"/>
    <w:rsid w:val="00D44D80"/>
    <w:rsid w:val="00D44F4C"/>
    <w:rsid w:val="00D46933"/>
    <w:rsid w:val="00D476FE"/>
    <w:rsid w:val="00D50C50"/>
    <w:rsid w:val="00D51368"/>
    <w:rsid w:val="00D52AA0"/>
    <w:rsid w:val="00D53A0E"/>
    <w:rsid w:val="00D5554D"/>
    <w:rsid w:val="00D56021"/>
    <w:rsid w:val="00D57350"/>
    <w:rsid w:val="00D62B22"/>
    <w:rsid w:val="00D6727F"/>
    <w:rsid w:val="00D70637"/>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60146"/>
    <w:rsid w:val="00E60C94"/>
    <w:rsid w:val="00E61538"/>
    <w:rsid w:val="00E61944"/>
    <w:rsid w:val="00E62180"/>
    <w:rsid w:val="00E640C4"/>
    <w:rsid w:val="00E6522C"/>
    <w:rsid w:val="00E67D25"/>
    <w:rsid w:val="00E7023F"/>
    <w:rsid w:val="00E7141B"/>
    <w:rsid w:val="00E7262C"/>
    <w:rsid w:val="00E73011"/>
    <w:rsid w:val="00E741E5"/>
    <w:rsid w:val="00E75684"/>
    <w:rsid w:val="00E75E03"/>
    <w:rsid w:val="00E77C53"/>
    <w:rsid w:val="00E803C9"/>
    <w:rsid w:val="00E816F3"/>
    <w:rsid w:val="00E82EC4"/>
    <w:rsid w:val="00E8347A"/>
    <w:rsid w:val="00E85601"/>
    <w:rsid w:val="00E85F20"/>
    <w:rsid w:val="00E901DA"/>
    <w:rsid w:val="00E90FEE"/>
    <w:rsid w:val="00E95577"/>
    <w:rsid w:val="00E96163"/>
    <w:rsid w:val="00EA0D82"/>
    <w:rsid w:val="00EA2751"/>
    <w:rsid w:val="00EA3A50"/>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2CE0"/>
    <w:rsid w:val="00F93A15"/>
    <w:rsid w:val="00FA034D"/>
    <w:rsid w:val="00FA0E82"/>
    <w:rsid w:val="00FA1952"/>
    <w:rsid w:val="00FA4F6C"/>
    <w:rsid w:val="00FA66AB"/>
    <w:rsid w:val="00FA73E9"/>
    <w:rsid w:val="00FB1FE7"/>
    <w:rsid w:val="00FB5CAD"/>
    <w:rsid w:val="00FC073C"/>
    <w:rsid w:val="00FC2D18"/>
    <w:rsid w:val="00FC542D"/>
    <w:rsid w:val="00FC5861"/>
    <w:rsid w:val="00FC6CDF"/>
    <w:rsid w:val="00FC6DE5"/>
    <w:rsid w:val="00FD06CA"/>
    <w:rsid w:val="00FD3E05"/>
    <w:rsid w:val="00FE2540"/>
    <w:rsid w:val="00FE2F76"/>
    <w:rsid w:val="00FE66C5"/>
    <w:rsid w:val="00FE6E06"/>
    <w:rsid w:val="00FE7717"/>
    <w:rsid w:val="00FF091A"/>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15:docId w15:val="{9ABDC1B4-0CDD-4E3F-B167-2FD7C5CB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53754"/>
    <w:rsid w:val="001A5282"/>
    <w:rsid w:val="00220936"/>
    <w:rsid w:val="00243A72"/>
    <w:rsid w:val="003E5029"/>
    <w:rsid w:val="005C6FF1"/>
    <w:rsid w:val="00641236"/>
    <w:rsid w:val="008C1739"/>
    <w:rsid w:val="00984240"/>
    <w:rsid w:val="00991419"/>
    <w:rsid w:val="00AC52E3"/>
    <w:rsid w:val="00C178C9"/>
    <w:rsid w:val="00D17784"/>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documentManagement>
    <SharedWithUsers xmlns="f8e921fd-97cc-47a5-83f2-a8f6685565cb">
      <UserInfo>
        <DisplayName/>
        <AccountId xsi:nil="true"/>
        <AccountType/>
      </UserInfo>
    </SharedWithUsers>
    <_ip_UnifiedCompliancePolicyUIAction xmlns="http://schemas.microsoft.com/sharepoint/v3" xsi:nil="true"/>
    <lcf76f155ced4ddcb4097134ff3c332f xmlns="0dd02de3-afbf-4ff8-bc25-dd08ebff9d80">
      <Terms xmlns="http://schemas.microsoft.com/office/infopath/2007/PartnerControls"/>
    </lcf76f155ced4ddcb4097134ff3c332f>
    <TaxCatchAll xmlns="f8e921fd-97cc-47a5-83f2-a8f6685565cb" xsi:nil="true"/>
    <_ip_UnifiedCompliancePolicyProperties xmlns="http://schemas.microsoft.com/sharepoint/v3"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A6A6E9D817546809FDF8016D76CCC" ma:contentTypeVersion="17" ma:contentTypeDescription="Create a new document." ma:contentTypeScope="" ma:versionID="a4fcfcafdf3c119adb00bd8a7ec919cc">
  <xsd:schema xmlns:xsd="http://www.w3.org/2001/XMLSchema" xmlns:xs="http://www.w3.org/2001/XMLSchema" xmlns:p="http://schemas.microsoft.com/office/2006/metadata/properties" xmlns:ns1="http://schemas.microsoft.com/sharepoint/v3" xmlns:ns2="0dd02de3-afbf-4ff8-bc25-dd08ebff9d80" xmlns:ns3="f8e921fd-97cc-47a5-83f2-a8f6685565cb" targetNamespace="http://schemas.microsoft.com/office/2006/metadata/properties" ma:root="true" ma:fieldsID="f296fa7e1945c848ce348d0eb0081bdc" ns1:_="" ns2:_="" ns3:_="">
    <xsd:import namespace="http://schemas.microsoft.com/sharepoint/v3"/>
    <xsd:import namespace="0dd02de3-afbf-4ff8-bc25-dd08ebff9d80"/>
    <xsd:import namespace="f8e921fd-97cc-47a5-83f2-a8f6685565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02de3-afbf-4ff8-bc25-dd08ebff9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8bdd86-e5fd-487a-b773-61c300aa72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921fd-97cc-47a5-83f2-a8f6685565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40d033-ab58-4854-9784-cbc3173da1e5}" ma:internalName="TaxCatchAll" ma:showField="CatchAllData" ma:web="f8e921fd-97cc-47a5-83f2-a8f668556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43F26-DBE6-476A-8797-586CF9F8CD50}">
  <ds:schemaRefs>
    <ds:schemaRef ds:uri="http://schemas.microsoft.com/office/2006/metadata/properties"/>
    <ds:schemaRef ds:uri="f8e921fd-97cc-47a5-83f2-a8f6685565cb"/>
    <ds:schemaRef ds:uri="http://schemas.microsoft.com/sharepoint/v3"/>
    <ds:schemaRef ds:uri="0dd02de3-afbf-4ff8-bc25-dd08ebff9d80"/>
    <ds:schemaRef ds:uri="http://schemas.microsoft.com/office/infopath/2007/PartnerControls"/>
  </ds:schemaRefs>
</ds:datastoreItem>
</file>

<file path=customXml/itemProps2.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3.xml><?xml version="1.0" encoding="utf-8"?>
<ds:datastoreItem xmlns:ds="http://schemas.openxmlformats.org/officeDocument/2006/customXml" ds:itemID="{0799D77A-0B33-40B9-B196-84BEFA011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d02de3-afbf-4ff8-bc25-dd08ebff9d80"/>
    <ds:schemaRef ds:uri="f8e921fd-97cc-47a5-83f2-a8f668556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CDE444-C273-4A4D-BC4F-65EA73DADD19}">
  <ds:schemaRefs>
    <ds:schemaRef ds:uri="http://schemas.microsoft.com/sharepoint/v3/contenttype/forms"/>
  </ds:schemaRefs>
</ds:datastoreItem>
</file>

<file path=customXml/itemProps5.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4975</Words>
  <Characters>24848</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2023-2024 FISAP Form</vt:lpstr>
    </vt:vector>
  </TitlesOfParts>
  <Company>Federal Student Aid / U.S. Department of Education</Company>
  <LinksUpToDate>false</LinksUpToDate>
  <CharactersWithSpaces>29764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FISAP Form</dc:title>
  <dc:subject>2023-2024 FISAP Form</dc:subject>
  <dc:creator>Grants and Campus-Based Partner Division</dc:creator>
  <cp:keywords>FISAP, FWS, Perkins, FSEOG</cp:keywords>
  <cp:lastModifiedBy>Mullan, Kate</cp:lastModifiedBy>
  <cp:revision>2</cp:revision>
  <cp:lastPrinted>2016-11-10T00:43:00Z</cp:lastPrinted>
  <dcterms:created xsi:type="dcterms:W3CDTF">2024-01-09T16:09:00Z</dcterms:created>
  <dcterms:modified xsi:type="dcterms:W3CDTF">2024-01-09T16:09:00Z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0x0101001EFA6A6E9D817546809FDF8016D76CCC</vt:lpwstr>
  </property>
  <property fmtid="{D5CDD505-2E9C-101B-9397-08002B2CF9AE}" pid="4" name="MediaServiceImageTags">
    <vt:lpwstr/>
  </property>
  <property fmtid="{D5CDD505-2E9C-101B-9397-08002B2CF9AE}" pid="5" name="_NewReviewCycle">
    <vt:lpwstr/>
  </property>
</Properties>
</file>