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47158" w:rsidRPr="009F1685" w:rsidP="00C47158" w14:paraId="752190E6" w14:textId="3C65D070">
      <w:pPr>
        <w:pStyle w:val="Heading1-IPR"/>
      </w:pPr>
      <w:r w:rsidRPr="009F1685">
        <w:t>Appendix F.1</w:t>
      </w:r>
      <w:r>
        <w:t>6</w:t>
      </w:r>
      <w:r w:rsidRPr="009F1685">
        <w:t>.</w:t>
      </w:r>
      <w:r w:rsidR="00075BC7">
        <w:t>1</w:t>
      </w:r>
      <w:r>
        <w:t>.</w:t>
      </w:r>
      <w:r w:rsidRPr="009F1685">
        <w:t xml:space="preserve"> </w:t>
      </w:r>
      <w:r>
        <w:t>Sorting and Rating Instructions</w:t>
      </w:r>
      <w:r w:rsidRPr="009F1685">
        <w:t xml:space="preserve"> in Spanish </w:t>
      </w:r>
    </w:p>
    <w:p w:rsidR="00630F22" w:rsidRPr="00C47158" w:rsidP="005A54A3" w14:paraId="59B0C861" w14:textId="3001F905">
      <w:pPr>
        <w:pStyle w:val="BodyText-IPR"/>
        <w:spacing w:after="200"/>
        <w:rPr>
          <w:lang w:val="es-ES"/>
        </w:rPr>
      </w:pPr>
      <w:r w:rsidRPr="005A54A3">
        <w:rPr>
          <w:lang w:val="es-ES"/>
        </w:rPr>
        <w:t xml:space="preserve">Gracias de nuevo por aportar sus ideas sobre cómo abordar las necesidades de seguridad alimentaria de los hogares </w:t>
      </w:r>
      <w:r>
        <w:rPr>
          <w:lang w:val="es-ES"/>
        </w:rPr>
        <w:t xml:space="preserve">elegibles para el PAN. </w:t>
      </w:r>
      <w:r w:rsidRPr="005A54A3">
        <w:rPr>
          <w:lang w:val="es-ES"/>
        </w:rPr>
        <w:t xml:space="preserve">Nos gustaría que volviera a la plataforma </w:t>
      </w:r>
      <w:r w:rsidRPr="005A54A3">
        <w:rPr>
          <w:lang w:val="es-ES"/>
        </w:rPr>
        <w:t>groupwisdom</w:t>
      </w:r>
      <w:r w:rsidRPr="005A54A3">
        <w:rPr>
          <w:lang w:val="es-ES"/>
        </w:rPr>
        <w:t xml:space="preserve">™ para clasificar y </w:t>
      </w:r>
      <w:r>
        <w:rPr>
          <w:lang w:val="es-ES"/>
        </w:rPr>
        <w:t>califica</w:t>
      </w:r>
      <w:r w:rsidRPr="005A54A3">
        <w:rPr>
          <w:lang w:val="es-ES"/>
        </w:rPr>
        <w:t xml:space="preserve">r las ideas que usted y otros participantes han aportado. Puede realizar la clasificación y calificación en cualquier momento entre [FECHA1] y [FECHA2]. Después de la [FECHA2], se cerrará la fase de clasificación y calificación del proyecto. </w:t>
      </w:r>
      <w:r w:rsidR="006139D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-29817</wp:posOffset>
                </wp:positionH>
                <wp:positionV relativeFrom="paragraph">
                  <wp:posOffset>55659</wp:posOffset>
                </wp:positionV>
                <wp:extent cx="2354580" cy="1634490"/>
                <wp:effectExtent l="0" t="0" r="22860" b="1143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9DB" w:rsidP="006139DB" w14:textId="777777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03095" cy="1068705"/>
                                  <wp:effectExtent l="0" t="0" r="1905" b="0"/>
                                  <wp:docPr id="1721059803" name="Picture 1" descr="A logo with text on i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1059803" name="Picture 1" descr="A logo with text on it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095" cy="1068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85.9pt;height:110.6pt;margin-top:4.4pt;margin-left:-2.35pt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6139DB" w:rsidP="006139DB" w14:paraId="703B33EA" w14:textId="77777777">
                      <w:drawing>
                        <wp:inline distT="0" distB="0" distL="0" distR="0">
                          <wp:extent cx="1903095" cy="1068705"/>
                          <wp:effectExtent l="0" t="0" r="1905" b="0"/>
                          <wp:docPr id="1" name="Picture 1" descr="A logo with text on i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A logo with text on it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3095" cy="10687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70A4" w:rsidRPr="00930FAD" w:rsidP="00CB70A4" w14:paraId="6247BB6D" w14:textId="77777777">
      <w:pPr>
        <w:pStyle w:val="BodyText-IPR"/>
        <w:spacing w:after="200"/>
        <w:rPr>
          <w:lang w:val="es-ES"/>
        </w:rPr>
      </w:pPr>
      <w:r w:rsidRPr="00930FAD">
        <w:rPr>
          <w:lang w:val="es-ES"/>
        </w:rPr>
        <w:t xml:space="preserve">Estamos utilizando la plataforma </w:t>
      </w:r>
      <w:r w:rsidRPr="00930FAD">
        <w:rPr>
          <w:lang w:val="es-ES"/>
        </w:rPr>
        <w:t>groupwisdom</w:t>
      </w:r>
      <w:r w:rsidRPr="00930FAD">
        <w:rPr>
          <w:lang w:val="es-ES"/>
        </w:rPr>
        <w:t xml:space="preserve">™ de Concept </w:t>
      </w:r>
      <w:r w:rsidRPr="00930FAD">
        <w:rPr>
          <w:lang w:val="es-ES"/>
        </w:rPr>
        <w:t>Systems</w:t>
      </w:r>
      <w:r w:rsidRPr="00930FAD">
        <w:rPr>
          <w:lang w:val="es-ES"/>
        </w:rPr>
        <w:t xml:space="preserve"> </w:t>
      </w:r>
      <w:r w:rsidRPr="00930FAD">
        <w:rPr>
          <w:lang w:val="es-ES"/>
        </w:rPr>
        <w:t>Incorporated</w:t>
      </w:r>
      <w:r w:rsidRPr="00930FAD">
        <w:rPr>
          <w:lang w:val="es-ES"/>
        </w:rPr>
        <w:t xml:space="preserve"> para </w:t>
      </w:r>
      <w:r>
        <w:rPr>
          <w:lang w:val="es-ES"/>
        </w:rPr>
        <w:t>realizar</w:t>
      </w:r>
      <w:r w:rsidRPr="00930FAD">
        <w:rPr>
          <w:lang w:val="es-ES"/>
        </w:rPr>
        <w:t xml:space="preserve"> la reco</w:t>
      </w:r>
      <w:r>
        <w:rPr>
          <w:lang w:val="es-ES"/>
        </w:rPr>
        <w:t>pilación</w:t>
      </w:r>
      <w:r w:rsidRPr="00930FAD">
        <w:rPr>
          <w:lang w:val="es-ES"/>
        </w:rPr>
        <w:t xml:space="preserve"> de datos. Puede acceder a nuestro proyecto a través de este enlace: </w:t>
      </w:r>
    </w:p>
    <w:p w:rsidR="00506628" w:rsidRPr="00DE19BC" w:rsidP="00506628" w14:paraId="1B87D4FC" w14:textId="77777777">
      <w:pPr>
        <w:pStyle w:val="BodyText-IPR"/>
        <w:spacing w:after="200"/>
        <w:rPr>
          <w:lang w:val="es-ES"/>
        </w:rPr>
      </w:pPr>
      <w:hyperlink r:id="rId8" w:history="1">
        <w:r w:rsidRPr="00DE19BC">
          <w:rPr>
            <w:rStyle w:val="Hyperlink"/>
            <w:lang w:val="es-ES"/>
          </w:rPr>
          <w:t>https://participant.groupwisdom.tech/login</w:t>
        </w:r>
      </w:hyperlink>
    </w:p>
    <w:p w:rsidR="00506628" w:rsidRPr="00753C63" w:rsidP="00506628" w14:paraId="4502934D" w14:textId="2276FC0A">
      <w:pPr>
        <w:pStyle w:val="BodyText-IPR"/>
        <w:spacing w:after="200"/>
        <w:rPr>
          <w:lang w:val="es-ES"/>
        </w:rPr>
      </w:pPr>
      <w:r w:rsidRPr="00DE19BC">
        <w:rPr>
          <w:lang w:val="es-ES"/>
        </w:rPr>
        <w:t xml:space="preserve">Por favor, utilice su dirección de correo electrónico y la contraseña que creó durante la fase de </w:t>
      </w:r>
      <w:r>
        <w:rPr>
          <w:lang w:val="es-ES"/>
        </w:rPr>
        <w:t>brainstorming</w:t>
      </w:r>
      <w:r w:rsidRPr="00DE19BC">
        <w:rPr>
          <w:lang w:val="es-ES"/>
        </w:rPr>
        <w:t xml:space="preserve"> del estudio para acceder a la plataforma. </w:t>
      </w:r>
      <w:r w:rsidRPr="00DE19BC">
        <w:rPr>
          <w:lang w:val="es-ES"/>
        </w:rPr>
        <w:t>Si olvida su contraseña, puede restablecerla haciendo clic en “</w:t>
      </w:r>
      <w:r w:rsidRPr="00DE19BC">
        <w:rPr>
          <w:i/>
          <w:iCs/>
          <w:lang w:val="es-ES"/>
        </w:rPr>
        <w:t>forgot</w:t>
      </w:r>
      <w:r w:rsidRPr="00DE19BC">
        <w:rPr>
          <w:i/>
          <w:iCs/>
          <w:lang w:val="es-ES"/>
        </w:rPr>
        <w:t xml:space="preserve"> </w:t>
      </w:r>
      <w:r w:rsidRPr="00DE19BC">
        <w:rPr>
          <w:i/>
          <w:iCs/>
          <w:lang w:val="es-ES"/>
        </w:rPr>
        <w:t>password</w:t>
      </w:r>
      <w:r w:rsidRPr="00DE19BC">
        <w:rPr>
          <w:i/>
          <w:iCs/>
          <w:lang w:val="es-ES"/>
        </w:rPr>
        <w:t>?</w:t>
      </w:r>
      <w:r w:rsidRPr="00DE19BC">
        <w:rPr>
          <w:lang w:val="es-ES"/>
        </w:rPr>
        <w:t xml:space="preserve">” </w:t>
      </w:r>
      <w:r w:rsidRPr="00753C63" w:rsidR="00753C63">
        <w:rPr>
          <w:i/>
          <w:iCs/>
          <w:lang w:val="es-ES"/>
        </w:rPr>
        <w:t>(</w:t>
      </w:r>
      <w:r w:rsidRPr="00753C63">
        <w:rPr>
          <w:i/>
          <w:iCs/>
          <w:lang w:val="es-ES"/>
        </w:rPr>
        <w:t>¿Olvidó su contraseña?</w:t>
      </w:r>
      <w:r w:rsidRPr="00753C63" w:rsidR="00753C63">
        <w:rPr>
          <w:i/>
          <w:iCs/>
          <w:lang w:val="es-ES"/>
        </w:rPr>
        <w:t>)</w:t>
      </w:r>
      <w:r w:rsidRPr="00753C63">
        <w:rPr>
          <w:lang w:val="es-ES"/>
        </w:rPr>
        <w:t xml:space="preserve"> en la página de inicio de sesión.</w:t>
      </w:r>
      <w:r w:rsidRPr="00753C63">
        <w:rPr>
          <w:lang w:val="es-ES"/>
        </w:rPr>
        <w:t xml:space="preserve"> </w:t>
      </w:r>
    </w:p>
    <w:p w:rsidR="00B517BD" w:rsidRPr="00C47158" w14:paraId="7E490698" w14:textId="1CCA2146">
      <w:pPr>
        <w:rPr>
          <w:lang w:val="es-ES"/>
        </w:rPr>
      </w:pPr>
      <w:r w:rsidRPr="00C47158">
        <w:rPr>
          <w:b/>
          <w:bCs/>
          <w:lang w:val="es-ES"/>
        </w:rPr>
        <w:t>Clasificación de Ideas.</w:t>
      </w:r>
      <w:r w:rsidRPr="00C47158" w:rsidR="00B8471C">
        <w:rPr>
          <w:lang w:val="es-ES"/>
        </w:rPr>
        <w:t xml:space="preserve"> </w:t>
      </w:r>
      <w:r w:rsidRPr="00777AAF" w:rsidR="00777AAF">
        <w:rPr>
          <w:lang w:val="es-ES"/>
        </w:rPr>
        <w:t xml:space="preserve">Como comentamos en la primera reunión virtual, la clasificación consiste en agrupar las ideas que son similares y añadir una etiqueta que describa el conjunto de ideas. </w:t>
      </w:r>
      <w:r w:rsidRPr="00C47158" w:rsidR="00777AAF">
        <w:rPr>
          <w:lang w:val="es-ES"/>
        </w:rPr>
        <w:t>Ten</w:t>
      </w:r>
      <w:r w:rsidRPr="00C47158" w:rsidR="00FD1414">
        <w:rPr>
          <w:lang w:val="es-ES"/>
        </w:rPr>
        <w:t>ga</w:t>
      </w:r>
      <w:r w:rsidRPr="00C47158" w:rsidR="00777AAF">
        <w:rPr>
          <w:lang w:val="es-ES"/>
        </w:rPr>
        <w:t xml:space="preserve"> en cuenta las siguientes buenas prácticas e instrucciones a la hora de clasificar las ideas:</w:t>
      </w:r>
    </w:p>
    <w:p w:rsidR="00A41E0B" w:rsidRPr="00A41E0B" w:rsidP="00A41E0B" w14:paraId="6A198C73" w14:textId="00CC26E4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Clasifique</w:t>
      </w:r>
      <w:r w:rsidRPr="00A41E0B">
        <w:rPr>
          <w:lang w:val="es-ES"/>
        </w:rPr>
        <w:t xml:space="preserve"> las ideas en </w:t>
      </w:r>
      <w:r>
        <w:rPr>
          <w:lang w:val="es-ES"/>
        </w:rPr>
        <w:t>grupos</w:t>
      </w:r>
      <w:r w:rsidRPr="00A41E0B">
        <w:rPr>
          <w:lang w:val="es-ES"/>
        </w:rPr>
        <w:t xml:space="preserve"> que tengan sentido para </w:t>
      </w:r>
      <w:r>
        <w:rPr>
          <w:lang w:val="es-ES"/>
        </w:rPr>
        <w:t>usted</w:t>
      </w:r>
    </w:p>
    <w:p w:rsidR="00A41E0B" w:rsidRPr="00A41E0B" w:rsidP="00A41E0B" w14:paraId="712E0EC3" w14:textId="4447E08D">
      <w:pPr>
        <w:pStyle w:val="ListParagraph"/>
        <w:numPr>
          <w:ilvl w:val="0"/>
          <w:numId w:val="1"/>
        </w:numPr>
        <w:rPr>
          <w:lang w:val="es-ES"/>
        </w:rPr>
      </w:pPr>
      <w:r w:rsidRPr="00A41E0B">
        <w:rPr>
          <w:lang w:val="es-ES"/>
        </w:rPr>
        <w:t>Puede crear tantos grupos como quiera, pero debe</w:t>
      </w:r>
      <w:r w:rsidR="002D2EDB">
        <w:rPr>
          <w:lang w:val="es-ES"/>
        </w:rPr>
        <w:t xml:space="preserve"> </w:t>
      </w:r>
      <w:r w:rsidRPr="00A41E0B">
        <w:rPr>
          <w:lang w:val="es-ES"/>
        </w:rPr>
        <w:t>crear al menos 3 grupos</w:t>
      </w:r>
    </w:p>
    <w:p w:rsidR="00A41E0B" w:rsidRPr="00A41E0B" w:rsidP="00A41E0B" w14:paraId="0EF939C4" w14:textId="554E64E2">
      <w:pPr>
        <w:pStyle w:val="ListParagraph"/>
        <w:numPr>
          <w:ilvl w:val="0"/>
          <w:numId w:val="1"/>
        </w:numPr>
        <w:rPr>
          <w:lang w:val="es-ES"/>
        </w:rPr>
      </w:pPr>
      <w:r w:rsidRPr="00A41E0B">
        <w:rPr>
          <w:lang w:val="es-ES"/>
        </w:rPr>
        <w:t>Cada grupo debe incluir dos o más ideas</w:t>
      </w:r>
    </w:p>
    <w:p w:rsidR="00A41E0B" w:rsidRPr="00A41E0B" w:rsidP="00A41E0B" w14:paraId="5DA972FD" w14:textId="39341DDB">
      <w:pPr>
        <w:pStyle w:val="ListParagraph"/>
        <w:numPr>
          <w:ilvl w:val="0"/>
          <w:numId w:val="1"/>
        </w:numPr>
        <w:rPr>
          <w:lang w:val="es-ES"/>
        </w:rPr>
      </w:pPr>
      <w:r w:rsidRPr="00A41E0B">
        <w:rPr>
          <w:lang w:val="es-ES"/>
        </w:rPr>
        <w:t xml:space="preserve">Cuando haya terminado de </w:t>
      </w:r>
      <w:r w:rsidR="002D2EDB">
        <w:rPr>
          <w:lang w:val="es-ES"/>
        </w:rPr>
        <w:t xml:space="preserve">clasificar </w:t>
      </w:r>
      <w:r w:rsidRPr="00A41E0B">
        <w:rPr>
          <w:lang w:val="es-ES"/>
        </w:rPr>
        <w:t>todas las ideas, etiquet</w:t>
      </w:r>
      <w:r w:rsidR="002D2EDB">
        <w:rPr>
          <w:lang w:val="es-ES"/>
        </w:rPr>
        <w:t>e</w:t>
      </w:r>
      <w:r w:rsidRPr="00A41E0B">
        <w:rPr>
          <w:lang w:val="es-ES"/>
        </w:rPr>
        <w:t xml:space="preserve"> cada </w:t>
      </w:r>
      <w:r w:rsidR="002D2EDB">
        <w:rPr>
          <w:lang w:val="es-ES"/>
        </w:rPr>
        <w:t xml:space="preserve">grupo </w:t>
      </w:r>
      <w:r w:rsidRPr="00A41E0B">
        <w:rPr>
          <w:lang w:val="es-ES"/>
        </w:rPr>
        <w:t xml:space="preserve">con un nombre que tenga sentido para </w:t>
      </w:r>
      <w:r w:rsidR="002D2EDB">
        <w:rPr>
          <w:lang w:val="es-ES"/>
        </w:rPr>
        <w:t>usted</w:t>
      </w:r>
    </w:p>
    <w:p w:rsidR="00054F3C" w:rsidRPr="000E570A" w:rsidP="00054F3C" w14:paraId="60BB7932" w14:textId="6CFF6BB1">
      <w:pPr>
        <w:rPr>
          <w:lang w:val="es-ES"/>
        </w:rPr>
      </w:pPr>
      <w:r w:rsidRPr="00182546">
        <w:rPr>
          <w:b/>
          <w:bCs/>
          <w:lang w:val="es-ES"/>
        </w:rPr>
        <w:t>Calificaci</w:t>
      </w:r>
      <w:r w:rsidRPr="00182546" w:rsidR="00182546">
        <w:rPr>
          <w:b/>
          <w:bCs/>
          <w:lang w:val="es-ES"/>
        </w:rPr>
        <w:t>ones</w:t>
      </w:r>
      <w:r w:rsidRPr="00182546" w:rsidR="00B8471C">
        <w:rPr>
          <w:b/>
          <w:bCs/>
          <w:lang w:val="es-ES"/>
        </w:rPr>
        <w:t>.</w:t>
      </w:r>
      <w:r w:rsidRPr="00182546" w:rsidR="00B8471C">
        <w:rPr>
          <w:lang w:val="es-ES"/>
        </w:rPr>
        <w:t xml:space="preserve"> </w:t>
      </w:r>
      <w:r w:rsidRPr="00182546" w:rsidR="00182546">
        <w:rPr>
          <w:lang w:val="es-ES"/>
        </w:rPr>
        <w:t>Después de completar la</w:t>
      </w:r>
      <w:r w:rsidR="00182546">
        <w:rPr>
          <w:lang w:val="es-ES"/>
        </w:rPr>
        <w:t xml:space="preserve"> actividad</w:t>
      </w:r>
      <w:r w:rsidRPr="00182546" w:rsidR="00182546">
        <w:rPr>
          <w:lang w:val="es-ES"/>
        </w:rPr>
        <w:t xml:space="preserve"> de clasificación, nos gustaría que calificara cada idea. Las calificaciones se utilizan para desarrollar la</w:t>
      </w:r>
      <w:r w:rsidR="00F35AC8">
        <w:rPr>
          <w:lang w:val="es-ES"/>
        </w:rPr>
        <w:t xml:space="preserve"> ord</w:t>
      </w:r>
      <w:r w:rsidR="000E570A">
        <w:rPr>
          <w:lang w:val="es-ES"/>
        </w:rPr>
        <w:t>enación</w:t>
      </w:r>
      <w:r w:rsidRPr="00182546" w:rsidR="00182546">
        <w:rPr>
          <w:lang w:val="es-ES"/>
        </w:rPr>
        <w:t xml:space="preserve"> de las ideas a lo largo de las dimensiones que son importantes para ayudarnos a entender las necesidades de seguridad alimentaria de los participantes del Programa de Asistencia Nutricional (PAN) en Puerto Rico.  Encontrará las siguientes preguntas de clasificación en la plataforma </w:t>
      </w:r>
      <w:r w:rsidRPr="00182546" w:rsidR="00182546">
        <w:rPr>
          <w:lang w:val="es-ES"/>
        </w:rPr>
        <w:t>groupwisdom</w:t>
      </w:r>
      <w:r w:rsidRPr="00182546" w:rsidR="00182546">
        <w:rPr>
          <w:lang w:val="es-ES"/>
        </w:rPr>
        <w:t>™</w:t>
      </w:r>
      <w:r w:rsidR="000E570A">
        <w:rPr>
          <w:lang w:val="es-ES"/>
        </w:rPr>
        <w:t>:</w:t>
      </w:r>
    </w:p>
    <w:p w:rsidR="000E68D9" w:rsidRPr="000C6FD3" w:rsidP="000E68D9" w14:paraId="7ADED351" w14:textId="2793CABC">
      <w:pPr>
        <w:pStyle w:val="BodyText"/>
        <w:numPr>
          <w:ilvl w:val="0"/>
          <w:numId w:val="2"/>
        </w:numPr>
        <w:rPr>
          <w:lang w:val="es-ES"/>
        </w:rPr>
      </w:pPr>
      <w:r w:rsidRPr="000C6FD3">
        <w:rPr>
          <w:lang w:val="es-ES"/>
        </w:rPr>
        <w:t>En una escala de 1 (nada probable) a 4 (muy probable), ¿qué probabilidad hay de que esta idea reduzca el número de familias con inseguridad alimentaria en Puerto Rico?</w:t>
      </w:r>
    </w:p>
    <w:p w:rsidR="000E68D9" w:rsidRPr="00D55E4B" w:rsidP="000E68D9" w14:paraId="515DD1BF" w14:textId="527B05B5">
      <w:pPr>
        <w:pStyle w:val="BodyText"/>
        <w:numPr>
          <w:ilvl w:val="0"/>
          <w:numId w:val="2"/>
        </w:numPr>
        <w:rPr>
          <w:lang w:val="es-ES"/>
        </w:rPr>
      </w:pPr>
      <w:r w:rsidRPr="00D55E4B">
        <w:rPr>
          <w:lang w:val="es-ES"/>
        </w:rPr>
        <w:t xml:space="preserve">¿Qué tan preparado está Puerto Rico para implementar esta idea?  Por favor, </w:t>
      </w:r>
      <w:r>
        <w:rPr>
          <w:lang w:val="es-ES"/>
        </w:rPr>
        <w:t>califique</w:t>
      </w:r>
      <w:r w:rsidRPr="00D55E4B">
        <w:rPr>
          <w:lang w:val="es-ES"/>
        </w:rPr>
        <w:t xml:space="preserve"> esta idea de 1 (nada preparado) a 4 (muy preparado).</w:t>
      </w:r>
    </w:p>
    <w:p w:rsidR="000E68D9" w:rsidRPr="00FF18C0" w:rsidP="000E68D9" w14:paraId="17446807" w14:textId="5FC44568">
      <w:pPr>
        <w:pStyle w:val="BodyText"/>
        <w:numPr>
          <w:ilvl w:val="0"/>
          <w:numId w:val="2"/>
        </w:numPr>
        <w:rPr>
          <w:lang w:val="es-ES"/>
        </w:rPr>
      </w:pPr>
      <w:r w:rsidRPr="00FD4A63">
        <w:rPr>
          <w:lang w:val="es-ES"/>
        </w:rPr>
        <w:t>En una escala de 1 (difícil de aceptar) a 4 (fácil de aceptar), ¿cuán aceptable sería esta idea para los responsables de la toma de decisiones en Puerto Rico?</w:t>
      </w:r>
    </w:p>
    <w:p w:rsidR="00B8471C" w:rsidP="00B8471C" w14:paraId="12013026" w14:textId="480A220A">
      <w:pPr>
        <w:rPr>
          <w:lang w:val="es-ES"/>
        </w:rPr>
      </w:pPr>
      <w:r w:rsidRPr="00507CDA">
        <w:rPr>
          <w:lang w:val="es-ES"/>
        </w:rPr>
        <w:t>Si tiene alguna pregunta, póngase en contacto con la Sr</w:t>
      </w:r>
      <w:r>
        <w:rPr>
          <w:lang w:val="es-ES"/>
        </w:rPr>
        <w:t>t</w:t>
      </w:r>
      <w:r w:rsidRPr="00507CDA">
        <w:rPr>
          <w:lang w:val="es-ES"/>
        </w:rPr>
        <w:t xml:space="preserve">a. Iliana Feliz en </w:t>
      </w:r>
      <w:r>
        <w:rPr>
          <w:lang w:val="es-ES"/>
        </w:rPr>
        <w:t xml:space="preserve"> </w:t>
      </w:r>
      <w:hyperlink r:id="rId9" w:history="1">
        <w:r w:rsidRPr="003C4A95">
          <w:rPr>
            <w:rStyle w:val="Hyperlink"/>
            <w:lang w:val="es-ES"/>
          </w:rPr>
          <w:t>ifeliz@insightpolicyresearch.com</w:t>
        </w:r>
      </w:hyperlink>
      <w:r>
        <w:rPr>
          <w:lang w:val="es-ES"/>
        </w:rPr>
        <w:t>.</w:t>
      </w:r>
    </w:p>
    <w:p w:rsidR="00270533" w:rsidP="00270533" w14:paraId="4979459A" w14:textId="421B0F55">
      <w:pPr>
        <w:spacing w:after="0"/>
        <w:rPr>
          <w:rFonts w:ascii="Times New Roman" w:hAnsi="Times New Roman" w:cs="Times New Roman"/>
        </w:rPr>
      </w:pPr>
    </w:p>
    <w:p w:rsidR="00075BC7" w:rsidP="00270533" w14:paraId="1C8A8BC3" w14:textId="77777777">
      <w:pPr>
        <w:spacing w:after="0"/>
        <w:rPr>
          <w:rFonts w:ascii="Times New Roman" w:hAnsi="Times New Roman" w:cs="Times New Roman"/>
        </w:rPr>
      </w:pPr>
    </w:p>
    <w:p w:rsidR="00075BC7" w:rsidP="00270533" w14:paraId="1CBB6652" w14:textId="77777777">
      <w:pPr>
        <w:spacing w:after="0"/>
        <w:rPr>
          <w:rFonts w:ascii="Times New Roman" w:hAnsi="Times New Roman" w:cs="Times New Roman"/>
        </w:rPr>
      </w:pPr>
    </w:p>
    <w:p w:rsidR="00075BC7" w:rsidP="00270533" w14:paraId="2BF083F7" w14:textId="77777777">
      <w:pPr>
        <w:spacing w:after="0"/>
        <w:rPr>
          <w:rFonts w:ascii="Times New Roman" w:hAnsi="Times New Roman" w:cs="Times New Roman"/>
        </w:rPr>
      </w:pPr>
    </w:p>
    <w:p w:rsidR="00075BC7" w:rsidP="00270533" w14:paraId="530C5DE0" w14:textId="4EBB8C94">
      <w:pPr>
        <w:spacing w:after="0"/>
        <w:rPr>
          <w:rFonts w:ascii="Times New Roman" w:hAnsi="Times New Roman" w:cs="Times New Roman"/>
        </w:rPr>
      </w:pPr>
      <w:r w:rsidRPr="00FC5889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5943600" cy="2773680"/>
                <wp:effectExtent l="0" t="0" r="0" b="762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736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BC7" w:rsidRPr="00CB233C" w:rsidP="00075BC7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0" w:name="_Hlk92280775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075BC7" w:rsidRPr="003F1295" w:rsidP="00075BC7" w14:textId="41E214E8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1" w:name="_Hlk92280740"/>
                            <w:bookmarkStart w:id="2" w:name="_Hlk92280741"/>
                            <w:bookmarkEnd w:id="0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58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 id="Text Box 6" o:spid="_x0000_i1026" type="#_x0000_t202" style="width:468pt;height:218.4pt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075BC7" w:rsidRPr="00CB233C" w:rsidP="00075BC7" w14:paraId="179399EE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0" w:name="_Hlk92280775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075BC7" w:rsidRPr="003F1295" w:rsidP="00075BC7" w14:paraId="1485091E" w14:textId="41E214E8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1" w:name="_Hlk92280740"/>
                      <w:bookmarkStart w:id="2" w:name="_Hlk92280741"/>
                      <w:bookmarkEnd w:id="0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58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1"/>
                      <w:bookmarkEnd w:id="2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70533" w:rsidRPr="00507CDA" w:rsidP="00B8471C" w14:paraId="65479457" w14:textId="77777777">
      <w:pPr>
        <w:rPr>
          <w:lang w:val="es-ES"/>
        </w:rPr>
      </w:pPr>
    </w:p>
    <w:p w:rsidR="00B063A0" w:rsidRPr="00507CDA" w:rsidP="00054F3C" w14:paraId="2AE6DA7F" w14:textId="77777777">
      <w:pPr>
        <w:rPr>
          <w:lang w:val="es-ES"/>
        </w:rPr>
      </w:pPr>
    </w:p>
    <w:sectPr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FooterTitle-IPRChar"/>
        <w:szCs w:val="20"/>
      </w:rPr>
      <w:id w:val="-755513485"/>
      <w:docPartObj>
        <w:docPartGallery w:val="Page Numbers (Bottom of Page)"/>
        <w:docPartUnique/>
      </w:docPartObj>
    </w:sdtPr>
    <w:sdtEndPr>
      <w:rPr>
        <w:rStyle w:val="FooterTitle-IPRChar"/>
      </w:rPr>
    </w:sdtEndPr>
    <w:sdtContent>
      <w:p w:rsidR="0082648C" w:rsidP="0082648C" w14:paraId="69195B88" w14:textId="22BBB93A">
        <w:pPr>
          <w:pBdr>
            <w:top w:val="single" w:sz="8" w:space="1" w:color="B12732"/>
          </w:pBdr>
          <w:tabs>
            <w:tab w:val="right" w:pos="9360"/>
          </w:tabs>
          <w:spacing w:after="0"/>
          <w:rPr>
            <w:rStyle w:val="FooterTitle-IPRChar"/>
            <w:szCs w:val="20"/>
          </w:rPr>
        </w:pPr>
        <w:r w:rsidRPr="001340A1">
          <w:rPr>
            <w:rStyle w:val="FooterTitle-IPRChar"/>
            <w:szCs w:val="20"/>
          </w:rPr>
          <w:t>Food Security Status and Well-Being of NAP Participants in Puerto Rico</w:t>
        </w:r>
        <w:r>
          <w:rPr>
            <w:rStyle w:val="FooterTitle-IPRChar"/>
            <w:szCs w:val="20"/>
          </w:rPr>
          <w:t>, Appendix F.16.</w:t>
        </w:r>
        <w:r w:rsidR="00075BC7">
          <w:rPr>
            <w:rStyle w:val="FooterTitle-IPRChar"/>
            <w:szCs w:val="20"/>
          </w:rPr>
          <w:t>1</w:t>
        </w:r>
        <w:r>
          <w:rPr>
            <w:rStyle w:val="FooterTitle-IPRChar"/>
            <w:szCs w:val="20"/>
          </w:rPr>
          <w:t>. Sorting and Rating Instructions in Spanish</w:t>
        </w:r>
      </w:p>
    </w:sdtContent>
  </w:sdt>
  <w:p w:rsidR="0082648C" w14:paraId="0D23437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2907" w:rsidP="00032907" w14:paraId="022FFFFA" w14:textId="7A8FFBAD">
    <w:pPr>
      <w:pStyle w:val="Header"/>
      <w:tabs>
        <w:tab w:val="left" w:pos="1375"/>
      </w:tabs>
    </w:pPr>
    <w:r>
      <w:tab/>
    </w:r>
    <w:r>
      <w:tab/>
    </w:r>
    <w:r>
      <w:tab/>
    </w:r>
    <w:r>
      <w:tab/>
    </w:r>
    <w:r w:rsidRPr="00C35DA7"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4318000</wp:posOffset>
              </wp:positionH>
              <wp:positionV relativeFrom="margin">
                <wp:posOffset>-660400</wp:posOffset>
              </wp:positionV>
              <wp:extent cx="1645920" cy="396240"/>
              <wp:effectExtent l="0" t="0" r="0" b="19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5BC7" w:rsidP="00075BC7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032907" w:rsidP="00075BC7" w14:textId="31AAA1A2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9/30/2025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29.6pt;height:31.2pt;margin-top:-52pt;margin-left:340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075BC7" w:rsidP="00075BC7" w14:paraId="4EA882B1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032907" w:rsidP="00075BC7" w14:paraId="4F24908A" w14:textId="31AAA1A2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C47158" w14:paraId="45108022" w14:textId="6E1C3520">
    <w:pPr>
      <w:pStyle w:val="Header"/>
    </w:pPr>
    <w:r>
      <w:tab/>
    </w:r>
    <w:r>
      <w:tab/>
    </w:r>
  </w:p>
  <w:p w:rsidR="00C47158" w14:paraId="2D4AB0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49263E5"/>
    <w:multiLevelType w:val="hybridMultilevel"/>
    <w:tmpl w:val="9998F1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05249"/>
    <w:multiLevelType w:val="hybridMultilevel"/>
    <w:tmpl w:val="EE108A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558895">
    <w:abstractNumId w:val="1"/>
  </w:num>
  <w:num w:numId="2" w16cid:durableId="6549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BB"/>
    <w:rsid w:val="00032907"/>
    <w:rsid w:val="00032FBB"/>
    <w:rsid w:val="00054F3C"/>
    <w:rsid w:val="00064F0E"/>
    <w:rsid w:val="00065895"/>
    <w:rsid w:val="00073305"/>
    <w:rsid w:val="00075BC7"/>
    <w:rsid w:val="000C6FD3"/>
    <w:rsid w:val="000D22CC"/>
    <w:rsid w:val="000E570A"/>
    <w:rsid w:val="000E68D9"/>
    <w:rsid w:val="000E72FA"/>
    <w:rsid w:val="001340A1"/>
    <w:rsid w:val="00161602"/>
    <w:rsid w:val="00182546"/>
    <w:rsid w:val="001E1F68"/>
    <w:rsid w:val="00212DAE"/>
    <w:rsid w:val="00270533"/>
    <w:rsid w:val="002D2EDB"/>
    <w:rsid w:val="003C4A95"/>
    <w:rsid w:val="003F1295"/>
    <w:rsid w:val="00506628"/>
    <w:rsid w:val="00507CDA"/>
    <w:rsid w:val="00510DB2"/>
    <w:rsid w:val="00542C84"/>
    <w:rsid w:val="005A54A3"/>
    <w:rsid w:val="005A6BD0"/>
    <w:rsid w:val="006139DB"/>
    <w:rsid w:val="006170A8"/>
    <w:rsid w:val="00630F22"/>
    <w:rsid w:val="006A2312"/>
    <w:rsid w:val="006D6ECE"/>
    <w:rsid w:val="00742D31"/>
    <w:rsid w:val="00753C63"/>
    <w:rsid w:val="00764FC4"/>
    <w:rsid w:val="00777AAF"/>
    <w:rsid w:val="007D5D06"/>
    <w:rsid w:val="00825527"/>
    <w:rsid w:val="0082648C"/>
    <w:rsid w:val="00930FAD"/>
    <w:rsid w:val="00980EB6"/>
    <w:rsid w:val="009F1685"/>
    <w:rsid w:val="00A2213A"/>
    <w:rsid w:val="00A41E0B"/>
    <w:rsid w:val="00A6378A"/>
    <w:rsid w:val="00A77CC1"/>
    <w:rsid w:val="00A96B13"/>
    <w:rsid w:val="00B063A0"/>
    <w:rsid w:val="00B517BD"/>
    <w:rsid w:val="00B8471C"/>
    <w:rsid w:val="00C051E0"/>
    <w:rsid w:val="00C0753E"/>
    <w:rsid w:val="00C24C74"/>
    <w:rsid w:val="00C47158"/>
    <w:rsid w:val="00C70E56"/>
    <w:rsid w:val="00CB233C"/>
    <w:rsid w:val="00CB70A4"/>
    <w:rsid w:val="00CC073A"/>
    <w:rsid w:val="00CE161F"/>
    <w:rsid w:val="00D00405"/>
    <w:rsid w:val="00D13066"/>
    <w:rsid w:val="00D55E4B"/>
    <w:rsid w:val="00DB534F"/>
    <w:rsid w:val="00DE19BC"/>
    <w:rsid w:val="00EC47BF"/>
    <w:rsid w:val="00F047FB"/>
    <w:rsid w:val="00F35AC8"/>
    <w:rsid w:val="00F35F0A"/>
    <w:rsid w:val="00FD1414"/>
    <w:rsid w:val="00FD4A63"/>
    <w:rsid w:val="00FF18C0"/>
    <w:rsid w:val="00FF30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630E51"/>
  <w15:chartTrackingRefBased/>
  <w15:docId w15:val="{5BFAE63D-18B5-4A92-A001-27100A3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-IPR">
    <w:name w:val="BodyText-IPR"/>
    <w:link w:val="BodyText-IPRChar"/>
    <w:qFormat/>
    <w:rsid w:val="006139DB"/>
    <w:pPr>
      <w:spacing w:after="240" w:line="240" w:lineRule="auto"/>
    </w:pPr>
    <w:rPr>
      <w:sz w:val="22"/>
      <w:szCs w:val="22"/>
    </w:rPr>
  </w:style>
  <w:style w:type="character" w:customStyle="1" w:styleId="BodyText-IPRChar">
    <w:name w:val="BodyText-IPR Char"/>
    <w:basedOn w:val="DefaultParagraphFont"/>
    <w:link w:val="BodyText-IPR"/>
    <w:rsid w:val="006139DB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066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0DB2"/>
    <w:pPr>
      <w:ind w:left="720"/>
      <w:contextualSpacing/>
    </w:pPr>
  </w:style>
  <w:style w:type="paragraph" w:customStyle="1" w:styleId="BodyText">
    <w:name w:val="BodyText"/>
    <w:link w:val="BodyTextChar"/>
    <w:qFormat/>
    <w:rsid w:val="000E68D9"/>
    <w:pPr>
      <w:spacing w:after="240" w:line="240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E6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8D9"/>
    <w:pPr>
      <w:spacing w:after="0"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8D9"/>
    <w:rPr>
      <w:rFonts w:cs="Calibri"/>
      <w:sz w:val="20"/>
      <w:szCs w:val="20"/>
    </w:rPr>
  </w:style>
  <w:style w:type="character" w:customStyle="1" w:styleId="BodyTextChar">
    <w:name w:val="BodyText Char"/>
    <w:basedOn w:val="DefaultParagraphFont"/>
    <w:link w:val="BodyText"/>
    <w:rsid w:val="000E68D9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07CDA"/>
    <w:rPr>
      <w:color w:val="605E5C"/>
      <w:shd w:val="clear" w:color="auto" w:fill="E1DFDD"/>
    </w:rPr>
  </w:style>
  <w:style w:type="paragraph" w:customStyle="1" w:styleId="Heading1-IPR">
    <w:name w:val="Heading1-IPR"/>
    <w:link w:val="Heading1-IPRChar"/>
    <w:qFormat/>
    <w:rsid w:val="00C47158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DefaultParagraphFont"/>
    <w:link w:val="Heading1-IPR"/>
    <w:rsid w:val="00C47158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C47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158"/>
  </w:style>
  <w:style w:type="paragraph" w:styleId="Footer">
    <w:name w:val="footer"/>
    <w:basedOn w:val="Normal"/>
    <w:link w:val="FooterChar"/>
    <w:uiPriority w:val="99"/>
    <w:unhideWhenUsed/>
    <w:rsid w:val="00C47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158"/>
  </w:style>
  <w:style w:type="character" w:customStyle="1" w:styleId="Body11ptCalibri-IPRChar">
    <w:name w:val="Body11ptCalibri-IPR Char"/>
    <w:basedOn w:val="DefaultParagraphFont"/>
    <w:link w:val="Body11ptCalibri-IPR"/>
    <w:locked/>
    <w:rsid w:val="00032907"/>
    <w:rPr>
      <w:rFonts w:eastAsia="Times New Roman"/>
    </w:rPr>
  </w:style>
  <w:style w:type="paragraph" w:customStyle="1" w:styleId="Body11ptCalibri-IPR">
    <w:name w:val="Body11ptCalibri-IPR"/>
    <w:link w:val="Body11ptCalibri-IPRChar"/>
    <w:qFormat/>
    <w:rsid w:val="00032907"/>
    <w:pPr>
      <w:spacing w:after="240" w:line="240" w:lineRule="auto"/>
      <w:ind w:firstLine="720"/>
    </w:pPr>
    <w:rPr>
      <w:rFonts w:eastAsia="Times New Roman"/>
    </w:rPr>
  </w:style>
  <w:style w:type="paragraph" w:customStyle="1" w:styleId="FooterTitle-IPR">
    <w:name w:val="FooterTitle-IPR"/>
    <w:basedOn w:val="Normal"/>
    <w:link w:val="FooterTitle-IPRChar"/>
    <w:qFormat/>
    <w:rsid w:val="0082648C"/>
    <w:pPr>
      <w:pBdr>
        <w:top w:val="single" w:sz="8" w:space="1" w:color="B12732"/>
      </w:pBdr>
      <w:tabs>
        <w:tab w:val="right" w:pos="9360"/>
      </w:tabs>
      <w:spacing w:after="0" w:line="240" w:lineRule="auto"/>
    </w:pPr>
    <w:rPr>
      <w:rFonts w:asciiTheme="minorHAnsi" w:hAnsiTheme="minorHAnsi"/>
      <w:i/>
      <w:sz w:val="20"/>
      <w:szCs w:val="22"/>
    </w:rPr>
  </w:style>
  <w:style w:type="character" w:customStyle="1" w:styleId="FooterTitle-IPRChar">
    <w:name w:val="FooterTitle-IPR Char"/>
    <w:basedOn w:val="DefaultParagraphFont"/>
    <w:link w:val="FooterTitle-IPR"/>
    <w:rsid w:val="0082648C"/>
    <w:rPr>
      <w:rFonts w:asciiTheme="minorHAnsi" w:hAnsiTheme="minorHAnsi"/>
      <w:i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s://participant.groupwisdom.tech/login" TargetMode="External" /><Relationship Id="rId9" Type="http://schemas.openxmlformats.org/officeDocument/2006/relationships/hyperlink" Target="mailto:ifeliz@insightpolicyresearch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0C655ECE2BF4293EF4165223094A8" ma:contentTypeVersion="1" ma:contentTypeDescription="Create a new document." ma:contentTypeScope="" ma:versionID="0525f139da6125d2996d0750d000b9ab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b78b83f7d8b472101d311868451ab979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A7DEB-B3D0-4846-B660-51516EE6DBB6}">
  <ds:schemaRefs>
    <ds:schemaRef ds:uri="http://schemas.microsoft.com/office/2006/metadata/properties"/>
    <ds:schemaRef ds:uri="http://schemas.microsoft.com/office/infopath/2007/PartnerControls"/>
    <ds:schemaRef ds:uri="40006ece-1928-41e1-8cda-cb070eacd97c"/>
    <ds:schemaRef ds:uri="299e04b7-dea7-4eee-9d59-b8259a48e8e3"/>
  </ds:schemaRefs>
</ds:datastoreItem>
</file>

<file path=customXml/itemProps2.xml><?xml version="1.0" encoding="utf-8"?>
<ds:datastoreItem xmlns:ds="http://schemas.openxmlformats.org/officeDocument/2006/customXml" ds:itemID="{D3BCC62F-F876-45A6-91DC-99C4D6E38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96E1F-FD13-4495-BB08-09A1C27B28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Blitstein</dc:creator>
  <cp:lastModifiedBy>Corey, Kristen - FNS</cp:lastModifiedBy>
  <cp:revision>23</cp:revision>
  <dcterms:created xsi:type="dcterms:W3CDTF">2023-12-03T22:27:00Z</dcterms:created>
  <dcterms:modified xsi:type="dcterms:W3CDTF">2024-01-05T20:23:00Z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0x010100E450C655ECE2BF4293EF4165223094A8</vt:lpwstr>
  </property>
  <property fmtid="{D5CDD505-2E9C-101B-9397-08002B2CF9AE}" pid="3" name="MediaServiceImageTags">
    <vt:lpwstr/>
  </property>
  <property fmtid="{D5CDD505-2E9C-101B-9397-08002B2CF9AE}" pid="4" name="Order">
    <vt:r8>35100</vt:r8>
  </property>
</Properties>
</file>