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3EDF" w:rsidP="00C03EDF" w14:paraId="30AB4103" w14:textId="77777777">
      <w:pPr>
        <w:jc w:val="center"/>
        <w:rPr>
          <w:rFonts w:ascii="Times New Roman" w:hAnsi="Times New Roman"/>
          <w:b/>
        </w:rPr>
      </w:pPr>
      <w:r>
        <w:rPr>
          <w:rFonts w:ascii="Times New Roman" w:hAnsi="Times New Roman"/>
          <w:b/>
        </w:rPr>
        <w:t>Justification for Non-Substantive Changes</w:t>
      </w:r>
      <w:r w:rsidR="00855A2B">
        <w:rPr>
          <w:rFonts w:ascii="Times New Roman" w:hAnsi="Times New Roman"/>
          <w:b/>
        </w:rPr>
        <w:t xml:space="preserve"> for </w:t>
      </w:r>
      <w:r w:rsidR="006F6A32">
        <w:rPr>
          <w:rFonts w:ascii="Times New Roman" w:hAnsi="Times New Roman"/>
          <w:b/>
        </w:rPr>
        <w:t>(</w:t>
      </w:r>
      <w:r w:rsidR="006E578C">
        <w:rPr>
          <w:rFonts w:ascii="Times New Roman" w:hAnsi="Times New Roman"/>
          <w:b/>
        </w:rPr>
        <w:t>SSA-1375</w:t>
      </w:r>
      <w:r w:rsidR="006F6A32">
        <w:rPr>
          <w:rFonts w:ascii="Times New Roman" w:hAnsi="Times New Roman"/>
          <w:b/>
        </w:rPr>
        <w:t>)</w:t>
      </w:r>
    </w:p>
    <w:p w:rsidR="00855A2B" w:rsidP="00C03EDF" w14:paraId="34E9D480" w14:textId="77777777">
      <w:pPr>
        <w:jc w:val="center"/>
        <w:rPr>
          <w:rFonts w:ascii="Times New Roman" w:hAnsi="Times New Roman"/>
          <w:b/>
        </w:rPr>
      </w:pPr>
      <w:r>
        <w:rPr>
          <w:rFonts w:ascii="Times New Roman" w:hAnsi="Times New Roman"/>
          <w:b/>
        </w:rPr>
        <w:t>Progress Review Form</w:t>
      </w:r>
    </w:p>
    <w:p w:rsidR="00330A53" w:rsidP="00C03EDF" w14:paraId="098A0620" w14:textId="77777777">
      <w:pPr>
        <w:jc w:val="center"/>
        <w:rPr>
          <w:rFonts w:ascii="Times New Roman" w:hAnsi="Times New Roman"/>
          <w:b/>
        </w:rPr>
      </w:pPr>
      <w:r>
        <w:rPr>
          <w:rFonts w:ascii="Times New Roman" w:hAnsi="Times New Roman"/>
          <w:b/>
        </w:rPr>
        <w:t xml:space="preserve">CFR </w:t>
      </w:r>
      <w:r w:rsidRPr="0071665D">
        <w:rPr>
          <w:rFonts w:ascii="Times New Roman" w:hAnsi="Times New Roman"/>
          <w:b/>
        </w:rPr>
        <w:t>Citation</w:t>
      </w:r>
      <w:r w:rsidRPr="0071665D" w:rsidR="005C4386">
        <w:rPr>
          <w:rFonts w:ascii="Times New Roman" w:hAnsi="Times New Roman"/>
          <w:b/>
        </w:rPr>
        <w:t>s</w:t>
      </w:r>
      <w:r w:rsidR="0071665D">
        <w:rPr>
          <w:rFonts w:ascii="Times New Roman" w:hAnsi="Times New Roman"/>
          <w:b/>
        </w:rPr>
        <w:t xml:space="preserve"> </w:t>
      </w:r>
      <w:r w:rsidRPr="0071665D" w:rsidR="0071665D">
        <w:rPr>
          <w:rFonts w:ascii="Times New Roman" w:hAnsi="Times New Roman"/>
          <w:b/>
        </w:rPr>
        <w:t>411.180-411.226</w:t>
      </w:r>
    </w:p>
    <w:p w:rsidR="00855A2B" w:rsidP="00C03EDF" w14:paraId="0F19A204" w14:textId="77777777">
      <w:pPr>
        <w:jc w:val="center"/>
        <w:rPr>
          <w:rFonts w:ascii="Times New Roman" w:hAnsi="Times New Roman"/>
          <w:b/>
        </w:rPr>
      </w:pPr>
      <w:r>
        <w:rPr>
          <w:rFonts w:ascii="Times New Roman" w:hAnsi="Times New Roman"/>
          <w:b/>
        </w:rPr>
        <w:t>OMB No. 0960-</w:t>
      </w:r>
      <w:r w:rsidRPr="006E578C" w:rsidR="006E578C">
        <w:rPr>
          <w:rFonts w:ascii="Times New Roman" w:hAnsi="Times New Roman"/>
          <w:b/>
        </w:rPr>
        <w:t>0644</w:t>
      </w:r>
    </w:p>
    <w:p w:rsidR="00C03EDF" w:rsidP="00C03EDF" w14:paraId="65692341" w14:textId="77777777">
      <w:pPr>
        <w:rPr>
          <w:rFonts w:ascii="Times New Roman" w:hAnsi="Times New Roman"/>
        </w:rPr>
      </w:pPr>
    </w:p>
    <w:p w:rsidR="00855A2B" w:rsidRPr="00172E12" w:rsidP="00C03EDF" w14:paraId="0D7A7079" w14:textId="000CF76D">
      <w:pPr>
        <w:rPr>
          <w:rFonts w:ascii="Times New Roman" w:hAnsi="Times New Roman"/>
          <w:b/>
          <w:snapToGrid w:val="0"/>
        </w:rPr>
      </w:pPr>
      <w:r>
        <w:rPr>
          <w:rFonts w:ascii="Times New Roman" w:hAnsi="Times New Roman"/>
          <w:b/>
          <w:snapToGrid w:val="0"/>
          <w:u w:val="single"/>
        </w:rPr>
        <w:t xml:space="preserve">Justification for Non-Substantive Changes to </w:t>
      </w:r>
      <w:r w:rsidR="00647B10">
        <w:rPr>
          <w:rFonts w:ascii="Times New Roman" w:hAnsi="Times New Roman"/>
          <w:b/>
          <w:snapToGrid w:val="0"/>
          <w:u w:val="single"/>
        </w:rPr>
        <w:t>the SSA-1375</w:t>
      </w:r>
      <w:r>
        <w:rPr>
          <w:rFonts w:ascii="Times New Roman" w:hAnsi="Times New Roman"/>
          <w:b/>
          <w:snapToGrid w:val="0"/>
        </w:rPr>
        <w:t>:</w:t>
      </w:r>
    </w:p>
    <w:p w:rsidR="00855A2B" w:rsidP="00C03EDF" w14:paraId="2D398F1A" w14:textId="77777777">
      <w:pPr>
        <w:rPr>
          <w:rFonts w:ascii="Times New Roman" w:hAnsi="Times New Roman"/>
          <w:snapToGrid w:val="0"/>
        </w:rPr>
      </w:pPr>
    </w:p>
    <w:p w:rsidR="00262B15" w:rsidP="00262B15" w14:paraId="55666DEB" w14:textId="36EAA087">
      <w:pPr>
        <w:numPr>
          <w:ilvl w:val="0"/>
          <w:numId w:val="1"/>
        </w:numPr>
        <w:rPr>
          <w:rFonts w:ascii="Times New Roman" w:hAnsi="Times New Roman"/>
          <w:snapToGrid w:val="0"/>
        </w:rPr>
      </w:pPr>
      <w:r w:rsidRPr="00E30102">
        <w:rPr>
          <w:rFonts w:ascii="Times New Roman" w:hAnsi="Times New Roman"/>
          <w:b/>
          <w:bCs/>
          <w:snapToGrid w:val="0"/>
          <w:u w:val="single"/>
        </w:rPr>
        <w:t>Change #1</w:t>
      </w:r>
      <w:r>
        <w:rPr>
          <w:rFonts w:ascii="Times New Roman" w:hAnsi="Times New Roman"/>
          <w:snapToGrid w:val="0"/>
        </w:rPr>
        <w:t xml:space="preserve">:  </w:t>
      </w:r>
      <w:r w:rsidR="00E30102">
        <w:rPr>
          <w:rFonts w:ascii="Times New Roman" w:hAnsi="Times New Roman"/>
          <w:snapToGrid w:val="0"/>
        </w:rPr>
        <w:t xml:space="preserve"> We are revising the sign, date and return language on page 1 under Instructions: </w:t>
      </w:r>
    </w:p>
    <w:p w:rsidR="00E30102" w:rsidP="00F62FE0" w14:paraId="3D4EE126" w14:textId="77777777">
      <w:pPr>
        <w:pStyle w:val="Default"/>
        <w:ind w:left="720"/>
      </w:pPr>
      <w:r w:rsidRPr="00E30102">
        <w:rPr>
          <w:b/>
          <w:bCs/>
          <w:snapToGrid w:val="0"/>
        </w:rPr>
        <w:t>Old Language</w:t>
      </w:r>
      <w:r w:rsidRPr="00E30102">
        <w:rPr>
          <w:snapToGrid w:val="0"/>
        </w:rPr>
        <w:t xml:space="preserve">:  </w:t>
      </w:r>
    </w:p>
    <w:p w:rsidR="00E30102" w:rsidRPr="00E30102" w:rsidP="00E30102" w14:paraId="655E24BD" w14:textId="0816CB14">
      <w:pPr>
        <w:widowControl/>
        <w:autoSpaceDE w:val="0"/>
        <w:autoSpaceDN w:val="0"/>
        <w:adjustRightInd w:val="0"/>
        <w:snapToGrid/>
        <w:ind w:left="720"/>
        <w:rPr>
          <w:rFonts w:ascii="Times New Roman" w:hAnsi="Times New Roman"/>
          <w:snapToGrid w:val="0"/>
        </w:rPr>
      </w:pPr>
      <w:r w:rsidRPr="00E30102">
        <w:rPr>
          <w:rFonts w:ascii="Times New Roman" w:hAnsi="Times New Roman"/>
        </w:rPr>
        <w:t>Then sign, date, and return this form to MAXIMUS using the enclosed postage paid envelope or by fax at 703-683-3289.</w:t>
      </w:r>
    </w:p>
    <w:p w:rsidR="00E30102" w:rsidRPr="00E30102" w:rsidP="00E30102" w14:paraId="5853209B" w14:textId="77777777">
      <w:pPr>
        <w:widowControl/>
        <w:autoSpaceDE w:val="0"/>
        <w:autoSpaceDN w:val="0"/>
        <w:adjustRightInd w:val="0"/>
        <w:snapToGrid/>
        <w:ind w:left="720"/>
        <w:rPr>
          <w:rFonts w:ascii="Times New Roman" w:hAnsi="Times New Roman"/>
          <w:snapToGrid w:val="0"/>
        </w:rPr>
      </w:pPr>
    </w:p>
    <w:p w:rsidR="00F62FE0" w:rsidP="00F62FE0" w14:paraId="426D8E96" w14:textId="77777777">
      <w:pPr>
        <w:widowControl/>
        <w:autoSpaceDE w:val="0"/>
        <w:autoSpaceDN w:val="0"/>
        <w:adjustRightInd w:val="0"/>
        <w:snapToGrid/>
        <w:ind w:firstLine="720"/>
        <w:rPr>
          <w:rFonts w:ascii="TimesNewRomanPSMT" w:hAnsi="TimesNewRomanPSMT" w:cs="TimesNewRomanPSMT"/>
        </w:rPr>
      </w:pPr>
      <w:r w:rsidRPr="00E30102">
        <w:rPr>
          <w:rFonts w:ascii="Times New Roman" w:hAnsi="Times New Roman"/>
          <w:b/>
          <w:bCs/>
        </w:rPr>
        <w:t>New Language</w:t>
      </w:r>
      <w:r>
        <w:rPr>
          <w:rFonts w:ascii="Times New Roman" w:hAnsi="Times New Roman"/>
          <w:b/>
          <w:bCs/>
        </w:rPr>
        <w:t>:</w:t>
      </w:r>
      <w:r w:rsidRPr="00E30102">
        <w:rPr>
          <w:rFonts w:ascii="TimesNewRomanPSMT" w:hAnsi="TimesNewRomanPSMT" w:cs="TimesNewRomanPSMT"/>
        </w:rPr>
        <w:t xml:space="preserve"> </w:t>
      </w:r>
    </w:p>
    <w:p w:rsidR="00E30102" w:rsidRPr="00E30102" w:rsidP="00E30102" w14:paraId="13C7E7B1" w14:textId="0F3D7B0F">
      <w:pPr>
        <w:widowControl/>
        <w:autoSpaceDE w:val="0"/>
        <w:autoSpaceDN w:val="0"/>
        <w:adjustRightInd w:val="0"/>
        <w:snapToGrid/>
        <w:ind w:left="720"/>
        <w:rPr>
          <w:rFonts w:ascii="Times New Roman" w:hAnsi="Times New Roman"/>
          <w:b/>
          <w:bCs/>
          <w:snapToGrid w:val="0"/>
        </w:rPr>
      </w:pPr>
      <w:r>
        <w:rPr>
          <w:rFonts w:ascii="TimesNewRomanPSMT" w:hAnsi="TimesNewRomanPSMT" w:cs="TimesNewRomanPSMT"/>
        </w:rPr>
        <w:t xml:space="preserve">Then sign, date, and return this form to </w:t>
      </w:r>
      <w:r>
        <w:rPr>
          <w:rFonts w:ascii="Times New Roman" w:hAnsi="Times New Roman"/>
        </w:rPr>
        <w:t xml:space="preserve">Ticket To Work </w:t>
      </w:r>
      <w:r>
        <w:rPr>
          <w:rFonts w:ascii="TimesNewRomanPSMT" w:hAnsi="TimesNewRomanPSMT" w:cs="TimesNewRomanPSMT"/>
        </w:rPr>
        <w:t xml:space="preserve"> using the enclosed postage paid</w:t>
      </w:r>
      <w:r w:rsidR="00F62FE0">
        <w:rPr>
          <w:rFonts w:ascii="TimesNewRomanPSMT" w:hAnsi="TimesNewRomanPSMT" w:cs="TimesNewRomanPSMT"/>
        </w:rPr>
        <w:t xml:space="preserve"> </w:t>
      </w:r>
      <w:r>
        <w:rPr>
          <w:rFonts w:ascii="TimesNewRomanPSMT" w:hAnsi="TimesNewRomanPSMT" w:cs="TimesNewRomanPSMT"/>
        </w:rPr>
        <w:t>envelope or by fax at 703-683-3289.</w:t>
      </w:r>
    </w:p>
    <w:p w:rsidR="00E30102" w:rsidP="00E30102" w14:paraId="58588330" w14:textId="307499A4">
      <w:pPr>
        <w:ind w:left="720"/>
        <w:rPr>
          <w:rFonts w:ascii="Times New Roman" w:hAnsi="Times New Roman"/>
          <w:snapToGrid w:val="0"/>
        </w:rPr>
      </w:pPr>
    </w:p>
    <w:p w:rsidR="006E578C" w:rsidRPr="00F62FE0" w:rsidP="00F62FE0" w14:paraId="1EFB1F7A" w14:textId="3125ADDE">
      <w:pPr>
        <w:ind w:left="360"/>
        <w:rPr>
          <w:rFonts w:ascii="Times New Roman" w:hAnsi="Times New Roman"/>
          <w:snapToGrid w:val="0"/>
        </w:rPr>
      </w:pPr>
      <w:r w:rsidRPr="00F62FE0">
        <w:rPr>
          <w:rFonts w:ascii="Times New Roman" w:hAnsi="Times New Roman"/>
          <w:b/>
          <w:bCs/>
          <w:snapToGrid w:val="0"/>
          <w:u w:val="single"/>
        </w:rPr>
        <w:t>Justification #</w:t>
      </w:r>
      <w:r w:rsidRPr="00F62FE0" w:rsidR="00635B0F">
        <w:rPr>
          <w:rFonts w:ascii="Times New Roman" w:hAnsi="Times New Roman"/>
          <w:b/>
          <w:bCs/>
          <w:snapToGrid w:val="0"/>
          <w:u w:val="single"/>
        </w:rPr>
        <w:t>1</w:t>
      </w:r>
      <w:r w:rsidRPr="00F62FE0" w:rsidR="00635B0F">
        <w:rPr>
          <w:rFonts w:ascii="Times New Roman" w:hAnsi="Times New Roman"/>
          <w:snapToGrid w:val="0"/>
        </w:rPr>
        <w:t>:</w:t>
      </w:r>
      <w:r w:rsidRPr="00F62FE0" w:rsidR="00F62FE0">
        <w:rPr>
          <w:rFonts w:ascii="Times New Roman" w:hAnsi="Times New Roman"/>
          <w:snapToGrid w:val="0"/>
        </w:rPr>
        <w:t xml:space="preserve">  We are revising the language, because t</w:t>
      </w:r>
      <w:r w:rsidRPr="00F62FE0">
        <w:rPr>
          <w:rFonts w:ascii="Times New Roman" w:hAnsi="Times New Roman"/>
          <w:snapToGrid w:val="0"/>
        </w:rPr>
        <w:t>he Ticket to Work program</w:t>
      </w:r>
      <w:r w:rsidRPr="00F62FE0" w:rsidR="00635B0F">
        <w:rPr>
          <w:rFonts w:ascii="Times New Roman" w:hAnsi="Times New Roman"/>
          <w:snapToGrid w:val="0"/>
        </w:rPr>
        <w:t xml:space="preserve"> no longer contracts with </w:t>
      </w:r>
      <w:r w:rsidRPr="00F62FE0">
        <w:rPr>
          <w:rFonts w:ascii="Times New Roman" w:hAnsi="Times New Roman"/>
          <w:snapToGrid w:val="0"/>
        </w:rPr>
        <w:t>MAXIMUS</w:t>
      </w:r>
      <w:r w:rsidRPr="00F62FE0" w:rsidR="00F62FE0">
        <w:rPr>
          <w:rFonts w:ascii="Times New Roman" w:hAnsi="Times New Roman"/>
          <w:snapToGrid w:val="0"/>
        </w:rPr>
        <w:t xml:space="preserve">. Therefore,  we are changing </w:t>
      </w:r>
      <w:r w:rsidRPr="00F62FE0">
        <w:rPr>
          <w:rFonts w:ascii="Times New Roman" w:hAnsi="Times New Roman"/>
          <w:snapToGrid w:val="0"/>
        </w:rPr>
        <w:t>the reference to</w:t>
      </w:r>
      <w:r w:rsidRPr="00F62FE0" w:rsidR="00635B0F">
        <w:rPr>
          <w:rFonts w:ascii="Times New Roman" w:hAnsi="Times New Roman"/>
          <w:snapToGrid w:val="0"/>
        </w:rPr>
        <w:t xml:space="preserve"> </w:t>
      </w:r>
      <w:r w:rsidRPr="00F62FE0">
        <w:rPr>
          <w:rFonts w:ascii="Times New Roman" w:hAnsi="Times New Roman"/>
          <w:snapToGrid w:val="0"/>
        </w:rPr>
        <w:t xml:space="preserve">the program name, “Ticket to Work.” </w:t>
      </w:r>
    </w:p>
    <w:p w:rsidR="00262B15" w:rsidP="006E578C" w14:paraId="22F34FCF" w14:textId="77777777">
      <w:pPr>
        <w:pStyle w:val="ListParagraph"/>
        <w:ind w:left="0"/>
        <w:rPr>
          <w:rFonts w:ascii="Times New Roman" w:hAnsi="Times New Roman"/>
          <w:snapToGrid w:val="0"/>
        </w:rPr>
      </w:pPr>
    </w:p>
    <w:p w:rsidR="00F62FE0" w:rsidRPr="00F62FE0" w:rsidP="002B3D24" w14:paraId="454AADC6" w14:textId="487E7B7D">
      <w:pPr>
        <w:numPr>
          <w:ilvl w:val="0"/>
          <w:numId w:val="1"/>
        </w:numPr>
        <w:rPr>
          <w:rFonts w:ascii="Times New Roman" w:hAnsi="Times New Roman"/>
          <w:snapToGrid w:val="0"/>
        </w:rPr>
      </w:pPr>
      <w:r w:rsidRPr="00E30102">
        <w:rPr>
          <w:rFonts w:ascii="Times New Roman" w:hAnsi="Times New Roman"/>
          <w:b/>
          <w:bCs/>
          <w:snapToGrid w:val="0"/>
          <w:u w:val="single"/>
        </w:rPr>
        <w:t>Change #2</w:t>
      </w:r>
      <w:r w:rsidRPr="006E578C">
        <w:rPr>
          <w:rFonts w:ascii="Times New Roman" w:hAnsi="Times New Roman"/>
          <w:snapToGrid w:val="0"/>
        </w:rPr>
        <w:t xml:space="preserve">:  </w:t>
      </w:r>
      <w:r>
        <w:rPr>
          <w:rFonts w:ascii="Times New Roman" w:hAnsi="Times New Roman"/>
          <w:snapToGrid w:val="0"/>
        </w:rPr>
        <w:t>We are revising the Trial Work Level earnings amount on page 1,</w:t>
      </w:r>
      <w:r w:rsidRPr="00F62FE0">
        <w:rPr>
          <w:rFonts w:ascii="Times New Roman" w:hAnsi="Times New Roman"/>
          <w:snapToGrid w:val="0"/>
        </w:rPr>
        <w:t xml:space="preserve"> </w:t>
      </w:r>
      <w:r w:rsidRPr="00F62FE0">
        <w:rPr>
          <w:rFonts w:ascii="TimesNewRomanPS-BoldMT" w:hAnsi="TimesNewRomanPS-BoldMT" w:cs="TimesNewRomanPS-BoldMT"/>
        </w:rPr>
        <w:t>First 12-Month Progress Review Requirements Section A</w:t>
      </w:r>
      <w:r>
        <w:rPr>
          <w:rFonts w:ascii="TimesNewRomanPS-BoldMT" w:hAnsi="TimesNewRomanPS-BoldMT" w:cs="TimesNewRomanPS-BoldMT"/>
        </w:rPr>
        <w:t>:</w:t>
      </w:r>
    </w:p>
    <w:p w:rsidR="00F62FE0" w:rsidP="00F62FE0" w14:paraId="4E65ECBE" w14:textId="77777777">
      <w:pPr>
        <w:pStyle w:val="Default"/>
        <w:ind w:firstLine="360"/>
        <w:rPr>
          <w:b/>
          <w:bCs/>
        </w:rPr>
      </w:pPr>
    </w:p>
    <w:p w:rsidR="00F62FE0" w:rsidRPr="00F62FE0" w:rsidP="00F62FE0" w14:paraId="74260AB5" w14:textId="5FD6CC3B">
      <w:pPr>
        <w:pStyle w:val="Default"/>
        <w:ind w:firstLine="720"/>
        <w:rPr>
          <w:b/>
          <w:bCs/>
        </w:rPr>
      </w:pPr>
      <w:r w:rsidRPr="00F62FE0">
        <w:rPr>
          <w:b/>
          <w:bCs/>
        </w:rPr>
        <w:t>Old Language:</w:t>
      </w:r>
    </w:p>
    <w:p w:rsidR="00F62FE0" w:rsidP="00F62FE0" w14:paraId="2E4E3ECB" w14:textId="3EF52481">
      <w:pPr>
        <w:pStyle w:val="Default"/>
        <w:numPr>
          <w:ilvl w:val="0"/>
          <w:numId w:val="3"/>
        </w:numPr>
      </w:pPr>
      <w:r w:rsidRPr="00F62FE0">
        <w:t xml:space="preserve">I </w:t>
      </w:r>
      <w:r w:rsidRPr="00F62FE0">
        <w:rPr>
          <w:b/>
          <w:bCs/>
        </w:rPr>
        <w:t xml:space="preserve">worked 3 out of 12 months </w:t>
      </w:r>
      <w:r w:rsidRPr="00F62FE0">
        <w:t xml:space="preserve">with </w:t>
      </w:r>
      <w:r w:rsidRPr="00F62FE0">
        <w:rPr>
          <w:b/>
          <w:bCs/>
        </w:rPr>
        <w:t xml:space="preserve">earnings at or above $940 </w:t>
      </w:r>
      <w:r w:rsidRPr="00F62FE0">
        <w:t xml:space="preserve">in each month (Trial Work Level for 2021). </w:t>
      </w:r>
    </w:p>
    <w:p w:rsidR="00F62FE0" w:rsidP="00F62FE0" w14:paraId="501B360B" w14:textId="38829153">
      <w:pPr>
        <w:pStyle w:val="Default"/>
      </w:pPr>
    </w:p>
    <w:p w:rsidR="00F62FE0" w:rsidP="00F62FE0" w14:paraId="272FBC21" w14:textId="77777777">
      <w:pPr>
        <w:widowControl/>
        <w:autoSpaceDE w:val="0"/>
        <w:autoSpaceDN w:val="0"/>
        <w:adjustRightInd w:val="0"/>
        <w:snapToGrid/>
        <w:ind w:firstLine="720"/>
        <w:rPr>
          <w:rFonts w:ascii="TimesNewRomanPSMT" w:hAnsi="TimesNewRomanPSMT" w:cs="TimesNewRomanPSMT"/>
        </w:rPr>
      </w:pPr>
      <w:r w:rsidRPr="00E30102">
        <w:rPr>
          <w:rFonts w:ascii="Times New Roman" w:hAnsi="Times New Roman"/>
          <w:b/>
          <w:bCs/>
        </w:rPr>
        <w:t>New Language</w:t>
      </w:r>
      <w:r>
        <w:rPr>
          <w:rFonts w:ascii="Times New Roman" w:hAnsi="Times New Roman"/>
          <w:b/>
          <w:bCs/>
        </w:rPr>
        <w:t>:</w:t>
      </w:r>
      <w:r w:rsidRPr="00E30102">
        <w:rPr>
          <w:rFonts w:ascii="TimesNewRomanPSMT" w:hAnsi="TimesNewRomanPSMT" w:cs="TimesNewRomanPSMT"/>
        </w:rPr>
        <w:t xml:space="preserve"> </w:t>
      </w:r>
    </w:p>
    <w:p w:rsidR="00F62FE0" w:rsidP="00F62FE0" w14:paraId="6C6660E2" w14:textId="500BA975">
      <w:pPr>
        <w:pStyle w:val="Default"/>
        <w:numPr>
          <w:ilvl w:val="0"/>
          <w:numId w:val="4"/>
        </w:numPr>
      </w:pPr>
      <w:r>
        <w:rPr>
          <w:rFonts w:ascii="TimesNewRomanPSMT" w:hAnsi="TimesNewRomanPSMT" w:cs="TimesNewRomanPSMT"/>
        </w:rPr>
        <w:t xml:space="preserve"> </w:t>
      </w:r>
      <w:r w:rsidRPr="00F62FE0">
        <w:t xml:space="preserve">I </w:t>
      </w:r>
      <w:r w:rsidRPr="00F62FE0">
        <w:rPr>
          <w:b/>
          <w:bCs/>
        </w:rPr>
        <w:t xml:space="preserve">worked 3 out of 12 months </w:t>
      </w:r>
      <w:r w:rsidRPr="00F62FE0">
        <w:t xml:space="preserve">with </w:t>
      </w:r>
      <w:r w:rsidRPr="00F62FE0">
        <w:rPr>
          <w:b/>
          <w:bCs/>
        </w:rPr>
        <w:t>earnings at or above $</w:t>
      </w:r>
      <w:r>
        <w:rPr>
          <w:b/>
          <w:bCs/>
        </w:rPr>
        <w:t>1,050</w:t>
      </w:r>
      <w:r w:rsidRPr="00F62FE0">
        <w:rPr>
          <w:b/>
          <w:bCs/>
        </w:rPr>
        <w:t xml:space="preserve"> </w:t>
      </w:r>
      <w:r w:rsidRPr="00F62FE0">
        <w:t>in each month (Trial Work Level for 202</w:t>
      </w:r>
      <w:r>
        <w:t>3</w:t>
      </w:r>
      <w:r w:rsidRPr="00F62FE0">
        <w:t xml:space="preserve">). </w:t>
      </w:r>
    </w:p>
    <w:p w:rsidR="00F62FE0" w:rsidP="00F62FE0" w14:paraId="2E9FB4DD" w14:textId="77777777">
      <w:pPr>
        <w:pStyle w:val="Default"/>
      </w:pPr>
    </w:p>
    <w:p w:rsidR="00330A53" w:rsidP="00F62FE0" w14:paraId="474DA015" w14:textId="03C0C74D">
      <w:pPr>
        <w:ind w:left="360"/>
        <w:rPr>
          <w:rFonts w:ascii="Times New Roman" w:hAnsi="Times New Roman"/>
          <w:snapToGrid w:val="0"/>
        </w:rPr>
      </w:pPr>
      <w:r w:rsidRPr="00F62FE0">
        <w:rPr>
          <w:rFonts w:ascii="Times New Roman" w:hAnsi="Times New Roman"/>
          <w:b/>
          <w:bCs/>
          <w:snapToGrid w:val="0"/>
          <w:u w:val="single"/>
        </w:rPr>
        <w:t>Justification #2</w:t>
      </w:r>
      <w:r w:rsidRPr="00F62FE0">
        <w:rPr>
          <w:rFonts w:ascii="Times New Roman" w:hAnsi="Times New Roman"/>
          <w:snapToGrid w:val="0"/>
        </w:rPr>
        <w:t xml:space="preserve">: </w:t>
      </w:r>
      <w:r w:rsidR="00F62FE0">
        <w:rPr>
          <w:rFonts w:ascii="Times New Roman" w:hAnsi="Times New Roman"/>
          <w:snapToGrid w:val="0"/>
        </w:rPr>
        <w:t xml:space="preserve"> We are updating the </w:t>
      </w:r>
      <w:r w:rsidRPr="00F62FE0" w:rsidR="006E578C">
        <w:rPr>
          <w:rFonts w:ascii="Times New Roman" w:hAnsi="Times New Roman"/>
          <w:snapToGrid w:val="0"/>
        </w:rPr>
        <w:t xml:space="preserve">Trial Work Period </w:t>
      </w:r>
      <w:r w:rsidRPr="00F62FE0" w:rsidR="00951DA2">
        <w:rPr>
          <w:rFonts w:ascii="Times New Roman" w:hAnsi="Times New Roman"/>
          <w:snapToGrid w:val="0"/>
        </w:rPr>
        <w:t>amount</w:t>
      </w:r>
      <w:r w:rsidRPr="00F62FE0" w:rsidR="006E578C">
        <w:rPr>
          <w:rFonts w:ascii="Times New Roman" w:hAnsi="Times New Roman"/>
          <w:snapToGrid w:val="0"/>
        </w:rPr>
        <w:t xml:space="preserve"> to reflect</w:t>
      </w:r>
      <w:r>
        <w:rPr>
          <w:rFonts w:ascii="Times New Roman" w:hAnsi="Times New Roman"/>
          <w:snapToGrid w:val="0"/>
        </w:rPr>
        <w:t xml:space="preserve"> the annual </w:t>
      </w:r>
      <w:r w:rsidRPr="00F62FE0" w:rsidR="00951DA2">
        <w:rPr>
          <w:rFonts w:ascii="Times New Roman" w:hAnsi="Times New Roman"/>
          <w:snapToGrid w:val="0"/>
        </w:rPr>
        <w:t>2023</w:t>
      </w:r>
      <w:r w:rsidRPr="00F62FE0" w:rsidR="006E578C">
        <w:rPr>
          <w:rFonts w:ascii="Times New Roman" w:hAnsi="Times New Roman"/>
          <w:snapToGrid w:val="0"/>
        </w:rPr>
        <w:t xml:space="preserve"> amount</w:t>
      </w:r>
      <w:r>
        <w:rPr>
          <w:rFonts w:ascii="Times New Roman" w:hAnsi="Times New Roman"/>
          <w:snapToGrid w:val="0"/>
        </w:rPr>
        <w:t xml:space="preserve"> (the current version shows the amount for 2021)</w:t>
      </w:r>
      <w:r w:rsidRPr="00F62FE0" w:rsidR="00951DA2">
        <w:rPr>
          <w:rFonts w:ascii="Times New Roman" w:hAnsi="Times New Roman"/>
          <w:snapToGrid w:val="0"/>
        </w:rPr>
        <w:t xml:space="preserve">. </w:t>
      </w:r>
      <w:r w:rsidR="00F62FE0">
        <w:rPr>
          <w:rFonts w:ascii="Times New Roman" w:hAnsi="Times New Roman"/>
          <w:snapToGrid w:val="0"/>
        </w:rPr>
        <w:t xml:space="preserve"> </w:t>
      </w:r>
    </w:p>
    <w:p w:rsidR="00F62FE0" w:rsidP="00E5093D" w14:paraId="657130F0" w14:textId="77777777">
      <w:pPr>
        <w:rPr>
          <w:rFonts w:ascii="Times New Roman" w:hAnsi="Times New Roman"/>
          <w:snapToGrid w:val="0"/>
        </w:rPr>
      </w:pPr>
    </w:p>
    <w:p w:rsidR="00172E12" w:rsidP="00172E12" w14:paraId="2FC62C33" w14:textId="77777777">
      <w:pPr>
        <w:rPr>
          <w:rFonts w:ascii="Times New Roman" w:hAnsi="Times New Roman"/>
          <w:snapToGrid w:val="0"/>
        </w:rPr>
      </w:pPr>
      <w:r>
        <w:rPr>
          <w:rFonts w:ascii="Times New Roman" w:hAnsi="Times New Roman"/>
          <w:snapToGrid w:val="0"/>
        </w:rPr>
        <w:t>SSA will implement these changes upon OMB approval.  These revisions will not affect the current burden for this information collection.</w:t>
      </w:r>
    </w:p>
    <w:p w:rsidR="00172E12" w:rsidP="00C03EDF" w14:paraId="2A08C0C4" w14:textId="77777777">
      <w:pPr>
        <w:rPr>
          <w:rFonts w:ascii="Times New Roman" w:hAnsi="Times New Roman"/>
          <w:snapToGrid w:val="0"/>
        </w:rPr>
      </w:pPr>
    </w:p>
    <w:p w:rsidR="00172E12" w:rsidRPr="00172E12" w:rsidP="00C03EDF" w14:paraId="7638893F" w14:textId="29A558E4">
      <w:pPr>
        <w:rPr>
          <w:rFonts w:ascii="Times New Roman" w:hAnsi="Times New Roman"/>
          <w:iCs/>
          <w:snapToGrid w:val="0"/>
        </w:rPr>
      </w:pPr>
      <w:r w:rsidRPr="00855A2B">
        <w:rPr>
          <w:rFonts w:ascii="Times New Roman" w:hAnsi="Times New Roman"/>
          <w:b/>
          <w:snapToGrid w:val="0"/>
          <w:u w:val="single"/>
        </w:rPr>
        <w:t>Resubmission of the Collection within One Year of OMB Approval</w:t>
      </w:r>
      <w:r>
        <w:rPr>
          <w:rFonts w:ascii="Times New Roman" w:hAnsi="Times New Roman"/>
          <w:b/>
          <w:iCs/>
          <w:snapToGrid w:val="0"/>
        </w:rPr>
        <w:t>:</w:t>
      </w:r>
    </w:p>
    <w:p w:rsidR="00330A53" w:rsidRPr="00172E12" w:rsidP="00C03EDF" w14:paraId="7A42B71E" w14:textId="5CC03AE5">
      <w:pPr>
        <w:rPr>
          <w:rFonts w:ascii="Times New Roman" w:hAnsi="Times New Roman"/>
          <w:snapToGrid w:val="0"/>
        </w:rPr>
      </w:pPr>
      <w:r>
        <w:rPr>
          <w:rFonts w:ascii="Times New Roman" w:hAnsi="Times New Roman"/>
          <w:snapToGrid w:val="0"/>
        </w:rPr>
        <w:t xml:space="preserve">We are revising the collection </w:t>
      </w:r>
      <w:r w:rsidRPr="00E30102">
        <w:rPr>
          <w:rFonts w:ascii="Times New Roman" w:hAnsi="Times New Roman"/>
          <w:bCs/>
          <w:iCs/>
          <w:snapToGrid w:val="0"/>
        </w:rPr>
        <w:t>within a year of the OMB approval date</w:t>
      </w:r>
      <w:r>
        <w:rPr>
          <w:rFonts w:ascii="Times New Roman" w:hAnsi="Times New Roman"/>
          <w:bCs/>
          <w:iCs/>
          <w:snapToGrid w:val="0"/>
        </w:rPr>
        <w:t xml:space="preserve">, because </w:t>
      </w:r>
      <w:r>
        <w:rPr>
          <w:rFonts w:ascii="Times New Roman" w:hAnsi="Times New Roman"/>
          <w:snapToGrid w:val="0"/>
        </w:rPr>
        <w:t xml:space="preserve">we submitted the clearance package in August 2021, but only just received approval in November 2023.  Since we submitted this package for clearance, the agency has changed contractors and increased the amount of Trial Work Level.  We would like to update this form to </w:t>
      </w:r>
      <w:r w:rsidR="0071665D">
        <w:rPr>
          <w:rFonts w:ascii="Times New Roman" w:hAnsi="Times New Roman"/>
          <w:snapToGrid w:val="0"/>
        </w:rPr>
        <w:t>ensure that we are providing accurate</w:t>
      </w:r>
      <w:r>
        <w:rPr>
          <w:rFonts w:ascii="Times New Roman" w:hAnsi="Times New Roman"/>
          <w:snapToGrid w:val="0"/>
        </w:rPr>
        <w:t xml:space="preserve"> </w:t>
      </w:r>
      <w:r w:rsidR="00F62FE0">
        <w:rPr>
          <w:rFonts w:ascii="Times New Roman" w:hAnsi="Times New Roman"/>
          <w:snapToGrid w:val="0"/>
        </w:rPr>
        <w:t xml:space="preserve">information </w:t>
      </w:r>
      <w:r w:rsidR="00F63316">
        <w:rPr>
          <w:rFonts w:ascii="Times New Roman" w:hAnsi="Times New Roman"/>
          <w:snapToGrid w:val="0"/>
        </w:rPr>
        <w:t xml:space="preserve">to the </w:t>
      </w:r>
      <w:r w:rsidR="0071665D">
        <w:rPr>
          <w:rFonts w:ascii="Times New Roman" w:hAnsi="Times New Roman"/>
          <w:snapToGrid w:val="0"/>
        </w:rPr>
        <w:t xml:space="preserve">beneficiaries who </w:t>
      </w:r>
      <w:r w:rsidR="00F63316">
        <w:rPr>
          <w:rFonts w:ascii="Times New Roman" w:hAnsi="Times New Roman"/>
          <w:snapToGrid w:val="0"/>
        </w:rPr>
        <w:t xml:space="preserve">SSA requires </w:t>
      </w:r>
      <w:r w:rsidR="0071665D">
        <w:rPr>
          <w:rFonts w:ascii="Times New Roman" w:hAnsi="Times New Roman"/>
          <w:snapToGrid w:val="0"/>
        </w:rPr>
        <w:t xml:space="preserve">to fill out the </w:t>
      </w:r>
      <w:r>
        <w:rPr>
          <w:rFonts w:ascii="Times New Roman" w:hAnsi="Times New Roman"/>
          <w:snapToGrid w:val="0"/>
        </w:rPr>
        <w:t xml:space="preserve">form to determine whether </w:t>
      </w:r>
      <w:r w:rsidR="0071665D">
        <w:rPr>
          <w:rFonts w:ascii="Times New Roman" w:hAnsi="Times New Roman"/>
          <w:snapToGrid w:val="0"/>
        </w:rPr>
        <w:t>they</w:t>
      </w:r>
      <w:r>
        <w:rPr>
          <w:rFonts w:ascii="Times New Roman" w:hAnsi="Times New Roman"/>
          <w:snapToGrid w:val="0"/>
        </w:rPr>
        <w:t xml:space="preserve"> should retain their Medical CDR protection.  </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190B76"/>
    <w:multiLevelType w:val="hybridMultilevel"/>
    <w:tmpl w:val="B15832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4C724E2"/>
    <w:multiLevelType w:val="hybridMultilevel"/>
    <w:tmpl w:val="397A8E38"/>
    <w:lvl w:ilvl="0">
      <w:start w:val="1"/>
      <w:numFmt w:val="upperLetter"/>
      <w:lvlText w:val="%1."/>
      <w:lvlJc w:val="left"/>
      <w:pPr>
        <w:ind w:left="1080" w:hanging="360"/>
      </w:pPr>
      <w:rPr>
        <w:rFonts w:ascii="TimesNewRomanPSMT" w:hAnsi="TimesNewRomanPSMT" w:cs="TimesNewRomanPSMT"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71324FD7"/>
    <w:multiLevelType w:val="hybridMultilevel"/>
    <w:tmpl w:val="DAD6E484"/>
    <w:lvl w:ilvl="0">
      <w:start w:val="1"/>
      <w:numFmt w:val="upp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7F083298"/>
    <w:multiLevelType w:val="hybridMultilevel"/>
    <w:tmpl w:val="FB266D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60110233">
    <w:abstractNumId w:val="3"/>
  </w:num>
  <w:num w:numId="2" w16cid:durableId="255750292">
    <w:abstractNumId w:val="0"/>
  </w:num>
  <w:num w:numId="3" w16cid:durableId="482935383">
    <w:abstractNumId w:val="2"/>
  </w:num>
  <w:num w:numId="4" w16cid:durableId="1423986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12"/>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3D24"/>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0EDD"/>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2DE"/>
    <w:rsid w:val="006244F9"/>
    <w:rsid w:val="00627F6F"/>
    <w:rsid w:val="00633A1E"/>
    <w:rsid w:val="00635B0F"/>
    <w:rsid w:val="006378E8"/>
    <w:rsid w:val="006405D2"/>
    <w:rsid w:val="006407FF"/>
    <w:rsid w:val="00641BB8"/>
    <w:rsid w:val="00641E92"/>
    <w:rsid w:val="006422C5"/>
    <w:rsid w:val="0064262E"/>
    <w:rsid w:val="0064525F"/>
    <w:rsid w:val="00647B10"/>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578C"/>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665D"/>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750"/>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1DA2"/>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A7CBA"/>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102"/>
    <w:rsid w:val="00E307F1"/>
    <w:rsid w:val="00E31090"/>
    <w:rsid w:val="00E36B8A"/>
    <w:rsid w:val="00E36D5E"/>
    <w:rsid w:val="00E4166E"/>
    <w:rsid w:val="00E4502E"/>
    <w:rsid w:val="00E478D5"/>
    <w:rsid w:val="00E5093D"/>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2FE0"/>
    <w:rsid w:val="00F63316"/>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EDFE32"/>
  <w15:chartTrackingRefBased/>
  <w15:docId w15:val="{45E4256D-7531-41E3-BD8B-8070EDA5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customStyle="1" w:styleId="Default">
    <w:name w:val="Default"/>
    <w:rsid w:val="00E3010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1686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Naomi Sipple</cp:lastModifiedBy>
  <cp:revision>4</cp:revision>
  <dcterms:created xsi:type="dcterms:W3CDTF">2023-12-07T16:56:00Z</dcterms:created>
  <dcterms:modified xsi:type="dcterms:W3CDTF">2023-12-07T16:57:00Z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1157603958</vt:i4>
  </property>
  <property fmtid="{D5CDD505-2E9C-101B-9397-08002B2CF9AE}" pid="3" name="_AuthorEmail">
    <vt:lpwstr>Renee.Clarke@ssa.gov</vt:lpwstr>
  </property>
  <property fmtid="{D5CDD505-2E9C-101B-9397-08002B2CF9AE}" pid="4" name="_AuthorEmailDisplayName">
    <vt:lpwstr>Clarke, Renee</vt:lpwstr>
  </property>
  <property fmtid="{D5CDD505-2E9C-101B-9397-08002B2CF9AE}" pid="5" name="_EmailSubject">
    <vt:lpwstr>Justification for a Non-Substantive Change on SSA-1375</vt:lpwstr>
  </property>
  <property fmtid="{D5CDD505-2E9C-101B-9397-08002B2CF9AE}" pid="6" name="_NewReviewCycle">
    <vt:lpwstr/>
  </property>
  <property fmtid="{D5CDD505-2E9C-101B-9397-08002B2CF9AE}" pid="7" name="_PreviousAdHocReviewCycleID">
    <vt:i4>513952731</vt:i4>
  </property>
  <property fmtid="{D5CDD505-2E9C-101B-9397-08002B2CF9AE}" pid="8" name="_ReviewingToolsShownOnce">
    <vt:lpwstr/>
  </property>
</Properties>
</file>