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3539" w14:paraId="00000001" w14:textId="5987B20E">
      <w:pPr>
        <w:pStyle w:val="heading20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Request for Approval under the </w:t>
      </w:r>
      <w:r w:rsidRPr="00EC2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“Voluntary Partner Surveys to Implement Executive Order 12862” (OMB Control Number: 0915-0212)</w:t>
      </w:r>
    </w:p>
    <w:p w:rsidR="00B13539" w14:paraId="00000002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81700" cy="571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81700" cy="57150"/>
                <wp:effectExtent l="0" t="0" r="0" b="0"/>
                <wp:wrapNone/>
                <wp:docPr id="188069974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0699744" name="image1.png"/>
                        <pic:cNvPicPr/>
                      </pic:nvPicPr>
                      <pic:blipFill>
                        <a:blip xmlns:r="http://schemas.openxmlformats.org/officeDocument/2006/relationships"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7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13539" w14:paraId="00000003" w14:textId="2EB37919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2CD1B7E2">
        <w:rPr>
          <w:rFonts w:ascii="Times New Roman" w:eastAsia="Times New Roman" w:hAnsi="Times New Roman" w:cs="Times New Roman"/>
          <w:b/>
          <w:bCs/>
          <w:color w:val="000000"/>
        </w:rPr>
        <w:t>TITLE OF INFORMATION COLLECTION:</w:t>
      </w:r>
      <w:r>
        <w:rPr>
          <w:rFonts w:ascii="Times New Roman" w:eastAsia="Times New Roman" w:hAnsi="Times New Roman" w:cs="Times New Roman"/>
          <w:color w:val="000000"/>
        </w:rPr>
        <w:t xml:space="preserve"> Tree Testing of HRSA’s Ryan White HIV/AIDS Program website 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B13539" w14:paraId="00000004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The goal of tree testing is to assess the usability of the updated information architecture. The test results will validate or invalidate the proposed updates to the site’s information </w:t>
      </w:r>
      <w:r>
        <w:rPr>
          <w:rFonts w:ascii="Times New Roman" w:eastAsia="Times New Roman" w:hAnsi="Times New Roman" w:cs="Times New Roman"/>
          <w:color w:val="000000"/>
        </w:rPr>
        <w:t>architecture.</w:t>
      </w:r>
    </w:p>
    <w:p w:rsidR="00B13539" w14:paraId="00000005" w14:textId="77777777">
      <w:pPr>
        <w:pStyle w:val="Normal0"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06" w14:textId="3AB8CBAF">
      <w:pPr>
        <w:pStyle w:val="Normal0"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4B0E9D25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4B0E9D25">
        <w:rPr>
          <w:rFonts w:ascii="Times New Roman" w:eastAsia="Times New Roman" w:hAnsi="Times New Roman" w:cs="Times New Roman"/>
          <w:color w:val="000000" w:themeColor="text1"/>
        </w:rPr>
        <w:t>: Primary audience of the Ryan White HIV/AIDS Program website, which includes current and prospective HIV/AIDS Bureau grant recipients and representatives of the HIV community.</w:t>
      </w:r>
    </w:p>
    <w:p w:rsidR="00B13539" w14:paraId="00000007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08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B13539" w14:paraId="00000009" w14:textId="77777777">
      <w:pPr>
        <w:pStyle w:val="Normal0"/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13539" w14:paraId="0000000A" w14:textId="77777777">
      <w:pPr>
        <w:pStyle w:val="Normal0"/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Customer Comment Card/Complaint Form </w:t>
      </w:r>
      <w:r>
        <w:rPr>
          <w:rFonts w:ascii="Times New Roman" w:eastAsia="Times New Roman" w:hAnsi="Times New Roman" w:cs="Times New Roman"/>
          <w:color w:val="000000"/>
        </w:rPr>
        <w:tab/>
        <w:t xml:space="preserve">[ ] Customer Satisfaction Survey    </w:t>
      </w:r>
    </w:p>
    <w:p w:rsidR="00B13539" w14:paraId="0000000B" w14:textId="77777777">
      <w:pPr>
        <w:pStyle w:val="Normal0"/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[X] Usability Testing (e.g., Website or Software)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Small Discussion Group</w:t>
      </w:r>
    </w:p>
    <w:p w:rsidR="00B13539" w14:paraId="0000000C" w14:textId="77777777">
      <w:pPr>
        <w:pStyle w:val="Normal0"/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Focus Group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[ ] Other:</w:t>
      </w:r>
    </w:p>
    <w:p w:rsidR="00B13539" w14:paraId="0000000D" w14:textId="77777777">
      <w:pPr>
        <w:pStyle w:val="Normal0"/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0E" w14:textId="77777777">
      <w:pPr>
        <w:pStyle w:val="Normal0"/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B13539" w14:paraId="0000000F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13539" w14:paraId="00000010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B13539" w14:paraId="00000011" w14:textId="77777777">
      <w:pPr>
        <w:pStyle w:val="Normal0"/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</w:t>
      </w:r>
      <w:r>
        <w:rPr>
          <w:rFonts w:ascii="Times New Roman" w:eastAsia="Times New Roman" w:hAnsi="Times New Roman" w:cs="Times New Roman"/>
          <w:color w:val="000000"/>
        </w:rPr>
        <w:t xml:space="preserve">n is voluntary. </w:t>
      </w:r>
    </w:p>
    <w:p w:rsidR="00B13539" w14:paraId="00000012" w14:textId="77777777">
      <w:pPr>
        <w:pStyle w:val="Normal0"/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</w:t>
      </w:r>
      <w:r>
        <w:rPr>
          <w:rFonts w:ascii="Times New Roman" w:eastAsia="Times New Roman" w:hAnsi="Times New Roman" w:cs="Times New Roman"/>
          <w:color w:val="000000"/>
        </w:rPr>
        <w:t>low-burden</w:t>
      </w:r>
      <w:r>
        <w:rPr>
          <w:rFonts w:ascii="Times New Roman" w:eastAsia="Times New Roman" w:hAnsi="Times New Roman" w:cs="Times New Roman"/>
          <w:color w:val="000000"/>
        </w:rPr>
        <w:t xml:space="preserve"> for respondents and low-cost for the Federal Government.</w:t>
      </w:r>
    </w:p>
    <w:p w:rsidR="00B13539" w14:paraId="00000013" w14:textId="77777777">
      <w:pPr>
        <w:pStyle w:val="Normal0"/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B13539" w14:paraId="00000014" w14:textId="77777777">
      <w:pPr>
        <w:pStyle w:val="Normal0"/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</w:t>
      </w:r>
      <w:r>
        <w:rPr>
          <w:rFonts w:ascii="Times New Roman" w:eastAsia="Times New Roman" w:hAnsi="Times New Roman" w:cs="Times New Roman"/>
          <w:color w:val="000000"/>
        </w:rPr>
        <w:t xml:space="preserve">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</w:t>
      </w:r>
      <w:r>
        <w:rPr>
          <w:rFonts w:ascii="Times New Roman" w:eastAsia="Times New Roman" w:hAnsi="Times New Roman" w:cs="Times New Roman"/>
          <w:color w:val="000000"/>
        </w:rPr>
        <w:t xml:space="preserve"> to be dissemina</w:t>
      </w:r>
      <w:r>
        <w:rPr>
          <w:rFonts w:ascii="Times New Roman" w:eastAsia="Times New Roman" w:hAnsi="Times New Roman" w:cs="Times New Roman"/>
          <w:color w:val="000000"/>
        </w:rPr>
        <w:t>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B13539" w14:paraId="00000015" w14:textId="77777777">
      <w:pPr>
        <w:pStyle w:val="Normal0"/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</w:t>
      </w:r>
      <w:r>
        <w:rPr>
          <w:rFonts w:ascii="Times New Roman" w:eastAsia="Times New Roman" w:hAnsi="Times New Roman" w:cs="Times New Roman"/>
          <w:color w:val="000000"/>
        </w:rPr>
        <w:t>be used</w:t>
      </w:r>
      <w:r>
        <w:rPr>
          <w:rFonts w:ascii="Times New Roman" w:eastAsia="Times New Roman" w:hAnsi="Times New Roman" w:cs="Times New Roman"/>
          <w:color w:val="000000"/>
        </w:rPr>
        <w:t xml:space="preserve">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B13539" w14:paraId="00000016" w14:textId="77777777">
      <w:pPr>
        <w:pStyle w:val="Normal0"/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</w:t>
      </w:r>
      <w:r>
        <w:rPr>
          <w:rFonts w:ascii="Times New Roman" w:eastAsia="Times New Roman" w:hAnsi="Times New Roman" w:cs="Times New Roman"/>
          <w:color w:val="000000"/>
        </w:rPr>
        <w:t>is targeted</w:t>
      </w:r>
      <w:r>
        <w:rPr>
          <w:rFonts w:ascii="Times New Roman" w:eastAsia="Times New Roman" w:hAnsi="Times New Roman" w:cs="Times New Roman"/>
          <w:color w:val="000000"/>
        </w:rPr>
        <w:t xml:space="preserve"> to the solicitation of opinions from respondents who have experience with the program or may hav</w:t>
      </w:r>
      <w:r>
        <w:rPr>
          <w:rFonts w:ascii="Times New Roman" w:eastAsia="Times New Roman" w:hAnsi="Times New Roman" w:cs="Times New Roman"/>
          <w:color w:val="000000"/>
        </w:rPr>
        <w:t>e experience with the program in the future.</w:t>
      </w:r>
    </w:p>
    <w:p w:rsidR="00B13539" w14:paraId="00000017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18" w14:textId="22132925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Name: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</w:t>
      </w:r>
      <w:r w:rsidR="00355AF9">
        <w:rPr>
          <w:rFonts w:ascii="Times New Roman" w:eastAsia="Times New Roman" w:hAnsi="Times New Roman" w:cs="Times New Roman"/>
          <w:color w:val="000000"/>
          <w:u w:val="single"/>
        </w:rPr>
        <w:t>Richard More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y         </w:t>
      </w:r>
    </w:p>
    <w:p w:rsidR="00B13539" w14:paraId="00000019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question:</w:t>
      </w:r>
    </w:p>
    <w:p w:rsidR="00B13539" w14:paraId="0000001A" w14:textId="77777777">
      <w:pPr>
        <w:pStyle w:val="Normal0"/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B13539" w14:paraId="0000001B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B13539" w14:paraId="0000001C" w14:textId="77777777">
      <w:pPr>
        <w:pStyle w:val="Normal0"/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personally identifiable information (PII) collected?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 [ X ]  No </w:t>
      </w:r>
    </w:p>
    <w:p w:rsidR="00B13539" w14:paraId="0000001D" w14:textId="77777777">
      <w:pPr>
        <w:pStyle w:val="Normal0"/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will any information that </w:t>
      </w:r>
      <w:r>
        <w:rPr>
          <w:rFonts w:ascii="Times New Roman" w:eastAsia="Times New Roman" w:hAnsi="Times New Roman" w:cs="Times New Roman"/>
          <w:color w:val="000000"/>
        </w:rPr>
        <w:t>is collected</w:t>
      </w:r>
      <w:r>
        <w:rPr>
          <w:rFonts w:ascii="Times New Roman" w:eastAsia="Times New Roman" w:hAnsi="Times New Roman" w:cs="Times New Roman"/>
          <w:color w:val="000000"/>
        </w:rPr>
        <w:t xml:space="preserve"> be included in records that are subject to the Privacy Act of 1974? 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  ] No   </w:t>
      </w:r>
    </w:p>
    <w:p w:rsidR="00B13539" w14:paraId="0000001E" w14:textId="77777777">
      <w:pPr>
        <w:pStyle w:val="Normal0"/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yes, has an up-to-date System of Recor</w:t>
      </w:r>
      <w:r>
        <w:rPr>
          <w:rFonts w:ascii="Times New Roman" w:eastAsia="Times New Roman" w:hAnsi="Times New Roman" w:cs="Times New Roman"/>
          <w:color w:val="000000"/>
        </w:rPr>
        <w:t xml:space="preserve">ds Notice (SORN) </w:t>
      </w:r>
      <w:r>
        <w:rPr>
          <w:rFonts w:ascii="Times New Roman" w:eastAsia="Times New Roman" w:hAnsi="Times New Roman" w:cs="Times New Roman"/>
          <w:color w:val="000000"/>
        </w:rPr>
        <w:t>been published</w:t>
      </w:r>
      <w:r>
        <w:rPr>
          <w:rFonts w:ascii="Times New Roman" w:eastAsia="Times New Roman" w:hAnsi="Times New Roman" w:cs="Times New Roman"/>
          <w:color w:val="000000"/>
        </w:rPr>
        <w:t xml:space="preserve">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 [  ] No</w:t>
      </w:r>
    </w:p>
    <w:p w:rsidR="00B13539" w14:paraId="0000001F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20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B13539" w14:paraId="00000021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an incentive (e.g., money or reimbursement of expenses, token of appreciation) provided to participants?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[X] No  </w:t>
      </w:r>
    </w:p>
    <w:p w:rsidR="00B13539" w14:paraId="00000022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23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0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2E618EE4" w14:textId="77777777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B13539" w14:paraId="00000024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B13539" w14:paraId="00000025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 of Respondents</w:t>
            </w:r>
          </w:p>
        </w:tc>
        <w:tc>
          <w:tcPr>
            <w:tcW w:w="2160" w:type="dxa"/>
          </w:tcPr>
          <w:p w:rsidR="00B13539" w14:paraId="00000026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B13539" w14:paraId="00000027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62A68C85" w14:textId="7777777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B13539" w14:paraId="00000028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Individuals: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Health care professionals and paraprofessionals</w:t>
            </w:r>
          </w:p>
        </w:tc>
        <w:tc>
          <w:tcPr>
            <w:tcW w:w="1620" w:type="dxa"/>
          </w:tcPr>
          <w:p w:rsidR="00B13539" w14:paraId="00000029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160" w:type="dxa"/>
          </w:tcPr>
          <w:p w:rsidR="00B13539" w14:paraId="0000002A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 min.</w:t>
            </w:r>
          </w:p>
        </w:tc>
        <w:tc>
          <w:tcPr>
            <w:tcW w:w="1903" w:type="dxa"/>
          </w:tcPr>
          <w:p w:rsidR="00B13539" w14:paraId="0000002B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14:paraId="11BE7447" w14:textId="7777777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B13539" w14:paraId="0000002C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B13539" w14:paraId="0000002D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B13539" w14:paraId="0000002E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03" w:type="dxa"/>
          </w:tcPr>
          <w:p w:rsidR="00B13539" w14:paraId="0000002F" w14:textId="77777777">
            <w:pPr>
              <w:pStyle w:val="Normal0"/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</w:tbl>
    <w:p w:rsidR="00B13539" w14:paraId="00000030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31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B13539" w14:paraId="00000032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The estimated annual cost to the federal government is $2,000.00 which includes 1) $1,200 in configuration and testing, and 2) $800 (12 hours at the GS-14 level)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in project management and oversight.</w:t>
      </w:r>
    </w:p>
    <w:p w:rsidR="00B13539" w14:paraId="00000033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34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B13539" w14:paraId="00000035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36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selection of your targeted respondents</w:t>
      </w:r>
    </w:p>
    <w:p w:rsidR="00B13539" w14:paraId="00000037" w14:textId="77777777">
      <w:pPr>
        <w:pStyle w:val="Normal0"/>
        <w:widowControl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you have a customer list or </w:t>
      </w:r>
      <w:r>
        <w:rPr>
          <w:rFonts w:ascii="Times New Roman" w:eastAsia="Times New Roman" w:hAnsi="Times New Roman" w:cs="Times New Roman"/>
          <w:color w:val="000000"/>
        </w:rPr>
        <w:t>something similar that defines the universe of potential respondents and do you have a sampling plan for selecting from this universe? [X] Yes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No</w:t>
      </w:r>
    </w:p>
    <w:p w:rsidR="00B13539" w14:paraId="00000038" w14:textId="77777777">
      <w:pPr>
        <w:pStyle w:val="Normal0"/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B13539" w14:paraId="00000039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the answer is yes, please </w:t>
      </w:r>
      <w:r>
        <w:rPr>
          <w:rFonts w:ascii="Times New Roman" w:eastAsia="Times New Roman" w:hAnsi="Times New Roman" w:cs="Times New Roman"/>
          <w:color w:val="000000"/>
        </w:rPr>
        <w:t>provide</w:t>
      </w:r>
      <w:r>
        <w:rPr>
          <w:rFonts w:ascii="Times New Roman" w:eastAsia="Times New Roman" w:hAnsi="Times New Roman" w:cs="Times New Roman"/>
          <w:color w:val="000000"/>
        </w:rPr>
        <w:t xml:space="preserve"> a description of both below (or attach the sampling plan)? If the an</w:t>
      </w:r>
      <w:r>
        <w:rPr>
          <w:rFonts w:ascii="Times New Roman" w:eastAsia="Times New Roman" w:hAnsi="Times New Roman" w:cs="Times New Roman"/>
          <w:color w:val="000000"/>
        </w:rPr>
        <w:t>swer is no, please provide a description of how you plan to identify your potential group of respondents and how you will select them?</w:t>
      </w:r>
    </w:p>
    <w:p w:rsidR="00B13539" w14:paraId="0000003A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3B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We will leverage existing relationships through our project officers to reach out to existing and prospective grantees, </w:t>
      </w:r>
      <w:r>
        <w:rPr>
          <w:rFonts w:ascii="Times New Roman" w:eastAsia="Times New Roman" w:hAnsi="Times New Roman" w:cs="Times New Roman"/>
          <w:color w:val="000000"/>
        </w:rPr>
        <w:t>as well as to others with an interest in HRSA funding to choose participants from categories including:</w:t>
      </w:r>
    </w:p>
    <w:p w:rsidR="00B13539" w14:paraId="0000003C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3D" w14:textId="77777777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Current and former HIV/AIDS Bureau grant recipients </w:t>
      </w:r>
    </w:p>
    <w:p w:rsidR="00B13539" w14:paraId="0000003E" w14:textId="77777777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Prospective HIV/AIDS Bureau grant recipients who have not been awardees in the past</w:t>
      </w:r>
    </w:p>
    <w:p w:rsidR="00B13539" w14:paraId="0000003F" w14:textId="77777777">
      <w:pPr>
        <w:pStyle w:val="Normal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Representative</w:t>
      </w:r>
      <w:r>
        <w:rPr>
          <w:rFonts w:ascii="Times New Roman" w:eastAsia="Times New Roman" w:hAnsi="Times New Roman" w:cs="Times New Roman"/>
          <w:color w:val="000000"/>
        </w:rPr>
        <w:t>s of the HIV community</w:t>
      </w:r>
    </w:p>
    <w:p w:rsidR="00B13539" w14:paraId="00000040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41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When a recipient of the email selects the link, a random number will </w:t>
      </w:r>
      <w:r>
        <w:rPr>
          <w:rFonts w:ascii="Times New Roman" w:eastAsia="Times New Roman" w:hAnsi="Times New Roman" w:cs="Times New Roman"/>
          <w:color w:val="000000"/>
        </w:rPr>
        <w:t>be attached</w:t>
      </w:r>
      <w:r>
        <w:rPr>
          <w:rFonts w:ascii="Times New Roman" w:eastAsia="Times New Roman" w:hAnsi="Times New Roman" w:cs="Times New Roman"/>
          <w:color w:val="000000"/>
        </w:rPr>
        <w:t xml:space="preserve"> to their study responses. This number will be the only way to identify the respondent.</w:t>
      </w:r>
    </w:p>
    <w:p w:rsidR="00B13539" w14:paraId="00000042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B13539" w14:paraId="00000043" w14:textId="77777777">
      <w:pPr>
        <w:pStyle w:val="Normal0"/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B13539" w14:paraId="00000044" w14:textId="77777777">
      <w:pPr>
        <w:pStyle w:val="Normal0"/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</w:t>
      </w:r>
      <w:r>
        <w:rPr>
          <w:rFonts w:ascii="Times New Roman" w:eastAsia="Times New Roman" w:hAnsi="Times New Roman" w:cs="Times New Roman"/>
          <w:color w:val="000000"/>
        </w:rPr>
        <w:t>mation? (Check all that apply)</w:t>
      </w:r>
    </w:p>
    <w:p w:rsidR="00B13539" w14:paraId="00000045" w14:textId="77777777">
      <w:pPr>
        <w:pStyle w:val="Normal0"/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[X] Web-based or other forms of </w:t>
      </w:r>
      <w:r>
        <w:rPr>
          <w:rFonts w:ascii="Times New Roman" w:eastAsia="Times New Roman" w:hAnsi="Times New Roman" w:cs="Times New Roman"/>
          <w:color w:val="000000"/>
        </w:rPr>
        <w:t>Social Media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13539" w14:paraId="00000046" w14:textId="77777777">
      <w:pPr>
        <w:pStyle w:val="Normal0"/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Telephone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B13539" w14:paraId="00000047" w14:textId="77777777">
      <w:pPr>
        <w:pStyle w:val="Normal0"/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In-person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B13539" w14:paraId="00000048" w14:textId="77777777">
      <w:pPr>
        <w:pStyle w:val="Normal0"/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Mail </w:t>
      </w:r>
    </w:p>
    <w:p w:rsidR="00B13539" w14:paraId="00000049" w14:textId="77777777">
      <w:pPr>
        <w:pStyle w:val="Normal0"/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Other, Explain</w:t>
      </w:r>
    </w:p>
    <w:p w:rsidR="00B13539" w14:paraId="0000004A" w14:textId="77777777">
      <w:pPr>
        <w:pStyle w:val="Normal0"/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Will interviewers or facilitators </w:t>
      </w:r>
      <w:r>
        <w:rPr>
          <w:rFonts w:ascii="Times New Roman" w:eastAsia="Times New Roman" w:hAnsi="Times New Roman" w:cs="Times New Roman"/>
          <w:color w:val="000000"/>
        </w:rPr>
        <w:t>be used</w:t>
      </w:r>
      <w:r>
        <w:rPr>
          <w:rFonts w:ascii="Times New Roman" w:eastAsia="Times New Roman" w:hAnsi="Times New Roman" w:cs="Times New Roman"/>
          <w:color w:val="000000"/>
        </w:rPr>
        <w:t xml:space="preserve">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[X] No</w:t>
      </w:r>
    </w:p>
    <w:p w:rsidR="00B13539" w14:paraId="0000004B" w14:textId="77777777">
      <w:pPr>
        <w:pStyle w:val="Normal0"/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13539" w14:paraId="0000004C" w14:textId="77777777">
      <w:pPr>
        <w:pStyle w:val="Normal0"/>
        <w:widowControl/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 xml:space="preserve">Please make sure that all instruments,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instructions, and scripts </w:t>
      </w:r>
      <w:r>
        <w:rPr>
          <w:rFonts w:ascii="Times New Roman" w:eastAsia="Times New Roman" w:hAnsi="Times New Roman" w:cs="Times New Roman"/>
          <w:b/>
          <w:color w:val="000000"/>
        </w:rPr>
        <w:t>are submitted</w:t>
      </w:r>
      <w:r>
        <w:rPr>
          <w:rFonts w:ascii="Times New Roman" w:eastAsia="Times New Roman" w:hAnsi="Times New Roman" w:cs="Times New Roman"/>
          <w:b/>
          <w:color w:val="000000"/>
        </w:rPr>
        <w:t xml:space="preserve">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5F0D8C"/>
    <w:multiLevelType w:val="multilevel"/>
    <w:tmpl w:val="E17E38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825776D"/>
    <w:multiLevelType w:val="multilevel"/>
    <w:tmpl w:val="CB285B7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379D4842"/>
    <w:multiLevelType w:val="multilevel"/>
    <w:tmpl w:val="9EEE874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4BC039F0"/>
    <w:multiLevelType w:val="multilevel"/>
    <w:tmpl w:val="D4AAF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7B45959"/>
    <w:multiLevelType w:val="multilevel"/>
    <w:tmpl w:val="0B5AF7C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075974019">
    <w:abstractNumId w:val="1"/>
  </w:num>
  <w:num w:numId="2" w16cid:durableId="226495486">
    <w:abstractNumId w:val="3"/>
  </w:num>
  <w:num w:numId="3" w16cid:durableId="506941141">
    <w:abstractNumId w:val="0"/>
  </w:num>
  <w:num w:numId="4" w16cid:durableId="936793544">
    <w:abstractNumId w:val="4"/>
  </w:num>
  <w:num w:numId="5" w16cid:durableId="136062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D1B7E2"/>
    <w:rsid w:val="00355AF9"/>
    <w:rsid w:val="00B13539"/>
    <w:rsid w:val="00EC2B26"/>
    <w:rsid w:val="2CD1B7E2"/>
    <w:rsid w:val="31B0ACF8"/>
    <w:rsid w:val="4B0E9D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47BB64"/>
  <w15:docId w15:val="{0845FA55-8F4E-4372-AC94-92A9E330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customStyle="1" w:styleId="heading30">
    <w:name w:val="heading 30"/>
    <w:basedOn w:val="Normal0"/>
    <w:next w:val="Normal0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customStyle="1" w:styleId="heading40">
    <w:name w:val="heading 40"/>
    <w:basedOn w:val="Normal0"/>
    <w:next w:val="Normal0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customStyle="1" w:styleId="heading50">
    <w:name w:val="heading 50"/>
    <w:basedOn w:val="Normal0"/>
    <w:next w:val="Normal0"/>
    <w:pPr>
      <w:keepNext/>
      <w:keepLines/>
      <w:spacing w:before="160"/>
      <w:outlineLvl w:val="4"/>
    </w:pPr>
    <w:rPr>
      <w:b/>
      <w:color w:val="000000"/>
    </w:rPr>
  </w:style>
  <w:style w:type="paragraph" w:customStyle="1" w:styleId="heading60">
    <w:name w:val="heading 60"/>
    <w:basedOn w:val="Normal0"/>
    <w:next w:val="Normal0"/>
    <w:pPr>
      <w:keepNext/>
      <w:keepLines/>
      <w:outlineLvl w:val="5"/>
    </w:pPr>
    <w:rPr>
      <w:b/>
      <w:i/>
      <w:color w:val="00000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NormalTable0"/>
    <w:tblPr>
      <w:tblStyleRowBandSize w:val="1"/>
      <w:tblStyleColBandSize w:val="1"/>
    </w:tblPr>
  </w:style>
  <w:style w:type="paragraph" w:styleId="ListParagraph">
    <w:name w:val="List Paragraph"/>
    <w:basedOn w:val="Normal0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paragraph" w:customStyle="1" w:styleId="Subtitle0">
    <w:name w:val="Subtitle0"/>
    <w:basedOn w:val="Normal0"/>
    <w:next w:val="Normal0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0">
    <w:name w:val="a0"/>
    <w:basedOn w:val="NormalTable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E1E7F91FD2543AD8D278ECBC68D9C" ma:contentTypeVersion="7" ma:contentTypeDescription="Create a new document." ma:contentTypeScope="" ma:versionID="6a2d4dadafd64739c850f9c3786112c1">
  <xsd:schema xmlns:xsd="http://www.w3.org/2001/XMLSchema" xmlns:xs="http://www.w3.org/2001/XMLSchema" xmlns:p="http://schemas.microsoft.com/office/2006/metadata/properties" xmlns:ns2="1e35ec5a-08ee-4f73-a571-8e1f144a0d8d" xmlns:ns3="e31150d6-b8ff-4d61-921d-968b56486245" targetNamespace="http://schemas.microsoft.com/office/2006/metadata/properties" ma:root="true" ma:fieldsID="a23435052442d79f0cfe3893cb590172" ns2:_="" ns3:_="">
    <xsd:import namespace="1e35ec5a-08ee-4f73-a571-8e1f144a0d8d"/>
    <xsd:import namespace="e31150d6-b8ff-4d61-921d-968b56486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ec5a-08ee-4f73-a571-8e1f144a0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50d6-b8ff-4d61-921d-968b56486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JyPya6upF2EyIueV3Xh0v8KHIA==">AMUW2mUdwaTlSp96XSu9QRS2QynPLXxyhnqpWFmhza5EIWt13wcOSQlUJIIDY1jkYBICPgNM2CXuizJqZJvK718TY9CnKudGuhY/4yqIAJHxGqYR4fSFucL3cLrDrHOzmeytJD0JvRoWiqPYNw70J6urrpU0V8HgKVJTX7Ar3Kj0+jK8zXbRP2Ox4ZH6UHAvSc8AdAD7S1OtoSMaWDTCGWsJdahCSA/y8GdChQ3xU6DwuyGFjWAp2AotFP0OITz9yceQ8nz6mFHafOMEQFl/4XiWOGn5mt7Olr7oLE6Seb5osAe+BAWQeW4=</go:docsCustomData>
</go:gDocsCustomXmlDataStorage>
</file>

<file path=customXml/itemProps1.xml><?xml version="1.0" encoding="utf-8"?>
<ds:datastoreItem xmlns:ds="http://schemas.openxmlformats.org/officeDocument/2006/customXml" ds:itemID="{859FF7E1-3614-47CE-BDBB-47DF89C1B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5ec5a-08ee-4f73-a571-8e1f144a0d8d"/>
    <ds:schemaRef ds:uri="e31150d6-b8ff-4d61-921d-968b56486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46511-DC33-43ED-A54A-1F2981EDD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7ECB0-0D72-41AF-B316-3E488A345A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Cummings, Mackenzie (HRSA)</dc:creator>
  <cp:lastModifiedBy>Cooper, Laura (HRSA)</cp:lastModifiedBy>
  <cp:revision>3</cp:revision>
  <dcterms:created xsi:type="dcterms:W3CDTF">2022-02-22T22:36:00Z</dcterms:created>
  <dcterms:modified xsi:type="dcterms:W3CDTF">2023-04-14T15:51:00Z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0x0101009C8E1E7F91FD2543AD8D278ECBC68D9C</vt:lpwstr>
  </property>
  <property fmtid="{D5CDD505-2E9C-101B-9397-08002B2CF9AE}" pid="3" name="_dlc_DocIdItemGuid">
    <vt:lpwstr>48b16330-d635-4bcd-b170-6a035d9d5320</vt:lpwstr>
  </property>
</Properties>
</file>