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174" w:rsidP="00DA5C9B" w14:paraId="19890105" w14:textId="77777777">
      <w:pPr>
        <w:jc w:val="right"/>
        <w:rPr>
          <w:b/>
          <w:color w:val="000000"/>
          <w:szCs w:val="22"/>
          <w:lang w:val="es-ES"/>
        </w:rPr>
      </w:pPr>
    </w:p>
    <w:p w:rsidR="00874D7B" w:rsidRPr="00DA5C9B" w:rsidP="00DA5C9B" w14:paraId="3B5FF5A2" w14:textId="7822B8BB">
      <w:pPr>
        <w:jc w:val="right"/>
        <w:rPr>
          <w:b/>
          <w:color w:val="000000"/>
          <w:szCs w:val="22"/>
          <w:lang w:val="es-ES"/>
        </w:rPr>
      </w:pPr>
      <w:r w:rsidRPr="00DA5C9B">
        <w:rPr>
          <w:b/>
          <w:color w:val="000000"/>
          <w:szCs w:val="22"/>
          <w:lang w:val="es-ES"/>
        </w:rPr>
        <w:t xml:space="preserve">DA </w:t>
      </w:r>
      <w:r w:rsidR="001345DE">
        <w:rPr>
          <w:b/>
          <w:color w:val="000000"/>
          <w:szCs w:val="22"/>
          <w:lang w:val="es-ES"/>
        </w:rPr>
        <w:t>23</w:t>
      </w:r>
      <w:r w:rsidRPr="00DA5C9B">
        <w:rPr>
          <w:b/>
          <w:color w:val="000000"/>
          <w:szCs w:val="22"/>
          <w:lang w:val="es-ES"/>
        </w:rPr>
        <w:t>-</w:t>
      </w:r>
      <w:r w:rsidRPr="005611A7" w:rsidR="00D44526">
        <w:rPr>
          <w:b/>
          <w:bCs/>
        </w:rPr>
        <w:t>746</w:t>
      </w:r>
    </w:p>
    <w:p w:rsidR="00317C18" w:rsidRPr="00DA5C9B" w:rsidP="00DA5C9B" w14:paraId="7D098BC7" w14:textId="46E25C7E">
      <w:pPr>
        <w:jc w:val="right"/>
        <w:rPr>
          <w:b/>
          <w:color w:val="000000"/>
          <w:szCs w:val="22"/>
          <w:lang w:val="es-ES"/>
        </w:rPr>
      </w:pPr>
      <w:r w:rsidRPr="00DA5C9B">
        <w:rPr>
          <w:b/>
          <w:color w:val="000000"/>
          <w:szCs w:val="22"/>
          <w:lang w:val="es-ES"/>
        </w:rPr>
        <w:t xml:space="preserve">August </w:t>
      </w:r>
      <w:r w:rsidR="0005480F">
        <w:rPr>
          <w:b/>
          <w:color w:val="000000"/>
          <w:szCs w:val="22"/>
          <w:lang w:val="es-ES"/>
        </w:rPr>
        <w:t>22</w:t>
      </w:r>
      <w:r w:rsidRPr="00DA5C9B">
        <w:rPr>
          <w:b/>
          <w:color w:val="000000"/>
          <w:szCs w:val="22"/>
          <w:lang w:val="es-ES"/>
        </w:rPr>
        <w:t>, 2023</w:t>
      </w:r>
    </w:p>
    <w:p w:rsidR="00317C18" w:rsidRPr="00DA5C9B" w:rsidP="001D178E" w14:paraId="55F859F4" w14:textId="77777777">
      <w:pPr>
        <w:rPr>
          <w:b/>
          <w:color w:val="000000"/>
          <w:szCs w:val="22"/>
          <w:lang w:val="es-ES"/>
        </w:rPr>
      </w:pPr>
    </w:p>
    <w:p w:rsidR="0095538A" w:rsidP="00317C18" w14:paraId="2D41B51F" w14:textId="77777777">
      <w:pPr>
        <w:jc w:val="center"/>
        <w:rPr>
          <w:b/>
          <w:color w:val="000000" w:themeColor="text1"/>
        </w:rPr>
      </w:pPr>
      <w:r w:rsidRPr="00EE0A9F">
        <w:rPr>
          <w:b/>
          <w:color w:val="000000"/>
          <w:szCs w:val="22"/>
          <w:lang w:val="es-ES"/>
        </w:rPr>
        <w:t xml:space="preserve"> </w:t>
      </w:r>
      <w:r>
        <w:rPr>
          <w:b/>
          <w:bCs/>
          <w:color w:val="000000"/>
          <w:szCs w:val="22"/>
        </w:rPr>
        <w:t xml:space="preserve">The </w:t>
      </w:r>
      <w:r w:rsidR="00623181">
        <w:rPr>
          <w:b/>
          <w:bCs/>
          <w:color w:val="000000"/>
          <w:szCs w:val="22"/>
        </w:rPr>
        <w:t xml:space="preserve">Office </w:t>
      </w:r>
      <w:r w:rsidR="00D272BE">
        <w:rPr>
          <w:b/>
          <w:bCs/>
          <w:color w:val="000000"/>
          <w:szCs w:val="22"/>
        </w:rPr>
        <w:t>o</w:t>
      </w:r>
      <w:r w:rsidR="00623181">
        <w:rPr>
          <w:b/>
          <w:bCs/>
          <w:color w:val="000000"/>
          <w:szCs w:val="22"/>
        </w:rPr>
        <w:t>f I</w:t>
      </w:r>
      <w:r w:rsidR="00823405">
        <w:rPr>
          <w:b/>
          <w:bCs/>
          <w:color w:val="000000"/>
          <w:szCs w:val="22"/>
        </w:rPr>
        <w:t xml:space="preserve">nternational </w:t>
      </w:r>
      <w:r w:rsidR="00CD4F5F">
        <w:rPr>
          <w:b/>
          <w:bCs/>
          <w:color w:val="000000"/>
          <w:szCs w:val="22"/>
        </w:rPr>
        <w:t>Affairs</w:t>
      </w:r>
      <w:r w:rsidR="000B0EBE">
        <w:rPr>
          <w:b/>
          <w:bCs/>
          <w:color w:val="000000"/>
          <w:szCs w:val="22"/>
        </w:rPr>
        <w:t xml:space="preserve"> </w:t>
      </w:r>
      <w:r w:rsidRPr="519F548B" w:rsidR="005C0AEB">
        <w:rPr>
          <w:b/>
          <w:color w:val="000000" w:themeColor="text1"/>
        </w:rPr>
        <w:t xml:space="preserve">Denies Request to Extend </w:t>
      </w:r>
    </w:p>
    <w:p w:rsidR="00323446" w:rsidP="00317C18" w14:paraId="4CAD09CB" w14:textId="67359063">
      <w:pPr>
        <w:jc w:val="center"/>
        <w:rPr>
          <w:b/>
          <w:color w:val="000000" w:themeColor="text1"/>
        </w:rPr>
      </w:pPr>
      <w:r w:rsidRPr="519F548B">
        <w:rPr>
          <w:b/>
          <w:color w:val="000000" w:themeColor="text1"/>
        </w:rPr>
        <w:t xml:space="preserve">the </w:t>
      </w:r>
      <w:r w:rsidR="001012E8">
        <w:rPr>
          <w:b/>
          <w:i/>
          <w:iCs/>
          <w:color w:val="000000" w:themeColor="text1"/>
        </w:rPr>
        <w:t>Evolving Risks NPRM</w:t>
      </w:r>
      <w:r w:rsidR="0095538A">
        <w:rPr>
          <w:b/>
          <w:i/>
          <w:iCs/>
          <w:color w:val="000000" w:themeColor="text1"/>
        </w:rPr>
        <w:t>’s</w:t>
      </w:r>
      <w:r w:rsidRPr="519F548B" w:rsidR="001012E8">
        <w:rPr>
          <w:b/>
          <w:color w:val="000000" w:themeColor="text1"/>
        </w:rPr>
        <w:t xml:space="preserve"> </w:t>
      </w:r>
      <w:r w:rsidRPr="519F548B">
        <w:rPr>
          <w:b/>
          <w:color w:val="000000" w:themeColor="text1"/>
        </w:rPr>
        <w:t xml:space="preserve">Comment </w:t>
      </w:r>
      <w:r w:rsidR="00962A5C">
        <w:rPr>
          <w:b/>
          <w:color w:val="000000" w:themeColor="text1"/>
        </w:rPr>
        <w:t>Cycle</w:t>
      </w:r>
      <w:r w:rsidR="00253772">
        <w:rPr>
          <w:b/>
          <w:color w:val="000000" w:themeColor="text1"/>
        </w:rPr>
        <w:t>;</w:t>
      </w:r>
    </w:p>
    <w:p w:rsidR="00962A5C" w:rsidP="00317C18" w14:paraId="1B5DA672" w14:textId="77777777">
      <w:pPr>
        <w:jc w:val="center"/>
        <w:rPr>
          <w:b/>
          <w:bCs/>
          <w:color w:val="000000"/>
          <w:szCs w:val="22"/>
        </w:rPr>
      </w:pPr>
    </w:p>
    <w:p w:rsidR="00317C18" w:rsidP="00317C18" w14:paraId="11902E39" w14:textId="18F6D278">
      <w:pPr>
        <w:jc w:val="center"/>
        <w:rPr>
          <w:b/>
          <w:bCs/>
          <w:color w:val="000000"/>
          <w:szCs w:val="22"/>
        </w:rPr>
      </w:pPr>
      <w:r>
        <w:rPr>
          <w:b/>
          <w:bCs/>
          <w:color w:val="000000"/>
          <w:szCs w:val="22"/>
        </w:rPr>
        <w:t>Exempt</w:t>
      </w:r>
      <w:r w:rsidR="00AD7D2A">
        <w:rPr>
          <w:b/>
          <w:bCs/>
          <w:color w:val="000000"/>
          <w:szCs w:val="22"/>
        </w:rPr>
        <w:t>s</w:t>
      </w:r>
      <w:r w:rsidR="00FB1961">
        <w:rPr>
          <w:b/>
          <w:bCs/>
          <w:color w:val="000000"/>
          <w:szCs w:val="22"/>
        </w:rPr>
        <w:t xml:space="preserve"> </w:t>
      </w:r>
      <w:r>
        <w:rPr>
          <w:b/>
          <w:bCs/>
          <w:color w:val="000000"/>
          <w:szCs w:val="22"/>
        </w:rPr>
        <w:t xml:space="preserve">Qualifying International Section 214 Authorization Holders from Disclosing </w:t>
      </w:r>
      <w:r w:rsidR="0063309B">
        <w:rPr>
          <w:b/>
          <w:bCs/>
          <w:color w:val="000000"/>
          <w:szCs w:val="22"/>
        </w:rPr>
        <w:t xml:space="preserve">Certain </w:t>
      </w:r>
      <w:r>
        <w:rPr>
          <w:b/>
          <w:bCs/>
          <w:color w:val="000000"/>
          <w:szCs w:val="22"/>
        </w:rPr>
        <w:t xml:space="preserve">Details of Reportable </w:t>
      </w:r>
      <w:r>
        <w:rPr>
          <w:b/>
          <w:bCs/>
          <w:color w:val="000000"/>
          <w:szCs w:val="22"/>
        </w:rPr>
        <w:t>Foreign Ownership</w:t>
      </w:r>
      <w:r w:rsidRPr="006445F0" w:rsidR="006445F0">
        <w:rPr>
          <w:b/>
          <w:bCs/>
          <w:color w:val="000000"/>
          <w:szCs w:val="22"/>
        </w:rPr>
        <w:t xml:space="preserve"> </w:t>
      </w:r>
      <w:r w:rsidR="006445F0">
        <w:rPr>
          <w:b/>
          <w:bCs/>
          <w:color w:val="000000"/>
          <w:szCs w:val="22"/>
        </w:rPr>
        <w:t>in the One-Time Information Collection</w:t>
      </w:r>
      <w:r w:rsidR="0063309B">
        <w:rPr>
          <w:b/>
          <w:bCs/>
          <w:color w:val="000000"/>
          <w:szCs w:val="22"/>
        </w:rPr>
        <w:t>;</w:t>
      </w:r>
      <w:r w:rsidR="00542048">
        <w:rPr>
          <w:b/>
          <w:bCs/>
          <w:color w:val="000000"/>
          <w:szCs w:val="22"/>
        </w:rPr>
        <w:t xml:space="preserve"> </w:t>
      </w:r>
      <w:r w:rsidR="00962A5C">
        <w:rPr>
          <w:b/>
          <w:bCs/>
          <w:color w:val="000000"/>
          <w:szCs w:val="22"/>
        </w:rPr>
        <w:t xml:space="preserve">and </w:t>
      </w:r>
    </w:p>
    <w:p w:rsidR="00E22F4D" w:rsidP="00317C18" w14:paraId="72B40D31" w14:textId="77777777">
      <w:pPr>
        <w:jc w:val="center"/>
        <w:rPr>
          <w:b/>
          <w:bCs/>
          <w:color w:val="000000"/>
          <w:szCs w:val="22"/>
        </w:rPr>
      </w:pPr>
    </w:p>
    <w:p w:rsidR="00F24076" w:rsidP="00317C18" w14:paraId="3D81DE99" w14:textId="77777777">
      <w:pPr>
        <w:jc w:val="center"/>
        <w:rPr>
          <w:b/>
          <w:color w:val="000000" w:themeColor="text1"/>
        </w:rPr>
      </w:pPr>
      <w:r>
        <w:rPr>
          <w:b/>
          <w:color w:val="000000" w:themeColor="text1"/>
        </w:rPr>
        <w:t>Re</w:t>
      </w:r>
      <w:r w:rsidR="0058438F">
        <w:rPr>
          <w:b/>
          <w:color w:val="000000" w:themeColor="text1"/>
        </w:rPr>
        <w:t>minds</w:t>
      </w:r>
      <w:r>
        <w:rPr>
          <w:b/>
          <w:color w:val="000000" w:themeColor="text1"/>
        </w:rPr>
        <w:t xml:space="preserve"> International Section 214 Aut</w:t>
      </w:r>
      <w:r w:rsidR="005C761F">
        <w:rPr>
          <w:b/>
          <w:color w:val="000000" w:themeColor="text1"/>
        </w:rPr>
        <w:t>h</w:t>
      </w:r>
      <w:r>
        <w:rPr>
          <w:b/>
          <w:color w:val="000000" w:themeColor="text1"/>
        </w:rPr>
        <w:t>or</w:t>
      </w:r>
      <w:r w:rsidR="00C67DAB">
        <w:rPr>
          <w:b/>
          <w:color w:val="000000" w:themeColor="text1"/>
        </w:rPr>
        <w:t xml:space="preserve">ization </w:t>
      </w:r>
      <w:r w:rsidR="00CC45D1">
        <w:rPr>
          <w:b/>
          <w:color w:val="000000" w:themeColor="text1"/>
        </w:rPr>
        <w:t xml:space="preserve">Holders </w:t>
      </w:r>
      <w:r w:rsidR="00200DFD">
        <w:rPr>
          <w:b/>
          <w:color w:val="000000" w:themeColor="text1"/>
        </w:rPr>
        <w:t xml:space="preserve">of </w:t>
      </w:r>
    </w:p>
    <w:p w:rsidR="006501DA" w:rsidP="00317C18" w14:paraId="24C1BA73" w14:textId="1907061A">
      <w:pPr>
        <w:jc w:val="center"/>
        <w:rPr>
          <w:b/>
          <w:color w:val="000000" w:themeColor="text1"/>
        </w:rPr>
      </w:pPr>
      <w:r>
        <w:rPr>
          <w:b/>
          <w:color w:val="000000" w:themeColor="text1"/>
        </w:rPr>
        <w:t xml:space="preserve">the </w:t>
      </w:r>
      <w:r w:rsidRPr="00F24076">
        <w:rPr>
          <w:b/>
          <w:color w:val="000000" w:themeColor="text1"/>
        </w:rPr>
        <w:t>FCC Registration Number (</w:t>
      </w:r>
      <w:r w:rsidR="00C67DAB">
        <w:rPr>
          <w:b/>
          <w:color w:val="000000" w:themeColor="text1"/>
        </w:rPr>
        <w:t>FRN</w:t>
      </w:r>
      <w:r>
        <w:rPr>
          <w:b/>
          <w:color w:val="000000" w:themeColor="text1"/>
        </w:rPr>
        <w:t>)</w:t>
      </w:r>
      <w:r w:rsidR="00200DFD">
        <w:rPr>
          <w:b/>
          <w:color w:val="000000" w:themeColor="text1"/>
        </w:rPr>
        <w:t xml:space="preserve"> Requirement</w:t>
      </w:r>
      <w:r>
        <w:rPr>
          <w:b/>
          <w:color w:val="000000" w:themeColor="text1"/>
        </w:rPr>
        <w:t xml:space="preserve"> </w:t>
      </w:r>
    </w:p>
    <w:p w:rsidR="006501DA" w:rsidP="00317C18" w14:paraId="5E108887" w14:textId="77777777">
      <w:pPr>
        <w:jc w:val="center"/>
        <w:rPr>
          <w:b/>
          <w:color w:val="000000" w:themeColor="text1"/>
        </w:rPr>
      </w:pPr>
    </w:p>
    <w:p w:rsidR="007457CE" w:rsidP="00317C18" w14:paraId="1343A41F" w14:textId="3EA2FBC0">
      <w:pPr>
        <w:jc w:val="center"/>
        <w:rPr>
          <w:b/>
          <w:bCs/>
          <w:color w:val="000000"/>
          <w:szCs w:val="22"/>
        </w:rPr>
      </w:pPr>
      <w:r>
        <w:rPr>
          <w:b/>
          <w:bCs/>
          <w:color w:val="000000"/>
          <w:szCs w:val="22"/>
        </w:rPr>
        <w:t xml:space="preserve">IB Docket No. </w:t>
      </w:r>
      <w:r w:rsidR="007B419C">
        <w:rPr>
          <w:b/>
          <w:bCs/>
          <w:color w:val="000000"/>
          <w:szCs w:val="22"/>
        </w:rPr>
        <w:t>23-119</w:t>
      </w:r>
      <w:r w:rsidR="002E00D1">
        <w:rPr>
          <w:b/>
          <w:bCs/>
          <w:color w:val="000000"/>
          <w:szCs w:val="22"/>
        </w:rPr>
        <w:t xml:space="preserve">; </w:t>
      </w:r>
      <w:r w:rsidR="00FA1520">
        <w:rPr>
          <w:b/>
          <w:bCs/>
          <w:color w:val="000000"/>
          <w:szCs w:val="22"/>
        </w:rPr>
        <w:t>M</w:t>
      </w:r>
      <w:r w:rsidR="000B0EBE">
        <w:rPr>
          <w:b/>
          <w:bCs/>
          <w:color w:val="000000"/>
          <w:szCs w:val="22"/>
        </w:rPr>
        <w:t>D Docket No. 23-134</w:t>
      </w:r>
    </w:p>
    <w:p w:rsidR="00317C18" w:rsidP="00317C18" w14:paraId="6A9D0626" w14:textId="77777777">
      <w:pPr>
        <w:jc w:val="center"/>
        <w:rPr>
          <w:b/>
          <w:bCs/>
          <w:color w:val="000000"/>
          <w:szCs w:val="22"/>
        </w:rPr>
      </w:pPr>
    </w:p>
    <w:p w:rsidR="00317C18" w:rsidP="00317C18" w14:paraId="4FD6CE1E" w14:textId="48FA5519">
      <w:pPr>
        <w:rPr>
          <w:color w:val="000000"/>
          <w:szCs w:val="22"/>
        </w:rPr>
      </w:pPr>
      <w:r>
        <w:rPr>
          <w:color w:val="000000"/>
          <w:szCs w:val="22"/>
        </w:rPr>
        <w:t xml:space="preserve">By the Chief, </w:t>
      </w:r>
      <w:r>
        <w:rPr>
          <w:color w:val="000000"/>
          <w:szCs w:val="22"/>
        </w:rPr>
        <w:t>Telecommunications and Analysis Division, Office of International Affairs</w:t>
      </w:r>
    </w:p>
    <w:p w:rsidR="00317C18" w:rsidP="00317C18" w14:paraId="37C78B21" w14:textId="2B8ABD14">
      <w:pPr>
        <w:rPr>
          <w:color w:val="000000"/>
          <w:szCs w:val="22"/>
        </w:rPr>
      </w:pPr>
    </w:p>
    <w:p w:rsidR="00762A33" w:rsidP="00EE0A9F" w14:paraId="4A4DB70B" w14:textId="0A419F8A">
      <w:pPr>
        <w:ind w:firstLine="720"/>
        <w:rPr>
          <w:color w:val="000000"/>
          <w:szCs w:val="22"/>
        </w:rPr>
      </w:pPr>
      <w:r>
        <w:rPr>
          <w:color w:val="000000"/>
          <w:szCs w:val="22"/>
        </w:rPr>
        <w:t>On April 20, 2023, the Federal Communications Commission (Commission</w:t>
      </w:r>
      <w:r w:rsidRPr="003A7DD0">
        <w:rPr>
          <w:color w:val="000000"/>
          <w:szCs w:val="22"/>
        </w:rPr>
        <w:t>) adopted</w:t>
      </w:r>
      <w:r w:rsidRPr="00DA5C9B" w:rsidR="00940BEB">
        <w:rPr>
          <w:i/>
          <w:color w:val="000000"/>
          <w:szCs w:val="22"/>
        </w:rPr>
        <w:t xml:space="preserve"> </w:t>
      </w:r>
      <w:r w:rsidRPr="00CC744C" w:rsidR="00940BEB">
        <w:rPr>
          <w:color w:val="000000"/>
          <w:szCs w:val="22"/>
        </w:rPr>
        <w:t xml:space="preserve">the </w:t>
      </w:r>
      <w:r w:rsidRPr="00DA5C9B" w:rsidR="00F757A2">
        <w:rPr>
          <w:i/>
          <w:color w:val="000000"/>
          <w:szCs w:val="22"/>
        </w:rPr>
        <w:t>Evolving Risks Order and N</w:t>
      </w:r>
      <w:r w:rsidR="009F375F">
        <w:rPr>
          <w:i/>
          <w:color w:val="000000"/>
          <w:szCs w:val="22"/>
        </w:rPr>
        <w:t>PR</w:t>
      </w:r>
      <w:r w:rsidRPr="00DA5C9B" w:rsidR="00F757A2">
        <w:rPr>
          <w:i/>
          <w:color w:val="000000"/>
          <w:szCs w:val="22"/>
        </w:rPr>
        <w:t>M</w:t>
      </w:r>
      <w:r w:rsidR="00F757A2">
        <w:rPr>
          <w:color w:val="000000"/>
          <w:szCs w:val="22"/>
        </w:rPr>
        <w:t xml:space="preserve"> </w:t>
      </w:r>
      <w:r w:rsidRPr="00E27B15" w:rsidR="00AC4CF9">
        <w:rPr>
          <w:color w:val="000000"/>
          <w:szCs w:val="22"/>
        </w:rPr>
        <w:t>to protect the nation’s telecommunications infrastructure from threats</w:t>
      </w:r>
      <w:r w:rsidRPr="003F51FD">
        <w:rPr>
          <w:color w:val="000000"/>
          <w:szCs w:val="22"/>
        </w:rPr>
        <w:t xml:space="preserve"> </w:t>
      </w:r>
      <w:r w:rsidRPr="003F51FD" w:rsidR="00440A1A">
        <w:rPr>
          <w:color w:val="000000"/>
          <w:szCs w:val="22"/>
        </w:rPr>
        <w:t xml:space="preserve">in </w:t>
      </w:r>
      <w:r w:rsidRPr="00E27B15" w:rsidR="00AC4CF9">
        <w:rPr>
          <w:color w:val="000000"/>
          <w:szCs w:val="22"/>
        </w:rPr>
        <w:t>an evolving national security and law enforcement landscape by proposing comprehensive changes to the Commission’s rules that allow carriers to provide international telecommunications service pursuant to section 214 of the Communications Act of 1934, as amended (Act)</w:t>
      </w:r>
      <w:r w:rsidR="00916A30">
        <w:rPr>
          <w:color w:val="000000"/>
          <w:szCs w:val="22"/>
        </w:rPr>
        <w:t>.</w:t>
      </w:r>
      <w:r>
        <w:rPr>
          <w:rStyle w:val="FootnoteReference"/>
          <w:szCs w:val="22"/>
        </w:rPr>
        <w:footnoteReference w:id="3"/>
      </w:r>
      <w:r w:rsidR="00916A30">
        <w:rPr>
          <w:szCs w:val="22"/>
        </w:rPr>
        <w:t xml:space="preserve">  </w:t>
      </w:r>
      <w:r w:rsidR="00916A30">
        <w:rPr>
          <w:color w:val="000000"/>
          <w:szCs w:val="22"/>
        </w:rPr>
        <w:t>In the Order</w:t>
      </w:r>
      <w:r w:rsidR="0031422F">
        <w:rPr>
          <w:color w:val="000000"/>
          <w:szCs w:val="22"/>
        </w:rPr>
        <w:t>, the Commis</w:t>
      </w:r>
      <w:r w:rsidR="00724BFB">
        <w:rPr>
          <w:color w:val="000000"/>
          <w:szCs w:val="22"/>
        </w:rPr>
        <w:t xml:space="preserve">sion </w:t>
      </w:r>
      <w:r w:rsidR="00AE082A">
        <w:rPr>
          <w:color w:val="000000"/>
          <w:szCs w:val="22"/>
        </w:rPr>
        <w:t xml:space="preserve">adopted a one-time </w:t>
      </w:r>
      <w:r w:rsidR="00342DED">
        <w:rPr>
          <w:color w:val="000000"/>
          <w:szCs w:val="22"/>
        </w:rPr>
        <w:t xml:space="preserve">collection of foreign ownership </w:t>
      </w:r>
      <w:r w:rsidR="002D7C72">
        <w:rPr>
          <w:color w:val="000000"/>
          <w:szCs w:val="22"/>
        </w:rPr>
        <w:t>information</w:t>
      </w:r>
      <w:r w:rsidR="00342DED">
        <w:rPr>
          <w:color w:val="000000"/>
          <w:szCs w:val="22"/>
        </w:rPr>
        <w:t xml:space="preserve"> </w:t>
      </w:r>
      <w:r w:rsidR="00DF12B5">
        <w:rPr>
          <w:color w:val="000000"/>
          <w:szCs w:val="22"/>
        </w:rPr>
        <w:t xml:space="preserve">(One-Time Information Collection) </w:t>
      </w:r>
      <w:r w:rsidR="00342DED">
        <w:rPr>
          <w:color w:val="000000"/>
          <w:szCs w:val="22"/>
        </w:rPr>
        <w:t xml:space="preserve">from international </w:t>
      </w:r>
      <w:r w:rsidR="000944DB">
        <w:rPr>
          <w:color w:val="000000"/>
          <w:szCs w:val="22"/>
        </w:rPr>
        <w:t xml:space="preserve">section </w:t>
      </w:r>
      <w:r w:rsidR="007226FD">
        <w:rPr>
          <w:color w:val="000000"/>
          <w:szCs w:val="22"/>
        </w:rPr>
        <w:t>214 authorization holders</w:t>
      </w:r>
      <w:r w:rsidR="00547624">
        <w:rPr>
          <w:color w:val="000000"/>
          <w:szCs w:val="22"/>
        </w:rPr>
        <w:t xml:space="preserve"> (Authorization Holders)</w:t>
      </w:r>
      <w:r w:rsidR="007226FD">
        <w:rPr>
          <w:color w:val="000000"/>
          <w:szCs w:val="22"/>
        </w:rPr>
        <w:t>.</w:t>
      </w:r>
      <w:r>
        <w:rPr>
          <w:rStyle w:val="FootnoteReference"/>
          <w:szCs w:val="22"/>
        </w:rPr>
        <w:footnoteReference w:id="4"/>
      </w:r>
      <w:r w:rsidR="007226FD">
        <w:rPr>
          <w:color w:val="000000"/>
          <w:szCs w:val="22"/>
        </w:rPr>
        <w:t xml:space="preserve">  </w:t>
      </w:r>
      <w:r w:rsidR="00F72A49">
        <w:rPr>
          <w:color w:val="000000"/>
          <w:szCs w:val="22"/>
        </w:rPr>
        <w:t xml:space="preserve">In the NPRM, the Commission </w:t>
      </w:r>
      <w:r w:rsidR="00657EA0">
        <w:rPr>
          <w:color w:val="000000"/>
          <w:szCs w:val="22"/>
        </w:rPr>
        <w:t xml:space="preserve">sought comment on proposed </w:t>
      </w:r>
      <w:r w:rsidRPr="002D263B" w:rsidR="002D263B">
        <w:rPr>
          <w:color w:val="000000"/>
          <w:szCs w:val="22"/>
        </w:rPr>
        <w:t>rules and possible alternative approaches,</w:t>
      </w:r>
      <w:r w:rsidR="002D263B">
        <w:rPr>
          <w:color w:val="000000"/>
          <w:szCs w:val="22"/>
        </w:rPr>
        <w:t xml:space="preserve"> </w:t>
      </w:r>
      <w:r w:rsidRPr="002D263B" w:rsidR="002D263B">
        <w:rPr>
          <w:color w:val="000000"/>
          <w:szCs w:val="22"/>
        </w:rPr>
        <w:t xml:space="preserve">including alternatives for small entities, that will further </w:t>
      </w:r>
      <w:r w:rsidR="00FC6A44">
        <w:rPr>
          <w:color w:val="000000"/>
          <w:szCs w:val="22"/>
        </w:rPr>
        <w:t>the Commission’s</w:t>
      </w:r>
      <w:r w:rsidRPr="002D263B" w:rsidR="002D263B">
        <w:rPr>
          <w:color w:val="000000"/>
          <w:szCs w:val="22"/>
        </w:rPr>
        <w:t xml:space="preserve"> goal of ensuring that the Commission</w:t>
      </w:r>
      <w:r w:rsidR="002D263B">
        <w:rPr>
          <w:color w:val="000000"/>
          <w:szCs w:val="22"/>
        </w:rPr>
        <w:t xml:space="preserve"> </w:t>
      </w:r>
      <w:r w:rsidRPr="002D263B" w:rsidR="002D263B">
        <w:rPr>
          <w:color w:val="000000"/>
          <w:szCs w:val="22"/>
        </w:rPr>
        <w:t>continually accounts for evolving public interest considerations associated with international section 214</w:t>
      </w:r>
      <w:r w:rsidR="002D263B">
        <w:rPr>
          <w:color w:val="000000"/>
          <w:szCs w:val="22"/>
        </w:rPr>
        <w:t xml:space="preserve"> </w:t>
      </w:r>
      <w:r w:rsidRPr="002D263B" w:rsidR="002D263B">
        <w:rPr>
          <w:color w:val="000000"/>
          <w:szCs w:val="22"/>
        </w:rPr>
        <w:t>authorizations following an initial grant of the authority</w:t>
      </w:r>
      <w:r w:rsidR="002846A6">
        <w:rPr>
          <w:color w:val="000000"/>
          <w:szCs w:val="22"/>
        </w:rPr>
        <w:t>.</w:t>
      </w:r>
      <w:r>
        <w:rPr>
          <w:rStyle w:val="FootnoteReference"/>
          <w:szCs w:val="22"/>
        </w:rPr>
        <w:footnoteReference w:id="5"/>
      </w:r>
      <w:r w:rsidR="002846A6">
        <w:rPr>
          <w:color w:val="000000"/>
          <w:szCs w:val="22"/>
        </w:rPr>
        <w:t xml:space="preserve">  </w:t>
      </w:r>
      <w:r w:rsidR="008D0AB1">
        <w:rPr>
          <w:color w:val="000000"/>
          <w:szCs w:val="22"/>
        </w:rPr>
        <w:t>The c</w:t>
      </w:r>
      <w:r w:rsidR="00DA178C">
        <w:rPr>
          <w:color w:val="000000"/>
          <w:szCs w:val="22"/>
        </w:rPr>
        <w:t xml:space="preserve">omments </w:t>
      </w:r>
      <w:r w:rsidR="00D33AB5">
        <w:rPr>
          <w:color w:val="000000"/>
          <w:szCs w:val="22"/>
        </w:rPr>
        <w:t xml:space="preserve">on the NPRM </w:t>
      </w:r>
      <w:r w:rsidR="00DA178C">
        <w:rPr>
          <w:color w:val="000000"/>
          <w:szCs w:val="22"/>
        </w:rPr>
        <w:t xml:space="preserve">are due by August 31, 2023 </w:t>
      </w:r>
      <w:r w:rsidR="00EB3A13">
        <w:rPr>
          <w:color w:val="000000"/>
          <w:szCs w:val="22"/>
        </w:rPr>
        <w:t xml:space="preserve">and reply comments by October </w:t>
      </w:r>
      <w:r>
        <w:rPr>
          <w:color w:val="000000"/>
          <w:szCs w:val="22"/>
        </w:rPr>
        <w:t>2, 2023.</w:t>
      </w:r>
      <w:r>
        <w:rPr>
          <w:rStyle w:val="FootnoteReference"/>
          <w:szCs w:val="22"/>
        </w:rPr>
        <w:footnoteReference w:id="6"/>
      </w:r>
      <w:r>
        <w:rPr>
          <w:color w:val="000000"/>
          <w:szCs w:val="22"/>
        </w:rPr>
        <w:t xml:space="preserve"> </w:t>
      </w:r>
    </w:p>
    <w:p w:rsidR="00762A33" w:rsidP="00317C18" w14:paraId="151EB73C" w14:textId="77777777">
      <w:pPr>
        <w:rPr>
          <w:color w:val="000000"/>
          <w:szCs w:val="22"/>
        </w:rPr>
      </w:pPr>
    </w:p>
    <w:p w:rsidR="00E35955" w:rsidP="00EE0A9F" w14:paraId="7D37E720" w14:textId="1DD091D9">
      <w:pPr>
        <w:ind w:firstLine="720"/>
        <w:rPr>
          <w:color w:val="000000" w:themeColor="text1"/>
        </w:rPr>
      </w:pPr>
      <w:r>
        <w:rPr>
          <w:color w:val="000000" w:themeColor="text1"/>
        </w:rPr>
        <w:t>Today,</w:t>
      </w:r>
      <w:r>
        <w:rPr>
          <w:color w:val="000000" w:themeColor="text1"/>
        </w:rPr>
        <w:t xml:space="preserve"> the Office of International Affairs released an Order</w:t>
      </w:r>
      <w:r>
        <w:rPr>
          <w:rStyle w:val="FootnoteReference"/>
        </w:rPr>
        <w:footnoteReference w:id="7"/>
      </w:r>
      <w:r w:rsidR="007477F5">
        <w:rPr>
          <w:color w:val="000000" w:themeColor="text1"/>
        </w:rPr>
        <w:t xml:space="preserve"> that</w:t>
      </w:r>
      <w:r>
        <w:rPr>
          <w:color w:val="000000" w:themeColor="text1"/>
        </w:rPr>
        <w:t xml:space="preserve">:  </w:t>
      </w:r>
    </w:p>
    <w:p w:rsidR="00003545" w:rsidP="00EE0A9F" w14:paraId="4968B877" w14:textId="77777777">
      <w:pPr>
        <w:ind w:firstLine="720"/>
        <w:rPr>
          <w:color w:val="000000" w:themeColor="text1"/>
        </w:rPr>
      </w:pPr>
    </w:p>
    <w:p w:rsidR="00003545" w:rsidP="00003545" w14:paraId="3D6F5BB0" w14:textId="014B07FA">
      <w:pPr>
        <w:pStyle w:val="ListParagraph"/>
        <w:numPr>
          <w:ilvl w:val="0"/>
          <w:numId w:val="13"/>
        </w:numPr>
        <w:rPr>
          <w:color w:val="000000" w:themeColor="text1"/>
        </w:rPr>
      </w:pPr>
      <w:r w:rsidRPr="00067512">
        <w:rPr>
          <w:color w:val="000000" w:themeColor="text1"/>
        </w:rPr>
        <w:t>D</w:t>
      </w:r>
      <w:r w:rsidRPr="00067512" w:rsidR="00B254D2">
        <w:rPr>
          <w:color w:val="000000" w:themeColor="text1"/>
        </w:rPr>
        <w:t>en</w:t>
      </w:r>
      <w:r w:rsidR="007477F5">
        <w:rPr>
          <w:color w:val="000000" w:themeColor="text1"/>
        </w:rPr>
        <w:t>ied</w:t>
      </w:r>
      <w:r w:rsidRPr="00067512" w:rsidR="00B254D2">
        <w:rPr>
          <w:color w:val="000000" w:themeColor="text1"/>
        </w:rPr>
        <w:t xml:space="preserve"> a Motion for Extension of Time filed by INCOMPAS and Morgan, Lewis &amp; Bockius, LLP seeking an extension of the deadlines to file comments and reply comments on the </w:t>
      </w:r>
      <w:r w:rsidRPr="00067512" w:rsidR="00B254D2">
        <w:rPr>
          <w:i/>
          <w:iCs/>
          <w:color w:val="000000" w:themeColor="text1"/>
        </w:rPr>
        <w:t xml:space="preserve">Evolving Risks </w:t>
      </w:r>
      <w:r w:rsidRPr="00067512" w:rsidR="00B254D2">
        <w:rPr>
          <w:i/>
          <w:color w:val="000000" w:themeColor="text1"/>
        </w:rPr>
        <w:t>NPRM</w:t>
      </w:r>
      <w:r w:rsidR="008648F5">
        <w:rPr>
          <w:i/>
          <w:color w:val="000000" w:themeColor="text1"/>
        </w:rPr>
        <w:t>;</w:t>
      </w:r>
      <w:r>
        <w:rPr>
          <w:rStyle w:val="FootnoteReference"/>
        </w:rPr>
        <w:footnoteReference w:id="8"/>
      </w:r>
      <w:r w:rsidRPr="00067512" w:rsidR="00541D16">
        <w:rPr>
          <w:color w:val="000000" w:themeColor="text1"/>
        </w:rPr>
        <w:t xml:space="preserve"> </w:t>
      </w:r>
      <w:r w:rsidRPr="00067512" w:rsidR="00B254D2">
        <w:rPr>
          <w:color w:val="000000" w:themeColor="text1"/>
        </w:rPr>
        <w:t xml:space="preserve"> </w:t>
      </w:r>
    </w:p>
    <w:p w:rsidR="006C3258" w:rsidRPr="00067512" w:rsidP="00067512" w14:paraId="49573709" w14:textId="01133804">
      <w:pPr>
        <w:pStyle w:val="ListParagraph"/>
        <w:numPr>
          <w:ilvl w:val="0"/>
          <w:numId w:val="13"/>
        </w:numPr>
        <w:rPr>
          <w:color w:val="000000" w:themeColor="text1"/>
        </w:rPr>
      </w:pPr>
      <w:r>
        <w:rPr>
          <w:color w:val="000000" w:themeColor="text1"/>
        </w:rPr>
        <w:t>E</w:t>
      </w:r>
      <w:r w:rsidRPr="00067512" w:rsidR="00D236AD">
        <w:rPr>
          <w:color w:val="000000" w:themeColor="text1"/>
        </w:rPr>
        <w:t>xempt</w:t>
      </w:r>
      <w:r w:rsidRPr="00067512" w:rsidR="00BF2B0C">
        <w:rPr>
          <w:color w:val="000000" w:themeColor="text1"/>
        </w:rPr>
        <w:t>s</w:t>
      </w:r>
      <w:r w:rsidRPr="00067512" w:rsidR="00527F50">
        <w:rPr>
          <w:color w:val="000000" w:themeColor="text1"/>
        </w:rPr>
        <w:t xml:space="preserve"> </w:t>
      </w:r>
      <w:r w:rsidRPr="00067512" w:rsidR="00461E0A">
        <w:rPr>
          <w:color w:val="000000" w:themeColor="text1"/>
        </w:rPr>
        <w:t>q</w:t>
      </w:r>
      <w:r w:rsidRPr="00067512" w:rsidR="00D236AD">
        <w:rPr>
          <w:color w:val="000000" w:themeColor="text1"/>
        </w:rPr>
        <w:t>ualif</w:t>
      </w:r>
      <w:r w:rsidRPr="00067512" w:rsidR="007746E7">
        <w:rPr>
          <w:color w:val="000000" w:themeColor="text1"/>
        </w:rPr>
        <w:t xml:space="preserve">ied </w:t>
      </w:r>
      <w:r w:rsidRPr="00067512" w:rsidR="008D7D37">
        <w:rPr>
          <w:color w:val="000000" w:themeColor="text1"/>
        </w:rPr>
        <w:t>A</w:t>
      </w:r>
      <w:r w:rsidRPr="00067512" w:rsidR="00D236AD">
        <w:rPr>
          <w:color w:val="000000" w:themeColor="text1"/>
        </w:rPr>
        <w:t xml:space="preserve">uthorization </w:t>
      </w:r>
      <w:r w:rsidRPr="00067512" w:rsidR="008D7D37">
        <w:rPr>
          <w:color w:val="000000" w:themeColor="text1"/>
        </w:rPr>
        <w:t>H</w:t>
      </w:r>
      <w:r w:rsidRPr="00067512" w:rsidR="00D236AD">
        <w:rPr>
          <w:color w:val="000000" w:themeColor="text1"/>
        </w:rPr>
        <w:t xml:space="preserve">olders from </w:t>
      </w:r>
      <w:r w:rsidRPr="00067512" w:rsidR="00461E0A">
        <w:rPr>
          <w:color w:val="000000" w:themeColor="text1"/>
        </w:rPr>
        <w:t>d</w:t>
      </w:r>
      <w:r w:rsidRPr="00067512" w:rsidR="00D236AD">
        <w:rPr>
          <w:color w:val="000000" w:themeColor="text1"/>
        </w:rPr>
        <w:t xml:space="preserve">isclosing </w:t>
      </w:r>
      <w:r w:rsidRPr="00067512" w:rsidR="00461E0A">
        <w:rPr>
          <w:color w:val="000000" w:themeColor="text1"/>
        </w:rPr>
        <w:t>c</w:t>
      </w:r>
      <w:r w:rsidRPr="00067512" w:rsidR="00D236AD">
        <w:rPr>
          <w:color w:val="000000" w:themeColor="text1"/>
        </w:rPr>
        <w:t xml:space="preserve">ertain </w:t>
      </w:r>
      <w:r w:rsidRPr="00067512" w:rsidR="00461E0A">
        <w:rPr>
          <w:color w:val="000000" w:themeColor="text1"/>
        </w:rPr>
        <w:t>d</w:t>
      </w:r>
      <w:r w:rsidRPr="00067512" w:rsidR="00D236AD">
        <w:rPr>
          <w:color w:val="000000" w:themeColor="text1"/>
        </w:rPr>
        <w:t xml:space="preserve">etails </w:t>
      </w:r>
      <w:r w:rsidRPr="00067512" w:rsidR="00E71770">
        <w:rPr>
          <w:color w:val="000000" w:themeColor="text1"/>
        </w:rPr>
        <w:t>of</w:t>
      </w:r>
      <w:r w:rsidRPr="00067512" w:rsidR="00EA4B6D">
        <w:rPr>
          <w:color w:val="000000" w:themeColor="text1"/>
        </w:rPr>
        <w:t xml:space="preserve"> their</w:t>
      </w:r>
      <w:r w:rsidRPr="00067512" w:rsidR="00E71770">
        <w:rPr>
          <w:color w:val="000000" w:themeColor="text1"/>
        </w:rPr>
        <w:t xml:space="preserve"> </w:t>
      </w:r>
      <w:r w:rsidRPr="00067512" w:rsidR="00461E0A">
        <w:rPr>
          <w:color w:val="000000" w:themeColor="text1"/>
        </w:rPr>
        <w:t>r</w:t>
      </w:r>
      <w:r w:rsidRPr="00067512" w:rsidR="00D236AD">
        <w:rPr>
          <w:color w:val="000000" w:themeColor="text1"/>
        </w:rPr>
        <w:t xml:space="preserve">eportable </w:t>
      </w:r>
      <w:r w:rsidRPr="00067512" w:rsidR="00461E0A">
        <w:rPr>
          <w:color w:val="000000" w:themeColor="text1"/>
        </w:rPr>
        <w:t>f</w:t>
      </w:r>
      <w:r w:rsidRPr="00067512" w:rsidR="00D236AD">
        <w:rPr>
          <w:color w:val="000000" w:themeColor="text1"/>
        </w:rPr>
        <w:t xml:space="preserve">oreign </w:t>
      </w:r>
      <w:r w:rsidRPr="00067512" w:rsidR="00461E0A">
        <w:rPr>
          <w:color w:val="000000" w:themeColor="text1"/>
        </w:rPr>
        <w:t>o</w:t>
      </w:r>
      <w:r w:rsidRPr="00067512" w:rsidR="00D236AD">
        <w:rPr>
          <w:color w:val="000000" w:themeColor="text1"/>
        </w:rPr>
        <w:t xml:space="preserve">wnership in </w:t>
      </w:r>
      <w:r w:rsidRPr="00067512" w:rsidR="00E71770">
        <w:rPr>
          <w:color w:val="000000" w:themeColor="text1"/>
        </w:rPr>
        <w:t xml:space="preserve">the </w:t>
      </w:r>
      <w:r w:rsidRPr="00067512" w:rsidR="00690DF5">
        <w:rPr>
          <w:color w:val="000000" w:themeColor="text1"/>
        </w:rPr>
        <w:t>O</w:t>
      </w:r>
      <w:r w:rsidRPr="00067512" w:rsidR="00D236AD">
        <w:rPr>
          <w:color w:val="000000" w:themeColor="text1"/>
        </w:rPr>
        <w:t>ne-</w:t>
      </w:r>
      <w:r w:rsidRPr="00067512" w:rsidR="00690DF5">
        <w:rPr>
          <w:color w:val="000000" w:themeColor="text1"/>
        </w:rPr>
        <w:t>T</w:t>
      </w:r>
      <w:r w:rsidRPr="00067512" w:rsidR="00D236AD">
        <w:rPr>
          <w:color w:val="000000" w:themeColor="text1"/>
        </w:rPr>
        <w:t xml:space="preserve">ime </w:t>
      </w:r>
      <w:r w:rsidRPr="00067512" w:rsidR="00690DF5">
        <w:rPr>
          <w:color w:val="000000" w:themeColor="text1"/>
        </w:rPr>
        <w:t>I</w:t>
      </w:r>
      <w:r w:rsidRPr="00067512" w:rsidR="00D236AD">
        <w:rPr>
          <w:color w:val="000000" w:themeColor="text1"/>
        </w:rPr>
        <w:t xml:space="preserve">nformation </w:t>
      </w:r>
      <w:r w:rsidRPr="00067512" w:rsidR="00690DF5">
        <w:rPr>
          <w:color w:val="000000" w:themeColor="text1"/>
        </w:rPr>
        <w:t>C</w:t>
      </w:r>
      <w:r w:rsidRPr="00067512" w:rsidR="00D236AD">
        <w:rPr>
          <w:color w:val="000000" w:themeColor="text1"/>
        </w:rPr>
        <w:t>ollection</w:t>
      </w:r>
      <w:r>
        <w:rPr>
          <w:color w:val="000000" w:themeColor="text1"/>
        </w:rPr>
        <w:t>;</w:t>
      </w:r>
      <w:r>
        <w:rPr>
          <w:rStyle w:val="FootnoteReference"/>
        </w:rPr>
        <w:footnoteReference w:id="9"/>
      </w:r>
      <w:r w:rsidRPr="00067512" w:rsidR="00830314">
        <w:rPr>
          <w:color w:val="000000" w:themeColor="text1"/>
        </w:rPr>
        <w:t xml:space="preserve"> </w:t>
      </w:r>
      <w:r w:rsidR="004356E5">
        <w:rPr>
          <w:color w:val="000000" w:themeColor="text1"/>
        </w:rPr>
        <w:t xml:space="preserve">and </w:t>
      </w:r>
      <w:r w:rsidRPr="00067512" w:rsidR="00830314">
        <w:rPr>
          <w:color w:val="000000" w:themeColor="text1"/>
        </w:rPr>
        <w:t xml:space="preserve"> </w:t>
      </w:r>
      <w:r w:rsidRPr="00067512" w:rsidR="00EA531E">
        <w:rPr>
          <w:color w:val="000000" w:themeColor="text1"/>
        </w:rPr>
        <w:t xml:space="preserve">  </w:t>
      </w:r>
    </w:p>
    <w:p w:rsidR="00541D16" w:rsidP="00067512" w14:paraId="6DAD4F56" w14:textId="30542D24">
      <w:pPr>
        <w:pStyle w:val="ListParagraph"/>
        <w:numPr>
          <w:ilvl w:val="0"/>
          <w:numId w:val="13"/>
        </w:numPr>
        <w:rPr>
          <w:color w:val="000000"/>
        </w:rPr>
      </w:pPr>
      <w:r>
        <w:t>I</w:t>
      </w:r>
      <w:r w:rsidR="00EF66E7">
        <w:t xml:space="preserve">n anticipation of the One-Time Information Collection, </w:t>
      </w:r>
      <w:r w:rsidR="00D609FD">
        <w:t>r</w:t>
      </w:r>
      <w:r w:rsidR="000A5A14">
        <w:t>emind</w:t>
      </w:r>
      <w:r w:rsidR="00D609FD">
        <w:t>s</w:t>
      </w:r>
      <w:r w:rsidR="00EF66E7">
        <w:t xml:space="preserve"> all Authorization Holders </w:t>
      </w:r>
      <w:r w:rsidR="000A5A14">
        <w:t xml:space="preserve">that they must have </w:t>
      </w:r>
      <w:bookmarkStart w:id="0" w:name="_Hlk143186952"/>
      <w:r w:rsidRPr="000C47C0" w:rsidR="000C47C0">
        <w:t>an FCC Registration Number</w:t>
      </w:r>
      <w:bookmarkEnd w:id="0"/>
      <w:r w:rsidR="004E14DA">
        <w:t xml:space="preserve"> (FRN)</w:t>
      </w:r>
      <w:r w:rsidR="00BE10E0">
        <w:t xml:space="preserve"> </w:t>
      </w:r>
      <w:r w:rsidRPr="00342DB5" w:rsidR="00BE10E0">
        <w:rPr>
          <w:color w:val="000000" w:themeColor="text1"/>
        </w:rPr>
        <w:t>in order to file their responses</w:t>
      </w:r>
      <w:r w:rsidRPr="4CD4F2F9" w:rsidR="00EF66E7">
        <w:t>.</w:t>
      </w:r>
      <w:r>
        <w:rPr>
          <w:rStyle w:val="FootnoteReference"/>
        </w:rPr>
        <w:footnoteReference w:id="10"/>
      </w:r>
      <w:r w:rsidR="00EF66E7">
        <w:t xml:space="preserve">  </w:t>
      </w:r>
      <w:r w:rsidRPr="73AF1752" w:rsidR="002A6207">
        <w:t xml:space="preserve">  </w:t>
      </w:r>
    </w:p>
    <w:p w:rsidR="00541D16" w:rsidP="00317C18" w14:paraId="3C02D43D" w14:textId="77777777">
      <w:pPr>
        <w:rPr>
          <w:color w:val="000000"/>
          <w:szCs w:val="22"/>
        </w:rPr>
      </w:pPr>
    </w:p>
    <w:p w:rsidR="00317C18" w:rsidP="00EE0A9F" w14:paraId="5AFDA7E9" w14:textId="19603273">
      <w:pPr>
        <w:ind w:firstLine="720"/>
        <w:rPr>
          <w:color w:val="000000"/>
          <w:szCs w:val="22"/>
        </w:rPr>
      </w:pPr>
      <w:r>
        <w:rPr>
          <w:color w:val="000000"/>
          <w:szCs w:val="22"/>
        </w:rPr>
        <w:t xml:space="preserve">For additional information, contact </w:t>
      </w:r>
      <w:r w:rsidR="009E029B">
        <w:rPr>
          <w:color w:val="000000"/>
          <w:szCs w:val="22"/>
        </w:rPr>
        <w:t>Svantje Swider, Attorney Advisor</w:t>
      </w:r>
      <w:r w:rsidR="00BF1D33">
        <w:rPr>
          <w:color w:val="000000"/>
          <w:szCs w:val="22"/>
        </w:rPr>
        <w:t>,</w:t>
      </w:r>
      <w:r w:rsidR="009E029B">
        <w:rPr>
          <w:color w:val="000000"/>
          <w:szCs w:val="22"/>
        </w:rPr>
        <w:t xml:space="preserve"> </w:t>
      </w:r>
      <w:r w:rsidR="00A43126">
        <w:rPr>
          <w:color w:val="000000"/>
          <w:szCs w:val="22"/>
        </w:rPr>
        <w:t xml:space="preserve">Telecommunications and Analysis Division, </w:t>
      </w:r>
      <w:r>
        <w:rPr>
          <w:color w:val="000000"/>
          <w:szCs w:val="22"/>
        </w:rPr>
        <w:t xml:space="preserve">Office of International Affairs, at </w:t>
      </w:r>
      <w:hyperlink r:id="rId6" w:history="1">
        <w:r w:rsidRPr="00450A5E" w:rsidR="00300A4D">
          <w:rPr>
            <w:rStyle w:val="Hyperlink"/>
            <w:szCs w:val="22"/>
          </w:rPr>
          <w:t>Svantje.Swider@fcc.gov</w:t>
        </w:r>
      </w:hyperlink>
      <w:r w:rsidR="00300A4D">
        <w:rPr>
          <w:color w:val="000000"/>
          <w:szCs w:val="22"/>
        </w:rPr>
        <w:t xml:space="preserve"> or </w:t>
      </w:r>
      <w:r>
        <w:rPr>
          <w:color w:val="000000"/>
          <w:szCs w:val="22"/>
        </w:rPr>
        <w:t>(202) 418-</w:t>
      </w:r>
      <w:r w:rsidR="00C607C2">
        <w:rPr>
          <w:color w:val="000000"/>
          <w:szCs w:val="22"/>
        </w:rPr>
        <w:t>0772</w:t>
      </w:r>
      <w:r>
        <w:rPr>
          <w:color w:val="000000"/>
          <w:szCs w:val="22"/>
        </w:rPr>
        <w:t>.</w:t>
      </w:r>
    </w:p>
    <w:p w:rsidR="00317C18" w:rsidP="00317C18" w14:paraId="563B0A2C" w14:textId="77777777">
      <w:pPr>
        <w:rPr>
          <w:color w:val="000000"/>
          <w:szCs w:val="22"/>
        </w:rPr>
      </w:pPr>
    </w:p>
    <w:p w:rsidR="00B67503" w14:paraId="5BE02844" w14:textId="77777777"/>
    <w:p w:rsidR="00B67503" w14:paraId="55BA7938" w14:textId="77777777"/>
    <w:p w:rsidR="00B67503" w14:paraId="5DA8C21F" w14:textId="77777777"/>
    <w:p w:rsidR="00B67503" w14:paraId="685C27FA" w14:textId="77777777"/>
    <w:p w:rsidR="00B67503" w14:paraId="099D6F9A" w14:textId="77777777"/>
    <w:p w:rsidR="00B67503" w14:paraId="5D750714" w14:textId="77777777"/>
    <w:p w:rsidR="00B67503" w:rsidP="00B254D2" w14:paraId="1CFF698A" w14:textId="1A63F6F2"/>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3235" w14:paraId="01D56294" w14:textId="77777777">
      <w:r>
        <w:separator/>
      </w:r>
    </w:p>
  </w:endnote>
  <w:endnote w:type="continuationSeparator" w:id="1">
    <w:p w:rsidR="00963235" w14:paraId="73717F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30B" w14:paraId="7DEF65D3" w14:textId="77777777">
    <w:pPr>
      <w:pStyle w:val="Footer"/>
      <w:framePr w:wrap="around" w:vAnchor="text" w:hAnchor="margin" w:xAlign="center" w:y="1"/>
    </w:pPr>
    <w:r>
      <w:fldChar w:fldCharType="begin"/>
    </w:r>
    <w:r>
      <w:instrText xml:space="preserve">PAGE  </w:instrText>
    </w:r>
    <w:r>
      <w:fldChar w:fldCharType="separate"/>
    </w:r>
    <w:r>
      <w:fldChar w:fldCharType="end"/>
    </w:r>
  </w:p>
  <w:p w:rsidR="00B4730B" w14:paraId="642244C3" w14:textId="77777777">
    <w:pPr>
      <w:pStyle w:val="Footer"/>
    </w:pPr>
  </w:p>
  <w:p w:rsidR="00123BEE" w14:paraId="5176A752" w14:textId="77777777"/>
  <w:p w:rsidR="00123BEE" w14:paraId="0E8BE25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30B" w14:paraId="646C96E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123BEE" w14:paraId="00B136E6" w14:textId="77777777"/>
  <w:p w:rsidR="00123BEE" w14:paraId="7F54998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30B" w14:paraId="753CF0AD"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5D29" w14:paraId="26E1A523" w14:textId="77777777">
      <w:r>
        <w:separator/>
      </w:r>
    </w:p>
  </w:footnote>
  <w:footnote w:type="continuationSeparator" w:id="1">
    <w:p w:rsidR="00E55D29" w14:paraId="59267F6C" w14:textId="77777777">
      <w:pPr>
        <w:rPr>
          <w:sz w:val="20"/>
        </w:rPr>
      </w:pPr>
      <w:r>
        <w:rPr>
          <w:sz w:val="20"/>
        </w:rPr>
        <w:t xml:space="preserve">(Continued from previous page)  </w:t>
      </w:r>
      <w:r>
        <w:rPr>
          <w:sz w:val="20"/>
        </w:rPr>
        <w:separator/>
      </w:r>
    </w:p>
  </w:footnote>
  <w:footnote w:type="continuationNotice" w:id="2">
    <w:p w:rsidR="00E55D29" w14:paraId="6FAC898C" w14:textId="77777777">
      <w:pPr>
        <w:jc w:val="right"/>
        <w:rPr>
          <w:sz w:val="20"/>
        </w:rPr>
      </w:pPr>
      <w:r>
        <w:rPr>
          <w:sz w:val="20"/>
        </w:rPr>
        <w:t>(continued….)</w:t>
      </w:r>
    </w:p>
  </w:footnote>
  <w:footnote w:id="3">
    <w:p w:rsidR="00916A30" w:rsidP="00916A30" w14:paraId="0EBF6FEB" w14:textId="7A89DB00">
      <w:pPr>
        <w:pStyle w:val="FootnoteText"/>
      </w:pPr>
      <w:r w:rsidRPr="00951D9C">
        <w:rPr>
          <w:rStyle w:val="FootnoteReference"/>
          <w:sz w:val="20"/>
        </w:rPr>
        <w:footnoteRef/>
      </w:r>
      <w:r>
        <w:t xml:space="preserve"> </w:t>
      </w:r>
      <w:r w:rsidRPr="00516053">
        <w:rPr>
          <w:i/>
          <w:iCs/>
        </w:rPr>
        <w:t xml:space="preserve">Review of </w:t>
      </w:r>
      <w:r w:rsidRPr="00516053">
        <w:rPr>
          <w:i/>
          <w:iCs/>
        </w:rPr>
        <w:t>International Section 214 Authorizations to Assess Evolving National Security, Law Enforcement, Foreign Policy, and Trade Policy Risks</w:t>
      </w:r>
      <w:r w:rsidRPr="00EE0A9F">
        <w:t xml:space="preserve">; </w:t>
      </w:r>
      <w:r w:rsidRPr="00516053">
        <w:rPr>
          <w:i/>
          <w:iCs/>
        </w:rPr>
        <w:t>Amendment of the Schedule of Application Fees Set Forth in Sections 1.1102 through 1.1109 of the Commission’s Rules</w:t>
      </w:r>
      <w:r>
        <w:t>, IB Docket No. 23-119, MD Docket No. 23-134, Order and Notice of Proposed Rulemaking, FCC 23-28, 2023 WL 3152050 (Apr. 20, 2023) (</w:t>
      </w:r>
      <w:r>
        <w:rPr>
          <w:i/>
          <w:iCs/>
        </w:rPr>
        <w:t>Evolving Risk</w:t>
      </w:r>
      <w:r w:rsidR="003F00BC">
        <w:rPr>
          <w:i/>
          <w:iCs/>
        </w:rPr>
        <w:t>s</w:t>
      </w:r>
      <w:r>
        <w:rPr>
          <w:i/>
          <w:iCs/>
        </w:rPr>
        <w:t xml:space="preserve"> Order </w:t>
      </w:r>
      <w:r w:rsidR="00396A76">
        <w:rPr>
          <w:i/>
          <w:iCs/>
        </w:rPr>
        <w:t>a</w:t>
      </w:r>
      <w:r>
        <w:rPr>
          <w:i/>
          <w:iCs/>
        </w:rPr>
        <w:t>nd NPRM</w:t>
      </w:r>
      <w:r>
        <w:t>).</w:t>
      </w:r>
    </w:p>
  </w:footnote>
  <w:footnote w:id="4">
    <w:p w:rsidR="00AC211A" w:rsidRPr="00AC211A" w14:paraId="3DA98D49" w14:textId="64973DF8">
      <w:pPr>
        <w:pStyle w:val="FootnoteText"/>
      </w:pPr>
      <w:r>
        <w:rPr>
          <w:rStyle w:val="FootnoteReference"/>
        </w:rPr>
        <w:footnoteRef/>
      </w:r>
      <w:r>
        <w:t xml:space="preserve"> </w:t>
      </w:r>
      <w:r>
        <w:rPr>
          <w:i/>
          <w:iCs/>
        </w:rPr>
        <w:t xml:space="preserve">Id. </w:t>
      </w:r>
      <w:r>
        <w:t xml:space="preserve">at </w:t>
      </w:r>
      <w:r w:rsidR="0049373F">
        <w:t>*</w:t>
      </w:r>
      <w:r w:rsidR="00804B7B">
        <w:t xml:space="preserve">1, </w:t>
      </w:r>
      <w:r>
        <w:t>para. 1.</w:t>
      </w:r>
    </w:p>
  </w:footnote>
  <w:footnote w:id="5">
    <w:p w:rsidR="00AC211A" w:rsidRPr="002618FD" w14:paraId="06E80440" w14:textId="54867BE9">
      <w:pPr>
        <w:pStyle w:val="FootnoteText"/>
      </w:pPr>
      <w:r>
        <w:rPr>
          <w:rStyle w:val="FootnoteReference"/>
        </w:rPr>
        <w:footnoteRef/>
      </w:r>
      <w:r>
        <w:t xml:space="preserve"> </w:t>
      </w:r>
      <w:r>
        <w:rPr>
          <w:i/>
          <w:iCs/>
        </w:rPr>
        <w:t>See id.</w:t>
      </w:r>
      <w:r w:rsidR="00DC0743">
        <w:t xml:space="preserve"> at </w:t>
      </w:r>
      <w:r w:rsidR="00407C83">
        <w:t>*</w:t>
      </w:r>
      <w:r w:rsidR="009631BC">
        <w:t xml:space="preserve">12, </w:t>
      </w:r>
      <w:r w:rsidR="00DC0743">
        <w:t>para. 24</w:t>
      </w:r>
      <w:r w:rsidR="00577242">
        <w:t>.</w:t>
      </w:r>
    </w:p>
  </w:footnote>
  <w:footnote w:id="6">
    <w:p w:rsidR="00762A33" w14:paraId="3BB51D21" w14:textId="3F99E107">
      <w:pPr>
        <w:pStyle w:val="FootnoteText"/>
      </w:pPr>
      <w:r>
        <w:rPr>
          <w:rStyle w:val="FootnoteReference"/>
        </w:rPr>
        <w:footnoteRef/>
      </w:r>
      <w:r>
        <w:t xml:space="preserve"> </w:t>
      </w:r>
      <w:r w:rsidRPr="00EB6FDD" w:rsidR="00BF392C">
        <w:t>Federal Communications Commission, Review of International Authorizations To Assess Evolving National Security, Law Enforcement, Foreign Policy, and Trade Policy Risks; Amendment of the Schedule of Application Fees, 88 Fed. Reg. 50486 (Aug. 1, 2023)</w:t>
      </w:r>
      <w:r w:rsidR="008B6234">
        <w:t xml:space="preserve"> (FCC </w:t>
      </w:r>
      <w:r w:rsidR="00A32E96">
        <w:t>Review of International Authorizations</w:t>
      </w:r>
      <w:r w:rsidR="00C21859">
        <w:t>)</w:t>
      </w:r>
      <w:r w:rsidRPr="00EB6FDD" w:rsidR="00BF392C">
        <w:t>.</w:t>
      </w:r>
    </w:p>
  </w:footnote>
  <w:footnote w:id="7">
    <w:p w:rsidR="00A86678" w14:paraId="2B6BEF2F" w14:textId="028FE266">
      <w:pPr>
        <w:pStyle w:val="FootnoteText"/>
      </w:pPr>
      <w:r>
        <w:rPr>
          <w:rStyle w:val="FootnoteReference"/>
        </w:rPr>
        <w:footnoteRef/>
      </w:r>
      <w:r>
        <w:t xml:space="preserve"> </w:t>
      </w:r>
      <w:r w:rsidRPr="00516053" w:rsidR="008C7CE6">
        <w:rPr>
          <w:i/>
          <w:iCs/>
        </w:rPr>
        <w:t>Review of International Section 214 Authorizations to Assess Evolving National Security, Law Enforcement, Foreign Policy, and Trade Policy Risks</w:t>
      </w:r>
      <w:r w:rsidRPr="00EE0A9F" w:rsidR="008C7CE6">
        <w:t xml:space="preserve">; </w:t>
      </w:r>
      <w:r w:rsidRPr="00516053" w:rsidR="008C7CE6">
        <w:rPr>
          <w:i/>
          <w:iCs/>
        </w:rPr>
        <w:t>Amendment of the Schedule of Application Fees Set Forth in Sections 1.1102 through 1.1109 of the Commission’s Rules</w:t>
      </w:r>
      <w:r w:rsidR="008C7CE6">
        <w:t>, IB Docket No. 23-119, MD Docket No. 23-134, Order, DA 23-</w:t>
      </w:r>
      <w:r w:rsidR="002D7B8E">
        <w:t>745</w:t>
      </w:r>
      <w:r w:rsidR="008C7CE6">
        <w:t xml:space="preserve"> (OIA Apr. 22, 2023) (Order).</w:t>
      </w:r>
    </w:p>
  </w:footnote>
  <w:footnote w:id="8">
    <w:p w:rsidR="00B254D2" w:rsidRPr="00EF6DDE" w:rsidP="00B254D2" w14:paraId="6B802D97" w14:textId="7C58430B">
      <w:pPr>
        <w:pStyle w:val="FootnoteText"/>
      </w:pPr>
      <w:r>
        <w:rPr>
          <w:rStyle w:val="FootnoteReference"/>
        </w:rPr>
        <w:footnoteRef/>
      </w:r>
      <w:r>
        <w:t xml:space="preserve"> </w:t>
      </w:r>
      <w:r w:rsidRPr="00EB6FDD">
        <w:t xml:space="preserve">Motion for Extension of Time </w:t>
      </w:r>
      <w:r>
        <w:t>of</w:t>
      </w:r>
      <w:r w:rsidRPr="00EB6FDD">
        <w:t xml:space="preserve"> INCOMPAS and Morgan, Lewis &amp; Bockius, LLP, IB Docket No. 23-119, MD Docket No. 23-134, at 1-2 (filed Aug. 7, 2023), </w:t>
      </w:r>
      <w:hyperlink r:id="rId1" w:history="1">
        <w:r w:rsidRPr="00EB6FDD">
          <w:rPr>
            <w:rStyle w:val="Hyperlink"/>
          </w:rPr>
          <w:t>https://www.fcc.gov/ecfs/document/10807516728823/1</w:t>
        </w:r>
      </w:hyperlink>
      <w:r w:rsidRPr="00EB6FDD">
        <w:t xml:space="preserve">; </w:t>
      </w:r>
      <w:r w:rsidRPr="00102016">
        <w:rPr>
          <w:i/>
        </w:rPr>
        <w:t>see</w:t>
      </w:r>
      <w:r w:rsidRPr="00DA5C9B">
        <w:t xml:space="preserve"> </w:t>
      </w:r>
      <w:r>
        <w:t>FCC Review of International Authorizations</w:t>
      </w:r>
      <w:r w:rsidRPr="00EB6FDD">
        <w:t>, 88 Fed. Reg. 50486.</w:t>
      </w:r>
    </w:p>
  </w:footnote>
  <w:footnote w:id="9">
    <w:p w:rsidR="00EF6DDE" w:rsidRPr="0022603C" w14:paraId="46792F08" w14:textId="4AD4B248">
      <w:pPr>
        <w:pStyle w:val="FootnoteText"/>
      </w:pPr>
      <w:r>
        <w:rPr>
          <w:rStyle w:val="FootnoteReference"/>
        </w:rPr>
        <w:footnoteRef/>
      </w:r>
      <w:r>
        <w:t xml:space="preserve"> </w:t>
      </w:r>
      <w:r w:rsidR="00F817A6">
        <w:rPr>
          <w:i/>
          <w:iCs/>
        </w:rPr>
        <w:t xml:space="preserve">See </w:t>
      </w:r>
      <w:r w:rsidR="0022603C">
        <w:rPr>
          <w:i/>
          <w:iCs/>
        </w:rPr>
        <w:t>Order</w:t>
      </w:r>
      <w:r w:rsidR="00930FB1">
        <w:t>, Section III</w:t>
      </w:r>
      <w:r w:rsidR="0022603C">
        <w:t>.</w:t>
      </w:r>
    </w:p>
  </w:footnote>
  <w:footnote w:id="10">
    <w:p w:rsidR="00726C7D" w14:paraId="5F84BDB2" w14:textId="02B3CACF">
      <w:pPr>
        <w:pStyle w:val="FootnoteText"/>
      </w:pPr>
      <w:r>
        <w:rPr>
          <w:rStyle w:val="FootnoteReference"/>
        </w:rPr>
        <w:footnoteRef/>
      </w:r>
      <w:r>
        <w:t xml:space="preserve"> </w:t>
      </w:r>
      <w:r w:rsidRPr="00D705D3">
        <w:rPr>
          <w:i/>
          <w:iCs/>
        </w:rPr>
        <w:t>Evolving Risks Order</w:t>
      </w:r>
      <w:r>
        <w:rPr>
          <w:i/>
          <w:iCs/>
        </w:rPr>
        <w:t xml:space="preserve"> and NPRM</w:t>
      </w:r>
      <w:r>
        <w:t xml:space="preserve"> at *11, para. 22.</w:t>
      </w:r>
      <w:r w:rsidR="00A433D5">
        <w:t xml:space="preserve">  </w:t>
      </w:r>
      <w:r w:rsidRPr="00AE11EF" w:rsidR="00A433D5">
        <w:t xml:space="preserve">An authorization holder may obtain an FRN through the Commission’s CORES webpage.  FCC, </w:t>
      </w:r>
      <w:r w:rsidRPr="00AE11EF" w:rsidR="00A433D5">
        <w:rPr>
          <w:i/>
        </w:rPr>
        <w:t>Commission Registration System (CORES)</w:t>
      </w:r>
      <w:r w:rsidRPr="00AE11EF" w:rsidR="00A433D5">
        <w:t xml:space="preserve">, </w:t>
      </w:r>
      <w:hyperlink r:id="rId2" w:history="1">
        <w:r w:rsidRPr="00AE11EF" w:rsidR="00A433D5">
          <w:rPr>
            <w:rStyle w:val="Hyperlink"/>
          </w:rPr>
          <w:t>https://apps.fcc.gov/cores/userLogin.do</w:t>
        </w:r>
      </w:hyperlink>
      <w:r w:rsidRPr="00AE11EF" w:rsidR="00A433D5">
        <w:rPr>
          <w:rStyle w:val="Hyperlink"/>
          <w:u w:val="none"/>
        </w:rPr>
        <w:t xml:space="preserve"> </w:t>
      </w:r>
      <w:r w:rsidRPr="00AE11EF" w:rsidR="00A433D5">
        <w:t xml:space="preserve">(last visited </w:t>
      </w:r>
      <w:r w:rsidR="00A433D5">
        <w:t xml:space="preserve">Aug. </w:t>
      </w:r>
      <w:r w:rsidR="003C7591">
        <w:t>22</w:t>
      </w:r>
      <w:r w:rsidR="00A433D5">
        <w:t xml:space="preserve">, </w:t>
      </w:r>
      <w:r w:rsidRPr="00AE11EF" w:rsidR="00A433D5">
        <w:t>2023)</w:t>
      </w:r>
      <w:r w:rsidR="00A433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30B" w14:paraId="11F69BB0" w14:textId="3AF368B3">
    <w:pPr>
      <w:tabs>
        <w:tab w:val="center" w:pos="4680"/>
        <w:tab w:val="right" w:pos="9360"/>
      </w:tabs>
    </w:pPr>
    <w:r>
      <w:rPr>
        <w:b/>
      </w:rPr>
      <w:tab/>
      <w:t>Federal Communications Commission</w:t>
    </w:r>
    <w:r>
      <w:rPr>
        <w:b/>
      </w:rPr>
      <w:tab/>
    </w:r>
    <w:r w:rsidRPr="00DA5C9B" w:rsidR="00B5498B">
      <w:rPr>
        <w:b/>
        <w:color w:val="000000"/>
        <w:szCs w:val="22"/>
        <w:lang w:val="es-ES"/>
      </w:rPr>
      <w:t xml:space="preserve">DA </w:t>
    </w:r>
    <w:r w:rsidR="00B5498B">
      <w:rPr>
        <w:b/>
        <w:color w:val="000000"/>
        <w:szCs w:val="22"/>
        <w:lang w:val="es-ES"/>
      </w:rPr>
      <w:t>23</w:t>
    </w:r>
    <w:r w:rsidRPr="00DA5C9B" w:rsidR="00B5498B">
      <w:rPr>
        <w:b/>
        <w:color w:val="000000"/>
        <w:szCs w:val="22"/>
        <w:lang w:val="es-ES"/>
      </w:rPr>
      <w:t>-</w:t>
    </w:r>
    <w:r w:rsidRPr="00985C94" w:rsidR="00B5498B">
      <w:rPr>
        <w:b/>
        <w:bCs/>
      </w:rPr>
      <w:t>746</w:t>
    </w:r>
  </w:p>
  <w:p w:rsidR="00B4730B" w14:paraId="3CBF5BD2" w14:textId="0D5FE20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123BEE" w14:paraId="523355D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30B" w:rsidP="00FB64A4" w14:paraId="4DA86B15" w14:textId="1B5DD625">
    <w:pPr>
      <w:pStyle w:val="Header"/>
    </w:pPr>
    <w:r>
      <w:rPr>
        <w:noProof/>
      </w:rPr>
      <w:drawing>
        <wp:inline distT="0" distB="0" distL="0" distR="0">
          <wp:extent cx="59436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BE7497F"/>
    <w:multiLevelType w:val="hybridMultilevel"/>
    <w:tmpl w:val="278EE25C"/>
    <w:lvl w:ilvl="0">
      <w:start w:val="1"/>
      <w:numFmt w:val="decimal"/>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8B54D8"/>
    <w:multiLevelType w:val="hybridMultilevel"/>
    <w:tmpl w:val="061C9B8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0D12DE7"/>
    <w:multiLevelType w:val="hybridMultilevel"/>
    <w:tmpl w:val="5BA899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9">
    <w:nsid w:val="59BA0F8A"/>
    <w:multiLevelType w:val="singleLevel"/>
    <w:tmpl w:val="C03E86D2"/>
    <w:lvl w:ilvl="0">
      <w:start w:val="1"/>
      <w:numFmt w:val="bullet"/>
      <w:lvlText w:val=""/>
      <w:lvlJc w:val="left"/>
      <w:pPr>
        <w:tabs>
          <w:tab w:val="num" w:pos="2520"/>
        </w:tabs>
        <w:ind w:left="2520" w:hanging="360"/>
      </w:pPr>
      <w:rPr>
        <w:rFonts w:ascii="Symbol" w:hAnsi="Symbol"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7963E44"/>
    <w:multiLevelType w:val="hybridMultilevel"/>
    <w:tmpl w:val="D2164AC8"/>
    <w:lvl w:ilvl="0">
      <w:start w:val="1"/>
      <w:numFmt w:val="decimal"/>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BE20A48"/>
    <w:multiLevelType w:val="multilevel"/>
    <w:tmpl w:val="58645E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108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763139">
    <w:abstractNumId w:val="3"/>
  </w:num>
  <w:num w:numId="2" w16cid:durableId="1331251936">
    <w:abstractNumId w:val="10"/>
  </w:num>
  <w:num w:numId="3" w16cid:durableId="61606790">
    <w:abstractNumId w:val="5"/>
  </w:num>
  <w:num w:numId="4" w16cid:durableId="1155611149">
    <w:abstractNumId w:val="6"/>
  </w:num>
  <w:num w:numId="5" w16cid:durableId="367488697">
    <w:abstractNumId w:val="4"/>
  </w:num>
  <w:num w:numId="6" w16cid:durableId="200359113">
    <w:abstractNumId w:val="0"/>
  </w:num>
  <w:num w:numId="7" w16cid:durableId="45225633">
    <w:abstractNumId w:val="9"/>
  </w:num>
  <w:num w:numId="8" w16cid:durableId="1526291355">
    <w:abstractNumId w:val="8"/>
  </w:num>
  <w:num w:numId="9" w16cid:durableId="1010526319">
    <w:abstractNumId w:val="12"/>
  </w:num>
  <w:num w:numId="10" w16cid:durableId="1164974951">
    <w:abstractNumId w:val="2"/>
  </w:num>
  <w:num w:numId="11" w16cid:durableId="401413752">
    <w:abstractNumId w:val="11"/>
  </w:num>
  <w:num w:numId="12" w16cid:durableId="1177959829">
    <w:abstractNumId w:val="1"/>
  </w:num>
  <w:num w:numId="13" w16cid:durableId="1721589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5C"/>
    <w:rsid w:val="00000BE6"/>
    <w:rsid w:val="000010DD"/>
    <w:rsid w:val="00001C42"/>
    <w:rsid w:val="00001C54"/>
    <w:rsid w:val="00002551"/>
    <w:rsid w:val="0000344B"/>
    <w:rsid w:val="00003545"/>
    <w:rsid w:val="0000465A"/>
    <w:rsid w:val="00004EFB"/>
    <w:rsid w:val="00006865"/>
    <w:rsid w:val="000102AB"/>
    <w:rsid w:val="000104A4"/>
    <w:rsid w:val="00010EB3"/>
    <w:rsid w:val="0001115B"/>
    <w:rsid w:val="000147DE"/>
    <w:rsid w:val="00015E2B"/>
    <w:rsid w:val="00016E5D"/>
    <w:rsid w:val="000200DC"/>
    <w:rsid w:val="00020DB0"/>
    <w:rsid w:val="0002298F"/>
    <w:rsid w:val="00022B2D"/>
    <w:rsid w:val="0002335D"/>
    <w:rsid w:val="00024B4E"/>
    <w:rsid w:val="000260D3"/>
    <w:rsid w:val="00027DB2"/>
    <w:rsid w:val="00030F49"/>
    <w:rsid w:val="0003189E"/>
    <w:rsid w:val="00031D1C"/>
    <w:rsid w:val="000323DC"/>
    <w:rsid w:val="00032D33"/>
    <w:rsid w:val="00032EB8"/>
    <w:rsid w:val="0003303C"/>
    <w:rsid w:val="000347BC"/>
    <w:rsid w:val="000352C6"/>
    <w:rsid w:val="0003570F"/>
    <w:rsid w:val="000362D5"/>
    <w:rsid w:val="00037A8C"/>
    <w:rsid w:val="00041ADF"/>
    <w:rsid w:val="00043D4F"/>
    <w:rsid w:val="0004449F"/>
    <w:rsid w:val="00044714"/>
    <w:rsid w:val="00044FBD"/>
    <w:rsid w:val="00045215"/>
    <w:rsid w:val="00045CD8"/>
    <w:rsid w:val="00045FBB"/>
    <w:rsid w:val="00046A8F"/>
    <w:rsid w:val="00047C84"/>
    <w:rsid w:val="00047D31"/>
    <w:rsid w:val="00050F47"/>
    <w:rsid w:val="000523AD"/>
    <w:rsid w:val="00052591"/>
    <w:rsid w:val="00052691"/>
    <w:rsid w:val="000527E1"/>
    <w:rsid w:val="0005301C"/>
    <w:rsid w:val="000546D0"/>
    <w:rsid w:val="0005480F"/>
    <w:rsid w:val="000549B9"/>
    <w:rsid w:val="000555BE"/>
    <w:rsid w:val="000556CE"/>
    <w:rsid w:val="00055D5F"/>
    <w:rsid w:val="00055DD8"/>
    <w:rsid w:val="000566F6"/>
    <w:rsid w:val="00062028"/>
    <w:rsid w:val="00062392"/>
    <w:rsid w:val="00063F0B"/>
    <w:rsid w:val="00064A00"/>
    <w:rsid w:val="0006562E"/>
    <w:rsid w:val="00067512"/>
    <w:rsid w:val="000723CA"/>
    <w:rsid w:val="0007296E"/>
    <w:rsid w:val="0007366C"/>
    <w:rsid w:val="00074685"/>
    <w:rsid w:val="00076172"/>
    <w:rsid w:val="00076512"/>
    <w:rsid w:val="00081355"/>
    <w:rsid w:val="00082537"/>
    <w:rsid w:val="000828AA"/>
    <w:rsid w:val="000829C4"/>
    <w:rsid w:val="00083EAB"/>
    <w:rsid w:val="00085326"/>
    <w:rsid w:val="00086042"/>
    <w:rsid w:val="00086139"/>
    <w:rsid w:val="00087120"/>
    <w:rsid w:val="00087ACA"/>
    <w:rsid w:val="00087D8F"/>
    <w:rsid w:val="0009182A"/>
    <w:rsid w:val="00092D45"/>
    <w:rsid w:val="000944DB"/>
    <w:rsid w:val="00094874"/>
    <w:rsid w:val="000951DA"/>
    <w:rsid w:val="00096E08"/>
    <w:rsid w:val="000A1089"/>
    <w:rsid w:val="000A1803"/>
    <w:rsid w:val="000A1E4B"/>
    <w:rsid w:val="000A2DE3"/>
    <w:rsid w:val="000A357F"/>
    <w:rsid w:val="000A3D4E"/>
    <w:rsid w:val="000A5A14"/>
    <w:rsid w:val="000A7731"/>
    <w:rsid w:val="000B0859"/>
    <w:rsid w:val="000B0EBE"/>
    <w:rsid w:val="000B1DC5"/>
    <w:rsid w:val="000B233B"/>
    <w:rsid w:val="000B2CED"/>
    <w:rsid w:val="000B3869"/>
    <w:rsid w:val="000B5B3D"/>
    <w:rsid w:val="000B5E84"/>
    <w:rsid w:val="000C1152"/>
    <w:rsid w:val="000C1339"/>
    <w:rsid w:val="000C22AF"/>
    <w:rsid w:val="000C287B"/>
    <w:rsid w:val="000C2C8A"/>
    <w:rsid w:val="000C3558"/>
    <w:rsid w:val="000C3B23"/>
    <w:rsid w:val="000C477B"/>
    <w:rsid w:val="000C47C0"/>
    <w:rsid w:val="000C536F"/>
    <w:rsid w:val="000C6B80"/>
    <w:rsid w:val="000C7788"/>
    <w:rsid w:val="000D0CAB"/>
    <w:rsid w:val="000D1084"/>
    <w:rsid w:val="000D265C"/>
    <w:rsid w:val="000D3092"/>
    <w:rsid w:val="000D4DEA"/>
    <w:rsid w:val="000D5AD5"/>
    <w:rsid w:val="000D65A9"/>
    <w:rsid w:val="000D66B2"/>
    <w:rsid w:val="000E0278"/>
    <w:rsid w:val="000E2155"/>
    <w:rsid w:val="000E4515"/>
    <w:rsid w:val="000E4691"/>
    <w:rsid w:val="000E541C"/>
    <w:rsid w:val="000E5AE8"/>
    <w:rsid w:val="000E644E"/>
    <w:rsid w:val="000F0414"/>
    <w:rsid w:val="000F1594"/>
    <w:rsid w:val="000F3BBD"/>
    <w:rsid w:val="000F3D78"/>
    <w:rsid w:val="000F42EA"/>
    <w:rsid w:val="000F4386"/>
    <w:rsid w:val="000F494F"/>
    <w:rsid w:val="000F4A93"/>
    <w:rsid w:val="000F636D"/>
    <w:rsid w:val="000F63F4"/>
    <w:rsid w:val="000F65E8"/>
    <w:rsid w:val="000F7845"/>
    <w:rsid w:val="000F79FF"/>
    <w:rsid w:val="0010094E"/>
    <w:rsid w:val="001012E8"/>
    <w:rsid w:val="00101C7D"/>
    <w:rsid w:val="00101F1D"/>
    <w:rsid w:val="00102009"/>
    <w:rsid w:val="00102016"/>
    <w:rsid w:val="00102227"/>
    <w:rsid w:val="001033DE"/>
    <w:rsid w:val="001062AF"/>
    <w:rsid w:val="00106ABF"/>
    <w:rsid w:val="00106B24"/>
    <w:rsid w:val="00107B87"/>
    <w:rsid w:val="001101A1"/>
    <w:rsid w:val="00110FAE"/>
    <w:rsid w:val="00111E40"/>
    <w:rsid w:val="0011284B"/>
    <w:rsid w:val="00112B77"/>
    <w:rsid w:val="0011353C"/>
    <w:rsid w:val="00114033"/>
    <w:rsid w:val="001149AA"/>
    <w:rsid w:val="001155D1"/>
    <w:rsid w:val="0011602B"/>
    <w:rsid w:val="00116355"/>
    <w:rsid w:val="00116E00"/>
    <w:rsid w:val="0011708E"/>
    <w:rsid w:val="00120797"/>
    <w:rsid w:val="00120A4A"/>
    <w:rsid w:val="0012226C"/>
    <w:rsid w:val="00122C48"/>
    <w:rsid w:val="00123713"/>
    <w:rsid w:val="00123BEE"/>
    <w:rsid w:val="0012427C"/>
    <w:rsid w:val="001253A4"/>
    <w:rsid w:val="00125FED"/>
    <w:rsid w:val="00126070"/>
    <w:rsid w:val="001261E4"/>
    <w:rsid w:val="001279A5"/>
    <w:rsid w:val="001307CA"/>
    <w:rsid w:val="00130A5F"/>
    <w:rsid w:val="00130B19"/>
    <w:rsid w:val="00130D99"/>
    <w:rsid w:val="001319C1"/>
    <w:rsid w:val="00131E5B"/>
    <w:rsid w:val="00132490"/>
    <w:rsid w:val="001345DE"/>
    <w:rsid w:val="0013494F"/>
    <w:rsid w:val="00135041"/>
    <w:rsid w:val="0013556D"/>
    <w:rsid w:val="00135660"/>
    <w:rsid w:val="00135A95"/>
    <w:rsid w:val="00137B27"/>
    <w:rsid w:val="00141CA3"/>
    <w:rsid w:val="00141F87"/>
    <w:rsid w:val="00142ABE"/>
    <w:rsid w:val="001445B9"/>
    <w:rsid w:val="001447F5"/>
    <w:rsid w:val="00144B9F"/>
    <w:rsid w:val="00145E69"/>
    <w:rsid w:val="00145F72"/>
    <w:rsid w:val="00146CC7"/>
    <w:rsid w:val="00146F76"/>
    <w:rsid w:val="001500A6"/>
    <w:rsid w:val="00151121"/>
    <w:rsid w:val="001549CB"/>
    <w:rsid w:val="0015775E"/>
    <w:rsid w:val="001577F5"/>
    <w:rsid w:val="0016014A"/>
    <w:rsid w:val="001616CC"/>
    <w:rsid w:val="0016182B"/>
    <w:rsid w:val="001627B6"/>
    <w:rsid w:val="00163129"/>
    <w:rsid w:val="001631E7"/>
    <w:rsid w:val="001642F9"/>
    <w:rsid w:val="00164787"/>
    <w:rsid w:val="00165748"/>
    <w:rsid w:val="001669D1"/>
    <w:rsid w:val="00170227"/>
    <w:rsid w:val="00170B23"/>
    <w:rsid w:val="00171300"/>
    <w:rsid w:val="00172B1D"/>
    <w:rsid w:val="00173FA3"/>
    <w:rsid w:val="001748DF"/>
    <w:rsid w:val="00175874"/>
    <w:rsid w:val="00175901"/>
    <w:rsid w:val="00176EA5"/>
    <w:rsid w:val="0017780A"/>
    <w:rsid w:val="00177EFD"/>
    <w:rsid w:val="001810C5"/>
    <w:rsid w:val="00181579"/>
    <w:rsid w:val="00182547"/>
    <w:rsid w:val="0018369D"/>
    <w:rsid w:val="00183BD2"/>
    <w:rsid w:val="001840C7"/>
    <w:rsid w:val="00184102"/>
    <w:rsid w:val="00184332"/>
    <w:rsid w:val="0018573D"/>
    <w:rsid w:val="0018611F"/>
    <w:rsid w:val="00186A80"/>
    <w:rsid w:val="00190658"/>
    <w:rsid w:val="00190C44"/>
    <w:rsid w:val="00191D44"/>
    <w:rsid w:val="00191FAF"/>
    <w:rsid w:val="00192250"/>
    <w:rsid w:val="00192808"/>
    <w:rsid w:val="00193BDB"/>
    <w:rsid w:val="00194346"/>
    <w:rsid w:val="0019503D"/>
    <w:rsid w:val="001952EA"/>
    <w:rsid w:val="00195392"/>
    <w:rsid w:val="001954BB"/>
    <w:rsid w:val="0019560D"/>
    <w:rsid w:val="00197218"/>
    <w:rsid w:val="0019729F"/>
    <w:rsid w:val="001973F8"/>
    <w:rsid w:val="001A03C0"/>
    <w:rsid w:val="001A3065"/>
    <w:rsid w:val="001A3539"/>
    <w:rsid w:val="001A3686"/>
    <w:rsid w:val="001A3D58"/>
    <w:rsid w:val="001A4134"/>
    <w:rsid w:val="001A5C20"/>
    <w:rsid w:val="001A6A96"/>
    <w:rsid w:val="001A78C6"/>
    <w:rsid w:val="001A7C59"/>
    <w:rsid w:val="001A7DC1"/>
    <w:rsid w:val="001B07B9"/>
    <w:rsid w:val="001B1EB8"/>
    <w:rsid w:val="001B264D"/>
    <w:rsid w:val="001B319E"/>
    <w:rsid w:val="001B5F40"/>
    <w:rsid w:val="001B65FD"/>
    <w:rsid w:val="001B6EB9"/>
    <w:rsid w:val="001B7D51"/>
    <w:rsid w:val="001C01D0"/>
    <w:rsid w:val="001C148F"/>
    <w:rsid w:val="001C14AC"/>
    <w:rsid w:val="001C39FD"/>
    <w:rsid w:val="001C3ED9"/>
    <w:rsid w:val="001C4394"/>
    <w:rsid w:val="001C7492"/>
    <w:rsid w:val="001C7A07"/>
    <w:rsid w:val="001C7F9D"/>
    <w:rsid w:val="001D0581"/>
    <w:rsid w:val="001D1099"/>
    <w:rsid w:val="001D178E"/>
    <w:rsid w:val="001D260F"/>
    <w:rsid w:val="001D302B"/>
    <w:rsid w:val="001D33C7"/>
    <w:rsid w:val="001D4429"/>
    <w:rsid w:val="001D443C"/>
    <w:rsid w:val="001D575D"/>
    <w:rsid w:val="001D6414"/>
    <w:rsid w:val="001D6977"/>
    <w:rsid w:val="001D7A30"/>
    <w:rsid w:val="001E031C"/>
    <w:rsid w:val="001E05E2"/>
    <w:rsid w:val="001E0BC7"/>
    <w:rsid w:val="001E1133"/>
    <w:rsid w:val="001E1B0B"/>
    <w:rsid w:val="001E1D6D"/>
    <w:rsid w:val="001E22A1"/>
    <w:rsid w:val="001E32D6"/>
    <w:rsid w:val="001E33A3"/>
    <w:rsid w:val="001E377F"/>
    <w:rsid w:val="001E4E8E"/>
    <w:rsid w:val="001E5C0B"/>
    <w:rsid w:val="001E63B8"/>
    <w:rsid w:val="001E675E"/>
    <w:rsid w:val="001E71C4"/>
    <w:rsid w:val="001E7C75"/>
    <w:rsid w:val="001F0E8A"/>
    <w:rsid w:val="001F10A2"/>
    <w:rsid w:val="001F1858"/>
    <w:rsid w:val="001F1A82"/>
    <w:rsid w:val="001F2BCB"/>
    <w:rsid w:val="001F2CE8"/>
    <w:rsid w:val="001F40A3"/>
    <w:rsid w:val="001F41C8"/>
    <w:rsid w:val="001F5228"/>
    <w:rsid w:val="001F523C"/>
    <w:rsid w:val="001F69E5"/>
    <w:rsid w:val="001F7848"/>
    <w:rsid w:val="00200754"/>
    <w:rsid w:val="00200DFD"/>
    <w:rsid w:val="002016F5"/>
    <w:rsid w:val="0020186E"/>
    <w:rsid w:val="002029C0"/>
    <w:rsid w:val="00202C98"/>
    <w:rsid w:val="00204D1B"/>
    <w:rsid w:val="00204D2C"/>
    <w:rsid w:val="00204EDA"/>
    <w:rsid w:val="00205401"/>
    <w:rsid w:val="00205650"/>
    <w:rsid w:val="0020643F"/>
    <w:rsid w:val="00206515"/>
    <w:rsid w:val="0020769D"/>
    <w:rsid w:val="00207B5C"/>
    <w:rsid w:val="00207EB5"/>
    <w:rsid w:val="00207F7B"/>
    <w:rsid w:val="00210F8D"/>
    <w:rsid w:val="00211324"/>
    <w:rsid w:val="00211957"/>
    <w:rsid w:val="002121E3"/>
    <w:rsid w:val="00212B4C"/>
    <w:rsid w:val="00212DFE"/>
    <w:rsid w:val="00213221"/>
    <w:rsid w:val="00214009"/>
    <w:rsid w:val="0021485F"/>
    <w:rsid w:val="00215B5D"/>
    <w:rsid w:val="00215BB4"/>
    <w:rsid w:val="002160DB"/>
    <w:rsid w:val="00216C4A"/>
    <w:rsid w:val="00220808"/>
    <w:rsid w:val="00221455"/>
    <w:rsid w:val="00221E52"/>
    <w:rsid w:val="00223576"/>
    <w:rsid w:val="00223EB3"/>
    <w:rsid w:val="00224212"/>
    <w:rsid w:val="00224BB5"/>
    <w:rsid w:val="00225562"/>
    <w:rsid w:val="00225677"/>
    <w:rsid w:val="0022603C"/>
    <w:rsid w:val="00226298"/>
    <w:rsid w:val="002267DC"/>
    <w:rsid w:val="002269A8"/>
    <w:rsid w:val="00226E1B"/>
    <w:rsid w:val="0022749C"/>
    <w:rsid w:val="00227708"/>
    <w:rsid w:val="00227DB5"/>
    <w:rsid w:val="002308C0"/>
    <w:rsid w:val="00231261"/>
    <w:rsid w:val="002312AE"/>
    <w:rsid w:val="00232900"/>
    <w:rsid w:val="00234422"/>
    <w:rsid w:val="00235313"/>
    <w:rsid w:val="002353EA"/>
    <w:rsid w:val="002359E5"/>
    <w:rsid w:val="00236B6A"/>
    <w:rsid w:val="00237C8A"/>
    <w:rsid w:val="00242323"/>
    <w:rsid w:val="0024399C"/>
    <w:rsid w:val="0024472C"/>
    <w:rsid w:val="00244C4E"/>
    <w:rsid w:val="00245E22"/>
    <w:rsid w:val="002463CE"/>
    <w:rsid w:val="00246818"/>
    <w:rsid w:val="00247CBB"/>
    <w:rsid w:val="002503A3"/>
    <w:rsid w:val="00250D79"/>
    <w:rsid w:val="002525BF"/>
    <w:rsid w:val="00252BC8"/>
    <w:rsid w:val="002534D1"/>
    <w:rsid w:val="00253772"/>
    <w:rsid w:val="00253ED0"/>
    <w:rsid w:val="00255C37"/>
    <w:rsid w:val="002566AB"/>
    <w:rsid w:val="002606DB"/>
    <w:rsid w:val="002611E9"/>
    <w:rsid w:val="00261521"/>
    <w:rsid w:val="002618FD"/>
    <w:rsid w:val="002625FF"/>
    <w:rsid w:val="00263107"/>
    <w:rsid w:val="002639B7"/>
    <w:rsid w:val="002652FF"/>
    <w:rsid w:val="00266074"/>
    <w:rsid w:val="002666AB"/>
    <w:rsid w:val="0026705F"/>
    <w:rsid w:val="00267418"/>
    <w:rsid w:val="0026769C"/>
    <w:rsid w:val="00267824"/>
    <w:rsid w:val="0027105C"/>
    <w:rsid w:val="002711D1"/>
    <w:rsid w:val="00271E7B"/>
    <w:rsid w:val="00272CA2"/>
    <w:rsid w:val="00272CE6"/>
    <w:rsid w:val="00273451"/>
    <w:rsid w:val="0027372C"/>
    <w:rsid w:val="00273771"/>
    <w:rsid w:val="00274EED"/>
    <w:rsid w:val="00275203"/>
    <w:rsid w:val="00275414"/>
    <w:rsid w:val="002754AD"/>
    <w:rsid w:val="002754CC"/>
    <w:rsid w:val="00276CC6"/>
    <w:rsid w:val="00276F08"/>
    <w:rsid w:val="00277271"/>
    <w:rsid w:val="00277896"/>
    <w:rsid w:val="00277D4E"/>
    <w:rsid w:val="00277EDF"/>
    <w:rsid w:val="002802F0"/>
    <w:rsid w:val="0028068A"/>
    <w:rsid w:val="00282610"/>
    <w:rsid w:val="00282C67"/>
    <w:rsid w:val="002838C3"/>
    <w:rsid w:val="002846A6"/>
    <w:rsid w:val="002848FA"/>
    <w:rsid w:val="002849C4"/>
    <w:rsid w:val="002851FF"/>
    <w:rsid w:val="00285981"/>
    <w:rsid w:val="00286037"/>
    <w:rsid w:val="00286313"/>
    <w:rsid w:val="0028656B"/>
    <w:rsid w:val="00287444"/>
    <w:rsid w:val="00287622"/>
    <w:rsid w:val="00290064"/>
    <w:rsid w:val="002909AB"/>
    <w:rsid w:val="00291201"/>
    <w:rsid w:val="00292E39"/>
    <w:rsid w:val="00293CEC"/>
    <w:rsid w:val="00294A45"/>
    <w:rsid w:val="00294F07"/>
    <w:rsid w:val="00296F68"/>
    <w:rsid w:val="002971A5"/>
    <w:rsid w:val="002A1EB2"/>
    <w:rsid w:val="002A2EE0"/>
    <w:rsid w:val="002A3FC7"/>
    <w:rsid w:val="002A4D06"/>
    <w:rsid w:val="002A5190"/>
    <w:rsid w:val="002A56E3"/>
    <w:rsid w:val="002A5978"/>
    <w:rsid w:val="002A5D95"/>
    <w:rsid w:val="002A6207"/>
    <w:rsid w:val="002A6418"/>
    <w:rsid w:val="002B09F5"/>
    <w:rsid w:val="002B2EBD"/>
    <w:rsid w:val="002B2F8B"/>
    <w:rsid w:val="002B3794"/>
    <w:rsid w:val="002B583E"/>
    <w:rsid w:val="002B5A44"/>
    <w:rsid w:val="002B64A9"/>
    <w:rsid w:val="002B6707"/>
    <w:rsid w:val="002B7344"/>
    <w:rsid w:val="002B75C6"/>
    <w:rsid w:val="002B7773"/>
    <w:rsid w:val="002B7DB3"/>
    <w:rsid w:val="002C0EB6"/>
    <w:rsid w:val="002C33F6"/>
    <w:rsid w:val="002C3464"/>
    <w:rsid w:val="002C59A6"/>
    <w:rsid w:val="002C5BCF"/>
    <w:rsid w:val="002C5CE4"/>
    <w:rsid w:val="002C6CD3"/>
    <w:rsid w:val="002D0268"/>
    <w:rsid w:val="002D099E"/>
    <w:rsid w:val="002D263B"/>
    <w:rsid w:val="002D2C66"/>
    <w:rsid w:val="002D2DDC"/>
    <w:rsid w:val="002D45D2"/>
    <w:rsid w:val="002D4884"/>
    <w:rsid w:val="002D5DBD"/>
    <w:rsid w:val="002D7913"/>
    <w:rsid w:val="002D7986"/>
    <w:rsid w:val="002D7B17"/>
    <w:rsid w:val="002D7B8E"/>
    <w:rsid w:val="002D7C72"/>
    <w:rsid w:val="002E00D1"/>
    <w:rsid w:val="002E00E5"/>
    <w:rsid w:val="002E0267"/>
    <w:rsid w:val="002E1E47"/>
    <w:rsid w:val="002E38A1"/>
    <w:rsid w:val="002E3D29"/>
    <w:rsid w:val="002E4A4D"/>
    <w:rsid w:val="002E5632"/>
    <w:rsid w:val="002E5EA8"/>
    <w:rsid w:val="002E68A1"/>
    <w:rsid w:val="002E7DC2"/>
    <w:rsid w:val="002F06A7"/>
    <w:rsid w:val="002F1A55"/>
    <w:rsid w:val="002F35DF"/>
    <w:rsid w:val="002F38CB"/>
    <w:rsid w:val="002F38D2"/>
    <w:rsid w:val="002F3D65"/>
    <w:rsid w:val="002F4BB2"/>
    <w:rsid w:val="002F5D9B"/>
    <w:rsid w:val="002F61C5"/>
    <w:rsid w:val="002F6E41"/>
    <w:rsid w:val="002F768F"/>
    <w:rsid w:val="00300885"/>
    <w:rsid w:val="00300A4D"/>
    <w:rsid w:val="00300A70"/>
    <w:rsid w:val="00302360"/>
    <w:rsid w:val="00302DC7"/>
    <w:rsid w:val="00302F05"/>
    <w:rsid w:val="003052B9"/>
    <w:rsid w:val="0030576B"/>
    <w:rsid w:val="00306158"/>
    <w:rsid w:val="00306577"/>
    <w:rsid w:val="00306A6F"/>
    <w:rsid w:val="00307350"/>
    <w:rsid w:val="0031159E"/>
    <w:rsid w:val="00311E0D"/>
    <w:rsid w:val="00311FB3"/>
    <w:rsid w:val="003131D6"/>
    <w:rsid w:val="00313C72"/>
    <w:rsid w:val="00313D4C"/>
    <w:rsid w:val="0031422F"/>
    <w:rsid w:val="0031444F"/>
    <w:rsid w:val="0031445C"/>
    <w:rsid w:val="003144C1"/>
    <w:rsid w:val="00314C90"/>
    <w:rsid w:val="0031547E"/>
    <w:rsid w:val="00317C18"/>
    <w:rsid w:val="00317E41"/>
    <w:rsid w:val="00320ABE"/>
    <w:rsid w:val="00321459"/>
    <w:rsid w:val="00321E66"/>
    <w:rsid w:val="00322345"/>
    <w:rsid w:val="00322919"/>
    <w:rsid w:val="00322DA8"/>
    <w:rsid w:val="00323446"/>
    <w:rsid w:val="003303A2"/>
    <w:rsid w:val="00330709"/>
    <w:rsid w:val="003315E2"/>
    <w:rsid w:val="003316F5"/>
    <w:rsid w:val="003327B8"/>
    <w:rsid w:val="003334E6"/>
    <w:rsid w:val="00333A3F"/>
    <w:rsid w:val="00334308"/>
    <w:rsid w:val="003343DD"/>
    <w:rsid w:val="00334FB7"/>
    <w:rsid w:val="003379BF"/>
    <w:rsid w:val="00337A4B"/>
    <w:rsid w:val="00340DF6"/>
    <w:rsid w:val="00342D75"/>
    <w:rsid w:val="00342DB5"/>
    <w:rsid w:val="00342DED"/>
    <w:rsid w:val="003431D9"/>
    <w:rsid w:val="0034374F"/>
    <w:rsid w:val="00344BFD"/>
    <w:rsid w:val="003455A1"/>
    <w:rsid w:val="00345DA3"/>
    <w:rsid w:val="003467AB"/>
    <w:rsid w:val="00347522"/>
    <w:rsid w:val="003516F1"/>
    <w:rsid w:val="003517E7"/>
    <w:rsid w:val="00351835"/>
    <w:rsid w:val="00352169"/>
    <w:rsid w:val="003522B0"/>
    <w:rsid w:val="003524D2"/>
    <w:rsid w:val="00354201"/>
    <w:rsid w:val="00355857"/>
    <w:rsid w:val="003559FF"/>
    <w:rsid w:val="00355ACD"/>
    <w:rsid w:val="00355D3C"/>
    <w:rsid w:val="003566E5"/>
    <w:rsid w:val="00356EAE"/>
    <w:rsid w:val="00357288"/>
    <w:rsid w:val="003579EE"/>
    <w:rsid w:val="0036161D"/>
    <w:rsid w:val="003627CB"/>
    <w:rsid w:val="00363D7F"/>
    <w:rsid w:val="00365984"/>
    <w:rsid w:val="00365B0D"/>
    <w:rsid w:val="003667D6"/>
    <w:rsid w:val="00366813"/>
    <w:rsid w:val="003706E4"/>
    <w:rsid w:val="00370C99"/>
    <w:rsid w:val="00370E32"/>
    <w:rsid w:val="0037696A"/>
    <w:rsid w:val="00376A8C"/>
    <w:rsid w:val="003776CF"/>
    <w:rsid w:val="0038035C"/>
    <w:rsid w:val="003803B2"/>
    <w:rsid w:val="00382168"/>
    <w:rsid w:val="00383A93"/>
    <w:rsid w:val="00383BC8"/>
    <w:rsid w:val="003840EB"/>
    <w:rsid w:val="00384E45"/>
    <w:rsid w:val="003859F6"/>
    <w:rsid w:val="00386F62"/>
    <w:rsid w:val="00387E99"/>
    <w:rsid w:val="00391B35"/>
    <w:rsid w:val="00392E82"/>
    <w:rsid w:val="0039414E"/>
    <w:rsid w:val="0039431B"/>
    <w:rsid w:val="0039497E"/>
    <w:rsid w:val="003954F5"/>
    <w:rsid w:val="00396A76"/>
    <w:rsid w:val="0039787D"/>
    <w:rsid w:val="003A099B"/>
    <w:rsid w:val="003A1222"/>
    <w:rsid w:val="003A13B8"/>
    <w:rsid w:val="003A1829"/>
    <w:rsid w:val="003A38A0"/>
    <w:rsid w:val="003A38DC"/>
    <w:rsid w:val="003A432D"/>
    <w:rsid w:val="003A43A5"/>
    <w:rsid w:val="003A44B7"/>
    <w:rsid w:val="003A478E"/>
    <w:rsid w:val="003A4F59"/>
    <w:rsid w:val="003A7A9D"/>
    <w:rsid w:val="003A7AA6"/>
    <w:rsid w:val="003A7DD0"/>
    <w:rsid w:val="003A7E66"/>
    <w:rsid w:val="003A7F5D"/>
    <w:rsid w:val="003B0057"/>
    <w:rsid w:val="003B0930"/>
    <w:rsid w:val="003B22DA"/>
    <w:rsid w:val="003B2D77"/>
    <w:rsid w:val="003B3078"/>
    <w:rsid w:val="003B3745"/>
    <w:rsid w:val="003B3EE4"/>
    <w:rsid w:val="003B3FF5"/>
    <w:rsid w:val="003B4235"/>
    <w:rsid w:val="003B5074"/>
    <w:rsid w:val="003B55B3"/>
    <w:rsid w:val="003B59CE"/>
    <w:rsid w:val="003B6C31"/>
    <w:rsid w:val="003C4D7F"/>
    <w:rsid w:val="003C5981"/>
    <w:rsid w:val="003C5E3F"/>
    <w:rsid w:val="003C7591"/>
    <w:rsid w:val="003C7791"/>
    <w:rsid w:val="003D05FB"/>
    <w:rsid w:val="003D1CB8"/>
    <w:rsid w:val="003D2423"/>
    <w:rsid w:val="003D3287"/>
    <w:rsid w:val="003D414A"/>
    <w:rsid w:val="003D4AFC"/>
    <w:rsid w:val="003D4D8D"/>
    <w:rsid w:val="003D5020"/>
    <w:rsid w:val="003D5047"/>
    <w:rsid w:val="003D50BF"/>
    <w:rsid w:val="003E13EC"/>
    <w:rsid w:val="003E2B90"/>
    <w:rsid w:val="003E2EAF"/>
    <w:rsid w:val="003E3334"/>
    <w:rsid w:val="003E4627"/>
    <w:rsid w:val="003E49B2"/>
    <w:rsid w:val="003E49FF"/>
    <w:rsid w:val="003E7E63"/>
    <w:rsid w:val="003F00BC"/>
    <w:rsid w:val="003F16CB"/>
    <w:rsid w:val="003F1E0F"/>
    <w:rsid w:val="003F2049"/>
    <w:rsid w:val="003F26DF"/>
    <w:rsid w:val="003F2B66"/>
    <w:rsid w:val="003F38A3"/>
    <w:rsid w:val="003F51FD"/>
    <w:rsid w:val="003F7B00"/>
    <w:rsid w:val="0040121A"/>
    <w:rsid w:val="00402383"/>
    <w:rsid w:val="00402B34"/>
    <w:rsid w:val="00403C28"/>
    <w:rsid w:val="00403E4A"/>
    <w:rsid w:val="00404B61"/>
    <w:rsid w:val="00404F0E"/>
    <w:rsid w:val="0040556D"/>
    <w:rsid w:val="0040681C"/>
    <w:rsid w:val="00406ECB"/>
    <w:rsid w:val="00406EEB"/>
    <w:rsid w:val="00406F7F"/>
    <w:rsid w:val="00407C83"/>
    <w:rsid w:val="00410D36"/>
    <w:rsid w:val="00411A36"/>
    <w:rsid w:val="004139B2"/>
    <w:rsid w:val="00414309"/>
    <w:rsid w:val="0041589A"/>
    <w:rsid w:val="00416851"/>
    <w:rsid w:val="00420626"/>
    <w:rsid w:val="00420A45"/>
    <w:rsid w:val="00420DCB"/>
    <w:rsid w:val="00425733"/>
    <w:rsid w:val="004260F2"/>
    <w:rsid w:val="0042630B"/>
    <w:rsid w:val="0042767A"/>
    <w:rsid w:val="00427A37"/>
    <w:rsid w:val="0043145C"/>
    <w:rsid w:val="00431478"/>
    <w:rsid w:val="00431792"/>
    <w:rsid w:val="0043192A"/>
    <w:rsid w:val="00431A4E"/>
    <w:rsid w:val="00432713"/>
    <w:rsid w:val="004327D1"/>
    <w:rsid w:val="00433C31"/>
    <w:rsid w:val="00434141"/>
    <w:rsid w:val="00434936"/>
    <w:rsid w:val="0043529B"/>
    <w:rsid w:val="004356E5"/>
    <w:rsid w:val="004362C8"/>
    <w:rsid w:val="00436781"/>
    <w:rsid w:val="0043690F"/>
    <w:rsid w:val="00436A8C"/>
    <w:rsid w:val="0043768D"/>
    <w:rsid w:val="004400DC"/>
    <w:rsid w:val="00440A1A"/>
    <w:rsid w:val="00440F42"/>
    <w:rsid w:val="00441880"/>
    <w:rsid w:val="00441EC6"/>
    <w:rsid w:val="00446D46"/>
    <w:rsid w:val="0044702E"/>
    <w:rsid w:val="004503BA"/>
    <w:rsid w:val="00450550"/>
    <w:rsid w:val="00450A5E"/>
    <w:rsid w:val="00451580"/>
    <w:rsid w:val="00452130"/>
    <w:rsid w:val="00452CDB"/>
    <w:rsid w:val="00453D65"/>
    <w:rsid w:val="004546B2"/>
    <w:rsid w:val="00454E93"/>
    <w:rsid w:val="00454FB6"/>
    <w:rsid w:val="00455882"/>
    <w:rsid w:val="00456E2C"/>
    <w:rsid w:val="004616F0"/>
    <w:rsid w:val="00461E0A"/>
    <w:rsid w:val="004627B5"/>
    <w:rsid w:val="00463518"/>
    <w:rsid w:val="00464603"/>
    <w:rsid w:val="00464EC9"/>
    <w:rsid w:val="00465493"/>
    <w:rsid w:val="00465495"/>
    <w:rsid w:val="00465B91"/>
    <w:rsid w:val="004662AB"/>
    <w:rsid w:val="00466FD8"/>
    <w:rsid w:val="0046768A"/>
    <w:rsid w:val="00471687"/>
    <w:rsid w:val="0047174F"/>
    <w:rsid w:val="00472173"/>
    <w:rsid w:val="004726F9"/>
    <w:rsid w:val="0047422D"/>
    <w:rsid w:val="004749A5"/>
    <w:rsid w:val="00474D3D"/>
    <w:rsid w:val="00474D60"/>
    <w:rsid w:val="00475EC6"/>
    <w:rsid w:val="0048022E"/>
    <w:rsid w:val="00480F13"/>
    <w:rsid w:val="004828A9"/>
    <w:rsid w:val="00482EBF"/>
    <w:rsid w:val="00484E11"/>
    <w:rsid w:val="004871E5"/>
    <w:rsid w:val="004877AD"/>
    <w:rsid w:val="00490F01"/>
    <w:rsid w:val="00491170"/>
    <w:rsid w:val="0049190E"/>
    <w:rsid w:val="004935DE"/>
    <w:rsid w:val="0049373F"/>
    <w:rsid w:val="00494E16"/>
    <w:rsid w:val="00496160"/>
    <w:rsid w:val="00496DBC"/>
    <w:rsid w:val="0049774B"/>
    <w:rsid w:val="00497C15"/>
    <w:rsid w:val="004A0E09"/>
    <w:rsid w:val="004A2143"/>
    <w:rsid w:val="004A35DD"/>
    <w:rsid w:val="004A41E7"/>
    <w:rsid w:val="004A433F"/>
    <w:rsid w:val="004A53F6"/>
    <w:rsid w:val="004A542A"/>
    <w:rsid w:val="004A6EEA"/>
    <w:rsid w:val="004A73BF"/>
    <w:rsid w:val="004A79B0"/>
    <w:rsid w:val="004A7FDE"/>
    <w:rsid w:val="004B007D"/>
    <w:rsid w:val="004B1ED3"/>
    <w:rsid w:val="004B2B0F"/>
    <w:rsid w:val="004B43FF"/>
    <w:rsid w:val="004B5C43"/>
    <w:rsid w:val="004B60F4"/>
    <w:rsid w:val="004B738F"/>
    <w:rsid w:val="004C044E"/>
    <w:rsid w:val="004C0C62"/>
    <w:rsid w:val="004C1C2A"/>
    <w:rsid w:val="004C320F"/>
    <w:rsid w:val="004C34E6"/>
    <w:rsid w:val="004D01A0"/>
    <w:rsid w:val="004D13D7"/>
    <w:rsid w:val="004D1E6D"/>
    <w:rsid w:val="004D2042"/>
    <w:rsid w:val="004D206E"/>
    <w:rsid w:val="004D29D0"/>
    <w:rsid w:val="004D3FCD"/>
    <w:rsid w:val="004D490F"/>
    <w:rsid w:val="004D7BC1"/>
    <w:rsid w:val="004E0659"/>
    <w:rsid w:val="004E0C5A"/>
    <w:rsid w:val="004E1193"/>
    <w:rsid w:val="004E14DA"/>
    <w:rsid w:val="004E1CAF"/>
    <w:rsid w:val="004E4ECC"/>
    <w:rsid w:val="004E501E"/>
    <w:rsid w:val="004E58ED"/>
    <w:rsid w:val="004E5D86"/>
    <w:rsid w:val="004E5D93"/>
    <w:rsid w:val="004E6381"/>
    <w:rsid w:val="004E6BF9"/>
    <w:rsid w:val="004E7E0B"/>
    <w:rsid w:val="004F06A2"/>
    <w:rsid w:val="004F0CC6"/>
    <w:rsid w:val="004F0DD5"/>
    <w:rsid w:val="004F1BE9"/>
    <w:rsid w:val="004F1DD4"/>
    <w:rsid w:val="004F295D"/>
    <w:rsid w:val="004F30EB"/>
    <w:rsid w:val="004F33C4"/>
    <w:rsid w:val="004F4E1C"/>
    <w:rsid w:val="004F57C4"/>
    <w:rsid w:val="004F59F2"/>
    <w:rsid w:val="004F613A"/>
    <w:rsid w:val="004F6894"/>
    <w:rsid w:val="004F6B38"/>
    <w:rsid w:val="004F7445"/>
    <w:rsid w:val="004F7DED"/>
    <w:rsid w:val="004F7F71"/>
    <w:rsid w:val="00500BC8"/>
    <w:rsid w:val="0050209A"/>
    <w:rsid w:val="00502F08"/>
    <w:rsid w:val="005031D1"/>
    <w:rsid w:val="0050375C"/>
    <w:rsid w:val="00503A41"/>
    <w:rsid w:val="00503C32"/>
    <w:rsid w:val="00505550"/>
    <w:rsid w:val="00506196"/>
    <w:rsid w:val="0050666F"/>
    <w:rsid w:val="0050676F"/>
    <w:rsid w:val="00507691"/>
    <w:rsid w:val="00510771"/>
    <w:rsid w:val="00510B93"/>
    <w:rsid w:val="00511530"/>
    <w:rsid w:val="00512F7B"/>
    <w:rsid w:val="005130E0"/>
    <w:rsid w:val="0051378A"/>
    <w:rsid w:val="00513F30"/>
    <w:rsid w:val="00514B35"/>
    <w:rsid w:val="005157F2"/>
    <w:rsid w:val="00516053"/>
    <w:rsid w:val="00517081"/>
    <w:rsid w:val="0052025C"/>
    <w:rsid w:val="0052029C"/>
    <w:rsid w:val="00521576"/>
    <w:rsid w:val="005230CF"/>
    <w:rsid w:val="00523980"/>
    <w:rsid w:val="00523B59"/>
    <w:rsid w:val="005244C6"/>
    <w:rsid w:val="00525B18"/>
    <w:rsid w:val="0052640D"/>
    <w:rsid w:val="00526752"/>
    <w:rsid w:val="00527F50"/>
    <w:rsid w:val="005300B4"/>
    <w:rsid w:val="005314CD"/>
    <w:rsid w:val="005319D2"/>
    <w:rsid w:val="00531E48"/>
    <w:rsid w:val="00532764"/>
    <w:rsid w:val="005339F8"/>
    <w:rsid w:val="00533B65"/>
    <w:rsid w:val="005353CF"/>
    <w:rsid w:val="00535563"/>
    <w:rsid w:val="00535C33"/>
    <w:rsid w:val="00537D2E"/>
    <w:rsid w:val="00541A59"/>
    <w:rsid w:val="00541D16"/>
    <w:rsid w:val="00542048"/>
    <w:rsid w:val="00542140"/>
    <w:rsid w:val="00542213"/>
    <w:rsid w:val="005425AD"/>
    <w:rsid w:val="00542C70"/>
    <w:rsid w:val="00542E18"/>
    <w:rsid w:val="005437B8"/>
    <w:rsid w:val="00543BAD"/>
    <w:rsid w:val="00545246"/>
    <w:rsid w:val="0054608B"/>
    <w:rsid w:val="00546FBE"/>
    <w:rsid w:val="00547280"/>
    <w:rsid w:val="00547624"/>
    <w:rsid w:val="005506E5"/>
    <w:rsid w:val="00551546"/>
    <w:rsid w:val="00551CF9"/>
    <w:rsid w:val="00551CFA"/>
    <w:rsid w:val="0055277C"/>
    <w:rsid w:val="005541EE"/>
    <w:rsid w:val="0055479C"/>
    <w:rsid w:val="00554F7E"/>
    <w:rsid w:val="00555925"/>
    <w:rsid w:val="00556B50"/>
    <w:rsid w:val="00557CA1"/>
    <w:rsid w:val="005600E4"/>
    <w:rsid w:val="005607FE"/>
    <w:rsid w:val="005611A7"/>
    <w:rsid w:val="00561670"/>
    <w:rsid w:val="00562327"/>
    <w:rsid w:val="00562B67"/>
    <w:rsid w:val="0056355C"/>
    <w:rsid w:val="005638FA"/>
    <w:rsid w:val="00563B8F"/>
    <w:rsid w:val="00563E1B"/>
    <w:rsid w:val="005641DE"/>
    <w:rsid w:val="00564A97"/>
    <w:rsid w:val="00564CC6"/>
    <w:rsid w:val="00564FD5"/>
    <w:rsid w:val="00565F30"/>
    <w:rsid w:val="005660F6"/>
    <w:rsid w:val="00566686"/>
    <w:rsid w:val="00567969"/>
    <w:rsid w:val="00567E8B"/>
    <w:rsid w:val="005701C8"/>
    <w:rsid w:val="005708EA"/>
    <w:rsid w:val="0057162B"/>
    <w:rsid w:val="005723BF"/>
    <w:rsid w:val="005724D0"/>
    <w:rsid w:val="00572ED8"/>
    <w:rsid w:val="00573292"/>
    <w:rsid w:val="00573CA5"/>
    <w:rsid w:val="005749C2"/>
    <w:rsid w:val="00574C19"/>
    <w:rsid w:val="0057658F"/>
    <w:rsid w:val="00576742"/>
    <w:rsid w:val="00577242"/>
    <w:rsid w:val="00577281"/>
    <w:rsid w:val="00577EB4"/>
    <w:rsid w:val="005810E7"/>
    <w:rsid w:val="005813C5"/>
    <w:rsid w:val="005819FE"/>
    <w:rsid w:val="0058210F"/>
    <w:rsid w:val="0058253D"/>
    <w:rsid w:val="00582EBE"/>
    <w:rsid w:val="0058438F"/>
    <w:rsid w:val="005859DA"/>
    <w:rsid w:val="00586A09"/>
    <w:rsid w:val="00587F29"/>
    <w:rsid w:val="00590134"/>
    <w:rsid w:val="00590529"/>
    <w:rsid w:val="0059057E"/>
    <w:rsid w:val="005908D6"/>
    <w:rsid w:val="00590ABB"/>
    <w:rsid w:val="005911B9"/>
    <w:rsid w:val="005911CC"/>
    <w:rsid w:val="005923B2"/>
    <w:rsid w:val="00592D0D"/>
    <w:rsid w:val="00592D24"/>
    <w:rsid w:val="00594051"/>
    <w:rsid w:val="0059439A"/>
    <w:rsid w:val="005952B0"/>
    <w:rsid w:val="0059595D"/>
    <w:rsid w:val="005967D5"/>
    <w:rsid w:val="00596BD3"/>
    <w:rsid w:val="00596D3A"/>
    <w:rsid w:val="00597CC9"/>
    <w:rsid w:val="005A03ED"/>
    <w:rsid w:val="005A2662"/>
    <w:rsid w:val="005A4284"/>
    <w:rsid w:val="005A524E"/>
    <w:rsid w:val="005A5999"/>
    <w:rsid w:val="005A5C44"/>
    <w:rsid w:val="005B0B20"/>
    <w:rsid w:val="005B26FC"/>
    <w:rsid w:val="005B3004"/>
    <w:rsid w:val="005B474D"/>
    <w:rsid w:val="005B5F48"/>
    <w:rsid w:val="005B6331"/>
    <w:rsid w:val="005B6894"/>
    <w:rsid w:val="005B6E6A"/>
    <w:rsid w:val="005C0AEB"/>
    <w:rsid w:val="005C0B99"/>
    <w:rsid w:val="005C18C5"/>
    <w:rsid w:val="005C2C53"/>
    <w:rsid w:val="005C2F56"/>
    <w:rsid w:val="005C441B"/>
    <w:rsid w:val="005C45A0"/>
    <w:rsid w:val="005C4877"/>
    <w:rsid w:val="005C4ECF"/>
    <w:rsid w:val="005C4F11"/>
    <w:rsid w:val="005C519B"/>
    <w:rsid w:val="005C5E04"/>
    <w:rsid w:val="005C755B"/>
    <w:rsid w:val="005C761F"/>
    <w:rsid w:val="005C76B4"/>
    <w:rsid w:val="005D03DE"/>
    <w:rsid w:val="005D2AC8"/>
    <w:rsid w:val="005D44C2"/>
    <w:rsid w:val="005D56B4"/>
    <w:rsid w:val="005D5920"/>
    <w:rsid w:val="005D62B8"/>
    <w:rsid w:val="005D65EE"/>
    <w:rsid w:val="005D66DD"/>
    <w:rsid w:val="005E0FB9"/>
    <w:rsid w:val="005E18D9"/>
    <w:rsid w:val="005E241D"/>
    <w:rsid w:val="005E4A66"/>
    <w:rsid w:val="005E4CF9"/>
    <w:rsid w:val="005E7112"/>
    <w:rsid w:val="005E73F1"/>
    <w:rsid w:val="005F011F"/>
    <w:rsid w:val="005F0636"/>
    <w:rsid w:val="005F1EFA"/>
    <w:rsid w:val="005F5691"/>
    <w:rsid w:val="005F6116"/>
    <w:rsid w:val="005F6961"/>
    <w:rsid w:val="005F7900"/>
    <w:rsid w:val="00600955"/>
    <w:rsid w:val="00600E5B"/>
    <w:rsid w:val="006024CE"/>
    <w:rsid w:val="00602613"/>
    <w:rsid w:val="00602752"/>
    <w:rsid w:val="006046D1"/>
    <w:rsid w:val="00604785"/>
    <w:rsid w:val="0060673A"/>
    <w:rsid w:val="006067FD"/>
    <w:rsid w:val="00606CC8"/>
    <w:rsid w:val="006078A4"/>
    <w:rsid w:val="006079CD"/>
    <w:rsid w:val="00610A4C"/>
    <w:rsid w:val="006116AE"/>
    <w:rsid w:val="006122A9"/>
    <w:rsid w:val="00612D09"/>
    <w:rsid w:val="0061386C"/>
    <w:rsid w:val="006151D1"/>
    <w:rsid w:val="00621D0B"/>
    <w:rsid w:val="00621EB2"/>
    <w:rsid w:val="006224D7"/>
    <w:rsid w:val="0062304B"/>
    <w:rsid w:val="00623181"/>
    <w:rsid w:val="006236EA"/>
    <w:rsid w:val="006250C8"/>
    <w:rsid w:val="00625AD9"/>
    <w:rsid w:val="00625C60"/>
    <w:rsid w:val="00625DD1"/>
    <w:rsid w:val="00626F71"/>
    <w:rsid w:val="00627E6A"/>
    <w:rsid w:val="006302C8"/>
    <w:rsid w:val="00630469"/>
    <w:rsid w:val="00630E62"/>
    <w:rsid w:val="00631BCF"/>
    <w:rsid w:val="00632577"/>
    <w:rsid w:val="0063309B"/>
    <w:rsid w:val="00633A46"/>
    <w:rsid w:val="00633CE7"/>
    <w:rsid w:val="006349AA"/>
    <w:rsid w:val="00635E2C"/>
    <w:rsid w:val="00636836"/>
    <w:rsid w:val="00637D0A"/>
    <w:rsid w:val="00640025"/>
    <w:rsid w:val="00640249"/>
    <w:rsid w:val="00641580"/>
    <w:rsid w:val="00642CC3"/>
    <w:rsid w:val="00643B35"/>
    <w:rsid w:val="00643FF9"/>
    <w:rsid w:val="006445F0"/>
    <w:rsid w:val="0064678E"/>
    <w:rsid w:val="00646CA3"/>
    <w:rsid w:val="00647828"/>
    <w:rsid w:val="006501DA"/>
    <w:rsid w:val="006503C0"/>
    <w:rsid w:val="006504CE"/>
    <w:rsid w:val="0065074B"/>
    <w:rsid w:val="006511BC"/>
    <w:rsid w:val="00651538"/>
    <w:rsid w:val="00651647"/>
    <w:rsid w:val="00652E89"/>
    <w:rsid w:val="0065342C"/>
    <w:rsid w:val="00653739"/>
    <w:rsid w:val="00655498"/>
    <w:rsid w:val="00655907"/>
    <w:rsid w:val="00656A16"/>
    <w:rsid w:val="006570FE"/>
    <w:rsid w:val="00657EA0"/>
    <w:rsid w:val="00660C08"/>
    <w:rsid w:val="00661E8E"/>
    <w:rsid w:val="006626B7"/>
    <w:rsid w:val="006630F3"/>
    <w:rsid w:val="00664622"/>
    <w:rsid w:val="006649E7"/>
    <w:rsid w:val="00665A99"/>
    <w:rsid w:val="00670FD0"/>
    <w:rsid w:val="006750AA"/>
    <w:rsid w:val="006750BF"/>
    <w:rsid w:val="00675DAF"/>
    <w:rsid w:val="00675E82"/>
    <w:rsid w:val="006763FE"/>
    <w:rsid w:val="00676922"/>
    <w:rsid w:val="006771C5"/>
    <w:rsid w:val="006801A6"/>
    <w:rsid w:val="00680B1C"/>
    <w:rsid w:val="00680E6C"/>
    <w:rsid w:val="00682A79"/>
    <w:rsid w:val="00683D38"/>
    <w:rsid w:val="00683ED5"/>
    <w:rsid w:val="006903D4"/>
    <w:rsid w:val="00690DF5"/>
    <w:rsid w:val="006916D0"/>
    <w:rsid w:val="00692024"/>
    <w:rsid w:val="00694B97"/>
    <w:rsid w:val="00694E70"/>
    <w:rsid w:val="00695640"/>
    <w:rsid w:val="0069591D"/>
    <w:rsid w:val="00695BAB"/>
    <w:rsid w:val="00696FDA"/>
    <w:rsid w:val="0069711C"/>
    <w:rsid w:val="006973DE"/>
    <w:rsid w:val="006974A5"/>
    <w:rsid w:val="006979D6"/>
    <w:rsid w:val="006A02AF"/>
    <w:rsid w:val="006A043F"/>
    <w:rsid w:val="006A1E0F"/>
    <w:rsid w:val="006A2723"/>
    <w:rsid w:val="006A2E42"/>
    <w:rsid w:val="006A3174"/>
    <w:rsid w:val="006A40B7"/>
    <w:rsid w:val="006A49AA"/>
    <w:rsid w:val="006A4CEF"/>
    <w:rsid w:val="006A6C00"/>
    <w:rsid w:val="006A6CAB"/>
    <w:rsid w:val="006A6E31"/>
    <w:rsid w:val="006A7056"/>
    <w:rsid w:val="006A70BF"/>
    <w:rsid w:val="006A727A"/>
    <w:rsid w:val="006B0C44"/>
    <w:rsid w:val="006B0E85"/>
    <w:rsid w:val="006B13D6"/>
    <w:rsid w:val="006B49B7"/>
    <w:rsid w:val="006B4F8B"/>
    <w:rsid w:val="006B56D0"/>
    <w:rsid w:val="006B6578"/>
    <w:rsid w:val="006B66FE"/>
    <w:rsid w:val="006B73BB"/>
    <w:rsid w:val="006C0275"/>
    <w:rsid w:val="006C07DD"/>
    <w:rsid w:val="006C0840"/>
    <w:rsid w:val="006C10D2"/>
    <w:rsid w:val="006C1916"/>
    <w:rsid w:val="006C1D2F"/>
    <w:rsid w:val="006C2650"/>
    <w:rsid w:val="006C2E05"/>
    <w:rsid w:val="006C3258"/>
    <w:rsid w:val="006C4155"/>
    <w:rsid w:val="006C43E2"/>
    <w:rsid w:val="006C44CC"/>
    <w:rsid w:val="006C5023"/>
    <w:rsid w:val="006C5A70"/>
    <w:rsid w:val="006C5B0E"/>
    <w:rsid w:val="006C7793"/>
    <w:rsid w:val="006C7AAC"/>
    <w:rsid w:val="006C7DEF"/>
    <w:rsid w:val="006D1E08"/>
    <w:rsid w:val="006D1ECD"/>
    <w:rsid w:val="006D23FF"/>
    <w:rsid w:val="006D2B2E"/>
    <w:rsid w:val="006D3987"/>
    <w:rsid w:val="006D4114"/>
    <w:rsid w:val="006D454A"/>
    <w:rsid w:val="006D587B"/>
    <w:rsid w:val="006D5FBF"/>
    <w:rsid w:val="006D794C"/>
    <w:rsid w:val="006D7CD1"/>
    <w:rsid w:val="006D7E3D"/>
    <w:rsid w:val="006D7E61"/>
    <w:rsid w:val="006E003D"/>
    <w:rsid w:val="006E16B1"/>
    <w:rsid w:val="006E16C0"/>
    <w:rsid w:val="006E5866"/>
    <w:rsid w:val="006F2D5A"/>
    <w:rsid w:val="006F33DD"/>
    <w:rsid w:val="006F578C"/>
    <w:rsid w:val="006F69C8"/>
    <w:rsid w:val="006F6A61"/>
    <w:rsid w:val="006F6B60"/>
    <w:rsid w:val="006F6CF4"/>
    <w:rsid w:val="006F710B"/>
    <w:rsid w:val="006F7861"/>
    <w:rsid w:val="00700680"/>
    <w:rsid w:val="007027A3"/>
    <w:rsid w:val="00702D13"/>
    <w:rsid w:val="007032AE"/>
    <w:rsid w:val="007041EE"/>
    <w:rsid w:val="00704400"/>
    <w:rsid w:val="007046D1"/>
    <w:rsid w:val="0070496A"/>
    <w:rsid w:val="00704F86"/>
    <w:rsid w:val="00705917"/>
    <w:rsid w:val="00710524"/>
    <w:rsid w:val="00710BF3"/>
    <w:rsid w:val="00711453"/>
    <w:rsid w:val="0071173A"/>
    <w:rsid w:val="0071294D"/>
    <w:rsid w:val="007136E9"/>
    <w:rsid w:val="007146D3"/>
    <w:rsid w:val="00714AD8"/>
    <w:rsid w:val="00715A05"/>
    <w:rsid w:val="00716375"/>
    <w:rsid w:val="007164E1"/>
    <w:rsid w:val="007174AF"/>
    <w:rsid w:val="0071756D"/>
    <w:rsid w:val="007226FD"/>
    <w:rsid w:val="00723283"/>
    <w:rsid w:val="0072356E"/>
    <w:rsid w:val="00724272"/>
    <w:rsid w:val="00724BFB"/>
    <w:rsid w:val="00725097"/>
    <w:rsid w:val="0072557E"/>
    <w:rsid w:val="00725F2C"/>
    <w:rsid w:val="00726C7D"/>
    <w:rsid w:val="00727D86"/>
    <w:rsid w:val="007300A1"/>
    <w:rsid w:val="00730F90"/>
    <w:rsid w:val="0073115C"/>
    <w:rsid w:val="00733068"/>
    <w:rsid w:val="00733E5C"/>
    <w:rsid w:val="00734539"/>
    <w:rsid w:val="00734870"/>
    <w:rsid w:val="007350FC"/>
    <w:rsid w:val="00735E02"/>
    <w:rsid w:val="007371FD"/>
    <w:rsid w:val="007415F6"/>
    <w:rsid w:val="007428D0"/>
    <w:rsid w:val="0074370E"/>
    <w:rsid w:val="00743C40"/>
    <w:rsid w:val="00743E85"/>
    <w:rsid w:val="00744973"/>
    <w:rsid w:val="00744FD2"/>
    <w:rsid w:val="00745703"/>
    <w:rsid w:val="007457CE"/>
    <w:rsid w:val="007463C4"/>
    <w:rsid w:val="00746E0C"/>
    <w:rsid w:val="00746F64"/>
    <w:rsid w:val="007477F5"/>
    <w:rsid w:val="00750165"/>
    <w:rsid w:val="0075068C"/>
    <w:rsid w:val="00750EBC"/>
    <w:rsid w:val="007513C5"/>
    <w:rsid w:val="0075181D"/>
    <w:rsid w:val="007530A6"/>
    <w:rsid w:val="00754015"/>
    <w:rsid w:val="00754199"/>
    <w:rsid w:val="00756ABE"/>
    <w:rsid w:val="00756C1D"/>
    <w:rsid w:val="00756ED9"/>
    <w:rsid w:val="00756F25"/>
    <w:rsid w:val="00756FD8"/>
    <w:rsid w:val="0075746A"/>
    <w:rsid w:val="007575C8"/>
    <w:rsid w:val="0075775E"/>
    <w:rsid w:val="007602C0"/>
    <w:rsid w:val="007609FF"/>
    <w:rsid w:val="00761DAE"/>
    <w:rsid w:val="007621D4"/>
    <w:rsid w:val="007625D6"/>
    <w:rsid w:val="00762A33"/>
    <w:rsid w:val="007638FE"/>
    <w:rsid w:val="0076449C"/>
    <w:rsid w:val="00764691"/>
    <w:rsid w:val="0076545C"/>
    <w:rsid w:val="0076555E"/>
    <w:rsid w:val="007656C1"/>
    <w:rsid w:val="007656F7"/>
    <w:rsid w:val="00765F25"/>
    <w:rsid w:val="00766573"/>
    <w:rsid w:val="0076720A"/>
    <w:rsid w:val="00767EBF"/>
    <w:rsid w:val="00770F0F"/>
    <w:rsid w:val="00771059"/>
    <w:rsid w:val="00772608"/>
    <w:rsid w:val="007728A0"/>
    <w:rsid w:val="0077307F"/>
    <w:rsid w:val="007743DA"/>
    <w:rsid w:val="007746E7"/>
    <w:rsid w:val="00774A65"/>
    <w:rsid w:val="00775342"/>
    <w:rsid w:val="0077587B"/>
    <w:rsid w:val="00776752"/>
    <w:rsid w:val="00776C08"/>
    <w:rsid w:val="00776D60"/>
    <w:rsid w:val="00781C3A"/>
    <w:rsid w:val="00781EFA"/>
    <w:rsid w:val="00782EF1"/>
    <w:rsid w:val="00783503"/>
    <w:rsid w:val="00783CFB"/>
    <w:rsid w:val="00783E37"/>
    <w:rsid w:val="00783E68"/>
    <w:rsid w:val="007841AE"/>
    <w:rsid w:val="00784E9A"/>
    <w:rsid w:val="00785604"/>
    <w:rsid w:val="00785C9C"/>
    <w:rsid w:val="00786AFE"/>
    <w:rsid w:val="00787F54"/>
    <w:rsid w:val="00790903"/>
    <w:rsid w:val="00792D83"/>
    <w:rsid w:val="007931F8"/>
    <w:rsid w:val="00793A8C"/>
    <w:rsid w:val="00793B38"/>
    <w:rsid w:val="007962DC"/>
    <w:rsid w:val="007A0276"/>
    <w:rsid w:val="007A121F"/>
    <w:rsid w:val="007A1290"/>
    <w:rsid w:val="007A6038"/>
    <w:rsid w:val="007A7113"/>
    <w:rsid w:val="007B03EC"/>
    <w:rsid w:val="007B05FB"/>
    <w:rsid w:val="007B060C"/>
    <w:rsid w:val="007B1BCE"/>
    <w:rsid w:val="007B3926"/>
    <w:rsid w:val="007B3E37"/>
    <w:rsid w:val="007B419C"/>
    <w:rsid w:val="007B50C6"/>
    <w:rsid w:val="007B55EF"/>
    <w:rsid w:val="007B5B31"/>
    <w:rsid w:val="007B686E"/>
    <w:rsid w:val="007B7458"/>
    <w:rsid w:val="007B74F6"/>
    <w:rsid w:val="007B76FA"/>
    <w:rsid w:val="007B7A94"/>
    <w:rsid w:val="007B7F30"/>
    <w:rsid w:val="007C12BF"/>
    <w:rsid w:val="007C1671"/>
    <w:rsid w:val="007C1F33"/>
    <w:rsid w:val="007C236B"/>
    <w:rsid w:val="007C2F9C"/>
    <w:rsid w:val="007C2FD8"/>
    <w:rsid w:val="007C312C"/>
    <w:rsid w:val="007C4B63"/>
    <w:rsid w:val="007C4E2B"/>
    <w:rsid w:val="007C52E4"/>
    <w:rsid w:val="007C5DBE"/>
    <w:rsid w:val="007C6C78"/>
    <w:rsid w:val="007C7669"/>
    <w:rsid w:val="007D032F"/>
    <w:rsid w:val="007D0A6C"/>
    <w:rsid w:val="007D0D4A"/>
    <w:rsid w:val="007D1B95"/>
    <w:rsid w:val="007D2481"/>
    <w:rsid w:val="007D2E7C"/>
    <w:rsid w:val="007D354F"/>
    <w:rsid w:val="007D3F3E"/>
    <w:rsid w:val="007D495C"/>
    <w:rsid w:val="007D52E8"/>
    <w:rsid w:val="007D5C49"/>
    <w:rsid w:val="007D61D4"/>
    <w:rsid w:val="007D6666"/>
    <w:rsid w:val="007E057D"/>
    <w:rsid w:val="007E2609"/>
    <w:rsid w:val="007E2A40"/>
    <w:rsid w:val="007E2A73"/>
    <w:rsid w:val="007E316A"/>
    <w:rsid w:val="007E359E"/>
    <w:rsid w:val="007E399C"/>
    <w:rsid w:val="007E5C2E"/>
    <w:rsid w:val="007E6288"/>
    <w:rsid w:val="007E78F8"/>
    <w:rsid w:val="007E7F62"/>
    <w:rsid w:val="007F0692"/>
    <w:rsid w:val="007F090B"/>
    <w:rsid w:val="007F15D2"/>
    <w:rsid w:val="007F173D"/>
    <w:rsid w:val="007F1889"/>
    <w:rsid w:val="007F2861"/>
    <w:rsid w:val="007F2BCB"/>
    <w:rsid w:val="007F38F4"/>
    <w:rsid w:val="007F3FC1"/>
    <w:rsid w:val="007F4021"/>
    <w:rsid w:val="007F478F"/>
    <w:rsid w:val="007F4967"/>
    <w:rsid w:val="007F4A92"/>
    <w:rsid w:val="007F560F"/>
    <w:rsid w:val="007F5A9C"/>
    <w:rsid w:val="007F6EA0"/>
    <w:rsid w:val="007F7263"/>
    <w:rsid w:val="007F7800"/>
    <w:rsid w:val="007F7ADB"/>
    <w:rsid w:val="00801DD1"/>
    <w:rsid w:val="008030E6"/>
    <w:rsid w:val="0080374E"/>
    <w:rsid w:val="00803F8C"/>
    <w:rsid w:val="00804B7B"/>
    <w:rsid w:val="00805826"/>
    <w:rsid w:val="008059A0"/>
    <w:rsid w:val="008067BB"/>
    <w:rsid w:val="00807036"/>
    <w:rsid w:val="0080796B"/>
    <w:rsid w:val="00813809"/>
    <w:rsid w:val="00813FEA"/>
    <w:rsid w:val="00815890"/>
    <w:rsid w:val="00815CB9"/>
    <w:rsid w:val="00815E71"/>
    <w:rsid w:val="008165D3"/>
    <w:rsid w:val="00816B33"/>
    <w:rsid w:val="0082008D"/>
    <w:rsid w:val="008205FB"/>
    <w:rsid w:val="008207F0"/>
    <w:rsid w:val="0082122B"/>
    <w:rsid w:val="00821C53"/>
    <w:rsid w:val="008220D9"/>
    <w:rsid w:val="00822BED"/>
    <w:rsid w:val="008233F7"/>
    <w:rsid w:val="00823405"/>
    <w:rsid w:val="008238F7"/>
    <w:rsid w:val="008250CB"/>
    <w:rsid w:val="00825469"/>
    <w:rsid w:val="00825D31"/>
    <w:rsid w:val="00826187"/>
    <w:rsid w:val="00826369"/>
    <w:rsid w:val="008266D6"/>
    <w:rsid w:val="00827FD6"/>
    <w:rsid w:val="00830314"/>
    <w:rsid w:val="0083354F"/>
    <w:rsid w:val="00833B7B"/>
    <w:rsid w:val="0083736C"/>
    <w:rsid w:val="00837697"/>
    <w:rsid w:val="00841184"/>
    <w:rsid w:val="008414C3"/>
    <w:rsid w:val="008428E8"/>
    <w:rsid w:val="00842F8A"/>
    <w:rsid w:val="00843231"/>
    <w:rsid w:val="00843CF3"/>
    <w:rsid w:val="00843D72"/>
    <w:rsid w:val="008448D4"/>
    <w:rsid w:val="00844D09"/>
    <w:rsid w:val="00846071"/>
    <w:rsid w:val="00846285"/>
    <w:rsid w:val="00846F12"/>
    <w:rsid w:val="00850E4C"/>
    <w:rsid w:val="00850E8B"/>
    <w:rsid w:val="00851950"/>
    <w:rsid w:val="00853C46"/>
    <w:rsid w:val="00854074"/>
    <w:rsid w:val="00854151"/>
    <w:rsid w:val="00860EC1"/>
    <w:rsid w:val="00861145"/>
    <w:rsid w:val="00861CEB"/>
    <w:rsid w:val="00862E1B"/>
    <w:rsid w:val="008648F5"/>
    <w:rsid w:val="00864CFA"/>
    <w:rsid w:val="00864F49"/>
    <w:rsid w:val="008653B7"/>
    <w:rsid w:val="00865A23"/>
    <w:rsid w:val="00865F34"/>
    <w:rsid w:val="0086782D"/>
    <w:rsid w:val="00867CD2"/>
    <w:rsid w:val="00870021"/>
    <w:rsid w:val="00871EB4"/>
    <w:rsid w:val="00872DCC"/>
    <w:rsid w:val="0087358C"/>
    <w:rsid w:val="00873639"/>
    <w:rsid w:val="00873E5B"/>
    <w:rsid w:val="0087424A"/>
    <w:rsid w:val="00874611"/>
    <w:rsid w:val="00874D7B"/>
    <w:rsid w:val="00875332"/>
    <w:rsid w:val="0087587F"/>
    <w:rsid w:val="0087670F"/>
    <w:rsid w:val="00877CDD"/>
    <w:rsid w:val="00880914"/>
    <w:rsid w:val="008809C8"/>
    <w:rsid w:val="00880A06"/>
    <w:rsid w:val="0088131B"/>
    <w:rsid w:val="00882081"/>
    <w:rsid w:val="00882B67"/>
    <w:rsid w:val="00882C85"/>
    <w:rsid w:val="008836F1"/>
    <w:rsid w:val="00883F63"/>
    <w:rsid w:val="00884152"/>
    <w:rsid w:val="00884C70"/>
    <w:rsid w:val="00885B6D"/>
    <w:rsid w:val="00885D28"/>
    <w:rsid w:val="0088630D"/>
    <w:rsid w:val="008876F8"/>
    <w:rsid w:val="00887ED0"/>
    <w:rsid w:val="008907AE"/>
    <w:rsid w:val="00891C47"/>
    <w:rsid w:val="00891DE8"/>
    <w:rsid w:val="00891E40"/>
    <w:rsid w:val="00892C6D"/>
    <w:rsid w:val="0089342E"/>
    <w:rsid w:val="008935A0"/>
    <w:rsid w:val="008935C3"/>
    <w:rsid w:val="00893812"/>
    <w:rsid w:val="00893878"/>
    <w:rsid w:val="008941E7"/>
    <w:rsid w:val="008942AA"/>
    <w:rsid w:val="00895523"/>
    <w:rsid w:val="008957FF"/>
    <w:rsid w:val="008964CF"/>
    <w:rsid w:val="008974A1"/>
    <w:rsid w:val="008978EA"/>
    <w:rsid w:val="008A0A35"/>
    <w:rsid w:val="008A2C02"/>
    <w:rsid w:val="008A47DE"/>
    <w:rsid w:val="008A573A"/>
    <w:rsid w:val="008A59E1"/>
    <w:rsid w:val="008A5C68"/>
    <w:rsid w:val="008A68DF"/>
    <w:rsid w:val="008A6AE8"/>
    <w:rsid w:val="008A6B86"/>
    <w:rsid w:val="008A7091"/>
    <w:rsid w:val="008A7C06"/>
    <w:rsid w:val="008B0086"/>
    <w:rsid w:val="008B205F"/>
    <w:rsid w:val="008B2B92"/>
    <w:rsid w:val="008B3E46"/>
    <w:rsid w:val="008B5ACD"/>
    <w:rsid w:val="008B5B98"/>
    <w:rsid w:val="008B6234"/>
    <w:rsid w:val="008B6526"/>
    <w:rsid w:val="008B7709"/>
    <w:rsid w:val="008C2E40"/>
    <w:rsid w:val="008C33BA"/>
    <w:rsid w:val="008C3BF8"/>
    <w:rsid w:val="008C4404"/>
    <w:rsid w:val="008C450C"/>
    <w:rsid w:val="008C4584"/>
    <w:rsid w:val="008C50F4"/>
    <w:rsid w:val="008C5818"/>
    <w:rsid w:val="008C6540"/>
    <w:rsid w:val="008C6567"/>
    <w:rsid w:val="008C756E"/>
    <w:rsid w:val="008C796C"/>
    <w:rsid w:val="008C7CE6"/>
    <w:rsid w:val="008D0AB1"/>
    <w:rsid w:val="008D1973"/>
    <w:rsid w:val="008D3442"/>
    <w:rsid w:val="008D3725"/>
    <w:rsid w:val="008D396B"/>
    <w:rsid w:val="008D5C45"/>
    <w:rsid w:val="008D6241"/>
    <w:rsid w:val="008D696E"/>
    <w:rsid w:val="008D7D37"/>
    <w:rsid w:val="008D7F59"/>
    <w:rsid w:val="008E0403"/>
    <w:rsid w:val="008E287A"/>
    <w:rsid w:val="008E3C4E"/>
    <w:rsid w:val="008E56C8"/>
    <w:rsid w:val="008E5DC3"/>
    <w:rsid w:val="008E5E23"/>
    <w:rsid w:val="008E5F75"/>
    <w:rsid w:val="008E7B70"/>
    <w:rsid w:val="008F0E1E"/>
    <w:rsid w:val="008F10EC"/>
    <w:rsid w:val="008F11F6"/>
    <w:rsid w:val="008F22DB"/>
    <w:rsid w:val="008F22E1"/>
    <w:rsid w:val="008F401F"/>
    <w:rsid w:val="008F446A"/>
    <w:rsid w:val="008F4E39"/>
    <w:rsid w:val="008F4E9B"/>
    <w:rsid w:val="008F69BB"/>
    <w:rsid w:val="008F6A29"/>
    <w:rsid w:val="008F7385"/>
    <w:rsid w:val="008F772A"/>
    <w:rsid w:val="009002B4"/>
    <w:rsid w:val="00900FCD"/>
    <w:rsid w:val="00904FBE"/>
    <w:rsid w:val="00907F59"/>
    <w:rsid w:val="0091067E"/>
    <w:rsid w:val="00910946"/>
    <w:rsid w:val="00911073"/>
    <w:rsid w:val="00911F56"/>
    <w:rsid w:val="00912294"/>
    <w:rsid w:val="00913231"/>
    <w:rsid w:val="0091392E"/>
    <w:rsid w:val="00914084"/>
    <w:rsid w:val="00915EB9"/>
    <w:rsid w:val="009162BB"/>
    <w:rsid w:val="00916A30"/>
    <w:rsid w:val="00917A07"/>
    <w:rsid w:val="009206C8"/>
    <w:rsid w:val="0092109C"/>
    <w:rsid w:val="00921123"/>
    <w:rsid w:val="009225DA"/>
    <w:rsid w:val="00922892"/>
    <w:rsid w:val="00922DFF"/>
    <w:rsid w:val="0092429B"/>
    <w:rsid w:val="00925520"/>
    <w:rsid w:val="00925910"/>
    <w:rsid w:val="00926034"/>
    <w:rsid w:val="0092643B"/>
    <w:rsid w:val="0092685A"/>
    <w:rsid w:val="0092776F"/>
    <w:rsid w:val="00927F80"/>
    <w:rsid w:val="009300CA"/>
    <w:rsid w:val="00930398"/>
    <w:rsid w:val="00930FB1"/>
    <w:rsid w:val="00931FAF"/>
    <w:rsid w:val="009332C3"/>
    <w:rsid w:val="00934046"/>
    <w:rsid w:val="00934072"/>
    <w:rsid w:val="00934493"/>
    <w:rsid w:val="00934D79"/>
    <w:rsid w:val="00935D15"/>
    <w:rsid w:val="00935F70"/>
    <w:rsid w:val="0093614B"/>
    <w:rsid w:val="00936EFB"/>
    <w:rsid w:val="00937222"/>
    <w:rsid w:val="009377BE"/>
    <w:rsid w:val="00940BEB"/>
    <w:rsid w:val="00941286"/>
    <w:rsid w:val="00941F16"/>
    <w:rsid w:val="00942720"/>
    <w:rsid w:val="0094518E"/>
    <w:rsid w:val="00946E80"/>
    <w:rsid w:val="00947141"/>
    <w:rsid w:val="0095058C"/>
    <w:rsid w:val="00950DAE"/>
    <w:rsid w:val="0095265D"/>
    <w:rsid w:val="00952B37"/>
    <w:rsid w:val="00953997"/>
    <w:rsid w:val="00953F16"/>
    <w:rsid w:val="009547C1"/>
    <w:rsid w:val="00954988"/>
    <w:rsid w:val="00954C63"/>
    <w:rsid w:val="0095538A"/>
    <w:rsid w:val="00956E42"/>
    <w:rsid w:val="009577F5"/>
    <w:rsid w:val="00957976"/>
    <w:rsid w:val="00960F02"/>
    <w:rsid w:val="00961319"/>
    <w:rsid w:val="009621B5"/>
    <w:rsid w:val="009624F7"/>
    <w:rsid w:val="00962A5C"/>
    <w:rsid w:val="009631BC"/>
    <w:rsid w:val="00963235"/>
    <w:rsid w:val="00965B5F"/>
    <w:rsid w:val="009709CD"/>
    <w:rsid w:val="00971447"/>
    <w:rsid w:val="009716B4"/>
    <w:rsid w:val="00971EB3"/>
    <w:rsid w:val="00974402"/>
    <w:rsid w:val="0097569D"/>
    <w:rsid w:val="00975918"/>
    <w:rsid w:val="009766DE"/>
    <w:rsid w:val="00976745"/>
    <w:rsid w:val="0097686C"/>
    <w:rsid w:val="00977049"/>
    <w:rsid w:val="00977301"/>
    <w:rsid w:val="00977E13"/>
    <w:rsid w:val="00981B32"/>
    <w:rsid w:val="00981F62"/>
    <w:rsid w:val="00984172"/>
    <w:rsid w:val="00985714"/>
    <w:rsid w:val="00985ADB"/>
    <w:rsid w:val="00985C94"/>
    <w:rsid w:val="00985F1E"/>
    <w:rsid w:val="00986649"/>
    <w:rsid w:val="00987473"/>
    <w:rsid w:val="00987705"/>
    <w:rsid w:val="009924FE"/>
    <w:rsid w:val="00993A00"/>
    <w:rsid w:val="009976EB"/>
    <w:rsid w:val="00997EE1"/>
    <w:rsid w:val="00997F7A"/>
    <w:rsid w:val="00997FCC"/>
    <w:rsid w:val="00997FED"/>
    <w:rsid w:val="009A00C6"/>
    <w:rsid w:val="009A020B"/>
    <w:rsid w:val="009A0F50"/>
    <w:rsid w:val="009A1703"/>
    <w:rsid w:val="009A1D34"/>
    <w:rsid w:val="009A278B"/>
    <w:rsid w:val="009A368C"/>
    <w:rsid w:val="009A3A80"/>
    <w:rsid w:val="009A3D66"/>
    <w:rsid w:val="009A4051"/>
    <w:rsid w:val="009A58F5"/>
    <w:rsid w:val="009A5E02"/>
    <w:rsid w:val="009A707A"/>
    <w:rsid w:val="009B06DF"/>
    <w:rsid w:val="009B0F29"/>
    <w:rsid w:val="009B2E15"/>
    <w:rsid w:val="009B3036"/>
    <w:rsid w:val="009B3F86"/>
    <w:rsid w:val="009B4297"/>
    <w:rsid w:val="009B6673"/>
    <w:rsid w:val="009B66B9"/>
    <w:rsid w:val="009B7581"/>
    <w:rsid w:val="009C0321"/>
    <w:rsid w:val="009C185D"/>
    <w:rsid w:val="009C2C62"/>
    <w:rsid w:val="009C33B0"/>
    <w:rsid w:val="009C393D"/>
    <w:rsid w:val="009C3C72"/>
    <w:rsid w:val="009C41FB"/>
    <w:rsid w:val="009C4844"/>
    <w:rsid w:val="009C4BD5"/>
    <w:rsid w:val="009C4DED"/>
    <w:rsid w:val="009C531B"/>
    <w:rsid w:val="009C6801"/>
    <w:rsid w:val="009C718D"/>
    <w:rsid w:val="009C76B3"/>
    <w:rsid w:val="009D05B0"/>
    <w:rsid w:val="009D0F40"/>
    <w:rsid w:val="009D11C1"/>
    <w:rsid w:val="009D208D"/>
    <w:rsid w:val="009D4543"/>
    <w:rsid w:val="009D48C0"/>
    <w:rsid w:val="009D5296"/>
    <w:rsid w:val="009D5BC9"/>
    <w:rsid w:val="009D6657"/>
    <w:rsid w:val="009D7695"/>
    <w:rsid w:val="009D7AF9"/>
    <w:rsid w:val="009D7C0D"/>
    <w:rsid w:val="009E029B"/>
    <w:rsid w:val="009E04AC"/>
    <w:rsid w:val="009E094F"/>
    <w:rsid w:val="009E196E"/>
    <w:rsid w:val="009E1D87"/>
    <w:rsid w:val="009E238A"/>
    <w:rsid w:val="009E51CC"/>
    <w:rsid w:val="009E5536"/>
    <w:rsid w:val="009E6899"/>
    <w:rsid w:val="009E78FE"/>
    <w:rsid w:val="009E7BF3"/>
    <w:rsid w:val="009E7FFB"/>
    <w:rsid w:val="009F0238"/>
    <w:rsid w:val="009F03D3"/>
    <w:rsid w:val="009F0B92"/>
    <w:rsid w:val="009F13BB"/>
    <w:rsid w:val="009F254A"/>
    <w:rsid w:val="009F272F"/>
    <w:rsid w:val="009F375F"/>
    <w:rsid w:val="009F3F2F"/>
    <w:rsid w:val="009F40AB"/>
    <w:rsid w:val="009F4562"/>
    <w:rsid w:val="009F506A"/>
    <w:rsid w:val="009F5159"/>
    <w:rsid w:val="009F58AD"/>
    <w:rsid w:val="009F5B9D"/>
    <w:rsid w:val="009F5F2D"/>
    <w:rsid w:val="009F740F"/>
    <w:rsid w:val="009F77C1"/>
    <w:rsid w:val="00A00A2C"/>
    <w:rsid w:val="00A00FE6"/>
    <w:rsid w:val="00A0163C"/>
    <w:rsid w:val="00A019A5"/>
    <w:rsid w:val="00A033F8"/>
    <w:rsid w:val="00A040ED"/>
    <w:rsid w:val="00A05F66"/>
    <w:rsid w:val="00A06776"/>
    <w:rsid w:val="00A074A3"/>
    <w:rsid w:val="00A115F8"/>
    <w:rsid w:val="00A1228C"/>
    <w:rsid w:val="00A122A3"/>
    <w:rsid w:val="00A13CAE"/>
    <w:rsid w:val="00A1430E"/>
    <w:rsid w:val="00A14EC5"/>
    <w:rsid w:val="00A1510E"/>
    <w:rsid w:val="00A155EE"/>
    <w:rsid w:val="00A15638"/>
    <w:rsid w:val="00A15E59"/>
    <w:rsid w:val="00A16BD7"/>
    <w:rsid w:val="00A16D23"/>
    <w:rsid w:val="00A2014E"/>
    <w:rsid w:val="00A201F7"/>
    <w:rsid w:val="00A20708"/>
    <w:rsid w:val="00A20F27"/>
    <w:rsid w:val="00A22D94"/>
    <w:rsid w:val="00A23B6B"/>
    <w:rsid w:val="00A23B77"/>
    <w:rsid w:val="00A23F7A"/>
    <w:rsid w:val="00A249DC"/>
    <w:rsid w:val="00A249DE"/>
    <w:rsid w:val="00A25969"/>
    <w:rsid w:val="00A30F8E"/>
    <w:rsid w:val="00A3148A"/>
    <w:rsid w:val="00A31B24"/>
    <w:rsid w:val="00A31EC7"/>
    <w:rsid w:val="00A32A22"/>
    <w:rsid w:val="00A32E96"/>
    <w:rsid w:val="00A331B6"/>
    <w:rsid w:val="00A3324C"/>
    <w:rsid w:val="00A34A40"/>
    <w:rsid w:val="00A3635F"/>
    <w:rsid w:val="00A36D12"/>
    <w:rsid w:val="00A406AD"/>
    <w:rsid w:val="00A4190C"/>
    <w:rsid w:val="00A42A53"/>
    <w:rsid w:val="00A42E6D"/>
    <w:rsid w:val="00A43126"/>
    <w:rsid w:val="00A433D5"/>
    <w:rsid w:val="00A43550"/>
    <w:rsid w:val="00A4586E"/>
    <w:rsid w:val="00A45B90"/>
    <w:rsid w:val="00A464BF"/>
    <w:rsid w:val="00A4699A"/>
    <w:rsid w:val="00A46E15"/>
    <w:rsid w:val="00A477AA"/>
    <w:rsid w:val="00A51013"/>
    <w:rsid w:val="00A519D9"/>
    <w:rsid w:val="00A51BFE"/>
    <w:rsid w:val="00A52ABF"/>
    <w:rsid w:val="00A52CE1"/>
    <w:rsid w:val="00A551A9"/>
    <w:rsid w:val="00A55468"/>
    <w:rsid w:val="00A55595"/>
    <w:rsid w:val="00A56159"/>
    <w:rsid w:val="00A575CE"/>
    <w:rsid w:val="00A60B03"/>
    <w:rsid w:val="00A6137C"/>
    <w:rsid w:val="00A61AA2"/>
    <w:rsid w:val="00A65069"/>
    <w:rsid w:val="00A651E6"/>
    <w:rsid w:val="00A651FD"/>
    <w:rsid w:val="00A65F18"/>
    <w:rsid w:val="00A66536"/>
    <w:rsid w:val="00A66D9F"/>
    <w:rsid w:val="00A67934"/>
    <w:rsid w:val="00A704E2"/>
    <w:rsid w:val="00A7076B"/>
    <w:rsid w:val="00A723C3"/>
    <w:rsid w:val="00A72B45"/>
    <w:rsid w:val="00A73CC5"/>
    <w:rsid w:val="00A73D93"/>
    <w:rsid w:val="00A740FB"/>
    <w:rsid w:val="00A74B1D"/>
    <w:rsid w:val="00A74D2C"/>
    <w:rsid w:val="00A74D89"/>
    <w:rsid w:val="00A757B0"/>
    <w:rsid w:val="00A75BCF"/>
    <w:rsid w:val="00A75DFA"/>
    <w:rsid w:val="00A75E3D"/>
    <w:rsid w:val="00A763C6"/>
    <w:rsid w:val="00A766C5"/>
    <w:rsid w:val="00A76777"/>
    <w:rsid w:val="00A77093"/>
    <w:rsid w:val="00A7710A"/>
    <w:rsid w:val="00A779BC"/>
    <w:rsid w:val="00A81911"/>
    <w:rsid w:val="00A81AD6"/>
    <w:rsid w:val="00A81BCF"/>
    <w:rsid w:val="00A82383"/>
    <w:rsid w:val="00A838FF"/>
    <w:rsid w:val="00A839DD"/>
    <w:rsid w:val="00A85A28"/>
    <w:rsid w:val="00A85B4B"/>
    <w:rsid w:val="00A86678"/>
    <w:rsid w:val="00A875FC"/>
    <w:rsid w:val="00A908E4"/>
    <w:rsid w:val="00A92E3D"/>
    <w:rsid w:val="00A93849"/>
    <w:rsid w:val="00A94D4F"/>
    <w:rsid w:val="00A94FA9"/>
    <w:rsid w:val="00A9501C"/>
    <w:rsid w:val="00A952E1"/>
    <w:rsid w:val="00A95757"/>
    <w:rsid w:val="00A96AF1"/>
    <w:rsid w:val="00A97076"/>
    <w:rsid w:val="00AA0E98"/>
    <w:rsid w:val="00AA2D6D"/>
    <w:rsid w:val="00AA3645"/>
    <w:rsid w:val="00AA4F12"/>
    <w:rsid w:val="00AA54AD"/>
    <w:rsid w:val="00AA642C"/>
    <w:rsid w:val="00AA659F"/>
    <w:rsid w:val="00AB0E6C"/>
    <w:rsid w:val="00AB1A98"/>
    <w:rsid w:val="00AB1E61"/>
    <w:rsid w:val="00AB36FA"/>
    <w:rsid w:val="00AB4E44"/>
    <w:rsid w:val="00AB50CD"/>
    <w:rsid w:val="00AB6CD8"/>
    <w:rsid w:val="00AB7075"/>
    <w:rsid w:val="00AB756F"/>
    <w:rsid w:val="00AC0A56"/>
    <w:rsid w:val="00AC211A"/>
    <w:rsid w:val="00AC2509"/>
    <w:rsid w:val="00AC32BC"/>
    <w:rsid w:val="00AC36CB"/>
    <w:rsid w:val="00AC4CF9"/>
    <w:rsid w:val="00AC5257"/>
    <w:rsid w:val="00AC5F11"/>
    <w:rsid w:val="00AC6C6F"/>
    <w:rsid w:val="00AC787A"/>
    <w:rsid w:val="00AC7E37"/>
    <w:rsid w:val="00AD01C9"/>
    <w:rsid w:val="00AD0348"/>
    <w:rsid w:val="00AD104D"/>
    <w:rsid w:val="00AD170A"/>
    <w:rsid w:val="00AD1844"/>
    <w:rsid w:val="00AD2047"/>
    <w:rsid w:val="00AD25BC"/>
    <w:rsid w:val="00AD5C0B"/>
    <w:rsid w:val="00AD6725"/>
    <w:rsid w:val="00AD76EE"/>
    <w:rsid w:val="00AD7C29"/>
    <w:rsid w:val="00AD7D2A"/>
    <w:rsid w:val="00AE082A"/>
    <w:rsid w:val="00AE09E4"/>
    <w:rsid w:val="00AE10ED"/>
    <w:rsid w:val="00AE11EF"/>
    <w:rsid w:val="00AE2BE8"/>
    <w:rsid w:val="00AE2FEB"/>
    <w:rsid w:val="00AE42BC"/>
    <w:rsid w:val="00AE5A1F"/>
    <w:rsid w:val="00AE6AB6"/>
    <w:rsid w:val="00AE7BF6"/>
    <w:rsid w:val="00AE7C93"/>
    <w:rsid w:val="00AF1EE8"/>
    <w:rsid w:val="00AF3629"/>
    <w:rsid w:val="00AF4CF0"/>
    <w:rsid w:val="00AF5699"/>
    <w:rsid w:val="00AF57EE"/>
    <w:rsid w:val="00AF5B80"/>
    <w:rsid w:val="00AF5DC1"/>
    <w:rsid w:val="00AF6020"/>
    <w:rsid w:val="00AF7AA9"/>
    <w:rsid w:val="00B01E72"/>
    <w:rsid w:val="00B03A87"/>
    <w:rsid w:val="00B03E60"/>
    <w:rsid w:val="00B047BA"/>
    <w:rsid w:val="00B04B4F"/>
    <w:rsid w:val="00B04B8B"/>
    <w:rsid w:val="00B04ECE"/>
    <w:rsid w:val="00B05436"/>
    <w:rsid w:val="00B05505"/>
    <w:rsid w:val="00B060A9"/>
    <w:rsid w:val="00B06B2D"/>
    <w:rsid w:val="00B07D80"/>
    <w:rsid w:val="00B12B14"/>
    <w:rsid w:val="00B135B8"/>
    <w:rsid w:val="00B1367C"/>
    <w:rsid w:val="00B136F7"/>
    <w:rsid w:val="00B13D3A"/>
    <w:rsid w:val="00B13D59"/>
    <w:rsid w:val="00B14216"/>
    <w:rsid w:val="00B145AA"/>
    <w:rsid w:val="00B149F0"/>
    <w:rsid w:val="00B160F1"/>
    <w:rsid w:val="00B1794B"/>
    <w:rsid w:val="00B20841"/>
    <w:rsid w:val="00B20D8B"/>
    <w:rsid w:val="00B230A2"/>
    <w:rsid w:val="00B2313F"/>
    <w:rsid w:val="00B23C6A"/>
    <w:rsid w:val="00B253D6"/>
    <w:rsid w:val="00B254D2"/>
    <w:rsid w:val="00B27989"/>
    <w:rsid w:val="00B27C6D"/>
    <w:rsid w:val="00B30943"/>
    <w:rsid w:val="00B329D8"/>
    <w:rsid w:val="00B3407F"/>
    <w:rsid w:val="00B3581C"/>
    <w:rsid w:val="00B3632F"/>
    <w:rsid w:val="00B376C3"/>
    <w:rsid w:val="00B37A92"/>
    <w:rsid w:val="00B40315"/>
    <w:rsid w:val="00B40AFF"/>
    <w:rsid w:val="00B41005"/>
    <w:rsid w:val="00B419A3"/>
    <w:rsid w:val="00B419E8"/>
    <w:rsid w:val="00B41D55"/>
    <w:rsid w:val="00B41F38"/>
    <w:rsid w:val="00B43276"/>
    <w:rsid w:val="00B45F5B"/>
    <w:rsid w:val="00B4680F"/>
    <w:rsid w:val="00B4730B"/>
    <w:rsid w:val="00B47AB8"/>
    <w:rsid w:val="00B5144C"/>
    <w:rsid w:val="00B51DC4"/>
    <w:rsid w:val="00B5498B"/>
    <w:rsid w:val="00B55F4E"/>
    <w:rsid w:val="00B561BB"/>
    <w:rsid w:val="00B56BB3"/>
    <w:rsid w:val="00B56C85"/>
    <w:rsid w:val="00B56CF6"/>
    <w:rsid w:val="00B57132"/>
    <w:rsid w:val="00B575A1"/>
    <w:rsid w:val="00B61D2A"/>
    <w:rsid w:val="00B6239A"/>
    <w:rsid w:val="00B627CD"/>
    <w:rsid w:val="00B627FF"/>
    <w:rsid w:val="00B62B81"/>
    <w:rsid w:val="00B62D89"/>
    <w:rsid w:val="00B62F05"/>
    <w:rsid w:val="00B63090"/>
    <w:rsid w:val="00B646C7"/>
    <w:rsid w:val="00B6656F"/>
    <w:rsid w:val="00B67503"/>
    <w:rsid w:val="00B67BE8"/>
    <w:rsid w:val="00B70020"/>
    <w:rsid w:val="00B7008C"/>
    <w:rsid w:val="00B70451"/>
    <w:rsid w:val="00B7077C"/>
    <w:rsid w:val="00B712EF"/>
    <w:rsid w:val="00B72BCF"/>
    <w:rsid w:val="00B72BEA"/>
    <w:rsid w:val="00B73EA4"/>
    <w:rsid w:val="00B74EFF"/>
    <w:rsid w:val="00B7621B"/>
    <w:rsid w:val="00B76A94"/>
    <w:rsid w:val="00B773F0"/>
    <w:rsid w:val="00B77458"/>
    <w:rsid w:val="00B80012"/>
    <w:rsid w:val="00B8060A"/>
    <w:rsid w:val="00B82D32"/>
    <w:rsid w:val="00B82FB8"/>
    <w:rsid w:val="00B83F42"/>
    <w:rsid w:val="00B86788"/>
    <w:rsid w:val="00B86F2F"/>
    <w:rsid w:val="00B8754A"/>
    <w:rsid w:val="00B878FA"/>
    <w:rsid w:val="00B902E2"/>
    <w:rsid w:val="00B90A14"/>
    <w:rsid w:val="00B90B54"/>
    <w:rsid w:val="00B9114E"/>
    <w:rsid w:val="00B926A5"/>
    <w:rsid w:val="00B9278E"/>
    <w:rsid w:val="00B92FF8"/>
    <w:rsid w:val="00B930AC"/>
    <w:rsid w:val="00B94E1E"/>
    <w:rsid w:val="00B94E26"/>
    <w:rsid w:val="00B94EB0"/>
    <w:rsid w:val="00B95A39"/>
    <w:rsid w:val="00B97BC3"/>
    <w:rsid w:val="00B97EB2"/>
    <w:rsid w:val="00BA05FA"/>
    <w:rsid w:val="00BA18D9"/>
    <w:rsid w:val="00BA1C07"/>
    <w:rsid w:val="00BA1EA1"/>
    <w:rsid w:val="00BA350E"/>
    <w:rsid w:val="00BA36F4"/>
    <w:rsid w:val="00BA507B"/>
    <w:rsid w:val="00BA55CF"/>
    <w:rsid w:val="00BA56D2"/>
    <w:rsid w:val="00BA56D9"/>
    <w:rsid w:val="00BA57B4"/>
    <w:rsid w:val="00BA5996"/>
    <w:rsid w:val="00BA7BE5"/>
    <w:rsid w:val="00BB0D56"/>
    <w:rsid w:val="00BB1383"/>
    <w:rsid w:val="00BB1418"/>
    <w:rsid w:val="00BB1895"/>
    <w:rsid w:val="00BB1F24"/>
    <w:rsid w:val="00BB30D4"/>
    <w:rsid w:val="00BB52C7"/>
    <w:rsid w:val="00BB7E38"/>
    <w:rsid w:val="00BC0398"/>
    <w:rsid w:val="00BC128B"/>
    <w:rsid w:val="00BC1374"/>
    <w:rsid w:val="00BC181B"/>
    <w:rsid w:val="00BC3938"/>
    <w:rsid w:val="00BC3949"/>
    <w:rsid w:val="00BC538E"/>
    <w:rsid w:val="00BC5CBF"/>
    <w:rsid w:val="00BC67DC"/>
    <w:rsid w:val="00BC6DE2"/>
    <w:rsid w:val="00BC6E96"/>
    <w:rsid w:val="00BC7625"/>
    <w:rsid w:val="00BC7B27"/>
    <w:rsid w:val="00BD0425"/>
    <w:rsid w:val="00BD1EAC"/>
    <w:rsid w:val="00BD3F43"/>
    <w:rsid w:val="00BD4443"/>
    <w:rsid w:val="00BD44E2"/>
    <w:rsid w:val="00BD4B65"/>
    <w:rsid w:val="00BD4E14"/>
    <w:rsid w:val="00BD4F90"/>
    <w:rsid w:val="00BE0871"/>
    <w:rsid w:val="00BE0BC0"/>
    <w:rsid w:val="00BE0F9A"/>
    <w:rsid w:val="00BE10E0"/>
    <w:rsid w:val="00BE271A"/>
    <w:rsid w:val="00BE34DE"/>
    <w:rsid w:val="00BE3820"/>
    <w:rsid w:val="00BE4728"/>
    <w:rsid w:val="00BE5440"/>
    <w:rsid w:val="00BE5670"/>
    <w:rsid w:val="00BE615C"/>
    <w:rsid w:val="00BE6EA2"/>
    <w:rsid w:val="00BE727C"/>
    <w:rsid w:val="00BE7326"/>
    <w:rsid w:val="00BF027B"/>
    <w:rsid w:val="00BF0F9B"/>
    <w:rsid w:val="00BF143F"/>
    <w:rsid w:val="00BF1D33"/>
    <w:rsid w:val="00BF2B0C"/>
    <w:rsid w:val="00BF332D"/>
    <w:rsid w:val="00BF392C"/>
    <w:rsid w:val="00BF44A1"/>
    <w:rsid w:val="00BF457A"/>
    <w:rsid w:val="00BF461E"/>
    <w:rsid w:val="00BF4BC2"/>
    <w:rsid w:val="00BF5C77"/>
    <w:rsid w:val="00BF5DA0"/>
    <w:rsid w:val="00BF630E"/>
    <w:rsid w:val="00BF7243"/>
    <w:rsid w:val="00C01099"/>
    <w:rsid w:val="00C01467"/>
    <w:rsid w:val="00C01B1C"/>
    <w:rsid w:val="00C02EEE"/>
    <w:rsid w:val="00C0412D"/>
    <w:rsid w:val="00C0426B"/>
    <w:rsid w:val="00C0553F"/>
    <w:rsid w:val="00C0651F"/>
    <w:rsid w:val="00C06AA5"/>
    <w:rsid w:val="00C07EE6"/>
    <w:rsid w:val="00C10FCA"/>
    <w:rsid w:val="00C11CFC"/>
    <w:rsid w:val="00C11D01"/>
    <w:rsid w:val="00C13697"/>
    <w:rsid w:val="00C154AC"/>
    <w:rsid w:val="00C16B9E"/>
    <w:rsid w:val="00C201ED"/>
    <w:rsid w:val="00C205CC"/>
    <w:rsid w:val="00C21859"/>
    <w:rsid w:val="00C21C82"/>
    <w:rsid w:val="00C21DAC"/>
    <w:rsid w:val="00C22A9D"/>
    <w:rsid w:val="00C23346"/>
    <w:rsid w:val="00C2386E"/>
    <w:rsid w:val="00C25C27"/>
    <w:rsid w:val="00C308C5"/>
    <w:rsid w:val="00C30BF2"/>
    <w:rsid w:val="00C31535"/>
    <w:rsid w:val="00C31C13"/>
    <w:rsid w:val="00C321B0"/>
    <w:rsid w:val="00C360DD"/>
    <w:rsid w:val="00C36A1C"/>
    <w:rsid w:val="00C37014"/>
    <w:rsid w:val="00C41316"/>
    <w:rsid w:val="00C41762"/>
    <w:rsid w:val="00C419C9"/>
    <w:rsid w:val="00C4422E"/>
    <w:rsid w:val="00C449DC"/>
    <w:rsid w:val="00C44A4F"/>
    <w:rsid w:val="00C46066"/>
    <w:rsid w:val="00C463A7"/>
    <w:rsid w:val="00C473AB"/>
    <w:rsid w:val="00C47630"/>
    <w:rsid w:val="00C54CFB"/>
    <w:rsid w:val="00C552B0"/>
    <w:rsid w:val="00C5603E"/>
    <w:rsid w:val="00C565DE"/>
    <w:rsid w:val="00C569BB"/>
    <w:rsid w:val="00C56CE3"/>
    <w:rsid w:val="00C57D9E"/>
    <w:rsid w:val="00C607C2"/>
    <w:rsid w:val="00C6098E"/>
    <w:rsid w:val="00C61CC8"/>
    <w:rsid w:val="00C628B5"/>
    <w:rsid w:val="00C636DC"/>
    <w:rsid w:val="00C63D0A"/>
    <w:rsid w:val="00C64093"/>
    <w:rsid w:val="00C6458C"/>
    <w:rsid w:val="00C64D99"/>
    <w:rsid w:val="00C658B5"/>
    <w:rsid w:val="00C65DC1"/>
    <w:rsid w:val="00C67AA5"/>
    <w:rsid w:val="00C67DAB"/>
    <w:rsid w:val="00C701F1"/>
    <w:rsid w:val="00C706F2"/>
    <w:rsid w:val="00C7077C"/>
    <w:rsid w:val="00C72350"/>
    <w:rsid w:val="00C73D53"/>
    <w:rsid w:val="00C7477E"/>
    <w:rsid w:val="00C74CE1"/>
    <w:rsid w:val="00C75805"/>
    <w:rsid w:val="00C758B7"/>
    <w:rsid w:val="00C76C83"/>
    <w:rsid w:val="00C819EA"/>
    <w:rsid w:val="00C825F1"/>
    <w:rsid w:val="00C829F8"/>
    <w:rsid w:val="00C82A28"/>
    <w:rsid w:val="00C83D57"/>
    <w:rsid w:val="00C84927"/>
    <w:rsid w:val="00C84B28"/>
    <w:rsid w:val="00C86568"/>
    <w:rsid w:val="00C8719C"/>
    <w:rsid w:val="00C87396"/>
    <w:rsid w:val="00C8781B"/>
    <w:rsid w:val="00C903BC"/>
    <w:rsid w:val="00C924C3"/>
    <w:rsid w:val="00C92794"/>
    <w:rsid w:val="00C93326"/>
    <w:rsid w:val="00C9377D"/>
    <w:rsid w:val="00C9646C"/>
    <w:rsid w:val="00C96D3E"/>
    <w:rsid w:val="00C97A68"/>
    <w:rsid w:val="00C97DEC"/>
    <w:rsid w:val="00CA0684"/>
    <w:rsid w:val="00CA1C7D"/>
    <w:rsid w:val="00CA2653"/>
    <w:rsid w:val="00CA2E4C"/>
    <w:rsid w:val="00CA4094"/>
    <w:rsid w:val="00CA44AC"/>
    <w:rsid w:val="00CA50C4"/>
    <w:rsid w:val="00CA7FC2"/>
    <w:rsid w:val="00CB010D"/>
    <w:rsid w:val="00CB130D"/>
    <w:rsid w:val="00CB17B2"/>
    <w:rsid w:val="00CB23B4"/>
    <w:rsid w:val="00CB324E"/>
    <w:rsid w:val="00CB35EE"/>
    <w:rsid w:val="00CB3B06"/>
    <w:rsid w:val="00CB444F"/>
    <w:rsid w:val="00CB479F"/>
    <w:rsid w:val="00CB5569"/>
    <w:rsid w:val="00CB714E"/>
    <w:rsid w:val="00CB7564"/>
    <w:rsid w:val="00CB76F0"/>
    <w:rsid w:val="00CB780D"/>
    <w:rsid w:val="00CC389E"/>
    <w:rsid w:val="00CC40A6"/>
    <w:rsid w:val="00CC43A5"/>
    <w:rsid w:val="00CC45D1"/>
    <w:rsid w:val="00CC4B7B"/>
    <w:rsid w:val="00CC4DBF"/>
    <w:rsid w:val="00CC5669"/>
    <w:rsid w:val="00CC5B75"/>
    <w:rsid w:val="00CC6E2F"/>
    <w:rsid w:val="00CC7124"/>
    <w:rsid w:val="00CC744C"/>
    <w:rsid w:val="00CC7948"/>
    <w:rsid w:val="00CC7C70"/>
    <w:rsid w:val="00CD020C"/>
    <w:rsid w:val="00CD0724"/>
    <w:rsid w:val="00CD0B70"/>
    <w:rsid w:val="00CD377A"/>
    <w:rsid w:val="00CD3A91"/>
    <w:rsid w:val="00CD408C"/>
    <w:rsid w:val="00CD41D6"/>
    <w:rsid w:val="00CD472B"/>
    <w:rsid w:val="00CD4DBD"/>
    <w:rsid w:val="00CD4EF0"/>
    <w:rsid w:val="00CD4F5F"/>
    <w:rsid w:val="00CD4FFC"/>
    <w:rsid w:val="00CD51EF"/>
    <w:rsid w:val="00CD68A6"/>
    <w:rsid w:val="00CD7B29"/>
    <w:rsid w:val="00CE039D"/>
    <w:rsid w:val="00CE04E0"/>
    <w:rsid w:val="00CE1F1E"/>
    <w:rsid w:val="00CE23C3"/>
    <w:rsid w:val="00CE3999"/>
    <w:rsid w:val="00CE4030"/>
    <w:rsid w:val="00CE447E"/>
    <w:rsid w:val="00CE485E"/>
    <w:rsid w:val="00CE6C57"/>
    <w:rsid w:val="00CF03CF"/>
    <w:rsid w:val="00CF1021"/>
    <w:rsid w:val="00CF1107"/>
    <w:rsid w:val="00CF124E"/>
    <w:rsid w:val="00CF18C5"/>
    <w:rsid w:val="00CF1AD0"/>
    <w:rsid w:val="00CF1ED3"/>
    <w:rsid w:val="00CF2625"/>
    <w:rsid w:val="00CF2DDC"/>
    <w:rsid w:val="00CF2E4A"/>
    <w:rsid w:val="00CF3DC8"/>
    <w:rsid w:val="00CF40A5"/>
    <w:rsid w:val="00CF4FDC"/>
    <w:rsid w:val="00CF6818"/>
    <w:rsid w:val="00D00C76"/>
    <w:rsid w:val="00D0162A"/>
    <w:rsid w:val="00D017E8"/>
    <w:rsid w:val="00D02677"/>
    <w:rsid w:val="00D02BAE"/>
    <w:rsid w:val="00D02FBB"/>
    <w:rsid w:val="00D03DAC"/>
    <w:rsid w:val="00D04B78"/>
    <w:rsid w:val="00D05233"/>
    <w:rsid w:val="00D06489"/>
    <w:rsid w:val="00D06DCE"/>
    <w:rsid w:val="00D070A6"/>
    <w:rsid w:val="00D10088"/>
    <w:rsid w:val="00D112A1"/>
    <w:rsid w:val="00D12BCD"/>
    <w:rsid w:val="00D12FED"/>
    <w:rsid w:val="00D14433"/>
    <w:rsid w:val="00D14B34"/>
    <w:rsid w:val="00D152E6"/>
    <w:rsid w:val="00D16FD8"/>
    <w:rsid w:val="00D21575"/>
    <w:rsid w:val="00D219DD"/>
    <w:rsid w:val="00D236AD"/>
    <w:rsid w:val="00D252D7"/>
    <w:rsid w:val="00D26083"/>
    <w:rsid w:val="00D260E8"/>
    <w:rsid w:val="00D26221"/>
    <w:rsid w:val="00D26A0D"/>
    <w:rsid w:val="00D272BE"/>
    <w:rsid w:val="00D272C1"/>
    <w:rsid w:val="00D27353"/>
    <w:rsid w:val="00D27AC5"/>
    <w:rsid w:val="00D31D9E"/>
    <w:rsid w:val="00D322DF"/>
    <w:rsid w:val="00D32859"/>
    <w:rsid w:val="00D33A91"/>
    <w:rsid w:val="00D33AB5"/>
    <w:rsid w:val="00D3449C"/>
    <w:rsid w:val="00D345B4"/>
    <w:rsid w:val="00D349B0"/>
    <w:rsid w:val="00D34DA5"/>
    <w:rsid w:val="00D37BF1"/>
    <w:rsid w:val="00D40EC9"/>
    <w:rsid w:val="00D41788"/>
    <w:rsid w:val="00D41A8B"/>
    <w:rsid w:val="00D42EEF"/>
    <w:rsid w:val="00D433D3"/>
    <w:rsid w:val="00D4367F"/>
    <w:rsid w:val="00D44526"/>
    <w:rsid w:val="00D44A9A"/>
    <w:rsid w:val="00D45FE5"/>
    <w:rsid w:val="00D46032"/>
    <w:rsid w:val="00D46B98"/>
    <w:rsid w:val="00D50985"/>
    <w:rsid w:val="00D51369"/>
    <w:rsid w:val="00D51645"/>
    <w:rsid w:val="00D51ABB"/>
    <w:rsid w:val="00D52388"/>
    <w:rsid w:val="00D52728"/>
    <w:rsid w:val="00D52A24"/>
    <w:rsid w:val="00D565E9"/>
    <w:rsid w:val="00D57D12"/>
    <w:rsid w:val="00D60405"/>
    <w:rsid w:val="00D606ED"/>
    <w:rsid w:val="00D609FD"/>
    <w:rsid w:val="00D60C0C"/>
    <w:rsid w:val="00D611A5"/>
    <w:rsid w:val="00D61530"/>
    <w:rsid w:val="00D62D05"/>
    <w:rsid w:val="00D634BB"/>
    <w:rsid w:val="00D644D7"/>
    <w:rsid w:val="00D64512"/>
    <w:rsid w:val="00D668E7"/>
    <w:rsid w:val="00D6693C"/>
    <w:rsid w:val="00D705D3"/>
    <w:rsid w:val="00D70E9C"/>
    <w:rsid w:val="00D72002"/>
    <w:rsid w:val="00D72BC1"/>
    <w:rsid w:val="00D73496"/>
    <w:rsid w:val="00D74D75"/>
    <w:rsid w:val="00D759CB"/>
    <w:rsid w:val="00D776BF"/>
    <w:rsid w:val="00D77AAB"/>
    <w:rsid w:val="00D77EBC"/>
    <w:rsid w:val="00D803A2"/>
    <w:rsid w:val="00D81489"/>
    <w:rsid w:val="00D81D0B"/>
    <w:rsid w:val="00D828CE"/>
    <w:rsid w:val="00D83CD7"/>
    <w:rsid w:val="00D83D53"/>
    <w:rsid w:val="00D87922"/>
    <w:rsid w:val="00D87E98"/>
    <w:rsid w:val="00D9029D"/>
    <w:rsid w:val="00D936A5"/>
    <w:rsid w:val="00D95F6F"/>
    <w:rsid w:val="00D963E3"/>
    <w:rsid w:val="00D9669D"/>
    <w:rsid w:val="00D97C5E"/>
    <w:rsid w:val="00DA178C"/>
    <w:rsid w:val="00DA21A5"/>
    <w:rsid w:val="00DA24FA"/>
    <w:rsid w:val="00DA2AF7"/>
    <w:rsid w:val="00DA46B6"/>
    <w:rsid w:val="00DA47FE"/>
    <w:rsid w:val="00DA5391"/>
    <w:rsid w:val="00DA5BF3"/>
    <w:rsid w:val="00DA5C9B"/>
    <w:rsid w:val="00DA7BDD"/>
    <w:rsid w:val="00DB0353"/>
    <w:rsid w:val="00DB11D6"/>
    <w:rsid w:val="00DB2710"/>
    <w:rsid w:val="00DB3EB9"/>
    <w:rsid w:val="00DB421E"/>
    <w:rsid w:val="00DB6DD1"/>
    <w:rsid w:val="00DB7EE7"/>
    <w:rsid w:val="00DC0743"/>
    <w:rsid w:val="00DC0816"/>
    <w:rsid w:val="00DC1519"/>
    <w:rsid w:val="00DC17AF"/>
    <w:rsid w:val="00DC1B0B"/>
    <w:rsid w:val="00DC31E8"/>
    <w:rsid w:val="00DC3ED7"/>
    <w:rsid w:val="00DC4B49"/>
    <w:rsid w:val="00DC59FD"/>
    <w:rsid w:val="00DC5F79"/>
    <w:rsid w:val="00DC5FBC"/>
    <w:rsid w:val="00DC705F"/>
    <w:rsid w:val="00DC791F"/>
    <w:rsid w:val="00DC7DDA"/>
    <w:rsid w:val="00DC7F26"/>
    <w:rsid w:val="00DD2698"/>
    <w:rsid w:val="00DD3874"/>
    <w:rsid w:val="00DD413F"/>
    <w:rsid w:val="00DD41B0"/>
    <w:rsid w:val="00DD4452"/>
    <w:rsid w:val="00DD44A6"/>
    <w:rsid w:val="00DD5B0C"/>
    <w:rsid w:val="00DD5D7E"/>
    <w:rsid w:val="00DD68CB"/>
    <w:rsid w:val="00DD711B"/>
    <w:rsid w:val="00DE009F"/>
    <w:rsid w:val="00DE0B18"/>
    <w:rsid w:val="00DE0BB9"/>
    <w:rsid w:val="00DE1137"/>
    <w:rsid w:val="00DE11F3"/>
    <w:rsid w:val="00DE12AD"/>
    <w:rsid w:val="00DE1A43"/>
    <w:rsid w:val="00DE1B3D"/>
    <w:rsid w:val="00DE23EC"/>
    <w:rsid w:val="00DE461F"/>
    <w:rsid w:val="00DE5639"/>
    <w:rsid w:val="00DE676A"/>
    <w:rsid w:val="00DE68F2"/>
    <w:rsid w:val="00DE7891"/>
    <w:rsid w:val="00DE7C95"/>
    <w:rsid w:val="00DF0BB1"/>
    <w:rsid w:val="00DF12A7"/>
    <w:rsid w:val="00DF12B5"/>
    <w:rsid w:val="00DF2274"/>
    <w:rsid w:val="00DF3417"/>
    <w:rsid w:val="00DF3B8F"/>
    <w:rsid w:val="00DF4DDD"/>
    <w:rsid w:val="00DF4F84"/>
    <w:rsid w:val="00DF537D"/>
    <w:rsid w:val="00DF555F"/>
    <w:rsid w:val="00DF65E6"/>
    <w:rsid w:val="00DF72D7"/>
    <w:rsid w:val="00DF755D"/>
    <w:rsid w:val="00DF7A29"/>
    <w:rsid w:val="00E00CA1"/>
    <w:rsid w:val="00E012CD"/>
    <w:rsid w:val="00E01D7C"/>
    <w:rsid w:val="00E01EB5"/>
    <w:rsid w:val="00E029DE"/>
    <w:rsid w:val="00E02B5F"/>
    <w:rsid w:val="00E0454B"/>
    <w:rsid w:val="00E04988"/>
    <w:rsid w:val="00E04DAE"/>
    <w:rsid w:val="00E05476"/>
    <w:rsid w:val="00E05CB9"/>
    <w:rsid w:val="00E0624D"/>
    <w:rsid w:val="00E062F8"/>
    <w:rsid w:val="00E12495"/>
    <w:rsid w:val="00E12BBE"/>
    <w:rsid w:val="00E13520"/>
    <w:rsid w:val="00E13920"/>
    <w:rsid w:val="00E13F81"/>
    <w:rsid w:val="00E14141"/>
    <w:rsid w:val="00E14ECB"/>
    <w:rsid w:val="00E15058"/>
    <w:rsid w:val="00E15117"/>
    <w:rsid w:val="00E155ED"/>
    <w:rsid w:val="00E165C2"/>
    <w:rsid w:val="00E17934"/>
    <w:rsid w:val="00E17D46"/>
    <w:rsid w:val="00E2024C"/>
    <w:rsid w:val="00E20543"/>
    <w:rsid w:val="00E20A13"/>
    <w:rsid w:val="00E215FA"/>
    <w:rsid w:val="00E21614"/>
    <w:rsid w:val="00E21D37"/>
    <w:rsid w:val="00E22F4D"/>
    <w:rsid w:val="00E22F7C"/>
    <w:rsid w:val="00E252F8"/>
    <w:rsid w:val="00E257C8"/>
    <w:rsid w:val="00E2590B"/>
    <w:rsid w:val="00E26BEB"/>
    <w:rsid w:val="00E27B15"/>
    <w:rsid w:val="00E30CE5"/>
    <w:rsid w:val="00E3136A"/>
    <w:rsid w:val="00E3195A"/>
    <w:rsid w:val="00E31FB9"/>
    <w:rsid w:val="00E3328F"/>
    <w:rsid w:val="00E33C4C"/>
    <w:rsid w:val="00E35955"/>
    <w:rsid w:val="00E35DB4"/>
    <w:rsid w:val="00E36817"/>
    <w:rsid w:val="00E36B4E"/>
    <w:rsid w:val="00E375F1"/>
    <w:rsid w:val="00E41588"/>
    <w:rsid w:val="00E41816"/>
    <w:rsid w:val="00E42036"/>
    <w:rsid w:val="00E42E50"/>
    <w:rsid w:val="00E43153"/>
    <w:rsid w:val="00E4486E"/>
    <w:rsid w:val="00E45846"/>
    <w:rsid w:val="00E45B9A"/>
    <w:rsid w:val="00E45CD6"/>
    <w:rsid w:val="00E4784F"/>
    <w:rsid w:val="00E47B5A"/>
    <w:rsid w:val="00E47C91"/>
    <w:rsid w:val="00E47DC1"/>
    <w:rsid w:val="00E51008"/>
    <w:rsid w:val="00E523A1"/>
    <w:rsid w:val="00E52698"/>
    <w:rsid w:val="00E52FF4"/>
    <w:rsid w:val="00E53D0B"/>
    <w:rsid w:val="00E54AAD"/>
    <w:rsid w:val="00E54C4C"/>
    <w:rsid w:val="00E55367"/>
    <w:rsid w:val="00E55D29"/>
    <w:rsid w:val="00E560F2"/>
    <w:rsid w:val="00E57623"/>
    <w:rsid w:val="00E60997"/>
    <w:rsid w:val="00E62717"/>
    <w:rsid w:val="00E6375D"/>
    <w:rsid w:val="00E63D89"/>
    <w:rsid w:val="00E64133"/>
    <w:rsid w:val="00E641A4"/>
    <w:rsid w:val="00E647B2"/>
    <w:rsid w:val="00E6496C"/>
    <w:rsid w:val="00E6516D"/>
    <w:rsid w:val="00E65EF3"/>
    <w:rsid w:val="00E66052"/>
    <w:rsid w:val="00E67059"/>
    <w:rsid w:val="00E71752"/>
    <w:rsid w:val="00E71770"/>
    <w:rsid w:val="00E72286"/>
    <w:rsid w:val="00E7274B"/>
    <w:rsid w:val="00E727F1"/>
    <w:rsid w:val="00E731D5"/>
    <w:rsid w:val="00E74E19"/>
    <w:rsid w:val="00E751B7"/>
    <w:rsid w:val="00E75243"/>
    <w:rsid w:val="00E753F6"/>
    <w:rsid w:val="00E75A4B"/>
    <w:rsid w:val="00E769D1"/>
    <w:rsid w:val="00E77134"/>
    <w:rsid w:val="00E77B49"/>
    <w:rsid w:val="00E81092"/>
    <w:rsid w:val="00E81CB6"/>
    <w:rsid w:val="00E82B5E"/>
    <w:rsid w:val="00E82BB6"/>
    <w:rsid w:val="00E82FAB"/>
    <w:rsid w:val="00E83436"/>
    <w:rsid w:val="00E840F8"/>
    <w:rsid w:val="00E8598B"/>
    <w:rsid w:val="00E85AAC"/>
    <w:rsid w:val="00E86201"/>
    <w:rsid w:val="00E8629F"/>
    <w:rsid w:val="00E86A73"/>
    <w:rsid w:val="00E86F35"/>
    <w:rsid w:val="00E8717C"/>
    <w:rsid w:val="00E87F20"/>
    <w:rsid w:val="00E90DB8"/>
    <w:rsid w:val="00E9382D"/>
    <w:rsid w:val="00E93DA7"/>
    <w:rsid w:val="00E965FA"/>
    <w:rsid w:val="00E966FE"/>
    <w:rsid w:val="00E96A3D"/>
    <w:rsid w:val="00E9742F"/>
    <w:rsid w:val="00E975B5"/>
    <w:rsid w:val="00E975B9"/>
    <w:rsid w:val="00EA1D7B"/>
    <w:rsid w:val="00EA2BFC"/>
    <w:rsid w:val="00EA4285"/>
    <w:rsid w:val="00EA4B6D"/>
    <w:rsid w:val="00EA531E"/>
    <w:rsid w:val="00EA6094"/>
    <w:rsid w:val="00EA609C"/>
    <w:rsid w:val="00EA612C"/>
    <w:rsid w:val="00EA6FE7"/>
    <w:rsid w:val="00EA7B97"/>
    <w:rsid w:val="00EB1290"/>
    <w:rsid w:val="00EB1569"/>
    <w:rsid w:val="00EB197F"/>
    <w:rsid w:val="00EB282B"/>
    <w:rsid w:val="00EB2C76"/>
    <w:rsid w:val="00EB2D59"/>
    <w:rsid w:val="00EB3072"/>
    <w:rsid w:val="00EB34B8"/>
    <w:rsid w:val="00EB3A13"/>
    <w:rsid w:val="00EB4567"/>
    <w:rsid w:val="00EB509B"/>
    <w:rsid w:val="00EB5278"/>
    <w:rsid w:val="00EB572D"/>
    <w:rsid w:val="00EB6222"/>
    <w:rsid w:val="00EB6FDD"/>
    <w:rsid w:val="00EB7FB7"/>
    <w:rsid w:val="00EC0C1B"/>
    <w:rsid w:val="00EC1D7C"/>
    <w:rsid w:val="00EC1E22"/>
    <w:rsid w:val="00EC2A37"/>
    <w:rsid w:val="00EC2DFC"/>
    <w:rsid w:val="00EC332D"/>
    <w:rsid w:val="00EC3D4D"/>
    <w:rsid w:val="00EC5B2F"/>
    <w:rsid w:val="00EC6204"/>
    <w:rsid w:val="00ED0646"/>
    <w:rsid w:val="00ED10B5"/>
    <w:rsid w:val="00ED1BA0"/>
    <w:rsid w:val="00ED2EC3"/>
    <w:rsid w:val="00ED35DC"/>
    <w:rsid w:val="00ED608B"/>
    <w:rsid w:val="00ED710B"/>
    <w:rsid w:val="00EE0A9F"/>
    <w:rsid w:val="00EE1807"/>
    <w:rsid w:val="00EE19EF"/>
    <w:rsid w:val="00EE1D4F"/>
    <w:rsid w:val="00EE1E7F"/>
    <w:rsid w:val="00EE23F6"/>
    <w:rsid w:val="00EE518B"/>
    <w:rsid w:val="00EE538F"/>
    <w:rsid w:val="00EE582F"/>
    <w:rsid w:val="00EE71EC"/>
    <w:rsid w:val="00EE73BA"/>
    <w:rsid w:val="00EE7D5D"/>
    <w:rsid w:val="00EF0957"/>
    <w:rsid w:val="00EF354C"/>
    <w:rsid w:val="00EF47E6"/>
    <w:rsid w:val="00EF56CD"/>
    <w:rsid w:val="00EF5ABB"/>
    <w:rsid w:val="00EF66E7"/>
    <w:rsid w:val="00EF6DDE"/>
    <w:rsid w:val="00F00694"/>
    <w:rsid w:val="00F0194F"/>
    <w:rsid w:val="00F03279"/>
    <w:rsid w:val="00F04982"/>
    <w:rsid w:val="00F04A7A"/>
    <w:rsid w:val="00F05E9C"/>
    <w:rsid w:val="00F069AC"/>
    <w:rsid w:val="00F07317"/>
    <w:rsid w:val="00F10A7F"/>
    <w:rsid w:val="00F119F7"/>
    <w:rsid w:val="00F11D12"/>
    <w:rsid w:val="00F11DF2"/>
    <w:rsid w:val="00F124E3"/>
    <w:rsid w:val="00F125CC"/>
    <w:rsid w:val="00F12A3E"/>
    <w:rsid w:val="00F12CD5"/>
    <w:rsid w:val="00F12D75"/>
    <w:rsid w:val="00F13394"/>
    <w:rsid w:val="00F13A89"/>
    <w:rsid w:val="00F14461"/>
    <w:rsid w:val="00F14EDA"/>
    <w:rsid w:val="00F1588A"/>
    <w:rsid w:val="00F15F28"/>
    <w:rsid w:val="00F17CCB"/>
    <w:rsid w:val="00F21752"/>
    <w:rsid w:val="00F21A40"/>
    <w:rsid w:val="00F22268"/>
    <w:rsid w:val="00F2310E"/>
    <w:rsid w:val="00F2323A"/>
    <w:rsid w:val="00F23AB2"/>
    <w:rsid w:val="00F24076"/>
    <w:rsid w:val="00F262D7"/>
    <w:rsid w:val="00F26864"/>
    <w:rsid w:val="00F269A7"/>
    <w:rsid w:val="00F2784D"/>
    <w:rsid w:val="00F30757"/>
    <w:rsid w:val="00F30ABD"/>
    <w:rsid w:val="00F32192"/>
    <w:rsid w:val="00F32FAC"/>
    <w:rsid w:val="00F33CC6"/>
    <w:rsid w:val="00F359A4"/>
    <w:rsid w:val="00F369A5"/>
    <w:rsid w:val="00F37737"/>
    <w:rsid w:val="00F40AA2"/>
    <w:rsid w:val="00F42C0F"/>
    <w:rsid w:val="00F42E8C"/>
    <w:rsid w:val="00F43070"/>
    <w:rsid w:val="00F43C89"/>
    <w:rsid w:val="00F43EED"/>
    <w:rsid w:val="00F4487A"/>
    <w:rsid w:val="00F44E3A"/>
    <w:rsid w:val="00F45DEC"/>
    <w:rsid w:val="00F466BC"/>
    <w:rsid w:val="00F50313"/>
    <w:rsid w:val="00F50570"/>
    <w:rsid w:val="00F505B4"/>
    <w:rsid w:val="00F521B1"/>
    <w:rsid w:val="00F52342"/>
    <w:rsid w:val="00F5236E"/>
    <w:rsid w:val="00F52B67"/>
    <w:rsid w:val="00F53A24"/>
    <w:rsid w:val="00F53DE7"/>
    <w:rsid w:val="00F540AB"/>
    <w:rsid w:val="00F55AF5"/>
    <w:rsid w:val="00F55CC6"/>
    <w:rsid w:val="00F5625A"/>
    <w:rsid w:val="00F57003"/>
    <w:rsid w:val="00F571A8"/>
    <w:rsid w:val="00F60611"/>
    <w:rsid w:val="00F61DB1"/>
    <w:rsid w:val="00F62E36"/>
    <w:rsid w:val="00F640DB"/>
    <w:rsid w:val="00F64AF8"/>
    <w:rsid w:val="00F64C84"/>
    <w:rsid w:val="00F6516C"/>
    <w:rsid w:val="00F652DF"/>
    <w:rsid w:val="00F659C7"/>
    <w:rsid w:val="00F65F73"/>
    <w:rsid w:val="00F66227"/>
    <w:rsid w:val="00F67028"/>
    <w:rsid w:val="00F67345"/>
    <w:rsid w:val="00F6799B"/>
    <w:rsid w:val="00F67AEC"/>
    <w:rsid w:val="00F702AB"/>
    <w:rsid w:val="00F703F6"/>
    <w:rsid w:val="00F70589"/>
    <w:rsid w:val="00F7197D"/>
    <w:rsid w:val="00F71D6F"/>
    <w:rsid w:val="00F726DB"/>
    <w:rsid w:val="00F72848"/>
    <w:rsid w:val="00F72915"/>
    <w:rsid w:val="00F72A49"/>
    <w:rsid w:val="00F72FA1"/>
    <w:rsid w:val="00F73954"/>
    <w:rsid w:val="00F73AE4"/>
    <w:rsid w:val="00F74731"/>
    <w:rsid w:val="00F757A2"/>
    <w:rsid w:val="00F76593"/>
    <w:rsid w:val="00F77758"/>
    <w:rsid w:val="00F817A6"/>
    <w:rsid w:val="00F83216"/>
    <w:rsid w:val="00F833CA"/>
    <w:rsid w:val="00F8379B"/>
    <w:rsid w:val="00F83BF3"/>
    <w:rsid w:val="00F83CD5"/>
    <w:rsid w:val="00F85585"/>
    <w:rsid w:val="00F869B2"/>
    <w:rsid w:val="00F87041"/>
    <w:rsid w:val="00F90113"/>
    <w:rsid w:val="00F917BD"/>
    <w:rsid w:val="00F92537"/>
    <w:rsid w:val="00F931AC"/>
    <w:rsid w:val="00F93647"/>
    <w:rsid w:val="00F9751E"/>
    <w:rsid w:val="00FA12D9"/>
    <w:rsid w:val="00FA1520"/>
    <w:rsid w:val="00FA18B1"/>
    <w:rsid w:val="00FA424C"/>
    <w:rsid w:val="00FA5BFB"/>
    <w:rsid w:val="00FA6275"/>
    <w:rsid w:val="00FA7211"/>
    <w:rsid w:val="00FB1961"/>
    <w:rsid w:val="00FB225C"/>
    <w:rsid w:val="00FB2B0E"/>
    <w:rsid w:val="00FB304F"/>
    <w:rsid w:val="00FB3C80"/>
    <w:rsid w:val="00FB4269"/>
    <w:rsid w:val="00FB4DE3"/>
    <w:rsid w:val="00FB5B55"/>
    <w:rsid w:val="00FB64A4"/>
    <w:rsid w:val="00FB6AA3"/>
    <w:rsid w:val="00FC0033"/>
    <w:rsid w:val="00FC00B2"/>
    <w:rsid w:val="00FC1294"/>
    <w:rsid w:val="00FC2A69"/>
    <w:rsid w:val="00FC3ADE"/>
    <w:rsid w:val="00FC3DD6"/>
    <w:rsid w:val="00FC4E3D"/>
    <w:rsid w:val="00FC5967"/>
    <w:rsid w:val="00FC6A44"/>
    <w:rsid w:val="00FC7DEF"/>
    <w:rsid w:val="00FD18FD"/>
    <w:rsid w:val="00FD1F79"/>
    <w:rsid w:val="00FD6BAD"/>
    <w:rsid w:val="00FD74A7"/>
    <w:rsid w:val="00FE15D0"/>
    <w:rsid w:val="00FE1FA5"/>
    <w:rsid w:val="00FE223D"/>
    <w:rsid w:val="00FE41AB"/>
    <w:rsid w:val="00FE42B1"/>
    <w:rsid w:val="00FE52AC"/>
    <w:rsid w:val="00FE7477"/>
    <w:rsid w:val="00FE74F1"/>
    <w:rsid w:val="00FE7C9F"/>
    <w:rsid w:val="00FE7D7C"/>
    <w:rsid w:val="00FF0871"/>
    <w:rsid w:val="00FF08D7"/>
    <w:rsid w:val="00FF191D"/>
    <w:rsid w:val="00FF3DA2"/>
    <w:rsid w:val="00FF42B7"/>
    <w:rsid w:val="00FF503F"/>
    <w:rsid w:val="00FF65D2"/>
    <w:rsid w:val="00FF6774"/>
    <w:rsid w:val="00FF6D4A"/>
    <w:rsid w:val="01F94B7B"/>
    <w:rsid w:val="02933FD1"/>
    <w:rsid w:val="039B6525"/>
    <w:rsid w:val="046DE3CE"/>
    <w:rsid w:val="051BAFE8"/>
    <w:rsid w:val="065542EA"/>
    <w:rsid w:val="076F0321"/>
    <w:rsid w:val="07C4E047"/>
    <w:rsid w:val="0806D1D7"/>
    <w:rsid w:val="08F48751"/>
    <w:rsid w:val="0A891C7D"/>
    <w:rsid w:val="0AFD07DB"/>
    <w:rsid w:val="0DB2861A"/>
    <w:rsid w:val="0E207F72"/>
    <w:rsid w:val="0E6A63FD"/>
    <w:rsid w:val="0E852514"/>
    <w:rsid w:val="0F4D3AB2"/>
    <w:rsid w:val="0FA22A61"/>
    <w:rsid w:val="10E03111"/>
    <w:rsid w:val="11648EAA"/>
    <w:rsid w:val="126DFDD0"/>
    <w:rsid w:val="128BDB83"/>
    <w:rsid w:val="13FE58F5"/>
    <w:rsid w:val="16C132C6"/>
    <w:rsid w:val="19767F4C"/>
    <w:rsid w:val="19B5FC09"/>
    <w:rsid w:val="19FBAC83"/>
    <w:rsid w:val="1A0E95FC"/>
    <w:rsid w:val="1B3676D3"/>
    <w:rsid w:val="1B3C384F"/>
    <w:rsid w:val="1BF4C74D"/>
    <w:rsid w:val="1C6E666C"/>
    <w:rsid w:val="1C7E378F"/>
    <w:rsid w:val="1D093A81"/>
    <w:rsid w:val="1E2E8B01"/>
    <w:rsid w:val="1F70EA50"/>
    <w:rsid w:val="2061F400"/>
    <w:rsid w:val="20FC4928"/>
    <w:rsid w:val="2496044A"/>
    <w:rsid w:val="249E6B96"/>
    <w:rsid w:val="27636B50"/>
    <w:rsid w:val="297BBD65"/>
    <w:rsid w:val="2A6AE759"/>
    <w:rsid w:val="2B0684C5"/>
    <w:rsid w:val="2BABBFA5"/>
    <w:rsid w:val="2C6CC39A"/>
    <w:rsid w:val="2E8FF128"/>
    <w:rsid w:val="2F44EDAC"/>
    <w:rsid w:val="30067EBC"/>
    <w:rsid w:val="3084D753"/>
    <w:rsid w:val="31049C21"/>
    <w:rsid w:val="3291F432"/>
    <w:rsid w:val="337A2CC8"/>
    <w:rsid w:val="34148C2F"/>
    <w:rsid w:val="374E047B"/>
    <w:rsid w:val="38299A15"/>
    <w:rsid w:val="383AA316"/>
    <w:rsid w:val="3958C2D3"/>
    <w:rsid w:val="3ADB892B"/>
    <w:rsid w:val="3C2163DD"/>
    <w:rsid w:val="3EDFF2DD"/>
    <w:rsid w:val="40A6A06B"/>
    <w:rsid w:val="421B34C6"/>
    <w:rsid w:val="444E5F2F"/>
    <w:rsid w:val="4454B823"/>
    <w:rsid w:val="461148CC"/>
    <w:rsid w:val="464C1555"/>
    <w:rsid w:val="46F17DA5"/>
    <w:rsid w:val="47E81A51"/>
    <w:rsid w:val="4B41DD1C"/>
    <w:rsid w:val="4B868A69"/>
    <w:rsid w:val="4BE78CAA"/>
    <w:rsid w:val="4CD4F2F9"/>
    <w:rsid w:val="4D8ADDAE"/>
    <w:rsid w:val="4E3871FC"/>
    <w:rsid w:val="4EFDD5AC"/>
    <w:rsid w:val="4F953444"/>
    <w:rsid w:val="5063F1B7"/>
    <w:rsid w:val="519F548B"/>
    <w:rsid w:val="542D083B"/>
    <w:rsid w:val="550B4BA0"/>
    <w:rsid w:val="560647A7"/>
    <w:rsid w:val="565B18A7"/>
    <w:rsid w:val="56B94AF0"/>
    <w:rsid w:val="57F07A2D"/>
    <w:rsid w:val="588E2046"/>
    <w:rsid w:val="58C7915F"/>
    <w:rsid w:val="5A0B9E46"/>
    <w:rsid w:val="5A39CAB8"/>
    <w:rsid w:val="5BAE5F13"/>
    <w:rsid w:val="5C4DB0EA"/>
    <w:rsid w:val="5C9713BC"/>
    <w:rsid w:val="5CB260BE"/>
    <w:rsid w:val="5D3D1846"/>
    <w:rsid w:val="5DB96FC6"/>
    <w:rsid w:val="5DEE3439"/>
    <w:rsid w:val="5EE76196"/>
    <w:rsid w:val="5FB3B914"/>
    <w:rsid w:val="6010A60E"/>
    <w:rsid w:val="604ABBD5"/>
    <w:rsid w:val="61B93459"/>
    <w:rsid w:val="62176B2F"/>
    <w:rsid w:val="63A2D94C"/>
    <w:rsid w:val="63A9C9B8"/>
    <w:rsid w:val="63C784A1"/>
    <w:rsid w:val="650252EB"/>
    <w:rsid w:val="65216372"/>
    <w:rsid w:val="654E83BE"/>
    <w:rsid w:val="65C4DE54"/>
    <w:rsid w:val="65E78164"/>
    <w:rsid w:val="66499BC4"/>
    <w:rsid w:val="674D9D6F"/>
    <w:rsid w:val="67AAF1D3"/>
    <w:rsid w:val="689A5E4C"/>
    <w:rsid w:val="68CCA3CD"/>
    <w:rsid w:val="68F9BC8F"/>
    <w:rsid w:val="6AE0DCD3"/>
    <w:rsid w:val="6B05AAF2"/>
    <w:rsid w:val="6B8A41D3"/>
    <w:rsid w:val="6C26EE23"/>
    <w:rsid w:val="6D104A73"/>
    <w:rsid w:val="6EA40D38"/>
    <w:rsid w:val="6F018074"/>
    <w:rsid w:val="6F9699DE"/>
    <w:rsid w:val="73AF1752"/>
    <w:rsid w:val="73E728E9"/>
    <w:rsid w:val="73F1BCEE"/>
    <w:rsid w:val="748D0BE7"/>
    <w:rsid w:val="74955E14"/>
    <w:rsid w:val="79002873"/>
    <w:rsid w:val="7BF4A2D0"/>
    <w:rsid w:val="7C53F126"/>
    <w:rsid w:val="7CA936D4"/>
    <w:rsid w:val="7E747E5C"/>
    <w:rsid w:val="7E99D835"/>
    <w:rsid w:val="7F187327"/>
    <w:rsid w:val="7FF70A9B"/>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7E23CF14"/>
  <w15:docId w15:val="{D2A87CE2-C78F-4DB0-8C7C-1B92B3AE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78E"/>
    <w:rPr>
      <w:sz w:val="22"/>
    </w:rPr>
  </w:style>
  <w:style w:type="paragraph" w:styleId="Heading1">
    <w:name w:val="heading 1"/>
    <w:aliases w:val="Heading 1 Char Char Char,Heading 1 Char Char Char Char Char,Heading 1 Char Char Char1,Heading 1 Char Char1,Heading 1 Char Char1 Char,Heading 1 Char Char2,Heading 1 Char1 Char,Heading 1 Char1 Char Char Char,Heading 1 Char1 Char1,Heading 1 Char2"/>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 Char Char,Heading 2 Char Char1,Heading 2 Char Char1 Char Char Char Char1 Char Char,Heading 2 Char Char3 Char Char Char Char,Heading 2 Char1,Heading 2 Char1 Char Char Char Char1 Char Char,Heading 2 Char1 Char Char1 Char Char"/>
    <w:basedOn w:val="Normal"/>
    <w:next w:val="ParaNum"/>
    <w:autoRedefine/>
    <w:qFormat/>
    <w:pPr>
      <w:keepNext/>
      <w:numPr>
        <w:ilvl w:val="1"/>
        <w:numId w:val="3"/>
      </w:numPr>
      <w:spacing w:after="120"/>
      <w:outlineLvl w:val="1"/>
    </w:pPr>
    <w:rPr>
      <w:b/>
    </w:rPr>
  </w:style>
  <w:style w:type="paragraph" w:styleId="Heading3">
    <w:name w:val="heading 3"/>
    <w:aliases w:val="1,1 Char,3,3 Char,31,31 Char,?? 3,Heading 3 Char Char,Heading 3 Char Char Char,Heading 3 Char Char Char Char,Heading 3 Char Char1 Ch,Heading 3 Char1,Heading 3 Char1 Char,Heading 3 Char1 Char Char,Heading 3 Char2 Char1 Char Char,Titre 3 Char"/>
    <w:basedOn w:val="Normal"/>
    <w:next w:val="ParaNum"/>
    <w:qFormat/>
    <w:pPr>
      <w:keepNext/>
      <w:numPr>
        <w:ilvl w:val="2"/>
        <w:numId w:val="3"/>
      </w:numPr>
      <w:tabs>
        <w:tab w:val="left" w:pos="2160"/>
      </w:tabs>
      <w:spacing w:after="120"/>
      <w:outlineLvl w:val="2"/>
    </w:pPr>
    <w:rPr>
      <w:b/>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ParaNum"/>
    <w:qFormat/>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pPr>
      <w:numPr>
        <w:numId w:val="2"/>
      </w:numPr>
      <w:tabs>
        <w:tab w:val="num" w:pos="360"/>
        <w:tab w:val="clear" w:pos="1080"/>
        <w:tab w:val="num" w:pos="1440"/>
      </w:tabs>
      <w:spacing w:after="120"/>
      <w:ind w:firstLine="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rsid w:val="00FB64A4"/>
    <w:pPr>
      <w:tabs>
        <w:tab w:val="center" w:pos="4680"/>
        <w:tab w:val="right" w:pos="9360"/>
      </w:tabs>
    </w:pPr>
    <w:rPr>
      <w:rFonts w:ascii="Arial" w:hAnsi="Arial" w:cs="Arial"/>
      <w:b/>
      <w:sz w:val="96"/>
      <w:szCs w:val="96"/>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1D178E"/>
  </w:style>
  <w:style w:type="character" w:styleId="CommentReference">
    <w:name w:val="annotation reference"/>
    <w:uiPriority w:val="99"/>
    <w:rsid w:val="001D178E"/>
    <w:rPr>
      <w:sz w:val="16"/>
      <w:szCs w:val="16"/>
    </w:rPr>
  </w:style>
  <w:style w:type="paragraph" w:styleId="CommentText">
    <w:name w:val="annotation text"/>
    <w:basedOn w:val="Normal"/>
    <w:link w:val="CommentTextChar"/>
    <w:uiPriority w:val="99"/>
    <w:rsid w:val="001D178E"/>
    <w:rPr>
      <w:sz w:val="20"/>
    </w:rPr>
  </w:style>
  <w:style w:type="character" w:customStyle="1" w:styleId="CommentTextChar">
    <w:name w:val="Comment Text Char"/>
    <w:basedOn w:val="DefaultParagraphFont"/>
    <w:link w:val="CommentText"/>
    <w:uiPriority w:val="99"/>
    <w:rsid w:val="001D178E"/>
  </w:style>
  <w:style w:type="character" w:customStyle="1" w:styleId="HeaderChar">
    <w:name w:val="Header Char"/>
    <w:link w:val="Header"/>
    <w:rsid w:val="00FB64A4"/>
    <w:rPr>
      <w:rFonts w:ascii="Arial" w:hAnsi="Arial" w:cs="Arial"/>
      <w:b/>
      <w:sz w:val="96"/>
      <w:szCs w:val="96"/>
    </w:rPr>
  </w:style>
  <w:style w:type="character" w:customStyle="1" w:styleId="ssparacontent">
    <w:name w:val="ss_paracontent"/>
    <w:basedOn w:val="DefaultParagraphFont"/>
    <w:rsid w:val="001D178E"/>
  </w:style>
  <w:style w:type="paragraph" w:styleId="NormalWeb">
    <w:name w:val="Normal (Web)"/>
    <w:basedOn w:val="Normal"/>
    <w:uiPriority w:val="99"/>
    <w:unhideWhenUsed/>
    <w:rsid w:val="001D178E"/>
    <w:pPr>
      <w:spacing w:before="100" w:beforeAutospacing="1" w:after="100" w:afterAutospacing="1"/>
    </w:pPr>
    <w:rPr>
      <w:sz w:val="24"/>
      <w:szCs w:val="24"/>
    </w:rPr>
  </w:style>
  <w:style w:type="paragraph" w:styleId="Revision">
    <w:name w:val="Revision"/>
    <w:hidden/>
    <w:uiPriority w:val="99"/>
    <w:semiHidden/>
    <w:rsid w:val="00BF461E"/>
    <w:rPr>
      <w:sz w:val="22"/>
    </w:rPr>
  </w:style>
  <w:style w:type="paragraph" w:styleId="CommentSubject">
    <w:name w:val="annotation subject"/>
    <w:basedOn w:val="CommentText"/>
    <w:next w:val="CommentText"/>
    <w:link w:val="CommentSubjectChar"/>
    <w:uiPriority w:val="99"/>
    <w:semiHidden/>
    <w:unhideWhenUsed/>
    <w:rsid w:val="00925520"/>
    <w:rPr>
      <w:b/>
      <w:bCs/>
    </w:rPr>
  </w:style>
  <w:style w:type="character" w:customStyle="1" w:styleId="CommentSubjectChar">
    <w:name w:val="Comment Subject Char"/>
    <w:basedOn w:val="CommentTextChar"/>
    <w:link w:val="CommentSubject"/>
    <w:uiPriority w:val="99"/>
    <w:semiHidden/>
    <w:rsid w:val="00925520"/>
    <w:rPr>
      <w:b/>
      <w:bCs/>
    </w:rPr>
  </w:style>
  <w:style w:type="character" w:styleId="Emphasis">
    <w:name w:val="Emphasis"/>
    <w:basedOn w:val="DefaultParagraphFont"/>
    <w:uiPriority w:val="20"/>
    <w:qFormat/>
    <w:rsid w:val="001A3065"/>
    <w:rPr>
      <w:i/>
      <w:iCs/>
    </w:rPr>
  </w:style>
  <w:style w:type="character" w:customStyle="1" w:styleId="coconcept19">
    <w:name w:val="co_concept_1_9"/>
    <w:basedOn w:val="DefaultParagraphFont"/>
    <w:rsid w:val="001A3065"/>
  </w:style>
  <w:style w:type="character" w:customStyle="1" w:styleId="coconcept1429">
    <w:name w:val="co_concept_14_29"/>
    <w:basedOn w:val="DefaultParagraphFont"/>
    <w:rsid w:val="001A3065"/>
  </w:style>
  <w:style w:type="character" w:customStyle="1" w:styleId="cf01">
    <w:name w:val="cf01"/>
    <w:basedOn w:val="DefaultParagraphFont"/>
    <w:rsid w:val="0055479C"/>
    <w:rPr>
      <w:rFonts w:ascii="Segoe UI" w:hAnsi="Segoe UI" w:cs="Segoe UI" w:hint="default"/>
      <w:i/>
      <w:iCs/>
      <w:sz w:val="18"/>
      <w:szCs w:val="18"/>
    </w:rPr>
  </w:style>
  <w:style w:type="character" w:customStyle="1" w:styleId="cf11">
    <w:name w:val="cf11"/>
    <w:basedOn w:val="DefaultParagraphFont"/>
    <w:rsid w:val="0055479C"/>
    <w:rPr>
      <w:rFonts w:ascii="Segoe UI" w:hAnsi="Segoe UI" w:cs="Segoe UI" w:hint="default"/>
      <w:sz w:val="18"/>
      <w:szCs w:val="18"/>
    </w:rPr>
  </w:style>
  <w:style w:type="character" w:customStyle="1" w:styleId="cf21">
    <w:name w:val="cf21"/>
    <w:basedOn w:val="DefaultParagraphFont"/>
    <w:rsid w:val="0055479C"/>
    <w:rPr>
      <w:rFonts w:ascii="Segoe UI" w:hAnsi="Segoe UI" w:cs="Segoe UI" w:hint="default"/>
      <w:sz w:val="18"/>
      <w:szCs w:val="18"/>
    </w:rPr>
  </w:style>
  <w:style w:type="character" w:styleId="FollowedHyperlink">
    <w:name w:val="FollowedHyperlink"/>
    <w:basedOn w:val="DefaultParagraphFont"/>
    <w:uiPriority w:val="99"/>
    <w:semiHidden/>
    <w:unhideWhenUsed/>
    <w:rsid w:val="006B49B7"/>
    <w:rPr>
      <w:color w:val="954F72" w:themeColor="followedHyperlink"/>
      <w:u w:val="single"/>
    </w:rPr>
  </w:style>
  <w:style w:type="paragraph" w:customStyle="1" w:styleId="pf0">
    <w:name w:val="pf0"/>
    <w:basedOn w:val="Normal"/>
    <w:rsid w:val="00F72FA1"/>
    <w:pPr>
      <w:spacing w:before="100" w:beforeAutospacing="1" w:after="100" w:afterAutospacing="1"/>
    </w:pPr>
    <w:rPr>
      <w:sz w:val="24"/>
      <w:szCs w:val="24"/>
    </w:rPr>
  </w:style>
  <w:style w:type="paragraph" w:customStyle="1" w:styleId="pf1">
    <w:name w:val="pf1"/>
    <w:basedOn w:val="Normal"/>
    <w:rsid w:val="00F72FA1"/>
    <w:pPr>
      <w:spacing w:before="100" w:beforeAutospacing="1" w:after="100" w:afterAutospacing="1"/>
    </w:pPr>
    <w:rPr>
      <w:sz w:val="24"/>
      <w:szCs w:val="24"/>
    </w:rPr>
  </w:style>
  <w:style w:type="character" w:customStyle="1" w:styleId="cf31">
    <w:name w:val="cf31"/>
    <w:basedOn w:val="DefaultParagraphFont"/>
    <w:rsid w:val="00F72FA1"/>
    <w:rPr>
      <w:rFonts w:ascii="Segoe UI" w:hAnsi="Segoe UI" w:cs="Segoe UI" w:hint="default"/>
      <w:sz w:val="18"/>
      <w:szCs w:val="18"/>
    </w:rPr>
  </w:style>
  <w:style w:type="paragraph" w:customStyle="1" w:styleId="paragraph">
    <w:name w:val="paragraph"/>
    <w:basedOn w:val="Normal"/>
    <w:rsid w:val="00A61AA2"/>
    <w:pPr>
      <w:spacing w:before="100" w:beforeAutospacing="1" w:after="100" w:afterAutospacing="1"/>
    </w:pPr>
    <w:rPr>
      <w:sz w:val="24"/>
      <w:szCs w:val="24"/>
    </w:rPr>
  </w:style>
  <w:style w:type="character" w:customStyle="1" w:styleId="normaltextrun">
    <w:name w:val="normaltextrun"/>
    <w:basedOn w:val="DefaultParagraphFont"/>
    <w:rsid w:val="00A61AA2"/>
  </w:style>
  <w:style w:type="character" w:customStyle="1" w:styleId="eop">
    <w:name w:val="eop"/>
    <w:basedOn w:val="DefaultParagraphFont"/>
    <w:rsid w:val="00A61AA2"/>
  </w:style>
  <w:style w:type="character" w:styleId="Mention">
    <w:name w:val="Mention"/>
    <w:basedOn w:val="DefaultParagraphFont"/>
    <w:uiPriority w:val="99"/>
    <w:unhideWhenUsed/>
    <w:rsid w:val="00294F07"/>
    <w:rPr>
      <w:color w:val="2B579A"/>
      <w:shd w:val="clear" w:color="auto" w:fill="E1DFDD"/>
    </w:rPr>
  </w:style>
  <w:style w:type="character" w:customStyle="1" w:styleId="cosearchterm">
    <w:name w:val="co_searchterm"/>
    <w:basedOn w:val="DefaultParagraphFont"/>
    <w:rsid w:val="009A707A"/>
  </w:style>
  <w:style w:type="character" w:customStyle="1" w:styleId="ParaNumChar2">
    <w:name w:val="ParaNum Char2"/>
    <w:link w:val="ParaNum"/>
    <w:rsid w:val="00772608"/>
    <w:rPr>
      <w:sz w:val="22"/>
    </w:rPr>
  </w:style>
  <w:style w:type="paragraph" w:styleId="ListParagraph">
    <w:name w:val="List Paragraph"/>
    <w:basedOn w:val="Normal"/>
    <w:uiPriority w:val="34"/>
    <w:qFormat/>
    <w:rsid w:val="00003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vantje.Swider@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document/10807516728823/1" TargetMode="External" /><Relationship Id="rId2" Type="http://schemas.openxmlformats.org/officeDocument/2006/relationships/hyperlink" Target="https://apps.fcc.gov/cores/userLogin.d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Template>
  <TotalTime>1</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2023-08-23T21:27:00Z</dcterms:created>
  <dcterms:modified xsi:type="dcterms:W3CDTF">2023-08-23T21:27:00Z</dcterms:modified>
</cp:coreProperties>
</file>